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4C0D3" w14:textId="77777777" w:rsidR="004E6570" w:rsidRDefault="004E6570" w:rsidP="004E6570"/>
    <w:p w14:paraId="30D61A85" w14:textId="77777777" w:rsidR="004E6570" w:rsidRPr="00E00EBB" w:rsidRDefault="004E6570" w:rsidP="004E6570">
      <w:pPr>
        <w:rPr>
          <w:lang w:val="en-US"/>
        </w:rPr>
      </w:pPr>
    </w:p>
    <w:p w14:paraId="02984717" w14:textId="4114FC6B" w:rsidR="000D628F" w:rsidRPr="00B1676C" w:rsidRDefault="000D628F" w:rsidP="000D628F">
      <w:pPr>
        <w:ind w:left="5102"/>
      </w:pPr>
      <w:r w:rsidRPr="6583E5CF">
        <w:t>Kon</w:t>
      </w:r>
      <w:r>
        <w:t xml:space="preserve">kurso UAB Telšių regiono atliekų tvarkymo </w:t>
      </w:r>
      <w:r w:rsidRPr="6583E5CF">
        <w:t xml:space="preserve"> </w:t>
      </w:r>
      <w:r>
        <w:t xml:space="preserve">centro direktoriaus pareigoms eiti organizavimo </w:t>
      </w:r>
      <w:r w:rsidRPr="6583E5CF">
        <w:t xml:space="preserve"> tvarkos aprašo</w:t>
      </w:r>
    </w:p>
    <w:p w14:paraId="26EBE72B" w14:textId="77777777" w:rsidR="000D628F" w:rsidRPr="00B1676C" w:rsidRDefault="000D628F" w:rsidP="000D628F">
      <w:pPr>
        <w:ind w:left="5102"/>
      </w:pPr>
      <w:r w:rsidRPr="004B71D6">
        <w:t>1 priedas</w:t>
      </w:r>
    </w:p>
    <w:p w14:paraId="43101DBC" w14:textId="77777777" w:rsidR="000D628F" w:rsidRPr="00BD060A" w:rsidRDefault="000D628F" w:rsidP="000D628F">
      <w:pPr>
        <w:tabs>
          <w:tab w:val="left" w:pos="-426"/>
        </w:tabs>
      </w:pPr>
    </w:p>
    <w:p w14:paraId="5C51A038" w14:textId="77777777" w:rsidR="000D628F" w:rsidRPr="00FB3533" w:rsidRDefault="000D628F" w:rsidP="000D628F"/>
    <w:p w14:paraId="427C65E7" w14:textId="61045CD3" w:rsidR="000D628F" w:rsidRPr="00FB3533" w:rsidRDefault="000D628F" w:rsidP="000D628F">
      <w:r>
        <w:t>Konkurso organizatoriui</w:t>
      </w:r>
    </w:p>
    <w:p w14:paraId="395E156D" w14:textId="77777777" w:rsidR="000D628F" w:rsidRPr="00FB3533" w:rsidRDefault="000D628F" w:rsidP="000D628F"/>
    <w:p w14:paraId="6968CD83" w14:textId="77777777" w:rsidR="000D628F" w:rsidRPr="00FB3533" w:rsidRDefault="000D628F" w:rsidP="000D628F"/>
    <w:p w14:paraId="74A10F66" w14:textId="77777777" w:rsidR="000D628F" w:rsidRPr="00FB3533" w:rsidRDefault="000D628F" w:rsidP="000D628F">
      <w:pPr>
        <w:jc w:val="center"/>
      </w:pPr>
      <w:r w:rsidRPr="00FB3533">
        <w:rPr>
          <w:b/>
          <w:bCs/>
        </w:rPr>
        <w:t>KANDIDATO PARAIŠKA DALYVAUTI ATRANKOJE IR SĄŽININGUMO DEKLARACIJA</w:t>
      </w:r>
    </w:p>
    <w:p w14:paraId="61D8C313" w14:textId="77777777" w:rsidR="000D628F" w:rsidRPr="00FB3533" w:rsidRDefault="000D628F" w:rsidP="000D628F">
      <w:pPr>
        <w:jc w:val="center"/>
      </w:pPr>
    </w:p>
    <w:p w14:paraId="53C09607" w14:textId="77777777" w:rsidR="000D628F" w:rsidRPr="00FB3533" w:rsidRDefault="000D628F" w:rsidP="000D628F">
      <w:pPr>
        <w:jc w:val="center"/>
      </w:pPr>
      <w:r w:rsidRPr="00FB3533">
        <w:t>20</w:t>
      </w:r>
      <w:r>
        <w:t>24</w:t>
      </w:r>
      <w:r w:rsidRPr="00FB3533">
        <w:t xml:space="preserve"> m. ____________________ d. </w:t>
      </w:r>
    </w:p>
    <w:p w14:paraId="1E487A7D" w14:textId="7F69F69F" w:rsidR="000D628F" w:rsidRPr="00FB3533" w:rsidRDefault="000D628F" w:rsidP="000D628F">
      <w:pPr>
        <w:tabs>
          <w:tab w:val="left" w:pos="-426"/>
        </w:tabs>
        <w:jc w:val="center"/>
      </w:pPr>
      <w:r w:rsidRPr="00FB3533">
        <w:t xml:space="preserve"> </w:t>
      </w:r>
    </w:p>
    <w:p w14:paraId="5D8FCF1F" w14:textId="77777777" w:rsidR="000D628F" w:rsidRPr="00FB3533" w:rsidRDefault="000D628F" w:rsidP="000D628F">
      <w:pPr>
        <w:tabs>
          <w:tab w:val="left" w:pos="-426"/>
        </w:tabs>
        <w:jc w:val="center"/>
      </w:pPr>
    </w:p>
    <w:p w14:paraId="7109BD90" w14:textId="6E4FC000" w:rsidR="000D628F" w:rsidRPr="00FB3533" w:rsidRDefault="000D628F" w:rsidP="000D628F">
      <w:pPr>
        <w:jc w:val="both"/>
        <w:rPr>
          <w:b/>
          <w:bCs/>
        </w:rPr>
      </w:pPr>
      <w:r w:rsidRPr="00FB3533">
        <w:t xml:space="preserve">Aš, </w:t>
      </w:r>
      <w:r>
        <w:rPr>
          <w:b/>
          <w:bCs/>
        </w:rPr>
        <w:t>________________________________________</w:t>
      </w:r>
      <w:r w:rsidRPr="00FB3533">
        <w:t xml:space="preserve">, prašau leisti dalyvauti atrankoje į </w:t>
      </w:r>
      <w:bookmarkStart w:id="0" w:name="_Hlk47002381"/>
      <w:r>
        <w:rPr>
          <w:b/>
          <w:bCs/>
        </w:rPr>
        <w:t xml:space="preserve">uždarosios akcinės </w:t>
      </w:r>
      <w:r w:rsidRPr="000D628F">
        <w:rPr>
          <w:b/>
          <w:bCs/>
        </w:rPr>
        <w:t xml:space="preserve">bendrovės </w:t>
      </w:r>
      <w:r w:rsidRPr="000D628F">
        <w:rPr>
          <w:b/>
        </w:rPr>
        <w:t>Telšių regiono atliekų tvarkymo  centro</w:t>
      </w:r>
      <w:r w:rsidRPr="000D628F">
        <w:rPr>
          <w:b/>
          <w:bCs/>
        </w:rPr>
        <w:t xml:space="preserve"> </w:t>
      </w:r>
      <w:bookmarkEnd w:id="0"/>
      <w:r w:rsidRPr="000D628F">
        <w:rPr>
          <w:b/>
          <w:bCs/>
        </w:rPr>
        <w:t>direktoriaus</w:t>
      </w:r>
      <w:r>
        <w:rPr>
          <w:b/>
          <w:bCs/>
        </w:rPr>
        <w:t xml:space="preserve"> pareigas.</w:t>
      </w:r>
    </w:p>
    <w:p w14:paraId="1DBA2D55" w14:textId="3CB3B175" w:rsidR="000D628F" w:rsidRPr="00FB3533" w:rsidRDefault="000D628F" w:rsidP="000D628F">
      <w:pPr>
        <w:tabs>
          <w:tab w:val="left" w:pos="1134"/>
        </w:tabs>
        <w:jc w:val="both"/>
      </w:pPr>
      <w:r w:rsidRPr="00FB3533">
        <w:t>Patvirtinu, kad esu susipažin</w:t>
      </w:r>
      <w:r>
        <w:t>ęs</w:t>
      </w:r>
      <w:r w:rsidRPr="00FB3533">
        <w:t xml:space="preserve"> su </w:t>
      </w:r>
      <w:r>
        <w:t>B</w:t>
      </w:r>
      <w:r w:rsidRPr="00FB3533">
        <w:t>endrovės</w:t>
      </w:r>
      <w:r w:rsidRPr="00FB3533">
        <w:rPr>
          <w:bCs/>
        </w:rPr>
        <w:t xml:space="preserve"> </w:t>
      </w:r>
      <w:r>
        <w:rPr>
          <w:bCs/>
        </w:rPr>
        <w:t>direktoriaus</w:t>
      </w:r>
      <w:r w:rsidRPr="00FB3533">
        <w:rPr>
          <w:bCs/>
        </w:rPr>
        <w:t xml:space="preserve"> </w:t>
      </w:r>
      <w:r>
        <w:rPr>
          <w:bCs/>
        </w:rPr>
        <w:t>konkurso skelbimu</w:t>
      </w:r>
      <w:r w:rsidRPr="00FB3533">
        <w:t>, atitinku visus</w:t>
      </w:r>
      <w:r>
        <w:t xml:space="preserve"> </w:t>
      </w:r>
      <w:r w:rsidRPr="00FB3533">
        <w:t xml:space="preserve"> </w:t>
      </w:r>
      <w:r w:rsidR="00965162">
        <w:t>kandidatams</w:t>
      </w:r>
      <w:r w:rsidRPr="00FB3533">
        <w:t xml:space="preserve"> keliamus reikalavimus, nei aš, nei man artimi asmenys nėra susiję ryšiais su įmone, į kurios </w:t>
      </w:r>
      <w:r>
        <w:t>direktoriaus pareigas</w:t>
      </w:r>
      <w:r w:rsidRPr="00FB3533">
        <w:t xml:space="preserve"> pretenduoju, ar su kitais fiziniais ir juridiniais asmenimis, dėl kurių, man einant </w:t>
      </w:r>
      <w:r>
        <w:t>direktoriaus</w:t>
      </w:r>
      <w:r w:rsidRPr="00FB3533">
        <w:t xml:space="preserve"> pareigas, galėtų kilti interesų konfliktas. </w:t>
      </w:r>
    </w:p>
    <w:p w14:paraId="0A69DEA3" w14:textId="4A45AB82" w:rsidR="000D628F" w:rsidRPr="00FB3533" w:rsidRDefault="000D628F" w:rsidP="000D628F">
      <w:pPr>
        <w:tabs>
          <w:tab w:val="left" w:pos="1134"/>
        </w:tabs>
        <w:jc w:val="both"/>
      </w:pPr>
      <w:r w:rsidRPr="00FB3533">
        <w:t>Patvirtinu, kad toliau pateikiama informacija ir atsakymai į klausimus yra sąžiningi ir teisingi. Nurodau visus juridinius asmenis, su kuriais aš esu ar per paskutiniu</w:t>
      </w:r>
      <w:r>
        <w:t>s vienerius metus buvau susijęs</w:t>
      </w:r>
      <w:r w:rsidRPr="00FB3533">
        <w:t xml:space="preserve"> kaip to juridinio asmens dalyvis, kolegialaus organo narys, vadovas ar darbuotojas.</w:t>
      </w:r>
    </w:p>
    <w:p w14:paraId="1A8ED501" w14:textId="77777777" w:rsidR="000D628F" w:rsidRPr="00A454A3" w:rsidRDefault="000D628F" w:rsidP="000D628F">
      <w:pPr>
        <w:tabs>
          <w:tab w:val="left" w:pos="1134"/>
        </w:tabs>
        <w:jc w:val="both"/>
      </w:pPr>
      <w:r w:rsidRPr="00FB3533">
        <w:t>Sutinku, kad atranką inicijuojantis subjektas turi teisę motyvuotu rašytiniu prašymu kreiptis į teisėsaugos, kontrolės</w:t>
      </w:r>
      <w:r w:rsidRPr="00A454A3">
        <w:t xml:space="preserve"> ir kitas institucijas, įstaigas ar įmones, kad šios pateiktų apie mane turimą informaciją.</w:t>
      </w:r>
    </w:p>
    <w:p w14:paraId="748E4D45" w14:textId="77777777" w:rsidR="000D628F" w:rsidRDefault="000D628F" w:rsidP="000D628F">
      <w:pPr>
        <w:tabs>
          <w:tab w:val="left" w:pos="1134"/>
        </w:tabs>
        <w:jc w:val="right"/>
      </w:pPr>
    </w:p>
    <w:p w14:paraId="79766BAD" w14:textId="77777777" w:rsidR="000D628F" w:rsidRPr="00571598" w:rsidRDefault="000D628F" w:rsidP="000D628F">
      <w:pPr>
        <w:tabs>
          <w:tab w:val="left" w:pos="1134"/>
        </w:tabs>
        <w:jc w:val="right"/>
      </w:pPr>
    </w:p>
    <w:p w14:paraId="4F0DCE26" w14:textId="77777777" w:rsidR="000D628F" w:rsidRPr="00571598" w:rsidRDefault="000D628F" w:rsidP="000D628F">
      <w:pPr>
        <w:tabs>
          <w:tab w:val="left" w:pos="1134"/>
        </w:tabs>
        <w:jc w:val="right"/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065"/>
      </w:tblGrid>
      <w:tr w:rsidR="000D628F" w:rsidRPr="00571598" w14:paraId="34B4FED9" w14:textId="77777777" w:rsidTr="003D6C75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5CD9" w14:textId="77777777" w:rsidR="000D628F" w:rsidRPr="00571598" w:rsidRDefault="000D628F" w:rsidP="003D6C75">
            <w:pPr>
              <w:jc w:val="center"/>
              <w:rPr>
                <w:b/>
                <w:bCs/>
              </w:rPr>
            </w:pPr>
            <w:r w:rsidRPr="00571598">
              <w:rPr>
                <w:b/>
                <w:bCs/>
              </w:rPr>
              <w:t>Juridinio asmens teisinė forma ir pavadinimas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D0E4" w14:textId="77777777" w:rsidR="000D628F" w:rsidRPr="00571598" w:rsidRDefault="000D628F" w:rsidP="003D6C75">
            <w:pPr>
              <w:jc w:val="center"/>
              <w:rPr>
                <w:b/>
                <w:bCs/>
              </w:rPr>
            </w:pPr>
            <w:r w:rsidRPr="00571598">
              <w:rPr>
                <w:b/>
                <w:bCs/>
              </w:rPr>
              <w:t xml:space="preserve">Ryšio su juridiniu asmeniu </w:t>
            </w:r>
          </w:p>
          <w:p w14:paraId="3E328F6C" w14:textId="77777777" w:rsidR="000D628F" w:rsidRPr="00571598" w:rsidRDefault="000D628F" w:rsidP="003D6C75">
            <w:pPr>
              <w:jc w:val="center"/>
              <w:rPr>
                <w:b/>
                <w:bCs/>
              </w:rPr>
            </w:pPr>
            <w:r w:rsidRPr="00571598">
              <w:rPr>
                <w:b/>
                <w:bCs/>
              </w:rPr>
              <w:t>pobūdis</w:t>
            </w:r>
          </w:p>
        </w:tc>
      </w:tr>
      <w:tr w:rsidR="000D628F" w:rsidRPr="00571598" w14:paraId="195D7610" w14:textId="77777777" w:rsidTr="003D6C75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1D46" w14:textId="77777777" w:rsidR="000D628F" w:rsidRPr="00571598" w:rsidRDefault="000D628F" w:rsidP="003D6C75">
            <w:pPr>
              <w:rPr>
                <w:b/>
                <w:bCs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D88E" w14:textId="77777777" w:rsidR="000D628F" w:rsidRPr="00571598" w:rsidRDefault="000D628F" w:rsidP="003D6C75">
            <w:pPr>
              <w:rPr>
                <w:b/>
                <w:bCs/>
              </w:rPr>
            </w:pPr>
          </w:p>
        </w:tc>
      </w:tr>
      <w:tr w:rsidR="000D628F" w:rsidRPr="00571598" w14:paraId="71018305" w14:textId="77777777" w:rsidTr="003D6C75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F950" w14:textId="77777777" w:rsidR="000D628F" w:rsidRPr="00571598" w:rsidRDefault="000D628F" w:rsidP="003D6C75">
            <w:pPr>
              <w:rPr>
                <w:b/>
                <w:bCs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4011" w14:textId="77777777" w:rsidR="000D628F" w:rsidRPr="00571598" w:rsidRDefault="000D628F" w:rsidP="003D6C75">
            <w:pPr>
              <w:rPr>
                <w:b/>
                <w:bCs/>
              </w:rPr>
            </w:pPr>
          </w:p>
        </w:tc>
      </w:tr>
      <w:tr w:rsidR="000D628F" w:rsidRPr="00571598" w14:paraId="56012ADB" w14:textId="77777777" w:rsidTr="003D6C75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585" w14:textId="77777777" w:rsidR="000D628F" w:rsidRPr="00571598" w:rsidRDefault="000D628F" w:rsidP="003D6C75">
            <w:pPr>
              <w:rPr>
                <w:b/>
                <w:bCs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AF27" w14:textId="77777777" w:rsidR="000D628F" w:rsidRPr="00571598" w:rsidRDefault="000D628F" w:rsidP="003D6C75">
            <w:pPr>
              <w:rPr>
                <w:b/>
                <w:bCs/>
              </w:rPr>
            </w:pPr>
          </w:p>
        </w:tc>
      </w:tr>
      <w:tr w:rsidR="000D628F" w:rsidRPr="00571598" w14:paraId="64559779" w14:textId="77777777" w:rsidTr="003D6C75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91CB" w14:textId="77777777" w:rsidR="000D628F" w:rsidRPr="00571598" w:rsidRDefault="000D628F" w:rsidP="003D6C75">
            <w:pPr>
              <w:rPr>
                <w:b/>
                <w:bCs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CCBF" w14:textId="77777777" w:rsidR="000D628F" w:rsidRPr="00571598" w:rsidRDefault="000D628F" w:rsidP="003D6C75">
            <w:pPr>
              <w:rPr>
                <w:b/>
                <w:bCs/>
              </w:rPr>
            </w:pPr>
          </w:p>
        </w:tc>
      </w:tr>
      <w:tr w:rsidR="000D628F" w:rsidRPr="00571598" w14:paraId="422DDBD1" w14:textId="77777777" w:rsidTr="003D6C75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FDD" w14:textId="77777777" w:rsidR="000D628F" w:rsidRPr="00571598" w:rsidRDefault="000D628F" w:rsidP="003D6C75">
            <w:pPr>
              <w:rPr>
                <w:b/>
                <w:bCs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F222" w14:textId="77777777" w:rsidR="000D628F" w:rsidRPr="00571598" w:rsidRDefault="000D628F" w:rsidP="003D6C75">
            <w:pPr>
              <w:rPr>
                <w:b/>
                <w:bCs/>
              </w:rPr>
            </w:pPr>
          </w:p>
        </w:tc>
      </w:tr>
      <w:tr w:rsidR="000D628F" w:rsidRPr="00571598" w14:paraId="2CFE3F8B" w14:textId="77777777" w:rsidTr="003D6C75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61E" w14:textId="77777777" w:rsidR="000D628F" w:rsidRPr="00571598" w:rsidRDefault="000D628F" w:rsidP="003D6C75">
            <w:pPr>
              <w:rPr>
                <w:b/>
                <w:bCs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8AE5" w14:textId="77777777" w:rsidR="000D628F" w:rsidRPr="00571598" w:rsidRDefault="000D628F" w:rsidP="003D6C75">
            <w:pPr>
              <w:rPr>
                <w:b/>
                <w:bCs/>
              </w:rPr>
            </w:pPr>
          </w:p>
        </w:tc>
      </w:tr>
    </w:tbl>
    <w:p w14:paraId="30D894DC" w14:textId="77777777" w:rsidR="000D628F" w:rsidRPr="00571598" w:rsidRDefault="000D628F" w:rsidP="000D628F">
      <w:pPr>
        <w:jc w:val="both"/>
      </w:pPr>
    </w:p>
    <w:p w14:paraId="7FD37BD5" w14:textId="77777777" w:rsidR="000D628F" w:rsidRPr="00571598" w:rsidRDefault="000D628F" w:rsidP="000D628F">
      <w:pPr>
        <w:jc w:val="both"/>
      </w:pPr>
    </w:p>
    <w:p w14:paraId="6F429842" w14:textId="77777777" w:rsidR="000D628F" w:rsidRDefault="000D628F" w:rsidP="000D628F">
      <w:pPr>
        <w:tabs>
          <w:tab w:val="left" w:pos="1134"/>
        </w:tabs>
        <w:jc w:val="both"/>
      </w:pPr>
    </w:p>
    <w:p w14:paraId="68D7FBCF" w14:textId="77777777" w:rsidR="000D628F" w:rsidRPr="00571598" w:rsidRDefault="000D628F" w:rsidP="000D628F">
      <w:r w:rsidRPr="00571598">
        <w:t xml:space="preserve">Pranešimus dėl atrankos atlikimo ir rezultatų prašau siųsti elektroniniu paštu: </w:t>
      </w:r>
    </w:p>
    <w:p w14:paraId="40E41A54" w14:textId="77777777" w:rsidR="000D628F" w:rsidRPr="00571598" w:rsidRDefault="000D628F" w:rsidP="000D628F"/>
    <w:p w14:paraId="09D2D219" w14:textId="77777777" w:rsidR="000D628F" w:rsidRPr="00571598" w:rsidRDefault="000D628F" w:rsidP="000D628F">
      <w:r w:rsidRPr="00571598">
        <w:t xml:space="preserve">Mobilusis telefonas: </w:t>
      </w:r>
    </w:p>
    <w:p w14:paraId="77D2CACB" w14:textId="77777777" w:rsidR="000D628F" w:rsidRPr="00571598" w:rsidRDefault="000D628F" w:rsidP="000D628F">
      <w:pPr>
        <w:tabs>
          <w:tab w:val="left" w:pos="1134"/>
        </w:tabs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061"/>
      </w:tblGrid>
      <w:tr w:rsidR="000D628F" w:rsidRPr="00571598" w14:paraId="304B9B82" w14:textId="77777777" w:rsidTr="003D6C75">
        <w:tc>
          <w:tcPr>
            <w:tcW w:w="2515" w:type="dxa"/>
          </w:tcPr>
          <w:p w14:paraId="6CBAB30C" w14:textId="77777777" w:rsidR="000D628F" w:rsidRPr="00571598" w:rsidRDefault="000D628F" w:rsidP="003D6C75">
            <w:pPr>
              <w:widowControl w:val="0"/>
            </w:pPr>
          </w:p>
          <w:p w14:paraId="5173C360" w14:textId="77777777" w:rsidR="000D628F" w:rsidRPr="00571598" w:rsidRDefault="000D628F" w:rsidP="003D6C75">
            <w:pPr>
              <w:widowControl w:val="0"/>
            </w:pPr>
          </w:p>
          <w:p w14:paraId="611B28FE" w14:textId="77777777" w:rsidR="000D628F" w:rsidRPr="00571598" w:rsidRDefault="000D628F" w:rsidP="003D6C75">
            <w:pPr>
              <w:widowControl w:val="0"/>
            </w:pPr>
            <w:r w:rsidRPr="001A531C">
              <w:rPr>
                <w:noProof/>
                <w:lang w:val="lt-LT"/>
              </w:rPr>
              <w:t>Kandidatas</w:t>
            </w:r>
            <w:r w:rsidRPr="00571598">
              <w:t>:</w:t>
            </w:r>
          </w:p>
        </w:tc>
        <w:tc>
          <w:tcPr>
            <w:tcW w:w="7061" w:type="dxa"/>
          </w:tcPr>
          <w:p w14:paraId="6A00806C" w14:textId="77777777" w:rsidR="000D628F" w:rsidRPr="00571598" w:rsidRDefault="000D628F" w:rsidP="003D6C75"/>
        </w:tc>
      </w:tr>
    </w:tbl>
    <w:p w14:paraId="5F998FC2" w14:textId="77777777" w:rsidR="000D628F" w:rsidRPr="00571598" w:rsidRDefault="000D628F" w:rsidP="000D628F">
      <w:pPr>
        <w:jc w:val="center"/>
      </w:pPr>
      <w:r w:rsidRPr="00571598">
        <w:t>_____________________</w:t>
      </w:r>
    </w:p>
    <w:p w14:paraId="54BBD2DA" w14:textId="387E8D35" w:rsidR="000D628F" w:rsidRDefault="000D628F" w:rsidP="00F441C2">
      <w:pPr>
        <w:jc w:val="center"/>
      </w:pPr>
      <w:r w:rsidRPr="00571598">
        <w:rPr>
          <w:sz w:val="16"/>
          <w:szCs w:val="16"/>
        </w:rPr>
        <w:t>(vardas, pavardė, parašas)</w:t>
      </w:r>
      <w:bookmarkStart w:id="1" w:name="_GoBack"/>
      <w:bookmarkEnd w:id="1"/>
      <w:r w:rsidR="00F441C2">
        <w:t xml:space="preserve"> </w:t>
      </w:r>
    </w:p>
    <w:sectPr w:rsidR="000D628F" w:rsidSect="00A24EDE">
      <w:footerReference w:type="even" r:id="rId8"/>
      <w:footerReference w:type="default" r:id="rId9"/>
      <w:pgSz w:w="12240" w:h="15840" w:code="1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8CC65" w14:textId="77777777" w:rsidR="00D161C2" w:rsidRDefault="00D161C2">
      <w:r>
        <w:separator/>
      </w:r>
    </w:p>
  </w:endnote>
  <w:endnote w:type="continuationSeparator" w:id="0">
    <w:p w14:paraId="551F70D3" w14:textId="77777777" w:rsidR="00D161C2" w:rsidRDefault="00D1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798A" w14:textId="77777777" w:rsidR="00282F7F" w:rsidRPr="00100989" w:rsidRDefault="00282F7F">
    <w:pPr>
      <w:pStyle w:val="Porat"/>
      <w:framePr w:wrap="around" w:vAnchor="text" w:hAnchor="margin" w:xAlign="right" w:y="1"/>
      <w:rPr>
        <w:rStyle w:val="Puslapionumeris"/>
      </w:rPr>
    </w:pPr>
    <w:r w:rsidRPr="00100989">
      <w:rPr>
        <w:rStyle w:val="Puslapionumeris"/>
      </w:rPr>
      <w:fldChar w:fldCharType="begin"/>
    </w:r>
    <w:r w:rsidRPr="00100989">
      <w:rPr>
        <w:rStyle w:val="Puslapionumeris"/>
      </w:rPr>
      <w:instrText xml:space="preserve">PAGE  </w:instrText>
    </w:r>
    <w:r w:rsidRPr="00100989">
      <w:rPr>
        <w:rStyle w:val="Puslapionumeris"/>
      </w:rPr>
      <w:fldChar w:fldCharType="end"/>
    </w:r>
  </w:p>
  <w:p w14:paraId="771B74F4" w14:textId="77777777" w:rsidR="00282F7F" w:rsidRPr="00100989" w:rsidRDefault="00282F7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63F27" w14:textId="77777777" w:rsidR="00282F7F" w:rsidRPr="00100989" w:rsidRDefault="00282F7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FA2D4" w14:textId="77777777" w:rsidR="00D161C2" w:rsidRDefault="00D161C2">
      <w:r>
        <w:separator/>
      </w:r>
    </w:p>
  </w:footnote>
  <w:footnote w:type="continuationSeparator" w:id="0">
    <w:p w14:paraId="74469357" w14:textId="77777777" w:rsidR="00D161C2" w:rsidRDefault="00D1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579E"/>
    <w:multiLevelType w:val="hybridMultilevel"/>
    <w:tmpl w:val="350A41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57A36"/>
    <w:multiLevelType w:val="hybridMultilevel"/>
    <w:tmpl w:val="7C72C296"/>
    <w:lvl w:ilvl="0" w:tplc="04270011">
      <w:start w:val="1"/>
      <w:numFmt w:val="decimal"/>
      <w:lvlText w:val="%1)"/>
      <w:lvlJc w:val="left"/>
      <w:pPr>
        <w:ind w:left="43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50" w:hanging="360"/>
      </w:pPr>
    </w:lvl>
    <w:lvl w:ilvl="2" w:tplc="0427001B" w:tentative="1">
      <w:start w:val="1"/>
      <w:numFmt w:val="lowerRoman"/>
      <w:lvlText w:val="%3."/>
      <w:lvlJc w:val="right"/>
      <w:pPr>
        <w:ind w:left="5770" w:hanging="180"/>
      </w:pPr>
    </w:lvl>
    <w:lvl w:ilvl="3" w:tplc="0427000F" w:tentative="1">
      <w:start w:val="1"/>
      <w:numFmt w:val="decimal"/>
      <w:lvlText w:val="%4."/>
      <w:lvlJc w:val="left"/>
      <w:pPr>
        <w:ind w:left="6490" w:hanging="360"/>
      </w:pPr>
    </w:lvl>
    <w:lvl w:ilvl="4" w:tplc="04270019" w:tentative="1">
      <w:start w:val="1"/>
      <w:numFmt w:val="lowerLetter"/>
      <w:lvlText w:val="%5."/>
      <w:lvlJc w:val="left"/>
      <w:pPr>
        <w:ind w:left="7210" w:hanging="360"/>
      </w:pPr>
    </w:lvl>
    <w:lvl w:ilvl="5" w:tplc="0427001B" w:tentative="1">
      <w:start w:val="1"/>
      <w:numFmt w:val="lowerRoman"/>
      <w:lvlText w:val="%6."/>
      <w:lvlJc w:val="right"/>
      <w:pPr>
        <w:ind w:left="7930" w:hanging="180"/>
      </w:pPr>
    </w:lvl>
    <w:lvl w:ilvl="6" w:tplc="0427000F" w:tentative="1">
      <w:start w:val="1"/>
      <w:numFmt w:val="decimal"/>
      <w:lvlText w:val="%7."/>
      <w:lvlJc w:val="left"/>
      <w:pPr>
        <w:ind w:left="8650" w:hanging="360"/>
      </w:pPr>
    </w:lvl>
    <w:lvl w:ilvl="7" w:tplc="04270019" w:tentative="1">
      <w:start w:val="1"/>
      <w:numFmt w:val="lowerLetter"/>
      <w:lvlText w:val="%8."/>
      <w:lvlJc w:val="left"/>
      <w:pPr>
        <w:ind w:left="9370" w:hanging="360"/>
      </w:pPr>
    </w:lvl>
    <w:lvl w:ilvl="8" w:tplc="0427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70"/>
    <w:rsid w:val="00010C27"/>
    <w:rsid w:val="00014B39"/>
    <w:rsid w:val="00022915"/>
    <w:rsid w:val="00024980"/>
    <w:rsid w:val="000267A5"/>
    <w:rsid w:val="0006176E"/>
    <w:rsid w:val="000860F9"/>
    <w:rsid w:val="000B2FDD"/>
    <w:rsid w:val="000D628F"/>
    <w:rsid w:val="00111E3F"/>
    <w:rsid w:val="001136B1"/>
    <w:rsid w:val="00115556"/>
    <w:rsid w:val="00120633"/>
    <w:rsid w:val="00127A62"/>
    <w:rsid w:val="0013001B"/>
    <w:rsid w:val="0013338D"/>
    <w:rsid w:val="001535E9"/>
    <w:rsid w:val="0016461D"/>
    <w:rsid w:val="00165C62"/>
    <w:rsid w:val="00174368"/>
    <w:rsid w:val="001970F9"/>
    <w:rsid w:val="001E1B5E"/>
    <w:rsid w:val="001E78B5"/>
    <w:rsid w:val="001F4EE5"/>
    <w:rsid w:val="002251A7"/>
    <w:rsid w:val="0024070D"/>
    <w:rsid w:val="0024780E"/>
    <w:rsid w:val="00250CA3"/>
    <w:rsid w:val="00274417"/>
    <w:rsid w:val="00274873"/>
    <w:rsid w:val="00282F7F"/>
    <w:rsid w:val="002A1F76"/>
    <w:rsid w:val="002B332E"/>
    <w:rsid w:val="002B6FFD"/>
    <w:rsid w:val="002C5D77"/>
    <w:rsid w:val="002D7842"/>
    <w:rsid w:val="00300C69"/>
    <w:rsid w:val="00327D6D"/>
    <w:rsid w:val="0036720C"/>
    <w:rsid w:val="003E03CF"/>
    <w:rsid w:val="003F6241"/>
    <w:rsid w:val="00415815"/>
    <w:rsid w:val="004537CB"/>
    <w:rsid w:val="00461A0F"/>
    <w:rsid w:val="004A11E1"/>
    <w:rsid w:val="004B71D6"/>
    <w:rsid w:val="004C37CC"/>
    <w:rsid w:val="004D7CCD"/>
    <w:rsid w:val="004E6570"/>
    <w:rsid w:val="0050309B"/>
    <w:rsid w:val="00524529"/>
    <w:rsid w:val="0053079C"/>
    <w:rsid w:val="0053726B"/>
    <w:rsid w:val="00540830"/>
    <w:rsid w:val="005502A5"/>
    <w:rsid w:val="00551519"/>
    <w:rsid w:val="0055324E"/>
    <w:rsid w:val="00585905"/>
    <w:rsid w:val="005E3FFA"/>
    <w:rsid w:val="005E64B5"/>
    <w:rsid w:val="005F1422"/>
    <w:rsid w:val="005F7B6F"/>
    <w:rsid w:val="00625A0B"/>
    <w:rsid w:val="006514DC"/>
    <w:rsid w:val="006545A9"/>
    <w:rsid w:val="006805BB"/>
    <w:rsid w:val="006A3B85"/>
    <w:rsid w:val="006C0747"/>
    <w:rsid w:val="006C0CEB"/>
    <w:rsid w:val="006E0295"/>
    <w:rsid w:val="006E2DE0"/>
    <w:rsid w:val="00724E5E"/>
    <w:rsid w:val="00760997"/>
    <w:rsid w:val="00761DEC"/>
    <w:rsid w:val="00765790"/>
    <w:rsid w:val="007660AE"/>
    <w:rsid w:val="00770CF7"/>
    <w:rsid w:val="00777F89"/>
    <w:rsid w:val="007863F2"/>
    <w:rsid w:val="007975E5"/>
    <w:rsid w:val="00797E8E"/>
    <w:rsid w:val="00802DFA"/>
    <w:rsid w:val="00815A30"/>
    <w:rsid w:val="00821DBF"/>
    <w:rsid w:val="00886D7F"/>
    <w:rsid w:val="008B6110"/>
    <w:rsid w:val="008D5D37"/>
    <w:rsid w:val="008E3096"/>
    <w:rsid w:val="008E6A49"/>
    <w:rsid w:val="00906258"/>
    <w:rsid w:val="00906D0D"/>
    <w:rsid w:val="00917296"/>
    <w:rsid w:val="00917305"/>
    <w:rsid w:val="00924C31"/>
    <w:rsid w:val="009609B8"/>
    <w:rsid w:val="00965162"/>
    <w:rsid w:val="009B55BF"/>
    <w:rsid w:val="00A06E4D"/>
    <w:rsid w:val="00A23400"/>
    <w:rsid w:val="00A44DEC"/>
    <w:rsid w:val="00A818A1"/>
    <w:rsid w:val="00A83BDF"/>
    <w:rsid w:val="00A86689"/>
    <w:rsid w:val="00AC378D"/>
    <w:rsid w:val="00AD38B2"/>
    <w:rsid w:val="00AE6005"/>
    <w:rsid w:val="00B24F56"/>
    <w:rsid w:val="00B36229"/>
    <w:rsid w:val="00B661CD"/>
    <w:rsid w:val="00B87C43"/>
    <w:rsid w:val="00BC474F"/>
    <w:rsid w:val="00BD5E3E"/>
    <w:rsid w:val="00BE30CF"/>
    <w:rsid w:val="00BE4DDD"/>
    <w:rsid w:val="00BF48C6"/>
    <w:rsid w:val="00C02F90"/>
    <w:rsid w:val="00C03E2D"/>
    <w:rsid w:val="00C113F2"/>
    <w:rsid w:val="00C26A67"/>
    <w:rsid w:val="00C47F56"/>
    <w:rsid w:val="00C55C44"/>
    <w:rsid w:val="00C74B49"/>
    <w:rsid w:val="00C81BF7"/>
    <w:rsid w:val="00C9179D"/>
    <w:rsid w:val="00D161C2"/>
    <w:rsid w:val="00D322ED"/>
    <w:rsid w:val="00D40943"/>
    <w:rsid w:val="00D75C7E"/>
    <w:rsid w:val="00D82EEE"/>
    <w:rsid w:val="00D842AA"/>
    <w:rsid w:val="00D9762E"/>
    <w:rsid w:val="00DA1405"/>
    <w:rsid w:val="00DA4720"/>
    <w:rsid w:val="00DB0FB3"/>
    <w:rsid w:val="00DC2F6F"/>
    <w:rsid w:val="00DD61E5"/>
    <w:rsid w:val="00E63D48"/>
    <w:rsid w:val="00E95B54"/>
    <w:rsid w:val="00EB4D1A"/>
    <w:rsid w:val="00EC51ED"/>
    <w:rsid w:val="00EF1698"/>
    <w:rsid w:val="00F441C2"/>
    <w:rsid w:val="00F525A7"/>
    <w:rsid w:val="00F60E21"/>
    <w:rsid w:val="00F94418"/>
    <w:rsid w:val="00F96284"/>
    <w:rsid w:val="00F9715A"/>
    <w:rsid w:val="00FA2A23"/>
    <w:rsid w:val="00FB17ED"/>
    <w:rsid w:val="00FB61E5"/>
    <w:rsid w:val="00FB7606"/>
    <w:rsid w:val="00FC0CC2"/>
    <w:rsid w:val="00FE5F19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C09E"/>
  <w15:chartTrackingRefBased/>
  <w15:docId w15:val="{DF4D7BB5-0ED6-4A82-8558-9C509643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65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semiHidden/>
    <w:rsid w:val="004E6570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4E657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uslapionumeris">
    <w:name w:val="page number"/>
    <w:basedOn w:val="Numatytasispastraiposriftas"/>
    <w:semiHidden/>
    <w:rsid w:val="004E6570"/>
  </w:style>
  <w:style w:type="paragraph" w:customStyle="1" w:styleId="Stilius1">
    <w:name w:val="Stilius1"/>
    <w:basedOn w:val="prastasis"/>
    <w:next w:val="prastasis"/>
    <w:qFormat/>
    <w:rsid w:val="004E6570"/>
    <w:pPr>
      <w:ind w:firstLine="720"/>
      <w:jc w:val="both"/>
    </w:pPr>
    <w:rPr>
      <w:sz w:val="22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37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37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37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37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37C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37C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37CB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prastasis1">
    <w:name w:val="Įprastasis1"/>
    <w:rsid w:val="00C26A6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umatytasispastraiposriftas1">
    <w:name w:val="Numatytasis pastraipos šriftas1"/>
    <w:rsid w:val="00C26A67"/>
  </w:style>
  <w:style w:type="paragraph" w:customStyle="1" w:styleId="tajtip">
    <w:name w:val="tajtip"/>
    <w:basedOn w:val="prastasis"/>
    <w:rsid w:val="000D628F"/>
    <w:pPr>
      <w:spacing w:after="150"/>
    </w:pPr>
    <w:rPr>
      <w:lang w:eastAsia="lt-LT"/>
    </w:rPr>
  </w:style>
  <w:style w:type="paragraph" w:customStyle="1" w:styleId="n">
    <w:name w:val="n"/>
    <w:basedOn w:val="prastasis"/>
    <w:rsid w:val="000D628F"/>
    <w:pPr>
      <w:spacing w:after="150"/>
    </w:pPr>
    <w:rPr>
      <w:lang w:eastAsia="lt-LT"/>
    </w:rPr>
  </w:style>
  <w:style w:type="paragraph" w:customStyle="1" w:styleId="tajtin">
    <w:name w:val="tajtin"/>
    <w:basedOn w:val="prastasis"/>
    <w:rsid w:val="000D628F"/>
    <w:pPr>
      <w:spacing w:after="150"/>
    </w:pPr>
    <w:rPr>
      <w:lang w:eastAsia="lt-LT"/>
    </w:rPr>
  </w:style>
  <w:style w:type="table" w:styleId="Lentelstinklelis">
    <w:name w:val="Table Grid"/>
    <w:basedOn w:val="prastojilentel"/>
    <w:uiPriority w:val="59"/>
    <w:rsid w:val="000D628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B71D6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D4C6F-2983-49C3-840E-5FE64463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ARATCMS 2013</dc:creator>
  <cp:keywords/>
  <dc:description/>
  <cp:lastModifiedBy>Arūnas Tamošauskas</cp:lastModifiedBy>
  <cp:revision>4</cp:revision>
  <dcterms:created xsi:type="dcterms:W3CDTF">2024-09-23T13:14:00Z</dcterms:created>
  <dcterms:modified xsi:type="dcterms:W3CDTF">2024-09-23T13:14:00Z</dcterms:modified>
</cp:coreProperties>
</file>