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169A" w14:textId="34A4FF93" w:rsidR="00286973" w:rsidRDefault="00286973" w:rsidP="0048768F">
      <w:pPr>
        <w:tabs>
          <w:tab w:val="left" w:pos="709"/>
        </w:tabs>
        <w:ind w:firstLine="0"/>
      </w:pPr>
      <w:r>
        <w:t xml:space="preserve">                                                                                                       </w:t>
      </w:r>
      <w:r w:rsidR="008C69C8">
        <w:t xml:space="preserve">                      </w:t>
      </w:r>
    </w:p>
    <w:p w14:paraId="35D1F61F" w14:textId="52DBDE39" w:rsidR="008C69C8" w:rsidRPr="0051134A" w:rsidRDefault="0051134A" w:rsidP="008C69C8">
      <w:pPr>
        <w:ind w:firstLine="0"/>
        <w:jc w:val="center"/>
      </w:pPr>
      <w:r>
        <w:object w:dxaOrig="2745" w:dyaOrig="3225" w14:anchorId="06B00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o:allowoverlap="f">
            <v:imagedata r:id="rId7" o:title=""/>
          </v:shape>
          <o:OLEObject Type="Embed" ProgID="PBrush" ShapeID="_x0000_i1025" DrawAspect="Content" ObjectID="_1836716175" r:id="rId8"/>
        </w:object>
      </w:r>
    </w:p>
    <w:p w14:paraId="68107706" w14:textId="1AB9C725" w:rsidR="005C6052" w:rsidRDefault="005C6052" w:rsidP="00AA5BC6">
      <w:pPr>
        <w:shd w:val="solid" w:color="FFFFFF" w:fill="FFFFFF"/>
        <w:ind w:firstLine="0"/>
        <w:jc w:val="center"/>
        <w:outlineLvl w:val="0"/>
        <w:rPr>
          <w:b/>
        </w:rPr>
      </w:pPr>
      <w:r>
        <w:rPr>
          <w:b/>
        </w:rPr>
        <w:t>RIETAVO SAVIVALDYBĖS MERAS</w:t>
      </w:r>
    </w:p>
    <w:p w14:paraId="68107707" w14:textId="77777777" w:rsidR="005C6052" w:rsidRDefault="005C6052" w:rsidP="005C6052">
      <w:pPr>
        <w:shd w:val="solid" w:color="FFFFFF" w:fill="FFFFFF"/>
        <w:ind w:firstLine="0"/>
        <w:jc w:val="center"/>
        <w:rPr>
          <w:b/>
          <w:bCs/>
        </w:rPr>
      </w:pPr>
    </w:p>
    <w:p w14:paraId="3914B297" w14:textId="77777777" w:rsidR="00811303" w:rsidRPr="00FE1623" w:rsidRDefault="005C6052" w:rsidP="00811303">
      <w:pPr>
        <w:shd w:val="solid" w:color="FFFFFF" w:fill="FFFFFF"/>
        <w:ind w:firstLine="0"/>
        <w:jc w:val="center"/>
        <w:outlineLvl w:val="0"/>
        <w:rPr>
          <w:b/>
          <w:bCs/>
        </w:rPr>
      </w:pPr>
      <w:r w:rsidRPr="00811303">
        <w:rPr>
          <w:b/>
          <w:bCs/>
        </w:rPr>
        <w:t xml:space="preserve">  </w:t>
      </w:r>
      <w:r w:rsidRPr="00FE1623">
        <w:rPr>
          <w:b/>
          <w:bCs/>
        </w:rPr>
        <w:t>POTVARKIS</w:t>
      </w:r>
    </w:p>
    <w:p w14:paraId="4427946C" w14:textId="428C7953" w:rsidR="00286973" w:rsidRPr="00EA7CCA" w:rsidRDefault="00A65012" w:rsidP="00286973">
      <w:pPr>
        <w:shd w:val="solid" w:color="FFFFFF" w:fill="FFFFFF"/>
        <w:ind w:firstLine="0"/>
        <w:jc w:val="center"/>
        <w:rPr>
          <w:b/>
          <w:bCs/>
          <w:szCs w:val="24"/>
        </w:rPr>
      </w:pPr>
      <w:r w:rsidRPr="00DF5B03">
        <w:rPr>
          <w:rFonts w:eastAsia="Calibri"/>
          <w:b/>
          <w:szCs w:val="24"/>
        </w:rPr>
        <w:t xml:space="preserve"> </w:t>
      </w:r>
      <w:r w:rsidR="00286973" w:rsidRPr="00EA7CCA">
        <w:rPr>
          <w:b/>
          <w:bCs/>
          <w:szCs w:val="24"/>
        </w:rPr>
        <w:fldChar w:fldCharType="begin">
          <w:ffData>
            <w:name w:val="Text8"/>
            <w:enabled/>
            <w:calcOnExit w:val="0"/>
            <w:textInput/>
          </w:ffData>
        </w:fldChar>
      </w:r>
      <w:bookmarkStart w:id="0" w:name="Text8"/>
      <w:r w:rsidR="00286973" w:rsidRPr="00EA7CCA">
        <w:rPr>
          <w:b/>
          <w:bCs/>
          <w:szCs w:val="24"/>
        </w:rPr>
        <w:instrText xml:space="preserve"> FORMTEXT </w:instrText>
      </w:r>
      <w:r w:rsidR="00286973" w:rsidRPr="00EA7CCA">
        <w:rPr>
          <w:b/>
          <w:bCs/>
          <w:szCs w:val="24"/>
        </w:rPr>
      </w:r>
      <w:r w:rsidR="00286973" w:rsidRPr="00EA7CCA">
        <w:rPr>
          <w:b/>
          <w:bCs/>
          <w:szCs w:val="24"/>
        </w:rPr>
        <w:fldChar w:fldCharType="separate"/>
      </w:r>
      <w:r w:rsidR="00286973" w:rsidRPr="00EA7CCA">
        <w:rPr>
          <w:b/>
          <w:bCs/>
          <w:szCs w:val="24"/>
        </w:rPr>
        <w:t>DĖL RIETAVO SAVIVALDYBĖS ADMINISTRACIJOS 202</w:t>
      </w:r>
      <w:r w:rsidR="00D4549A">
        <w:rPr>
          <w:b/>
          <w:bCs/>
          <w:szCs w:val="24"/>
        </w:rPr>
        <w:t>5</w:t>
      </w:r>
      <w:r w:rsidR="00286973" w:rsidRPr="00EA7CCA">
        <w:rPr>
          <w:b/>
          <w:bCs/>
          <w:szCs w:val="24"/>
        </w:rPr>
        <w:t xml:space="preserve"> M. METINIŲ ATASKAITŲ RINKINIO PATVIRTINIMO</w:t>
      </w:r>
      <w:r w:rsidR="00286973" w:rsidRPr="00EA7CCA">
        <w:rPr>
          <w:b/>
          <w:bCs/>
          <w:szCs w:val="24"/>
        </w:rPr>
        <w:fldChar w:fldCharType="end"/>
      </w:r>
      <w:bookmarkEnd w:id="0"/>
    </w:p>
    <w:p w14:paraId="7701C449" w14:textId="2201DEE1" w:rsidR="00CE58FC" w:rsidRPr="00DF5B03" w:rsidRDefault="00CE58FC" w:rsidP="00C824CF">
      <w:pPr>
        <w:jc w:val="center"/>
        <w:rPr>
          <w:rFonts w:eastAsia="Calibri"/>
          <w:b/>
          <w:szCs w:val="24"/>
        </w:rPr>
      </w:pPr>
      <w:r w:rsidRPr="00DF5B03">
        <w:rPr>
          <w:rFonts w:eastAsia="Calibri"/>
          <w:b/>
          <w:szCs w:val="24"/>
          <w:highlight w:val="yellow"/>
        </w:rPr>
        <w:t xml:space="preserve"> </w:t>
      </w:r>
    </w:p>
    <w:p w14:paraId="55E08400" w14:textId="18779EA7" w:rsidR="00CE58FC" w:rsidRDefault="006305D4" w:rsidP="00DF5B03">
      <w:pPr>
        <w:shd w:val="solid" w:color="FFFFFF" w:fill="FFFFFF"/>
        <w:ind w:firstLine="0"/>
        <w:jc w:val="center"/>
        <w:outlineLvl w:val="0"/>
      </w:pPr>
      <w:r>
        <w:t>20</w:t>
      </w:r>
      <w:r w:rsidR="0088541E">
        <w:t>2</w:t>
      </w:r>
      <w:r w:rsidR="00D4549A">
        <w:t>6</w:t>
      </w:r>
      <w:r w:rsidR="00251028">
        <w:t xml:space="preserve"> m.</w:t>
      </w:r>
      <w:r w:rsidR="00484784">
        <w:t xml:space="preserve"> </w:t>
      </w:r>
      <w:r w:rsidR="00D4549A">
        <w:t>balandžio</w:t>
      </w:r>
      <w:r w:rsidR="00857ED3">
        <w:t xml:space="preserve"> 2</w:t>
      </w:r>
      <w:r w:rsidR="00DB2991">
        <w:t xml:space="preserve"> </w:t>
      </w:r>
      <w:r w:rsidR="0078336F">
        <w:t xml:space="preserve">d. </w:t>
      </w:r>
      <w:r w:rsidR="005C6052">
        <w:t>Nr.</w:t>
      </w:r>
      <w:r w:rsidR="00502450">
        <w:t xml:space="preserve"> MV-</w:t>
      </w:r>
      <w:r w:rsidR="00857ED3">
        <w:t>69</w:t>
      </w:r>
    </w:p>
    <w:p w14:paraId="6810770C" w14:textId="77777777" w:rsidR="005C6052" w:rsidRDefault="00BE5F0B" w:rsidP="005C6052">
      <w:pPr>
        <w:ind w:firstLine="0"/>
        <w:jc w:val="center"/>
        <w:outlineLvl w:val="0"/>
      </w:pPr>
      <w:r>
        <w:fldChar w:fldCharType="begin">
          <w:ffData>
            <w:name w:val="Text11"/>
            <w:enabled/>
            <w:calcOnExit w:val="0"/>
            <w:textInput>
              <w:default w:val="Rietavas"/>
            </w:textInput>
          </w:ffData>
        </w:fldChar>
      </w:r>
      <w:bookmarkStart w:id="1" w:name="Text11"/>
      <w:r w:rsidR="005C6052">
        <w:instrText xml:space="preserve"> FORMTEXT </w:instrText>
      </w:r>
      <w:r>
        <w:fldChar w:fldCharType="separate"/>
      </w:r>
      <w:r w:rsidR="005C6052">
        <w:rPr>
          <w:noProof/>
        </w:rPr>
        <w:t>Rietavas</w:t>
      </w:r>
      <w:r>
        <w:fldChar w:fldCharType="end"/>
      </w:r>
      <w:bookmarkEnd w:id="1"/>
    </w:p>
    <w:p w14:paraId="03232EAD" w14:textId="1123E4C9" w:rsidR="00286973" w:rsidRDefault="005C6052" w:rsidP="00683ACC">
      <w:pPr>
        <w:ind w:left="709" w:hanging="709"/>
        <w:rPr>
          <w:kern w:val="1"/>
          <w:lang w:eastAsia="ar-SA"/>
        </w:rPr>
      </w:pPr>
      <w:r>
        <w:tab/>
      </w:r>
    </w:p>
    <w:p w14:paraId="39ECAE10" w14:textId="331B9A46" w:rsidR="00C55217" w:rsidRPr="00E3006E" w:rsidRDefault="00FC2D16" w:rsidP="00E3006E">
      <w:pPr>
        <w:ind w:firstLine="709"/>
        <w:rPr>
          <w:kern w:val="1"/>
          <w:lang w:eastAsia="ar-SA"/>
        </w:rPr>
      </w:pPr>
      <w:r w:rsidRPr="00896B33">
        <w:rPr>
          <w:kern w:val="1"/>
          <w:lang w:eastAsia="ar-SA"/>
        </w:rPr>
        <w:t xml:space="preserve">Vadovaudamasis </w:t>
      </w:r>
      <w:r w:rsidR="00161AE6" w:rsidRPr="00161AE6">
        <w:t xml:space="preserve">Lietuvos Respublikos vietos savivaldos įstatymo 25 straipsnio 5 dalimi, Lietuvos Respublikos viešojo sektoriaus atskaitomybės įstatymo 6 straipsnio 1 dalimi, </w:t>
      </w:r>
      <w:r w:rsidR="00625E8A">
        <w:t>Rietavo  savivaldybės tarybos 2024 m. birželio 26 d. sprendimo Nr. T1-115 „Dėl įgaliojimų Rietavo savivaldybės</w:t>
      </w:r>
      <w:r w:rsidR="00625E8A">
        <w:rPr>
          <w:color w:val="FF0000"/>
        </w:rPr>
        <w:t xml:space="preserve"> </w:t>
      </w:r>
      <w:r w:rsidR="00625E8A">
        <w:t xml:space="preserve">merui vykdyti dalį Savivaldybės tarybos paprastajai kompetencijai priskirtų funkcijų“ </w:t>
      </w:r>
      <w:r w:rsidR="00161AE6" w:rsidRPr="00161AE6">
        <w:t xml:space="preserve"> 1 punk</w:t>
      </w:r>
      <w:r w:rsidR="00161AE6">
        <w:t>t</w:t>
      </w:r>
      <w:r w:rsidR="00161AE6" w:rsidRPr="00161AE6">
        <w:t>u ir atsižvelgdama</w:t>
      </w:r>
      <w:r w:rsidR="00352E8B">
        <w:t>s</w:t>
      </w:r>
      <w:r w:rsidR="00161AE6" w:rsidRPr="00161AE6">
        <w:t xml:space="preserve"> į </w:t>
      </w:r>
      <w:r w:rsidR="00161AE6">
        <w:t>Rietavo</w:t>
      </w:r>
      <w:r w:rsidR="00161AE6" w:rsidRPr="00161AE6">
        <w:t xml:space="preserve"> savivaldybės kolegijos 202</w:t>
      </w:r>
      <w:r w:rsidR="00D4549A">
        <w:t>6</w:t>
      </w:r>
      <w:r w:rsidR="00161AE6" w:rsidRPr="00161AE6">
        <w:t xml:space="preserve"> m. </w:t>
      </w:r>
      <w:r w:rsidR="00D4549A">
        <w:t>balandžio 2</w:t>
      </w:r>
      <w:r w:rsidR="00161AE6">
        <w:t xml:space="preserve"> d. protokolą Nr. TK-</w:t>
      </w:r>
      <w:r w:rsidR="00F50C84">
        <w:t>1</w:t>
      </w:r>
      <w:r w:rsidR="00BF7EC3">
        <w:t>,</w:t>
      </w:r>
    </w:p>
    <w:p w14:paraId="15061333" w14:textId="4F66DE6C" w:rsidR="003254BA" w:rsidRDefault="00161AE6" w:rsidP="003254BA">
      <w:pPr>
        <w:tabs>
          <w:tab w:val="left" w:pos="1134"/>
        </w:tabs>
        <w:rPr>
          <w:szCs w:val="24"/>
        </w:rPr>
      </w:pPr>
      <w:r w:rsidRPr="00161AE6">
        <w:t xml:space="preserve">t v i r t i n u </w:t>
      </w:r>
      <w:r>
        <w:t xml:space="preserve">Rietavo </w:t>
      </w:r>
      <w:r w:rsidR="00286973">
        <w:t>savivaldybės administracijos</w:t>
      </w:r>
      <w:r w:rsidRPr="00161AE6">
        <w:t xml:space="preserve"> 202</w:t>
      </w:r>
      <w:r w:rsidR="00D4549A">
        <w:t>5</w:t>
      </w:r>
      <w:r w:rsidRPr="00161AE6">
        <w:t xml:space="preserve"> m</w:t>
      </w:r>
      <w:r>
        <w:t>. metinių</w:t>
      </w:r>
      <w:r w:rsidRPr="00161AE6">
        <w:t xml:space="preserve"> ataskaitų rinkin</w:t>
      </w:r>
      <w:r>
        <w:t>į (pridedama)</w:t>
      </w:r>
      <w:r w:rsidR="003254BA">
        <w:rPr>
          <w:szCs w:val="24"/>
        </w:rPr>
        <w:t>.</w:t>
      </w:r>
    </w:p>
    <w:p w14:paraId="1C354F00" w14:textId="442467F9" w:rsidR="00774913" w:rsidRPr="00896B33" w:rsidRDefault="00774913" w:rsidP="00AE56EA">
      <w:pPr>
        <w:pStyle w:val="Pagrindiniotekstotrauka"/>
        <w:tabs>
          <w:tab w:val="left" w:pos="1247"/>
        </w:tabs>
        <w:ind w:firstLine="567"/>
      </w:pPr>
    </w:p>
    <w:p w14:paraId="0B76D00B" w14:textId="77777777" w:rsidR="00774913" w:rsidRPr="00896B33" w:rsidRDefault="00774913" w:rsidP="00AE56EA">
      <w:pPr>
        <w:pStyle w:val="Pagrindiniotekstotrauka"/>
        <w:tabs>
          <w:tab w:val="left" w:pos="1247"/>
        </w:tabs>
        <w:ind w:firstLine="567"/>
      </w:pPr>
    </w:p>
    <w:p w14:paraId="68107715" w14:textId="77777777" w:rsidR="00C80F05" w:rsidRPr="00896B33" w:rsidRDefault="00C80F05" w:rsidP="005C6052">
      <w:pPr>
        <w:pStyle w:val="Pagrindiniotekstotrauka"/>
        <w:tabs>
          <w:tab w:val="left" w:pos="1247"/>
        </w:tabs>
        <w:ind w:firstLine="0"/>
      </w:pPr>
    </w:p>
    <w:p w14:paraId="1917E679" w14:textId="0419E813" w:rsidR="007D2C45" w:rsidRDefault="005C6052" w:rsidP="005C6052">
      <w:pPr>
        <w:pStyle w:val="Pagrindiniotekstotrauka"/>
        <w:tabs>
          <w:tab w:val="left" w:pos="1247"/>
        </w:tabs>
        <w:ind w:firstLine="0"/>
      </w:pPr>
      <w:r w:rsidRPr="00896B33">
        <w:t xml:space="preserve">Savivaldybės meras                                                                                       </w:t>
      </w:r>
      <w:r w:rsidR="00C135EA" w:rsidRPr="00896B33">
        <w:t xml:space="preserve">        </w:t>
      </w:r>
      <w:r>
        <w:t>Antanas Černeckis</w:t>
      </w:r>
    </w:p>
    <w:p w14:paraId="21559A26" w14:textId="77777777" w:rsidR="00EB6E3B" w:rsidRDefault="00EB6E3B" w:rsidP="005C6052">
      <w:pPr>
        <w:pStyle w:val="Pagrindiniotekstotrauka"/>
        <w:tabs>
          <w:tab w:val="left" w:pos="1247"/>
        </w:tabs>
        <w:ind w:firstLine="0"/>
      </w:pPr>
    </w:p>
    <w:p w14:paraId="71FC87B2" w14:textId="77777777" w:rsidR="00EB6E3B" w:rsidRDefault="00EB6E3B" w:rsidP="005C6052">
      <w:pPr>
        <w:pStyle w:val="Pagrindiniotekstotrauka"/>
        <w:tabs>
          <w:tab w:val="left" w:pos="1247"/>
        </w:tabs>
        <w:ind w:firstLine="0"/>
      </w:pPr>
    </w:p>
    <w:p w14:paraId="00BDB7AE" w14:textId="77777777" w:rsidR="00EB6E3B" w:rsidRDefault="00EB6E3B" w:rsidP="005C6052">
      <w:pPr>
        <w:pStyle w:val="Pagrindiniotekstotrauka"/>
        <w:tabs>
          <w:tab w:val="left" w:pos="1247"/>
        </w:tabs>
        <w:ind w:firstLine="0"/>
      </w:pPr>
    </w:p>
    <w:p w14:paraId="6782D0AD" w14:textId="77777777" w:rsidR="00EB6E3B" w:rsidRDefault="00EB6E3B" w:rsidP="005C6052">
      <w:pPr>
        <w:pStyle w:val="Pagrindiniotekstotrauka"/>
        <w:tabs>
          <w:tab w:val="left" w:pos="1247"/>
        </w:tabs>
        <w:ind w:firstLine="0"/>
      </w:pPr>
    </w:p>
    <w:p w14:paraId="48B03CFB" w14:textId="77777777" w:rsidR="00EB6E3B" w:rsidRDefault="00EB6E3B" w:rsidP="005C6052">
      <w:pPr>
        <w:pStyle w:val="Pagrindiniotekstotrauka"/>
        <w:tabs>
          <w:tab w:val="left" w:pos="1247"/>
        </w:tabs>
        <w:ind w:firstLine="0"/>
      </w:pPr>
    </w:p>
    <w:p w14:paraId="6B032282" w14:textId="77777777" w:rsidR="00EB6E3B" w:rsidRDefault="00EB6E3B" w:rsidP="005C6052">
      <w:pPr>
        <w:pStyle w:val="Pagrindiniotekstotrauka"/>
        <w:tabs>
          <w:tab w:val="left" w:pos="1247"/>
        </w:tabs>
        <w:ind w:firstLine="0"/>
      </w:pPr>
    </w:p>
    <w:p w14:paraId="77CD9BF8" w14:textId="77777777" w:rsidR="00EB6E3B" w:rsidRDefault="00EB6E3B" w:rsidP="005C6052">
      <w:pPr>
        <w:pStyle w:val="Pagrindiniotekstotrauka"/>
        <w:tabs>
          <w:tab w:val="left" w:pos="1247"/>
        </w:tabs>
        <w:ind w:firstLine="0"/>
      </w:pPr>
    </w:p>
    <w:p w14:paraId="6E17F99D" w14:textId="77777777" w:rsidR="00EB6E3B" w:rsidRDefault="00EB6E3B" w:rsidP="005C6052">
      <w:pPr>
        <w:pStyle w:val="Pagrindiniotekstotrauka"/>
        <w:tabs>
          <w:tab w:val="left" w:pos="1247"/>
        </w:tabs>
        <w:ind w:firstLine="0"/>
      </w:pPr>
    </w:p>
    <w:p w14:paraId="4D296C0C" w14:textId="77777777" w:rsidR="00EB6E3B" w:rsidRDefault="00EB6E3B" w:rsidP="005C6052">
      <w:pPr>
        <w:pStyle w:val="Pagrindiniotekstotrauka"/>
        <w:tabs>
          <w:tab w:val="left" w:pos="1247"/>
        </w:tabs>
        <w:ind w:firstLine="0"/>
      </w:pPr>
    </w:p>
    <w:p w14:paraId="5D0710C6" w14:textId="77777777" w:rsidR="00EB6E3B" w:rsidRDefault="00EB6E3B" w:rsidP="005C6052">
      <w:pPr>
        <w:pStyle w:val="Pagrindiniotekstotrauka"/>
        <w:tabs>
          <w:tab w:val="left" w:pos="1247"/>
        </w:tabs>
        <w:ind w:firstLine="0"/>
      </w:pPr>
    </w:p>
    <w:p w14:paraId="7A0C9FDE" w14:textId="77777777" w:rsidR="00EB6E3B" w:rsidRDefault="00EB6E3B" w:rsidP="005C6052">
      <w:pPr>
        <w:pStyle w:val="Pagrindiniotekstotrauka"/>
        <w:tabs>
          <w:tab w:val="left" w:pos="1247"/>
        </w:tabs>
        <w:ind w:firstLine="0"/>
      </w:pPr>
    </w:p>
    <w:p w14:paraId="1B83346F" w14:textId="77777777" w:rsidR="00EB6E3B" w:rsidRDefault="00EB6E3B" w:rsidP="005C6052">
      <w:pPr>
        <w:pStyle w:val="Pagrindiniotekstotrauka"/>
        <w:tabs>
          <w:tab w:val="left" w:pos="1247"/>
        </w:tabs>
        <w:ind w:firstLine="0"/>
      </w:pPr>
    </w:p>
    <w:p w14:paraId="138E5700" w14:textId="77777777" w:rsidR="00EB6E3B" w:rsidRDefault="00EB6E3B" w:rsidP="005C6052">
      <w:pPr>
        <w:pStyle w:val="Pagrindiniotekstotrauka"/>
        <w:tabs>
          <w:tab w:val="left" w:pos="1247"/>
        </w:tabs>
        <w:ind w:firstLine="0"/>
      </w:pPr>
    </w:p>
    <w:p w14:paraId="2C904161" w14:textId="77777777" w:rsidR="00EB6E3B" w:rsidRDefault="00EB6E3B" w:rsidP="005C6052">
      <w:pPr>
        <w:pStyle w:val="Pagrindiniotekstotrauka"/>
        <w:tabs>
          <w:tab w:val="left" w:pos="1247"/>
        </w:tabs>
        <w:ind w:firstLine="0"/>
      </w:pPr>
    </w:p>
    <w:p w14:paraId="00177AE6" w14:textId="77777777" w:rsidR="00EB6E3B" w:rsidRDefault="00EB6E3B" w:rsidP="005C6052">
      <w:pPr>
        <w:pStyle w:val="Pagrindiniotekstotrauka"/>
        <w:tabs>
          <w:tab w:val="left" w:pos="1247"/>
        </w:tabs>
        <w:ind w:firstLine="0"/>
      </w:pPr>
    </w:p>
    <w:p w14:paraId="6A91BC60" w14:textId="77777777" w:rsidR="00EB6E3B" w:rsidRDefault="00EB6E3B" w:rsidP="005C6052">
      <w:pPr>
        <w:pStyle w:val="Pagrindiniotekstotrauka"/>
        <w:tabs>
          <w:tab w:val="left" w:pos="1247"/>
        </w:tabs>
        <w:ind w:firstLine="0"/>
      </w:pPr>
    </w:p>
    <w:p w14:paraId="21E62741" w14:textId="77777777" w:rsidR="00D4549A" w:rsidRDefault="00D4549A" w:rsidP="005C6052">
      <w:pPr>
        <w:pStyle w:val="Pagrindiniotekstotrauka"/>
        <w:tabs>
          <w:tab w:val="left" w:pos="1247"/>
        </w:tabs>
        <w:ind w:firstLine="0"/>
      </w:pPr>
    </w:p>
    <w:p w14:paraId="6C59C389" w14:textId="77777777" w:rsidR="00D4549A" w:rsidRDefault="00D4549A" w:rsidP="005C6052">
      <w:pPr>
        <w:pStyle w:val="Pagrindiniotekstotrauka"/>
        <w:tabs>
          <w:tab w:val="left" w:pos="1247"/>
        </w:tabs>
        <w:ind w:firstLine="0"/>
      </w:pPr>
    </w:p>
    <w:p w14:paraId="450F05E0" w14:textId="77777777" w:rsidR="00D4549A" w:rsidRDefault="00D4549A" w:rsidP="005C6052">
      <w:pPr>
        <w:pStyle w:val="Pagrindiniotekstotrauka"/>
        <w:tabs>
          <w:tab w:val="left" w:pos="1247"/>
        </w:tabs>
        <w:ind w:firstLine="0"/>
      </w:pPr>
    </w:p>
    <w:p w14:paraId="6AABAC00" w14:textId="77777777" w:rsidR="00D4549A" w:rsidRDefault="00D4549A" w:rsidP="005C6052">
      <w:pPr>
        <w:pStyle w:val="Pagrindiniotekstotrauka"/>
        <w:tabs>
          <w:tab w:val="left" w:pos="1247"/>
        </w:tabs>
        <w:ind w:firstLine="0"/>
      </w:pPr>
    </w:p>
    <w:p w14:paraId="0D40C031" w14:textId="77777777" w:rsidR="00EB6E3B" w:rsidRDefault="00EB6E3B" w:rsidP="005C6052">
      <w:pPr>
        <w:pStyle w:val="Pagrindiniotekstotrauka"/>
        <w:tabs>
          <w:tab w:val="left" w:pos="1247"/>
        </w:tabs>
        <w:ind w:firstLine="0"/>
      </w:pPr>
    </w:p>
    <w:p w14:paraId="5FE03CBD" w14:textId="77777777" w:rsidR="00EB6E3B" w:rsidRDefault="00EB6E3B" w:rsidP="005C6052">
      <w:pPr>
        <w:pStyle w:val="Pagrindiniotekstotrauka"/>
        <w:tabs>
          <w:tab w:val="left" w:pos="1247"/>
        </w:tabs>
        <w:ind w:firstLine="0"/>
      </w:pPr>
    </w:p>
    <w:p w14:paraId="44D236C4" w14:textId="77777777" w:rsidR="00AA5BC6" w:rsidRDefault="00AA5BC6" w:rsidP="00AA5BC6">
      <w:pPr>
        <w:pStyle w:val="Pagrindiniotekstotrauka"/>
        <w:tabs>
          <w:tab w:val="left" w:pos="709"/>
          <w:tab w:val="left" w:pos="1247"/>
        </w:tabs>
        <w:ind w:firstLine="0"/>
      </w:pPr>
    </w:p>
    <w:p w14:paraId="31EE9F03" w14:textId="77777777" w:rsidR="00EB6E3B" w:rsidRDefault="00EB6E3B" w:rsidP="005C6052">
      <w:pPr>
        <w:pStyle w:val="Pagrindiniotekstotrauka"/>
        <w:tabs>
          <w:tab w:val="left" w:pos="1247"/>
        </w:tabs>
        <w:ind w:firstLine="0"/>
      </w:pPr>
    </w:p>
    <w:p w14:paraId="29236436" w14:textId="77777777" w:rsidR="00683ACC" w:rsidRDefault="00683ACC" w:rsidP="005C6052">
      <w:pPr>
        <w:pStyle w:val="Pagrindiniotekstotrauka"/>
        <w:tabs>
          <w:tab w:val="left" w:pos="1247"/>
        </w:tabs>
        <w:ind w:firstLine="0"/>
      </w:pPr>
    </w:p>
    <w:p w14:paraId="380E3BFB" w14:textId="77777777" w:rsidR="00EB6E3B" w:rsidRDefault="00EB6E3B" w:rsidP="005C6052">
      <w:pPr>
        <w:pStyle w:val="Pagrindiniotekstotrauka"/>
        <w:tabs>
          <w:tab w:val="left" w:pos="1247"/>
        </w:tabs>
        <w:ind w:firstLine="0"/>
      </w:pPr>
    </w:p>
    <w:p w14:paraId="0B4F6D92" w14:textId="77777777" w:rsidR="00EB6E3B" w:rsidRDefault="00EB6E3B" w:rsidP="00EB6E3B">
      <w:pPr>
        <w:pStyle w:val="Pagrindiniotekstotrauka"/>
        <w:tabs>
          <w:tab w:val="left" w:pos="1247"/>
        </w:tabs>
        <w:ind w:firstLine="0"/>
      </w:pPr>
      <w:r>
        <w:lastRenderedPageBreak/>
        <w:t xml:space="preserve">                                                                                                                  PATVIRTINTA</w:t>
      </w:r>
    </w:p>
    <w:p w14:paraId="012B3F47" w14:textId="77777777" w:rsidR="00EB6E3B" w:rsidRDefault="00EB6E3B" w:rsidP="00EB6E3B">
      <w:pPr>
        <w:pStyle w:val="Pagrindiniotekstotrauka"/>
        <w:tabs>
          <w:tab w:val="left" w:pos="1247"/>
        </w:tabs>
        <w:ind w:firstLine="0"/>
      </w:pPr>
      <w:r>
        <w:t xml:space="preserve">                                                                                                                  Rietavo savivaldybės mero</w:t>
      </w:r>
    </w:p>
    <w:p w14:paraId="732733F9" w14:textId="2F252C53" w:rsidR="00EB6E3B" w:rsidRDefault="00EB6E3B" w:rsidP="00EB6E3B">
      <w:pPr>
        <w:pStyle w:val="Pagrindiniotekstotrauka"/>
        <w:tabs>
          <w:tab w:val="left" w:pos="1247"/>
        </w:tabs>
        <w:ind w:firstLine="0"/>
      </w:pPr>
      <w:r>
        <w:t xml:space="preserve">                                                                                                                  202</w:t>
      </w:r>
      <w:r w:rsidR="00D4549A">
        <w:t>6</w:t>
      </w:r>
      <w:r>
        <w:t xml:space="preserve"> m. </w:t>
      </w:r>
      <w:r w:rsidR="00D4549A">
        <w:t>balandžio</w:t>
      </w:r>
      <w:r w:rsidR="00857ED3">
        <w:t xml:space="preserve"> 2</w:t>
      </w:r>
      <w:r>
        <w:t xml:space="preserve"> d.</w:t>
      </w:r>
    </w:p>
    <w:p w14:paraId="4201C59A" w14:textId="7D4E79AB" w:rsidR="00EB6E3B" w:rsidRDefault="00EB6E3B" w:rsidP="00EB6E3B">
      <w:pPr>
        <w:pStyle w:val="Pagrindiniotekstotrauka"/>
        <w:tabs>
          <w:tab w:val="left" w:pos="1247"/>
        </w:tabs>
        <w:ind w:firstLine="0"/>
      </w:pPr>
      <w:r>
        <w:t xml:space="preserve">                                                                                                                  potvarkiu Nr. MV-</w:t>
      </w:r>
      <w:r w:rsidR="00857ED3">
        <w:t>69</w:t>
      </w:r>
    </w:p>
    <w:p w14:paraId="59068AC6" w14:textId="77777777" w:rsidR="00EB6E3B" w:rsidRDefault="00EB6E3B" w:rsidP="00EB6E3B">
      <w:pPr>
        <w:pStyle w:val="Pagrindiniotekstotrauka"/>
        <w:tabs>
          <w:tab w:val="left" w:pos="1247"/>
        </w:tabs>
        <w:ind w:firstLine="0"/>
      </w:pPr>
    </w:p>
    <w:p w14:paraId="6B06A1FF" w14:textId="20B38F30" w:rsidR="00EB6E3B" w:rsidRPr="00286973" w:rsidRDefault="00286973" w:rsidP="00EB6E3B">
      <w:pPr>
        <w:jc w:val="center"/>
        <w:rPr>
          <w:b/>
          <w:bCs/>
          <w:szCs w:val="24"/>
        </w:rPr>
      </w:pPr>
      <w:r w:rsidRPr="00286973">
        <w:rPr>
          <w:b/>
          <w:bCs/>
        </w:rPr>
        <w:t>RIETAVO SAVIVALDYBĖS ADMINISTRACIJOS</w:t>
      </w:r>
      <w:r w:rsidRPr="00286973">
        <w:rPr>
          <w:b/>
          <w:bCs/>
          <w:szCs w:val="24"/>
        </w:rPr>
        <w:t xml:space="preserve"> </w:t>
      </w:r>
    </w:p>
    <w:p w14:paraId="7881AC31" w14:textId="716CF0B7" w:rsidR="00EB6E3B" w:rsidRDefault="00EB6E3B" w:rsidP="00EB6E3B">
      <w:pPr>
        <w:jc w:val="center"/>
        <w:rPr>
          <w:b/>
          <w:szCs w:val="24"/>
        </w:rPr>
      </w:pPr>
      <w:r>
        <w:rPr>
          <w:b/>
          <w:szCs w:val="24"/>
        </w:rPr>
        <w:t>202</w:t>
      </w:r>
      <w:r w:rsidR="00D4549A">
        <w:rPr>
          <w:b/>
          <w:szCs w:val="24"/>
        </w:rPr>
        <w:t>5</w:t>
      </w:r>
      <w:r>
        <w:rPr>
          <w:b/>
          <w:szCs w:val="24"/>
        </w:rPr>
        <w:t xml:space="preserve"> </w:t>
      </w:r>
      <w:r w:rsidRPr="003D1546">
        <w:rPr>
          <w:b/>
          <w:szCs w:val="24"/>
        </w:rPr>
        <w:t>M</w:t>
      </w:r>
      <w:r>
        <w:rPr>
          <w:b/>
          <w:szCs w:val="24"/>
        </w:rPr>
        <w:t>. METINIS ATASKAITŲ RINKINYS</w:t>
      </w:r>
    </w:p>
    <w:p w14:paraId="50D90C98" w14:textId="5CD03BB9" w:rsidR="00EB6E3B" w:rsidRDefault="00EB6E3B" w:rsidP="008C69C8">
      <w:pPr>
        <w:tabs>
          <w:tab w:val="left" w:pos="1134"/>
        </w:tabs>
        <w:ind w:firstLine="0"/>
        <w:outlineLvl w:val="0"/>
        <w:rPr>
          <w:b/>
        </w:rPr>
      </w:pPr>
    </w:p>
    <w:p w14:paraId="23BE86F8" w14:textId="77777777" w:rsidR="00286973" w:rsidRPr="00BD2BD8" w:rsidRDefault="00286973" w:rsidP="00286973">
      <w:pPr>
        <w:ind w:firstLine="0"/>
        <w:jc w:val="center"/>
        <w:rPr>
          <w:b/>
          <w:bCs/>
          <w:szCs w:val="24"/>
        </w:rPr>
      </w:pPr>
      <w:r w:rsidRPr="00BD2BD8">
        <w:rPr>
          <w:b/>
          <w:bCs/>
          <w:szCs w:val="24"/>
        </w:rPr>
        <w:t>I SKYRIUS</w:t>
      </w:r>
    </w:p>
    <w:p w14:paraId="5F4C8AD2" w14:textId="77777777" w:rsidR="00286973" w:rsidRPr="00BD2BD8" w:rsidRDefault="00286973" w:rsidP="00286973">
      <w:pPr>
        <w:ind w:firstLine="0"/>
        <w:jc w:val="center"/>
        <w:rPr>
          <w:b/>
          <w:bCs/>
          <w:szCs w:val="24"/>
        </w:rPr>
      </w:pPr>
      <w:r w:rsidRPr="00BD2BD8">
        <w:rPr>
          <w:b/>
          <w:bCs/>
          <w:szCs w:val="24"/>
        </w:rPr>
        <w:t>VADOVO PRANEŠIMAS</w:t>
      </w:r>
    </w:p>
    <w:p w14:paraId="16767302" w14:textId="77777777" w:rsidR="00286973" w:rsidRPr="00BD2BD8" w:rsidRDefault="00286973" w:rsidP="00286973">
      <w:pPr>
        <w:ind w:firstLine="0"/>
        <w:jc w:val="center"/>
        <w:rPr>
          <w:szCs w:val="24"/>
        </w:rPr>
      </w:pPr>
    </w:p>
    <w:p w14:paraId="263D14C9" w14:textId="4F8BC9B4" w:rsidR="00205A79" w:rsidRDefault="00286973" w:rsidP="00D4549A">
      <w:pPr>
        <w:rPr>
          <w:szCs w:val="24"/>
        </w:rPr>
      </w:pPr>
      <w:r w:rsidRPr="00BD2BD8">
        <w:rPr>
          <w:szCs w:val="24"/>
        </w:rPr>
        <w:t>Rietavo savivaldybės administracija (toliau –</w:t>
      </w:r>
      <w:r w:rsidR="00D4549A">
        <w:rPr>
          <w:szCs w:val="24"/>
        </w:rPr>
        <w:t xml:space="preserve"> A</w:t>
      </w:r>
      <w:r w:rsidRPr="00BD2BD8">
        <w:rPr>
          <w:szCs w:val="24"/>
        </w:rPr>
        <w:t xml:space="preserve">dministracija) yra </w:t>
      </w:r>
      <w:r>
        <w:rPr>
          <w:szCs w:val="24"/>
        </w:rPr>
        <w:t xml:space="preserve">Savivaldybės </w:t>
      </w:r>
      <w:r w:rsidRPr="00BD2BD8">
        <w:rPr>
          <w:szCs w:val="24"/>
        </w:rPr>
        <w:t>biudžetinė įstaiga, kuri</w:t>
      </w:r>
      <w:r>
        <w:rPr>
          <w:szCs w:val="24"/>
        </w:rPr>
        <w:t xml:space="preserve">ą sudaro struktūriniai padaliniai, į struktūrinius padalinius neįeinančios pareigybės ir Savivaldybės administracijos filialai – seniūnijos. </w:t>
      </w:r>
      <w:r w:rsidRPr="00BD2BD8">
        <w:rPr>
          <w:szCs w:val="24"/>
        </w:rPr>
        <w:t xml:space="preserve"> </w:t>
      </w:r>
      <w:r w:rsidR="00D4549A">
        <w:rPr>
          <w:szCs w:val="24"/>
        </w:rPr>
        <w:t xml:space="preserve">2025 m. </w:t>
      </w:r>
      <w:r w:rsidR="00D4549A" w:rsidRPr="00D4549A">
        <w:rPr>
          <w:szCs w:val="24"/>
        </w:rPr>
        <w:t>Administracijos struktūrą sudar</w:t>
      </w:r>
      <w:r w:rsidR="00D4549A">
        <w:rPr>
          <w:szCs w:val="24"/>
        </w:rPr>
        <w:t>ė</w:t>
      </w:r>
      <w:r w:rsidR="00D4549A" w:rsidRPr="00D4549A">
        <w:rPr>
          <w:szCs w:val="24"/>
        </w:rPr>
        <w:t xml:space="preserve"> </w:t>
      </w:r>
      <w:r w:rsidR="00D4549A">
        <w:rPr>
          <w:szCs w:val="24"/>
        </w:rPr>
        <w:t>9 skyriai,</w:t>
      </w:r>
      <w:r w:rsidR="00D4549A" w:rsidRPr="00D4549A">
        <w:rPr>
          <w:szCs w:val="24"/>
        </w:rPr>
        <w:t xml:space="preserve"> </w:t>
      </w:r>
      <w:r w:rsidR="00D4549A">
        <w:rPr>
          <w:szCs w:val="24"/>
        </w:rPr>
        <w:t>7</w:t>
      </w:r>
      <w:r w:rsidR="00D4549A" w:rsidRPr="00D4549A">
        <w:rPr>
          <w:szCs w:val="24"/>
        </w:rPr>
        <w:t xml:space="preserve"> skyriams nepriklausantys specialistai </w:t>
      </w:r>
      <w:r w:rsidR="00D4549A">
        <w:rPr>
          <w:szCs w:val="24"/>
        </w:rPr>
        <w:t>ir 5</w:t>
      </w:r>
      <w:r w:rsidR="00D4549A" w:rsidRPr="00D4549A">
        <w:rPr>
          <w:szCs w:val="24"/>
        </w:rPr>
        <w:t xml:space="preserve"> seniūnij</w:t>
      </w:r>
      <w:r w:rsidR="00D4549A">
        <w:rPr>
          <w:szCs w:val="24"/>
        </w:rPr>
        <w:t>os</w:t>
      </w:r>
      <w:r w:rsidR="00D4549A" w:rsidRPr="00D4549A">
        <w:rPr>
          <w:szCs w:val="24"/>
        </w:rPr>
        <w:t>.</w:t>
      </w:r>
      <w:r w:rsidR="00D4549A">
        <w:rPr>
          <w:szCs w:val="24"/>
        </w:rPr>
        <w:t xml:space="preserve"> </w:t>
      </w:r>
    </w:p>
    <w:p w14:paraId="0134E760" w14:textId="511D98D7" w:rsidR="00205A79" w:rsidRDefault="00205A79" w:rsidP="00D4549A">
      <w:pPr>
        <w:rPr>
          <w:szCs w:val="24"/>
        </w:rPr>
      </w:pPr>
      <w:r w:rsidRPr="00205A79">
        <w:rPr>
          <w:szCs w:val="24"/>
        </w:rPr>
        <w:t xml:space="preserve">Ataskaitiniu laikotarpiu </w:t>
      </w:r>
      <w:r>
        <w:rPr>
          <w:szCs w:val="24"/>
        </w:rPr>
        <w:t>A</w:t>
      </w:r>
      <w:r w:rsidRPr="00205A79">
        <w:rPr>
          <w:szCs w:val="24"/>
        </w:rPr>
        <w:t xml:space="preserve">dministracija įgyvendino įstatymus ir </w:t>
      </w:r>
      <w:r>
        <w:rPr>
          <w:szCs w:val="24"/>
        </w:rPr>
        <w:t>kitus teisės aktus</w:t>
      </w:r>
      <w:r w:rsidRPr="00205A79">
        <w:rPr>
          <w:szCs w:val="24"/>
        </w:rPr>
        <w:t xml:space="preserve">; įstatymų nustatyta tvarka organizavo </w:t>
      </w:r>
      <w:r w:rsidR="00AA5BC6">
        <w:rPr>
          <w:szCs w:val="24"/>
        </w:rPr>
        <w:t>S</w:t>
      </w:r>
      <w:r w:rsidRPr="00205A79">
        <w:rPr>
          <w:szCs w:val="24"/>
        </w:rPr>
        <w:t xml:space="preserve">avivaldybės biudžeto pajamų, išlaidų ir kitų piniginių išteklių buhalterinės apskaitos tvarkymą, organizavo ir kontroliavo </w:t>
      </w:r>
      <w:r w:rsidR="00AA5BC6">
        <w:rPr>
          <w:szCs w:val="24"/>
        </w:rPr>
        <w:t>S</w:t>
      </w:r>
      <w:r w:rsidRPr="00205A79">
        <w:rPr>
          <w:szCs w:val="24"/>
        </w:rPr>
        <w:t xml:space="preserve">avivaldybės turto valdymą ir naudojimą; administravo viešųjų paslaugų teikimą; užtikrino dokumentų, susijusių su </w:t>
      </w:r>
      <w:r>
        <w:rPr>
          <w:szCs w:val="24"/>
        </w:rPr>
        <w:t>S</w:t>
      </w:r>
      <w:r w:rsidRPr="00205A79">
        <w:rPr>
          <w:szCs w:val="24"/>
        </w:rPr>
        <w:t xml:space="preserve">avivaldybės institucijomis, saugojimą; atliko finansinį, ūkinį bei materialinį </w:t>
      </w:r>
      <w:r>
        <w:rPr>
          <w:szCs w:val="24"/>
        </w:rPr>
        <w:t>Rietavo</w:t>
      </w:r>
      <w:r w:rsidRPr="00205A79">
        <w:rPr>
          <w:szCs w:val="24"/>
        </w:rPr>
        <w:t xml:space="preserve"> savivaldybės tarybos, mero, Savivaldybės kontrolės ir audito tarnybos aptarnavimą; rengė Savivaldybės institucijų sprendimų, potvarkių ir įsakymų projektus; atliko kitas įstatymų ir Vyriausybės nutarimų numatytas bei padalinių nuostatuose nurodytas funkcijas. 202</w:t>
      </w:r>
      <w:r>
        <w:rPr>
          <w:szCs w:val="24"/>
        </w:rPr>
        <w:t>5</w:t>
      </w:r>
      <w:r w:rsidRPr="00205A79">
        <w:rPr>
          <w:szCs w:val="24"/>
        </w:rPr>
        <w:t xml:space="preserve"> m. užtikrino pradėtų darbų ir priemonių įgyvendinimo tęstinumą.</w:t>
      </w:r>
    </w:p>
    <w:p w14:paraId="4C41426D" w14:textId="20327DF9" w:rsidR="008D0546" w:rsidRDefault="00205A79" w:rsidP="0075057E">
      <w:pPr>
        <w:ind w:firstLine="0"/>
      </w:pPr>
      <w:r>
        <w:rPr>
          <w:szCs w:val="24"/>
        </w:rPr>
        <w:t xml:space="preserve">              </w:t>
      </w:r>
      <w:r w:rsidR="008D0546">
        <w:t>Veiklos ataskaitoje pateikiama informacija apie pagrindinių Administracijai priskiriamų funkcijų įgyvendinimą 202</w:t>
      </w:r>
      <w:r w:rsidR="0075057E">
        <w:t>5</w:t>
      </w:r>
      <w:r w:rsidR="008D0546">
        <w:t xml:space="preserve"> metais, apie svarbiausius įgyvendintus projektus, nuveiktus darbus konkrečiose veiklos srityse ir pasiektus rodiklius.</w:t>
      </w:r>
    </w:p>
    <w:p w14:paraId="1B0CAEF1" w14:textId="77777777" w:rsidR="008D0546" w:rsidRDefault="008D0546" w:rsidP="008D0546"/>
    <w:p w14:paraId="42AC5DEB" w14:textId="77777777" w:rsidR="008D0546" w:rsidRPr="00A33D2B" w:rsidRDefault="008D0546" w:rsidP="008D0546">
      <w:pPr>
        <w:ind w:firstLine="0"/>
        <w:rPr>
          <w:b/>
          <w:szCs w:val="24"/>
        </w:rPr>
      </w:pPr>
      <w:r w:rsidRPr="00A33D2B">
        <w:rPr>
          <w:b/>
          <w:szCs w:val="24"/>
          <w:lang w:eastAsia="lt-LT"/>
        </w:rPr>
        <w:t>Administracijos struktūra.</w:t>
      </w:r>
      <w:r w:rsidRPr="00A33D2B">
        <w:rPr>
          <w:b/>
          <w:szCs w:val="24"/>
        </w:rPr>
        <w:t xml:space="preserve">  </w:t>
      </w:r>
    </w:p>
    <w:p w14:paraId="4079FB7E" w14:textId="16FF702B" w:rsidR="0007209F" w:rsidRPr="004A7891" w:rsidRDefault="0007209F" w:rsidP="0007209F">
      <w:pPr>
        <w:tabs>
          <w:tab w:val="left" w:pos="0"/>
        </w:tabs>
        <w:ind w:firstLine="567"/>
        <w:rPr>
          <w:szCs w:val="24"/>
          <w:lang w:eastAsia="lt-LT"/>
        </w:rPr>
      </w:pPr>
      <w:r w:rsidRPr="00EC3259">
        <w:rPr>
          <w:szCs w:val="24"/>
          <w:lang w:eastAsia="lt-LT"/>
        </w:rPr>
        <w:t>2025 m. gruodžio 31 d. Savivaldybės administracijoje dirbo 98 darbuotojai, iš jų 1 valstybės politikas (meras</w:t>
      </w:r>
      <w:r w:rsidRPr="004A7891">
        <w:rPr>
          <w:szCs w:val="24"/>
          <w:lang w:eastAsia="lt-LT"/>
        </w:rPr>
        <w:t>), 2 politinio (asmeninio) pasitikėjimo valstybės tarnautojai, pagal Lietuvos Respublikos valstybės tarnybos įstatymą – 43 valstybės tarnautojai (</w:t>
      </w:r>
      <w:r w:rsidR="00AA5BC6">
        <w:rPr>
          <w:szCs w:val="24"/>
          <w:lang w:eastAsia="lt-LT"/>
        </w:rPr>
        <w:t>A</w:t>
      </w:r>
      <w:r w:rsidRPr="004A7891">
        <w:rPr>
          <w:szCs w:val="24"/>
          <w:lang w:eastAsia="lt-LT"/>
        </w:rPr>
        <w:t>dministracijoje – 32, seniūnijose – 11) ir 52 darbuotojai, dirbantys pagal darbo sutartis ir gaunantys darbo užmokestį iš Savivaldybės biudžeto (</w:t>
      </w:r>
      <w:r w:rsidR="00AA5BC6">
        <w:rPr>
          <w:szCs w:val="24"/>
          <w:lang w:eastAsia="lt-LT"/>
        </w:rPr>
        <w:t>A</w:t>
      </w:r>
      <w:r w:rsidRPr="004A7891">
        <w:rPr>
          <w:szCs w:val="24"/>
          <w:lang w:eastAsia="lt-LT"/>
        </w:rPr>
        <w:t>dministracijoje – 22, seniūnijose – 30).</w:t>
      </w:r>
    </w:p>
    <w:p w14:paraId="22B1F22F" w14:textId="7C791CD3" w:rsidR="0007209F" w:rsidRPr="004A7891" w:rsidRDefault="0007209F" w:rsidP="0007209F">
      <w:pPr>
        <w:tabs>
          <w:tab w:val="left" w:pos="0"/>
        </w:tabs>
        <w:ind w:firstLine="567"/>
        <w:rPr>
          <w:szCs w:val="24"/>
          <w:lang w:eastAsia="lt-LT"/>
        </w:rPr>
      </w:pPr>
      <w:r w:rsidRPr="004A7891">
        <w:rPr>
          <w:szCs w:val="24"/>
          <w:lang w:eastAsia="lt-LT"/>
        </w:rPr>
        <w:t>Organizuot</w:t>
      </w:r>
      <w:r w:rsidR="00AA5BC6">
        <w:rPr>
          <w:szCs w:val="24"/>
          <w:lang w:eastAsia="lt-LT"/>
        </w:rPr>
        <w:t>i</w:t>
      </w:r>
      <w:r w:rsidRPr="004A7891">
        <w:rPr>
          <w:szCs w:val="24"/>
          <w:lang w:eastAsia="lt-LT"/>
        </w:rPr>
        <w:t xml:space="preserve"> ir įvykdyt</w:t>
      </w:r>
      <w:r w:rsidR="00AA5BC6">
        <w:rPr>
          <w:szCs w:val="24"/>
          <w:lang w:eastAsia="lt-LT"/>
        </w:rPr>
        <w:t>i</w:t>
      </w:r>
      <w:r w:rsidRPr="004A7891">
        <w:rPr>
          <w:szCs w:val="24"/>
          <w:lang w:eastAsia="lt-LT"/>
        </w:rPr>
        <w:t xml:space="preserve"> 8 konkursai –  eiti darbuotojų, dirbančių pagal darbo sutartis, pareigas (Centralizuot</w:t>
      </w:r>
      <w:r w:rsidR="00AA5BC6">
        <w:rPr>
          <w:szCs w:val="24"/>
          <w:lang w:eastAsia="lt-LT"/>
        </w:rPr>
        <w:t>os</w:t>
      </w:r>
      <w:r w:rsidRPr="004A7891">
        <w:rPr>
          <w:szCs w:val="24"/>
          <w:lang w:eastAsia="lt-LT"/>
        </w:rPr>
        <w:t xml:space="preserve"> vidaus audito tarnybos vedėjo ir vyr. specialisto, Ūkio plėtros ir investicijų skyriaus specialisto (statybai)).</w:t>
      </w:r>
    </w:p>
    <w:p w14:paraId="1FA4ADA6" w14:textId="77777777" w:rsidR="0007209F" w:rsidRPr="00E610EA" w:rsidRDefault="0007209F" w:rsidP="0007209F">
      <w:pPr>
        <w:tabs>
          <w:tab w:val="left" w:pos="0"/>
        </w:tabs>
        <w:ind w:firstLine="567"/>
        <w:rPr>
          <w:color w:val="151515"/>
          <w:szCs w:val="24"/>
          <w:lang w:eastAsia="lt-LT"/>
        </w:rPr>
      </w:pPr>
      <w:r w:rsidRPr="004A7891">
        <w:rPr>
          <w:szCs w:val="24"/>
          <w:lang w:eastAsia="lt-LT"/>
        </w:rPr>
        <w:t xml:space="preserve">Karjeros valstybės tarnautojų </w:t>
      </w:r>
      <w:r w:rsidRPr="00033015">
        <w:rPr>
          <w:szCs w:val="24"/>
          <w:lang w:eastAsia="lt-LT"/>
        </w:rPr>
        <w:t xml:space="preserve">konkursai vyko </w:t>
      </w:r>
      <w:r w:rsidRPr="00033015">
        <w:rPr>
          <w:color w:val="151515"/>
          <w:szCs w:val="24"/>
          <w:lang w:eastAsia="lt-LT"/>
        </w:rPr>
        <w:t xml:space="preserve">centralizuotai, kuriuos vykdė Valstybės tarnybos departamentas prie Vidaus </w:t>
      </w:r>
      <w:r w:rsidRPr="00E610EA">
        <w:rPr>
          <w:color w:val="151515"/>
          <w:szCs w:val="24"/>
          <w:lang w:eastAsia="lt-LT"/>
        </w:rPr>
        <w:t>reikalų ministerijos.</w:t>
      </w:r>
    </w:p>
    <w:p w14:paraId="27CF9570" w14:textId="069A7AD6" w:rsidR="008D0546" w:rsidRDefault="008D0546" w:rsidP="001B2410">
      <w:pPr>
        <w:tabs>
          <w:tab w:val="left" w:pos="0"/>
        </w:tabs>
        <w:ind w:firstLine="567"/>
        <w:rPr>
          <w:b/>
          <w:szCs w:val="24"/>
          <w:lang w:eastAsia="lt-LT"/>
        </w:rPr>
      </w:pPr>
    </w:p>
    <w:p w14:paraId="74669CFA" w14:textId="77777777" w:rsidR="003A7A6E" w:rsidRPr="003A7A6E" w:rsidRDefault="003A7A6E" w:rsidP="003A7A6E">
      <w:pPr>
        <w:ind w:firstLine="0"/>
        <w:rPr>
          <w:rFonts w:eastAsia="Calibri"/>
          <w:b/>
          <w:bCs/>
        </w:rPr>
      </w:pPr>
      <w:r w:rsidRPr="003A7A6E">
        <w:rPr>
          <w:rFonts w:eastAsia="Calibri"/>
          <w:b/>
          <w:bCs/>
        </w:rPr>
        <w:t>Architektūros skyrius.</w:t>
      </w:r>
    </w:p>
    <w:p w14:paraId="40EAA06B" w14:textId="207D9D9F" w:rsidR="003A7A6E" w:rsidRPr="000010E0" w:rsidRDefault="003A7A6E" w:rsidP="003A7A6E">
      <w:pPr>
        <w:rPr>
          <w:szCs w:val="24"/>
          <w:lang w:eastAsia="lt-LT"/>
        </w:rPr>
      </w:pPr>
      <w:r w:rsidRPr="000010E0">
        <w:rPr>
          <w:szCs w:val="24"/>
          <w:lang w:eastAsia="lt-LT"/>
        </w:rPr>
        <w:t>Rietavo savivaldybės administracijos Architektūros skyrius</w:t>
      </w:r>
      <w:r>
        <w:rPr>
          <w:szCs w:val="24"/>
          <w:lang w:eastAsia="lt-LT"/>
        </w:rPr>
        <w:t xml:space="preserve"> (toliau – Skyrius)</w:t>
      </w:r>
      <w:r w:rsidRPr="000010E0">
        <w:rPr>
          <w:szCs w:val="24"/>
          <w:lang w:eastAsia="lt-LT"/>
        </w:rPr>
        <w:t xml:space="preserve"> 202</w:t>
      </w:r>
      <w:r>
        <w:rPr>
          <w:szCs w:val="24"/>
          <w:lang w:eastAsia="lt-LT"/>
        </w:rPr>
        <w:t>5</w:t>
      </w:r>
      <w:r w:rsidRPr="000010E0">
        <w:rPr>
          <w:szCs w:val="24"/>
          <w:lang w:eastAsia="lt-LT"/>
        </w:rPr>
        <w:t xml:space="preserve"> metais vykdė teritorijų planavimo, architektūros, statybos, geodezijos, kultūros paveldo, turizmo ir valstybinės žemės administravimo funkcijas. Skyriaus veikla orientuota į </w:t>
      </w:r>
      <w:r w:rsidR="00AA5BC6">
        <w:rPr>
          <w:szCs w:val="24"/>
          <w:lang w:eastAsia="lt-LT"/>
        </w:rPr>
        <w:t>S</w:t>
      </w:r>
      <w:r w:rsidRPr="000010E0">
        <w:rPr>
          <w:szCs w:val="24"/>
          <w:lang w:eastAsia="lt-LT"/>
        </w:rPr>
        <w:t>avivaldybės teritorijos darnų vystymą, kokybiškos gyvenamosios aplinkos kūrimą, kultūros paveldo apsaugą bei gyventojų ir verslo subjektų konsultavimą teritorijų planavimo ir statybos klausimais.</w:t>
      </w:r>
    </w:p>
    <w:p w14:paraId="04190EC7" w14:textId="77777777" w:rsidR="003A7A6E" w:rsidRPr="0000122D" w:rsidRDefault="003A7A6E" w:rsidP="003A7A6E">
      <w:pPr>
        <w:rPr>
          <w:szCs w:val="24"/>
          <w:lang w:eastAsia="lt-LT"/>
        </w:rPr>
      </w:pPr>
      <w:r w:rsidRPr="000010E0">
        <w:rPr>
          <w:szCs w:val="24"/>
          <w:lang w:eastAsia="lt-LT"/>
        </w:rPr>
        <w:t>Didelė dalis darbo susijusi su projektų derinimu, dokumentų rengimu, gyventojų konsultavimu, duomenų administravimu informacinėse sistemose bei bendradarbiavimu su kitomis institucijomis.</w:t>
      </w:r>
    </w:p>
    <w:p w14:paraId="0289C6AC" w14:textId="27CCD525" w:rsidR="003A7A6E" w:rsidRDefault="003A7A6E" w:rsidP="003A7A6E">
      <w:pPr>
        <w:rPr>
          <w:szCs w:val="24"/>
          <w:lang w:eastAsia="lt-LT"/>
        </w:rPr>
      </w:pPr>
      <w:r>
        <w:rPr>
          <w:b/>
          <w:szCs w:val="24"/>
          <w:lang w:eastAsia="lt-LT"/>
        </w:rPr>
        <w:t xml:space="preserve"> </w:t>
      </w:r>
      <w:r w:rsidRPr="0000122D">
        <w:rPr>
          <w:szCs w:val="24"/>
          <w:lang w:eastAsia="lt-LT"/>
        </w:rPr>
        <w:t xml:space="preserve">Viena pagrindinių </w:t>
      </w:r>
      <w:r>
        <w:rPr>
          <w:szCs w:val="24"/>
          <w:lang w:eastAsia="lt-LT"/>
        </w:rPr>
        <w:t>S</w:t>
      </w:r>
      <w:r w:rsidRPr="0000122D">
        <w:rPr>
          <w:szCs w:val="24"/>
          <w:lang w:eastAsia="lt-LT"/>
        </w:rPr>
        <w:t>kyriaus veiklos sričių – teritorijų planavimo procesų organizavimas, projektų derinimas ir architektūrinių sprendinių vertinimas.</w:t>
      </w:r>
    </w:p>
    <w:p w14:paraId="6FA7E916" w14:textId="77777777" w:rsidR="003A7A6E" w:rsidRPr="0000122D" w:rsidRDefault="003A7A6E" w:rsidP="003A7A6E">
      <w:pPr>
        <w:rPr>
          <w:szCs w:val="24"/>
          <w:lang w:eastAsia="lt-LT"/>
        </w:rPr>
      </w:pPr>
      <w:r w:rsidRPr="0000122D">
        <w:rPr>
          <w:szCs w:val="24"/>
          <w:lang w:eastAsia="lt-LT"/>
        </w:rPr>
        <w:t>202</w:t>
      </w:r>
      <w:r>
        <w:rPr>
          <w:szCs w:val="24"/>
          <w:lang w:eastAsia="lt-LT"/>
        </w:rPr>
        <w:t>5</w:t>
      </w:r>
      <w:r w:rsidRPr="0000122D">
        <w:rPr>
          <w:szCs w:val="24"/>
          <w:lang w:eastAsia="lt-LT"/>
        </w:rPr>
        <w:t xml:space="preserve"> metais buvo suderinta:</w:t>
      </w:r>
    </w:p>
    <w:p w14:paraId="17A5D121" w14:textId="77777777" w:rsidR="003A7A6E" w:rsidRDefault="003A7A6E">
      <w:pPr>
        <w:pStyle w:val="Sraopastraipa"/>
        <w:numPr>
          <w:ilvl w:val="0"/>
          <w:numId w:val="8"/>
        </w:numPr>
        <w:rPr>
          <w:szCs w:val="24"/>
          <w:lang w:eastAsia="lt-LT"/>
        </w:rPr>
      </w:pPr>
      <w:r w:rsidRPr="009F2AF8">
        <w:rPr>
          <w:bCs/>
          <w:szCs w:val="24"/>
          <w:lang w:eastAsia="lt-LT"/>
        </w:rPr>
        <w:lastRenderedPageBreak/>
        <w:t>6 išorinės reklamos projektai</w:t>
      </w:r>
      <w:r w:rsidRPr="009F2AF8">
        <w:rPr>
          <w:szCs w:val="24"/>
          <w:lang w:eastAsia="lt-LT"/>
        </w:rPr>
        <w:t>;</w:t>
      </w:r>
    </w:p>
    <w:p w14:paraId="4F549443" w14:textId="77777777" w:rsidR="003A7A6E" w:rsidRDefault="003A7A6E">
      <w:pPr>
        <w:pStyle w:val="Sraopastraipa"/>
        <w:numPr>
          <w:ilvl w:val="0"/>
          <w:numId w:val="8"/>
        </w:numPr>
        <w:rPr>
          <w:szCs w:val="24"/>
          <w:lang w:eastAsia="lt-LT"/>
        </w:rPr>
      </w:pPr>
      <w:r w:rsidRPr="009F2AF8">
        <w:rPr>
          <w:bCs/>
          <w:szCs w:val="24"/>
          <w:lang w:eastAsia="lt-LT"/>
        </w:rPr>
        <w:t>7 projektiniai pasiūlymai</w:t>
      </w:r>
      <w:r w:rsidRPr="009F2AF8">
        <w:rPr>
          <w:szCs w:val="24"/>
          <w:lang w:eastAsia="lt-LT"/>
        </w:rPr>
        <w:t>;</w:t>
      </w:r>
    </w:p>
    <w:p w14:paraId="7AC8ADCC" w14:textId="77777777" w:rsidR="003A7A6E" w:rsidRDefault="003A7A6E">
      <w:pPr>
        <w:pStyle w:val="Sraopastraipa"/>
        <w:numPr>
          <w:ilvl w:val="0"/>
          <w:numId w:val="8"/>
        </w:numPr>
        <w:rPr>
          <w:szCs w:val="24"/>
          <w:lang w:eastAsia="lt-LT"/>
        </w:rPr>
      </w:pPr>
      <w:r w:rsidRPr="009F2AF8">
        <w:rPr>
          <w:bCs/>
          <w:szCs w:val="24"/>
          <w:lang w:eastAsia="lt-LT"/>
        </w:rPr>
        <w:t>50 inžinerinių tinklų projektų</w:t>
      </w:r>
      <w:r w:rsidRPr="009F2AF8">
        <w:rPr>
          <w:szCs w:val="24"/>
          <w:lang w:eastAsia="lt-LT"/>
        </w:rPr>
        <w:t>;</w:t>
      </w:r>
    </w:p>
    <w:p w14:paraId="015C5DC7" w14:textId="77777777" w:rsidR="00AA5BC6" w:rsidRDefault="003A7A6E">
      <w:pPr>
        <w:pStyle w:val="Sraopastraipa"/>
        <w:numPr>
          <w:ilvl w:val="0"/>
          <w:numId w:val="8"/>
        </w:numPr>
        <w:rPr>
          <w:szCs w:val="24"/>
          <w:lang w:eastAsia="lt-LT"/>
        </w:rPr>
      </w:pPr>
      <w:r w:rsidRPr="009F2AF8">
        <w:rPr>
          <w:bCs/>
          <w:szCs w:val="24"/>
          <w:lang w:eastAsia="lt-LT"/>
        </w:rPr>
        <w:t>2 žemės reformos žemėtvarkos projektai</w:t>
      </w:r>
      <w:r w:rsidRPr="009F2AF8">
        <w:rPr>
          <w:szCs w:val="24"/>
          <w:lang w:eastAsia="lt-LT"/>
        </w:rPr>
        <w:t>.</w:t>
      </w:r>
    </w:p>
    <w:p w14:paraId="1F84C030" w14:textId="77777777" w:rsidR="00AA5BC6" w:rsidRDefault="003A7A6E" w:rsidP="00AA5BC6">
      <w:pPr>
        <w:rPr>
          <w:szCs w:val="24"/>
          <w:lang w:eastAsia="lt-LT"/>
        </w:rPr>
      </w:pPr>
      <w:r w:rsidRPr="00AA5BC6">
        <w:rPr>
          <w:szCs w:val="24"/>
          <w:lang w:eastAsia="lt-LT"/>
        </w:rPr>
        <w:t xml:space="preserve">Parengti </w:t>
      </w:r>
      <w:r w:rsidRPr="00AA5BC6">
        <w:rPr>
          <w:bCs/>
          <w:szCs w:val="24"/>
          <w:lang w:eastAsia="lt-LT"/>
        </w:rPr>
        <w:t>42 įsakymai leisti rengti žemės sklypų formavimo ir pertvarkymo projektus</w:t>
      </w:r>
      <w:r w:rsidRPr="00AA5BC6">
        <w:rPr>
          <w:szCs w:val="24"/>
          <w:lang w:eastAsia="lt-LT"/>
        </w:rPr>
        <w:t xml:space="preserve">, patvirtinti </w:t>
      </w:r>
      <w:r w:rsidRPr="00AA5BC6">
        <w:rPr>
          <w:bCs/>
          <w:szCs w:val="24"/>
          <w:lang w:eastAsia="lt-LT"/>
        </w:rPr>
        <w:t>45 žemės sklypų formavimo ir pertvarkymo projektai</w:t>
      </w:r>
      <w:r w:rsidRPr="00AA5BC6">
        <w:rPr>
          <w:szCs w:val="24"/>
          <w:lang w:eastAsia="lt-LT"/>
        </w:rPr>
        <w:t>.</w:t>
      </w:r>
    </w:p>
    <w:p w14:paraId="73A5D802" w14:textId="77777777" w:rsidR="00AA5BC6" w:rsidRDefault="003A7A6E" w:rsidP="00AA5BC6">
      <w:pPr>
        <w:rPr>
          <w:szCs w:val="24"/>
          <w:lang w:eastAsia="lt-LT"/>
        </w:rPr>
      </w:pPr>
      <w:r w:rsidRPr="0000122D">
        <w:rPr>
          <w:szCs w:val="24"/>
          <w:lang w:eastAsia="lt-LT"/>
        </w:rPr>
        <w:t xml:space="preserve">Per Žemėtvarkos planavimo dokumentų rengimo informacinę sistemą (ŽPDRIS) buvo suderintas </w:t>
      </w:r>
      <w:r w:rsidRPr="009F2AF8">
        <w:rPr>
          <w:bCs/>
          <w:szCs w:val="24"/>
          <w:lang w:eastAsia="lt-LT"/>
        </w:rPr>
        <w:t>61 projektas</w:t>
      </w:r>
      <w:r w:rsidRPr="0000122D">
        <w:rPr>
          <w:szCs w:val="24"/>
          <w:lang w:eastAsia="lt-LT"/>
        </w:rPr>
        <w:t xml:space="preserve">, taip pat išduotos </w:t>
      </w:r>
      <w:r w:rsidRPr="009F2AF8">
        <w:rPr>
          <w:bCs/>
          <w:szCs w:val="24"/>
          <w:lang w:eastAsia="lt-LT"/>
        </w:rPr>
        <w:t>44 planavimo sąlygos žemės sklypų formavimo ir pertvarkymo projektams rengti</w:t>
      </w:r>
      <w:r w:rsidRPr="0000122D">
        <w:rPr>
          <w:szCs w:val="24"/>
          <w:lang w:eastAsia="lt-LT"/>
        </w:rPr>
        <w:t>.</w:t>
      </w:r>
      <w:r>
        <w:rPr>
          <w:szCs w:val="24"/>
          <w:lang w:eastAsia="lt-LT"/>
        </w:rPr>
        <w:t xml:space="preserve"> </w:t>
      </w:r>
      <w:r w:rsidRPr="0000122D">
        <w:rPr>
          <w:szCs w:val="24"/>
          <w:lang w:eastAsia="lt-LT"/>
        </w:rPr>
        <w:t xml:space="preserve">Per ataskaitinį laikotarpį suderinta </w:t>
      </w:r>
      <w:r w:rsidRPr="009F2AF8">
        <w:rPr>
          <w:bCs/>
          <w:szCs w:val="24"/>
          <w:lang w:eastAsia="lt-LT"/>
        </w:rPr>
        <w:t>30 žemės sklypų planų</w:t>
      </w:r>
      <w:r w:rsidRPr="0000122D">
        <w:rPr>
          <w:szCs w:val="24"/>
          <w:lang w:eastAsia="lt-LT"/>
        </w:rPr>
        <w:t>, o tai rodo augantį žemės sklypų formavimo ir teritorijų planavimo procesų aktyvumą.</w:t>
      </w:r>
      <w:r>
        <w:rPr>
          <w:szCs w:val="24"/>
          <w:lang w:eastAsia="lt-LT"/>
        </w:rPr>
        <w:t xml:space="preserve"> </w:t>
      </w:r>
      <w:r w:rsidRPr="0000122D">
        <w:rPr>
          <w:szCs w:val="24"/>
          <w:lang w:eastAsia="lt-LT"/>
        </w:rPr>
        <w:t xml:space="preserve">Taip pat buvo parengti </w:t>
      </w:r>
      <w:r w:rsidRPr="009F2AF8">
        <w:rPr>
          <w:bCs/>
          <w:szCs w:val="24"/>
          <w:lang w:eastAsia="lt-LT"/>
        </w:rPr>
        <w:t>12 specialiųjų architektūros reikalavimų</w:t>
      </w:r>
      <w:r w:rsidRPr="0000122D">
        <w:rPr>
          <w:szCs w:val="24"/>
          <w:lang w:eastAsia="lt-LT"/>
        </w:rPr>
        <w:t>, kurie yra svarbi projektavimo proceso dalis, užtikrinanti architektūrinių sprendinių kokybę bei atitikimą teritorijų planavimo dokumentams.</w:t>
      </w:r>
      <w:r>
        <w:rPr>
          <w:szCs w:val="24"/>
          <w:lang w:eastAsia="lt-LT"/>
        </w:rPr>
        <w:t xml:space="preserve"> </w:t>
      </w:r>
      <w:r w:rsidRPr="006E561E">
        <w:rPr>
          <w:szCs w:val="24"/>
          <w:lang w:eastAsia="lt-LT"/>
        </w:rPr>
        <w:t>Atnaujintas Rietavo miesto centrinės dalies detalusis planas, taip pat pradėtas Rietavo savivaldybės teritorijos bendrojo plano atnaujinimas, sudarant sąlygas racionaliau naudoti žemės išteklius ir skatinti verslo plėtrą.</w:t>
      </w:r>
    </w:p>
    <w:p w14:paraId="2FF736B3" w14:textId="77777777" w:rsidR="00AA5BC6" w:rsidRDefault="003A7A6E" w:rsidP="00AA5BC6">
      <w:pPr>
        <w:rPr>
          <w:szCs w:val="24"/>
          <w:lang w:eastAsia="lt-LT"/>
        </w:rPr>
      </w:pPr>
      <w:r>
        <w:rPr>
          <w:szCs w:val="24"/>
          <w:lang w:eastAsia="lt-LT"/>
        </w:rPr>
        <w:t>S</w:t>
      </w:r>
      <w:r w:rsidRPr="0000122D">
        <w:rPr>
          <w:szCs w:val="24"/>
          <w:lang w:eastAsia="lt-LT"/>
        </w:rPr>
        <w:t>kyrius organizuoja statybos leidimų išdavimo procesą, vertina projektinius sprendinius ir užtikrina, kad statybos procesai vyktų laikantis teisės aktų reikalavimų.</w:t>
      </w:r>
    </w:p>
    <w:p w14:paraId="30159F35" w14:textId="77777777" w:rsidR="00AA5BC6" w:rsidRDefault="003A7A6E" w:rsidP="00AA5BC6">
      <w:pPr>
        <w:rPr>
          <w:szCs w:val="24"/>
          <w:lang w:eastAsia="lt-LT"/>
        </w:rPr>
      </w:pPr>
      <w:r w:rsidRPr="0000122D">
        <w:rPr>
          <w:szCs w:val="24"/>
          <w:lang w:eastAsia="lt-LT"/>
        </w:rPr>
        <w:t>202</w:t>
      </w:r>
      <w:r>
        <w:rPr>
          <w:szCs w:val="24"/>
          <w:lang w:eastAsia="lt-LT"/>
        </w:rPr>
        <w:t>5</w:t>
      </w:r>
      <w:r w:rsidRPr="0000122D">
        <w:rPr>
          <w:szCs w:val="24"/>
          <w:lang w:eastAsia="lt-LT"/>
        </w:rPr>
        <w:t xml:space="preserve"> metais išduoti </w:t>
      </w:r>
      <w:r w:rsidRPr="009F2AF8">
        <w:rPr>
          <w:bCs/>
          <w:szCs w:val="24"/>
          <w:lang w:eastAsia="lt-LT"/>
        </w:rPr>
        <w:t>23 statybą leidžiantys dokumentai</w:t>
      </w:r>
      <w:r w:rsidRPr="0000122D">
        <w:rPr>
          <w:szCs w:val="24"/>
          <w:lang w:eastAsia="lt-LT"/>
        </w:rPr>
        <w:t>, tarp jų leidimai</w:t>
      </w:r>
      <w:r>
        <w:rPr>
          <w:szCs w:val="24"/>
          <w:lang w:eastAsia="lt-LT"/>
        </w:rPr>
        <w:t xml:space="preserve"> </w:t>
      </w:r>
      <w:r w:rsidRPr="009F2AF8">
        <w:rPr>
          <w:szCs w:val="24"/>
          <w:lang w:eastAsia="lt-LT"/>
        </w:rPr>
        <w:t>statyti naujus statinius;</w:t>
      </w:r>
      <w:r>
        <w:rPr>
          <w:szCs w:val="24"/>
          <w:lang w:eastAsia="lt-LT"/>
        </w:rPr>
        <w:t xml:space="preserve"> </w:t>
      </w:r>
      <w:r w:rsidRPr="009F2AF8">
        <w:rPr>
          <w:szCs w:val="24"/>
          <w:lang w:eastAsia="lt-LT"/>
        </w:rPr>
        <w:t>rekonstruoti pastatus;</w:t>
      </w:r>
      <w:r>
        <w:rPr>
          <w:szCs w:val="24"/>
          <w:lang w:eastAsia="lt-LT"/>
        </w:rPr>
        <w:t xml:space="preserve"> </w:t>
      </w:r>
      <w:r w:rsidRPr="009F2AF8">
        <w:rPr>
          <w:szCs w:val="24"/>
          <w:lang w:eastAsia="lt-LT"/>
        </w:rPr>
        <w:t>atlikti kapitalinį ir paprastąjį remontą;</w:t>
      </w:r>
      <w:r>
        <w:rPr>
          <w:szCs w:val="24"/>
          <w:lang w:eastAsia="lt-LT"/>
        </w:rPr>
        <w:t xml:space="preserve"> </w:t>
      </w:r>
      <w:r w:rsidRPr="009F2AF8">
        <w:rPr>
          <w:szCs w:val="24"/>
          <w:lang w:eastAsia="lt-LT"/>
        </w:rPr>
        <w:t>griauti statinius.</w:t>
      </w:r>
      <w:r>
        <w:rPr>
          <w:szCs w:val="24"/>
          <w:lang w:eastAsia="lt-LT"/>
        </w:rPr>
        <w:t xml:space="preserve"> </w:t>
      </w:r>
      <w:r w:rsidRPr="0000122D">
        <w:rPr>
          <w:szCs w:val="24"/>
          <w:lang w:eastAsia="lt-LT"/>
        </w:rPr>
        <w:t xml:space="preserve">Taip pat buvo parengti </w:t>
      </w:r>
      <w:r w:rsidRPr="009F2AF8">
        <w:rPr>
          <w:bCs/>
          <w:szCs w:val="24"/>
          <w:lang w:eastAsia="lt-LT"/>
        </w:rPr>
        <w:t>5 projektai dėl patalpų pritaikymo žmonėms su negalia</w:t>
      </w:r>
      <w:r w:rsidRPr="0000122D">
        <w:rPr>
          <w:szCs w:val="24"/>
          <w:lang w:eastAsia="lt-LT"/>
        </w:rPr>
        <w:t>, siekiant užtikrinti aplinkos prieinamumą visiems gyventojams.</w:t>
      </w:r>
    </w:p>
    <w:p w14:paraId="57C5A19D" w14:textId="77777777" w:rsidR="006012F7" w:rsidRDefault="003A7A6E" w:rsidP="006012F7">
      <w:pPr>
        <w:rPr>
          <w:szCs w:val="24"/>
          <w:lang w:eastAsia="lt-LT"/>
        </w:rPr>
      </w:pPr>
      <w:r>
        <w:rPr>
          <w:szCs w:val="24"/>
          <w:lang w:eastAsia="lt-LT"/>
        </w:rPr>
        <w:t>S</w:t>
      </w:r>
      <w:r w:rsidRPr="0000122D">
        <w:rPr>
          <w:szCs w:val="24"/>
          <w:lang w:eastAsia="lt-LT"/>
        </w:rPr>
        <w:t xml:space="preserve">kyrius administruoja </w:t>
      </w:r>
      <w:r w:rsidR="00AA5BC6">
        <w:rPr>
          <w:szCs w:val="24"/>
          <w:lang w:eastAsia="lt-LT"/>
        </w:rPr>
        <w:t>S</w:t>
      </w:r>
      <w:r w:rsidRPr="0000122D">
        <w:rPr>
          <w:szCs w:val="24"/>
          <w:lang w:eastAsia="lt-LT"/>
        </w:rPr>
        <w:t>avivaldybės erdvinių duomenų rinkinį ir koordinuoja geodezinės informacijos tvarkymą.</w:t>
      </w:r>
      <w:r>
        <w:rPr>
          <w:szCs w:val="24"/>
          <w:lang w:eastAsia="lt-LT"/>
        </w:rPr>
        <w:t xml:space="preserve"> </w:t>
      </w:r>
      <w:r w:rsidRPr="0000122D">
        <w:rPr>
          <w:szCs w:val="24"/>
          <w:lang w:eastAsia="lt-LT"/>
        </w:rPr>
        <w:t>202</w:t>
      </w:r>
      <w:r>
        <w:rPr>
          <w:szCs w:val="24"/>
          <w:lang w:eastAsia="lt-LT"/>
        </w:rPr>
        <w:t>5</w:t>
      </w:r>
      <w:r w:rsidRPr="0000122D">
        <w:rPr>
          <w:szCs w:val="24"/>
          <w:lang w:eastAsia="lt-LT"/>
        </w:rPr>
        <w:t xml:space="preserve"> metais</w:t>
      </w:r>
      <w:r>
        <w:rPr>
          <w:szCs w:val="24"/>
          <w:lang w:eastAsia="lt-LT"/>
        </w:rPr>
        <w:t xml:space="preserve"> </w:t>
      </w:r>
      <w:r w:rsidRPr="009F2AF8">
        <w:rPr>
          <w:szCs w:val="24"/>
          <w:lang w:eastAsia="lt-LT"/>
        </w:rPr>
        <w:t xml:space="preserve">suderintos </w:t>
      </w:r>
      <w:r w:rsidRPr="009F2AF8">
        <w:rPr>
          <w:bCs/>
          <w:szCs w:val="24"/>
          <w:lang w:eastAsia="lt-LT"/>
        </w:rPr>
        <w:t>202 topografinės nuotraukos</w:t>
      </w:r>
      <w:r w:rsidRPr="009F2AF8">
        <w:rPr>
          <w:szCs w:val="24"/>
          <w:lang w:eastAsia="lt-LT"/>
        </w:rPr>
        <w:t>;</w:t>
      </w:r>
      <w:r>
        <w:rPr>
          <w:szCs w:val="24"/>
          <w:lang w:eastAsia="lt-LT"/>
        </w:rPr>
        <w:t xml:space="preserve"> </w:t>
      </w:r>
      <w:r w:rsidRPr="009F2AF8">
        <w:rPr>
          <w:szCs w:val="24"/>
          <w:lang w:eastAsia="lt-LT"/>
        </w:rPr>
        <w:t xml:space="preserve">patikrinti ir integruoti geodeziniai duomenys į </w:t>
      </w:r>
      <w:r w:rsidR="006012F7">
        <w:rPr>
          <w:szCs w:val="24"/>
          <w:lang w:eastAsia="lt-LT"/>
        </w:rPr>
        <w:t>S</w:t>
      </w:r>
      <w:r w:rsidRPr="009F2AF8">
        <w:rPr>
          <w:szCs w:val="24"/>
          <w:lang w:eastAsia="lt-LT"/>
        </w:rPr>
        <w:t>avivaldybės erdvinių duomenų rinkinį;</w:t>
      </w:r>
      <w:r>
        <w:rPr>
          <w:szCs w:val="24"/>
          <w:lang w:eastAsia="lt-LT"/>
        </w:rPr>
        <w:t xml:space="preserve"> </w:t>
      </w:r>
      <w:r w:rsidRPr="009F2AF8">
        <w:rPr>
          <w:szCs w:val="24"/>
          <w:lang w:eastAsia="lt-LT"/>
        </w:rPr>
        <w:t xml:space="preserve">atnaujinta </w:t>
      </w:r>
      <w:r w:rsidR="006012F7">
        <w:rPr>
          <w:szCs w:val="24"/>
          <w:lang w:eastAsia="lt-LT"/>
        </w:rPr>
        <w:t>S</w:t>
      </w:r>
      <w:r w:rsidRPr="009F2AF8">
        <w:rPr>
          <w:szCs w:val="24"/>
          <w:lang w:eastAsia="lt-LT"/>
        </w:rPr>
        <w:t>avivaldybės teritorijos topografinė informacija.</w:t>
      </w:r>
      <w:r>
        <w:rPr>
          <w:szCs w:val="24"/>
          <w:lang w:eastAsia="lt-LT"/>
        </w:rPr>
        <w:t xml:space="preserve"> </w:t>
      </w:r>
      <w:r w:rsidRPr="0000122D">
        <w:rPr>
          <w:szCs w:val="24"/>
          <w:lang w:eastAsia="lt-LT"/>
        </w:rPr>
        <w:t>Per Topografijos ir inžinerinės infrastruktūros informacinę sistemą (TIIIS)</w:t>
      </w:r>
      <w:r>
        <w:rPr>
          <w:szCs w:val="24"/>
          <w:lang w:eastAsia="lt-LT"/>
        </w:rPr>
        <w:t xml:space="preserve"> </w:t>
      </w:r>
      <w:r w:rsidRPr="009F2AF8">
        <w:rPr>
          <w:szCs w:val="24"/>
          <w:lang w:eastAsia="lt-LT"/>
        </w:rPr>
        <w:t xml:space="preserve">gauta </w:t>
      </w:r>
      <w:r w:rsidRPr="009F2AF8">
        <w:rPr>
          <w:bCs/>
          <w:szCs w:val="24"/>
          <w:lang w:eastAsia="lt-LT"/>
        </w:rPr>
        <w:t>560 užduočių</w:t>
      </w:r>
      <w:r w:rsidRPr="009F2AF8">
        <w:rPr>
          <w:szCs w:val="24"/>
          <w:lang w:eastAsia="lt-LT"/>
        </w:rPr>
        <w:t>;</w:t>
      </w:r>
      <w:r>
        <w:rPr>
          <w:szCs w:val="24"/>
          <w:lang w:eastAsia="lt-LT"/>
        </w:rPr>
        <w:t xml:space="preserve"> </w:t>
      </w:r>
      <w:r w:rsidRPr="009F2AF8">
        <w:rPr>
          <w:szCs w:val="24"/>
          <w:lang w:eastAsia="lt-LT"/>
        </w:rPr>
        <w:t xml:space="preserve">pateikta </w:t>
      </w:r>
      <w:r w:rsidRPr="009F2AF8">
        <w:rPr>
          <w:bCs/>
          <w:szCs w:val="24"/>
          <w:lang w:eastAsia="lt-LT"/>
        </w:rPr>
        <w:t>80 erdvinių duomenų rinkinių</w:t>
      </w:r>
      <w:r w:rsidRPr="009F2AF8">
        <w:rPr>
          <w:szCs w:val="24"/>
          <w:lang w:eastAsia="lt-LT"/>
        </w:rPr>
        <w:t>;</w:t>
      </w:r>
      <w:r>
        <w:rPr>
          <w:szCs w:val="24"/>
          <w:lang w:eastAsia="lt-LT"/>
        </w:rPr>
        <w:t xml:space="preserve"> </w:t>
      </w:r>
      <w:r w:rsidRPr="009F2AF8">
        <w:rPr>
          <w:szCs w:val="24"/>
          <w:lang w:eastAsia="lt-LT"/>
        </w:rPr>
        <w:t xml:space="preserve">į </w:t>
      </w:r>
      <w:r w:rsidR="006012F7">
        <w:rPr>
          <w:szCs w:val="24"/>
          <w:lang w:eastAsia="lt-LT"/>
        </w:rPr>
        <w:t>S</w:t>
      </w:r>
      <w:r w:rsidRPr="009F2AF8">
        <w:rPr>
          <w:szCs w:val="24"/>
          <w:lang w:eastAsia="lt-LT"/>
        </w:rPr>
        <w:t xml:space="preserve">avivaldybės erdvinių duomenų rinkinį integruoti </w:t>
      </w:r>
      <w:r w:rsidRPr="009F2AF8">
        <w:rPr>
          <w:bCs/>
          <w:szCs w:val="24"/>
          <w:lang w:eastAsia="lt-LT"/>
        </w:rPr>
        <w:t>212 geodeziniai dokumentai</w:t>
      </w:r>
      <w:r w:rsidRPr="009F2AF8">
        <w:rPr>
          <w:szCs w:val="24"/>
          <w:lang w:eastAsia="lt-LT"/>
        </w:rPr>
        <w:t>.</w:t>
      </w:r>
      <w:r>
        <w:rPr>
          <w:szCs w:val="24"/>
          <w:lang w:eastAsia="lt-LT"/>
        </w:rPr>
        <w:t xml:space="preserve"> </w:t>
      </w:r>
      <w:r w:rsidRPr="0000122D">
        <w:rPr>
          <w:szCs w:val="24"/>
          <w:lang w:eastAsia="lt-LT"/>
        </w:rPr>
        <w:t xml:space="preserve">Šie duomenys yra svarbūs planuojant </w:t>
      </w:r>
      <w:r w:rsidR="006012F7">
        <w:rPr>
          <w:szCs w:val="24"/>
          <w:lang w:eastAsia="lt-LT"/>
        </w:rPr>
        <w:t>S</w:t>
      </w:r>
      <w:r w:rsidRPr="0000122D">
        <w:rPr>
          <w:szCs w:val="24"/>
          <w:lang w:eastAsia="lt-LT"/>
        </w:rPr>
        <w:t xml:space="preserve">avivaldybės infrastruktūros plėtrą, rengiant teritorijų planavimo dokumentus bei įgyvendinant įvairius </w:t>
      </w:r>
      <w:r w:rsidR="006012F7">
        <w:rPr>
          <w:szCs w:val="24"/>
          <w:lang w:eastAsia="lt-LT"/>
        </w:rPr>
        <w:t>S</w:t>
      </w:r>
      <w:r w:rsidRPr="0000122D">
        <w:rPr>
          <w:szCs w:val="24"/>
          <w:lang w:eastAsia="lt-LT"/>
        </w:rPr>
        <w:t>avivaldybės projektus.</w:t>
      </w:r>
    </w:p>
    <w:p w14:paraId="0AFFEFCD" w14:textId="77777777" w:rsidR="006012F7" w:rsidRDefault="003A7A6E" w:rsidP="006012F7">
      <w:pPr>
        <w:rPr>
          <w:szCs w:val="24"/>
          <w:lang w:eastAsia="lt-LT"/>
        </w:rPr>
      </w:pPr>
      <w:r w:rsidRPr="0000122D">
        <w:rPr>
          <w:szCs w:val="24"/>
          <w:lang w:eastAsia="lt-LT"/>
        </w:rPr>
        <w:t xml:space="preserve">Architektūros skyrius koordinuoja kultūros paveldo apsaugos veiklas </w:t>
      </w:r>
      <w:r w:rsidR="006012F7">
        <w:rPr>
          <w:szCs w:val="24"/>
          <w:lang w:eastAsia="lt-LT"/>
        </w:rPr>
        <w:t>S</w:t>
      </w:r>
      <w:r w:rsidRPr="0000122D">
        <w:rPr>
          <w:szCs w:val="24"/>
          <w:lang w:eastAsia="lt-LT"/>
        </w:rPr>
        <w:t>avivaldybėje bei bendradarbiauja su Kultūros paveldo departamentu.</w:t>
      </w:r>
      <w:r>
        <w:rPr>
          <w:szCs w:val="24"/>
          <w:lang w:eastAsia="lt-LT"/>
        </w:rPr>
        <w:t xml:space="preserve"> </w:t>
      </w:r>
      <w:r w:rsidR="00643481" w:rsidRPr="0000122D">
        <w:rPr>
          <w:szCs w:val="24"/>
          <w:lang w:eastAsia="lt-LT"/>
        </w:rPr>
        <w:t>202</w:t>
      </w:r>
      <w:r w:rsidR="00643481">
        <w:rPr>
          <w:szCs w:val="24"/>
          <w:lang w:eastAsia="lt-LT"/>
        </w:rPr>
        <w:t>5</w:t>
      </w:r>
      <w:r w:rsidR="00643481" w:rsidRPr="0000122D">
        <w:rPr>
          <w:szCs w:val="24"/>
          <w:lang w:eastAsia="lt-LT"/>
        </w:rPr>
        <w:t xml:space="preserve"> metais</w:t>
      </w:r>
      <w:r w:rsidR="00643481">
        <w:rPr>
          <w:szCs w:val="24"/>
          <w:lang w:eastAsia="lt-LT"/>
        </w:rPr>
        <w:t xml:space="preserve"> </w:t>
      </w:r>
      <w:r w:rsidR="00643481" w:rsidRPr="00652691">
        <w:rPr>
          <w:szCs w:val="24"/>
          <w:lang w:eastAsia="lt-LT"/>
        </w:rPr>
        <w:t xml:space="preserve">pateikta </w:t>
      </w:r>
      <w:r w:rsidR="00643481" w:rsidRPr="00652691">
        <w:rPr>
          <w:bCs/>
          <w:szCs w:val="24"/>
          <w:lang w:eastAsia="lt-LT"/>
        </w:rPr>
        <w:t>1 paraiška kultūros paveldo objektų tvarkymo finansavimui gauti</w:t>
      </w:r>
      <w:r w:rsidR="00643481" w:rsidRPr="00652691">
        <w:rPr>
          <w:szCs w:val="24"/>
          <w:lang w:eastAsia="lt-LT"/>
        </w:rPr>
        <w:t>;</w:t>
      </w:r>
      <w:r w:rsidR="00643481">
        <w:rPr>
          <w:szCs w:val="24"/>
          <w:lang w:eastAsia="lt-LT"/>
        </w:rPr>
        <w:t xml:space="preserve"> </w:t>
      </w:r>
      <w:r w:rsidR="00643481" w:rsidRPr="00652691">
        <w:rPr>
          <w:szCs w:val="24"/>
          <w:lang w:eastAsia="lt-LT"/>
        </w:rPr>
        <w:t>organizuotas susitikimas su Kultūros paveldo departamento teritorinių skyrių paveldosaugos specialistais;</w:t>
      </w:r>
      <w:r w:rsidR="00643481">
        <w:rPr>
          <w:szCs w:val="24"/>
          <w:lang w:eastAsia="lt-LT"/>
        </w:rPr>
        <w:t xml:space="preserve"> </w:t>
      </w:r>
      <w:r w:rsidR="00643481" w:rsidRPr="00652691">
        <w:rPr>
          <w:szCs w:val="24"/>
          <w:lang w:eastAsia="lt-LT"/>
        </w:rPr>
        <w:t>vykdytos paveldosaugos iniciatyvos ir informacinės veiklos.</w:t>
      </w:r>
    </w:p>
    <w:p w14:paraId="37F7230C" w14:textId="0E1B5B85" w:rsidR="005B2CD7" w:rsidRPr="006E561E" w:rsidRDefault="006012F7" w:rsidP="006012F7">
      <w:pPr>
        <w:rPr>
          <w:szCs w:val="24"/>
          <w:lang w:eastAsia="lt-LT"/>
        </w:rPr>
      </w:pPr>
      <w:r>
        <w:rPr>
          <w:szCs w:val="24"/>
          <w:lang w:eastAsia="lt-LT"/>
        </w:rPr>
        <w:t>S</w:t>
      </w:r>
      <w:r w:rsidR="005B2CD7" w:rsidRPr="006E561E">
        <w:rPr>
          <w:szCs w:val="24"/>
          <w:lang w:eastAsia="lt-LT"/>
        </w:rPr>
        <w:t xml:space="preserve">kyrius, vykdydamas </w:t>
      </w:r>
      <w:r>
        <w:rPr>
          <w:szCs w:val="24"/>
          <w:lang w:eastAsia="lt-LT"/>
        </w:rPr>
        <w:t>S</w:t>
      </w:r>
      <w:r w:rsidR="005B2CD7" w:rsidRPr="006E561E">
        <w:rPr>
          <w:szCs w:val="24"/>
          <w:lang w:eastAsia="lt-LT"/>
        </w:rPr>
        <w:t xml:space="preserve">avivaldybės turizmo skatinimo ir </w:t>
      </w:r>
      <w:r w:rsidR="005B2CD7">
        <w:rPr>
          <w:szCs w:val="24"/>
          <w:lang w:eastAsia="lt-LT"/>
        </w:rPr>
        <w:t>Rietavo krašto savitumo</w:t>
      </w:r>
      <w:r w:rsidR="005B2CD7" w:rsidRPr="006E561E">
        <w:rPr>
          <w:szCs w:val="24"/>
          <w:lang w:eastAsia="lt-LT"/>
        </w:rPr>
        <w:t xml:space="preserve"> puoselėjimo veiklas, 2025 metais organizavo ir koordinavo įvairias iniciatyvas, skirtas vietos paveldo aktualizavimui, bendruomenės įtraukimui ir Rietavo krašto žinomumo didinimui.</w:t>
      </w:r>
    </w:p>
    <w:p w14:paraId="1F0866CB" w14:textId="77777777" w:rsidR="005B2CD7" w:rsidRPr="006E561E" w:rsidRDefault="005B2CD7" w:rsidP="005B2CD7">
      <w:pPr>
        <w:outlineLvl w:val="0"/>
        <w:rPr>
          <w:szCs w:val="24"/>
          <w:lang w:eastAsia="lt-LT"/>
        </w:rPr>
      </w:pPr>
      <w:r w:rsidRPr="006E561E">
        <w:rPr>
          <w:szCs w:val="24"/>
          <w:lang w:eastAsia="lt-LT"/>
        </w:rPr>
        <w:t xml:space="preserve">Turizmo sezono pradžiai pažymėti buvo surengtas nuotraukų konkursas „Keliauk ir miegmaišį gauk“, kuris skatino gyventojus ir svečius pažinti Rietavo kraštą bei dalintis įspūdžiais apie lankytinas vietas. Taip pat organizuota tarptautinė atminimo akcija „Mes prisimename / </w:t>
      </w:r>
      <w:proofErr w:type="spellStart"/>
      <w:r w:rsidRPr="006E561E">
        <w:rPr>
          <w:szCs w:val="24"/>
          <w:lang w:eastAsia="lt-LT"/>
        </w:rPr>
        <w:t>We</w:t>
      </w:r>
      <w:proofErr w:type="spellEnd"/>
      <w:r w:rsidRPr="006E561E">
        <w:rPr>
          <w:szCs w:val="24"/>
          <w:lang w:eastAsia="lt-LT"/>
        </w:rPr>
        <w:t xml:space="preserve"> </w:t>
      </w:r>
      <w:proofErr w:type="spellStart"/>
      <w:r w:rsidRPr="006E561E">
        <w:rPr>
          <w:szCs w:val="24"/>
          <w:lang w:eastAsia="lt-LT"/>
        </w:rPr>
        <w:t>Remember</w:t>
      </w:r>
      <w:proofErr w:type="spellEnd"/>
      <w:r w:rsidRPr="006E561E">
        <w:rPr>
          <w:szCs w:val="24"/>
          <w:lang w:eastAsia="lt-LT"/>
        </w:rPr>
        <w:t>“, kurios metu Rietavo savivaldybės teritorijoje buvo pagerbtos istorinių įvykių aukos.</w:t>
      </w:r>
    </w:p>
    <w:p w14:paraId="205C45A7" w14:textId="77777777" w:rsidR="005B2CD7" w:rsidRPr="006E561E" w:rsidRDefault="005B2CD7" w:rsidP="005B2CD7">
      <w:pPr>
        <w:outlineLvl w:val="0"/>
        <w:rPr>
          <w:szCs w:val="24"/>
          <w:lang w:eastAsia="lt-LT"/>
        </w:rPr>
      </w:pPr>
      <w:r w:rsidRPr="006E561E">
        <w:rPr>
          <w:szCs w:val="24"/>
          <w:lang w:eastAsia="lt-LT"/>
        </w:rPr>
        <w:t>Europos paveldo dienų proga surengtas piešinių konkursas „Rietavo miesto ir savivaldybės architektūrinis paveldas“, kuriuo siekta skatinti jaunimą ir bendruomenę domėtis vietos architektūros paveldu bei jo išsaugojimo svarba. Taip pat suorganizuotas Lietuvos pažinimo ralis, skatinęs aktyvų turizmą ir pažintį su Rietavo krašto istorija bei kultūra.</w:t>
      </w:r>
    </w:p>
    <w:p w14:paraId="0EE8CB39" w14:textId="77777777" w:rsidR="005B2CD7" w:rsidRPr="006E561E" w:rsidRDefault="005B2CD7" w:rsidP="005B2CD7">
      <w:pPr>
        <w:outlineLvl w:val="0"/>
        <w:rPr>
          <w:szCs w:val="24"/>
          <w:lang w:eastAsia="lt-LT"/>
        </w:rPr>
      </w:pPr>
      <w:r w:rsidRPr="006E561E">
        <w:rPr>
          <w:szCs w:val="24"/>
          <w:lang w:eastAsia="lt-LT"/>
        </w:rPr>
        <w:t xml:space="preserve">Siekiant išsaugoti ir aktualizuoti vietos kultūros paveldą, buvo organizuoti </w:t>
      </w:r>
      <w:proofErr w:type="spellStart"/>
      <w:r w:rsidRPr="006E561E">
        <w:rPr>
          <w:szCs w:val="24"/>
          <w:lang w:eastAsia="lt-LT"/>
        </w:rPr>
        <w:t>Giliogirio</w:t>
      </w:r>
      <w:proofErr w:type="spellEnd"/>
      <w:r w:rsidRPr="006E561E">
        <w:rPr>
          <w:szCs w:val="24"/>
          <w:lang w:eastAsia="lt-LT"/>
        </w:rPr>
        <w:t xml:space="preserve"> kaimo koplytėlės ir Tverų koplytėlės kopijų atstatymo darbai. Šie darbai prisideda prie kultūrinio kraštovaizdžio išsaugojimo ir istorinių tradicijų puoselėjimo. Taip pat įrengtos šviečiančios raidės „RĖITAVS 770“, kurios tapo papildomu vizualiniu akcentu, reprezentuojančiu Rietavo miesto istoriją ir svarbią sukaktį.</w:t>
      </w:r>
    </w:p>
    <w:p w14:paraId="13C8FBFD" w14:textId="1E432E84" w:rsidR="005B2CD7" w:rsidRDefault="005B2CD7" w:rsidP="005B2CD7">
      <w:pPr>
        <w:outlineLvl w:val="0"/>
        <w:rPr>
          <w:szCs w:val="24"/>
          <w:lang w:eastAsia="lt-LT"/>
        </w:rPr>
      </w:pPr>
      <w:r w:rsidRPr="006E561E">
        <w:rPr>
          <w:szCs w:val="24"/>
          <w:lang w:eastAsia="lt-LT"/>
        </w:rPr>
        <w:t xml:space="preserve">Informacijos sklaidos srityje Architektūros skyrius aktyviai prisidėjo prie </w:t>
      </w:r>
      <w:r w:rsidR="006012F7">
        <w:rPr>
          <w:szCs w:val="24"/>
          <w:lang w:eastAsia="lt-LT"/>
        </w:rPr>
        <w:t>S</w:t>
      </w:r>
      <w:r w:rsidRPr="006E561E">
        <w:rPr>
          <w:szCs w:val="24"/>
          <w:lang w:eastAsia="lt-LT"/>
        </w:rPr>
        <w:t xml:space="preserve">avivaldybės viešinimo – Rietavo savivaldybės interneto svetainėje paskelbta 21 informacinė žinutė kultūros </w:t>
      </w:r>
      <w:r w:rsidRPr="006E561E">
        <w:rPr>
          <w:szCs w:val="24"/>
          <w:lang w:eastAsia="lt-LT"/>
        </w:rPr>
        <w:lastRenderedPageBreak/>
        <w:t xml:space="preserve">paveldo ir turizmo tematika, pristatant lankytinus objektus, paveldosaugos iniciatyvas bei </w:t>
      </w:r>
      <w:r w:rsidR="006012F7">
        <w:rPr>
          <w:szCs w:val="24"/>
          <w:lang w:eastAsia="lt-LT"/>
        </w:rPr>
        <w:t>S</w:t>
      </w:r>
      <w:r w:rsidRPr="006E561E">
        <w:rPr>
          <w:szCs w:val="24"/>
          <w:lang w:eastAsia="lt-LT"/>
        </w:rPr>
        <w:t>avivaldybėje vykstančius renginius.</w:t>
      </w:r>
    </w:p>
    <w:p w14:paraId="1A477203" w14:textId="77777777" w:rsidR="005B2CD7" w:rsidRPr="006E561E" w:rsidRDefault="005B2CD7" w:rsidP="005B2CD7">
      <w:pPr>
        <w:rPr>
          <w:szCs w:val="24"/>
          <w:lang w:eastAsia="lt-LT"/>
        </w:rPr>
      </w:pPr>
      <w:r>
        <w:rPr>
          <w:szCs w:val="24"/>
          <w:lang w:eastAsia="lt-LT"/>
        </w:rPr>
        <w:t>S</w:t>
      </w:r>
      <w:r w:rsidRPr="006E561E">
        <w:rPr>
          <w:szCs w:val="24"/>
          <w:lang w:eastAsia="lt-LT"/>
        </w:rPr>
        <w:t>ie</w:t>
      </w:r>
      <w:r>
        <w:rPr>
          <w:szCs w:val="24"/>
          <w:lang w:eastAsia="lt-LT"/>
        </w:rPr>
        <w:t>kiant</w:t>
      </w:r>
      <w:r w:rsidRPr="006E561E">
        <w:rPr>
          <w:szCs w:val="24"/>
          <w:lang w:eastAsia="lt-LT"/>
        </w:rPr>
        <w:t xml:space="preserve"> stiprinti Rietavo savivaldybės žinomumą ir skatinti turizmo bei kultūros paveldo sklaidą, 2025 metais aktyviai bendradarb</w:t>
      </w:r>
      <w:r>
        <w:rPr>
          <w:szCs w:val="24"/>
          <w:lang w:eastAsia="lt-LT"/>
        </w:rPr>
        <w:t>iauta</w:t>
      </w:r>
      <w:r w:rsidRPr="006E561E">
        <w:rPr>
          <w:szCs w:val="24"/>
          <w:lang w:eastAsia="lt-LT"/>
        </w:rPr>
        <w:t xml:space="preserve"> su įvairiomis institucijomis, organizacijomis ir žiniasklaidos atstovais.</w:t>
      </w:r>
    </w:p>
    <w:p w14:paraId="41ED9729" w14:textId="7A398895" w:rsidR="005B2CD7" w:rsidRPr="006E561E" w:rsidRDefault="005B2CD7" w:rsidP="005B2CD7">
      <w:pPr>
        <w:rPr>
          <w:szCs w:val="24"/>
          <w:lang w:eastAsia="lt-LT"/>
        </w:rPr>
      </w:pPr>
      <w:r w:rsidRPr="006E561E">
        <w:rPr>
          <w:szCs w:val="24"/>
          <w:lang w:eastAsia="lt-LT"/>
        </w:rPr>
        <w:t xml:space="preserve">Per ataskaitinį laikotarpį buvo suderinti filmavimo maršrutai televizijos laidoms „Kelionės tikslas“, „Geriausias“ ir „Žemaitijos keliais“, kuriuose pristatytos Rietavo savivaldybės lankytinos vietos, istorinis ir kultūrinis paveldas bei turizmo galimybės. Tokie projektai prisideda prie </w:t>
      </w:r>
      <w:r w:rsidR="006012F7">
        <w:rPr>
          <w:szCs w:val="24"/>
          <w:lang w:eastAsia="lt-LT"/>
        </w:rPr>
        <w:t>S</w:t>
      </w:r>
      <w:r w:rsidRPr="006E561E">
        <w:rPr>
          <w:szCs w:val="24"/>
          <w:lang w:eastAsia="lt-LT"/>
        </w:rPr>
        <w:t>avivaldybės viešinimo ir padeda didinti regiono patrauklumą lankytojams.</w:t>
      </w:r>
    </w:p>
    <w:p w14:paraId="52CCD0F7" w14:textId="77777777" w:rsidR="005B2CD7" w:rsidRPr="006E561E" w:rsidRDefault="005B2CD7" w:rsidP="005B2CD7">
      <w:pPr>
        <w:rPr>
          <w:szCs w:val="24"/>
          <w:lang w:eastAsia="lt-LT"/>
        </w:rPr>
      </w:pPr>
      <w:r w:rsidRPr="006E561E">
        <w:rPr>
          <w:szCs w:val="24"/>
          <w:lang w:eastAsia="lt-LT"/>
        </w:rPr>
        <w:t>Taip pat buvo suderintas socialinių tinklų bendruomenės „Kelionės su vaikais“ vizitas Rietavo savivaldybėje, kurio metu pristatytos šeimoms patrauklios lankytinos vietos, edukacinės veiklos ir turizmo maršrutai.</w:t>
      </w:r>
    </w:p>
    <w:p w14:paraId="1679821A" w14:textId="77777777" w:rsidR="005B2CD7" w:rsidRPr="006E561E" w:rsidRDefault="005B2CD7" w:rsidP="005B2CD7">
      <w:pPr>
        <w:rPr>
          <w:szCs w:val="24"/>
          <w:lang w:eastAsia="lt-LT"/>
        </w:rPr>
      </w:pPr>
      <w:r w:rsidRPr="006E561E">
        <w:rPr>
          <w:szCs w:val="24"/>
          <w:lang w:eastAsia="lt-LT"/>
        </w:rPr>
        <w:t>Bendradarbiaujant su Plungės turizmo informacijos centru, parengtas ir išleistas informacinis leidinys „Plungė ir Rietavas M. K. Čiurlionio kelyje“, pristatantis abiejų savivaldybių kultūros paveldą ir turizmo objektus, susijusius su iškiliu Lietuvos menininku M. K. Čiurlioniu.</w:t>
      </w:r>
    </w:p>
    <w:p w14:paraId="4E80E846" w14:textId="77777777" w:rsidR="005B2CD7" w:rsidRPr="0000122D" w:rsidRDefault="005B2CD7" w:rsidP="005B2CD7">
      <w:pPr>
        <w:rPr>
          <w:szCs w:val="24"/>
          <w:lang w:eastAsia="lt-LT"/>
        </w:rPr>
      </w:pPr>
      <w:r w:rsidRPr="006E561E">
        <w:rPr>
          <w:szCs w:val="24"/>
          <w:lang w:eastAsia="lt-LT"/>
        </w:rPr>
        <w:t xml:space="preserve">Be to, </w:t>
      </w:r>
      <w:r>
        <w:rPr>
          <w:szCs w:val="24"/>
          <w:lang w:eastAsia="lt-LT"/>
        </w:rPr>
        <w:t>S</w:t>
      </w:r>
      <w:r w:rsidRPr="006E561E">
        <w:rPr>
          <w:szCs w:val="24"/>
          <w:lang w:eastAsia="lt-LT"/>
        </w:rPr>
        <w:t>kyrius prisidėjo prie edukacinio stalo žaidimo „Pažink Rietavo kraštą“ kūrimo, kuriuo siekiama skatinti domėjimąsi Rietavo krašto istorija, kultūra ir svarbiausiais objektais.</w:t>
      </w:r>
    </w:p>
    <w:p w14:paraId="770A32BA" w14:textId="1A9F6139" w:rsidR="005B2CD7" w:rsidRPr="00173911" w:rsidRDefault="005B2CD7" w:rsidP="005B2CD7">
      <w:pPr>
        <w:rPr>
          <w:szCs w:val="24"/>
          <w:lang w:eastAsia="lt-LT"/>
        </w:rPr>
      </w:pPr>
      <w:r w:rsidRPr="00173911">
        <w:rPr>
          <w:szCs w:val="24"/>
          <w:lang w:eastAsia="lt-LT"/>
        </w:rPr>
        <w:t xml:space="preserve">Architektūros skyriaus specialistai nuolat konsultuoja gyventojus, įmones ir institucijas teritorijų planavimo, statybos, architektūros, geodezijos bei valstybinės žemės administravimo klausimais. Gyventojams teikiama informacija ir metodinė pagalba dėl teritorijų planavimo dokumentų rengimo, statybos leidimų išdavimo, žemės sklypų formavimo ir pertvarkymo, adresų suteikimo bei kitų su </w:t>
      </w:r>
      <w:r w:rsidR="006012F7">
        <w:rPr>
          <w:szCs w:val="24"/>
          <w:lang w:eastAsia="lt-LT"/>
        </w:rPr>
        <w:t>S</w:t>
      </w:r>
      <w:r w:rsidRPr="00173911">
        <w:rPr>
          <w:szCs w:val="24"/>
          <w:lang w:eastAsia="lt-LT"/>
        </w:rPr>
        <w:t>avivaldybės administruojamomis funkcijomis susijusių procedūrų.</w:t>
      </w:r>
    </w:p>
    <w:p w14:paraId="5D48F6D0" w14:textId="1C76768B" w:rsidR="005B2CD7" w:rsidRPr="00173911" w:rsidRDefault="005B2CD7" w:rsidP="005B2CD7">
      <w:pPr>
        <w:rPr>
          <w:szCs w:val="24"/>
          <w:lang w:eastAsia="lt-LT"/>
        </w:rPr>
      </w:pPr>
      <w:r w:rsidRPr="00173911">
        <w:rPr>
          <w:szCs w:val="24"/>
          <w:lang w:eastAsia="lt-LT"/>
        </w:rPr>
        <w:t xml:space="preserve">Didelę dalį kasdienės </w:t>
      </w:r>
      <w:r w:rsidR="006012F7">
        <w:rPr>
          <w:szCs w:val="24"/>
          <w:lang w:eastAsia="lt-LT"/>
        </w:rPr>
        <w:t>S</w:t>
      </w:r>
      <w:r w:rsidRPr="00173911">
        <w:rPr>
          <w:szCs w:val="24"/>
          <w:lang w:eastAsia="lt-LT"/>
        </w:rPr>
        <w:t xml:space="preserve">kyriaus veiklos sudaro administracinių dokumentų rengimas, gyventojų prašymų nagrinėjimas, bendradarbiavimas su valstybės institucijomis, projektavimo įmonėmis ir kitais suinteresuotais asmenimis. Taip pat vykdomas intensyvus susirašinėjimas elektroninėje erdvėje, organizuojami susitikimai ir konsultacijos, siekiant užtikrinti sklandų teritorijų planavimo ir statybos procesų įgyvendinimą </w:t>
      </w:r>
      <w:r w:rsidR="006012F7">
        <w:rPr>
          <w:szCs w:val="24"/>
          <w:lang w:eastAsia="lt-LT"/>
        </w:rPr>
        <w:t>S</w:t>
      </w:r>
      <w:r w:rsidRPr="00173911">
        <w:rPr>
          <w:szCs w:val="24"/>
          <w:lang w:eastAsia="lt-LT"/>
        </w:rPr>
        <w:t>avivaldybės teritorijoje.</w:t>
      </w:r>
    </w:p>
    <w:p w14:paraId="0D40A3B7" w14:textId="4B483393" w:rsidR="005B2CD7" w:rsidRPr="00173911" w:rsidRDefault="005B2CD7" w:rsidP="006012F7">
      <w:pPr>
        <w:rPr>
          <w:szCs w:val="24"/>
          <w:lang w:eastAsia="lt-LT"/>
        </w:rPr>
      </w:pPr>
      <w:r w:rsidRPr="00173911">
        <w:rPr>
          <w:szCs w:val="24"/>
          <w:lang w:eastAsia="lt-LT"/>
        </w:rPr>
        <w:t>Skyriaus specialistai savo veikloje nuolat dirba su įvairiomis informacinėmis sistemomis, kurios užtikrina efektyvų duomenų valdymą, dokumentų rengimą ir sprendimų priėmimą. Kasdienėje veikloje naudojamos šios informacinės sistemos:</w:t>
      </w:r>
      <w:r>
        <w:rPr>
          <w:szCs w:val="24"/>
          <w:lang w:eastAsia="lt-LT"/>
        </w:rPr>
        <w:t xml:space="preserve"> </w:t>
      </w:r>
      <w:proofErr w:type="spellStart"/>
      <w:r w:rsidRPr="00173911">
        <w:rPr>
          <w:szCs w:val="24"/>
          <w:lang w:eastAsia="lt-LT"/>
        </w:rPr>
        <w:t>Infostatyba</w:t>
      </w:r>
      <w:proofErr w:type="spellEnd"/>
      <w:r>
        <w:rPr>
          <w:szCs w:val="24"/>
          <w:lang w:eastAsia="lt-LT"/>
        </w:rPr>
        <w:t xml:space="preserve">; ŽIS (Žemės informacinė sistema); </w:t>
      </w:r>
      <w:r w:rsidRPr="00173911">
        <w:rPr>
          <w:szCs w:val="24"/>
          <w:lang w:eastAsia="lt-LT"/>
        </w:rPr>
        <w:t>ŽPDRIS (Žemėtvarkos planavimo dokumentų rengimo informacinė sistema)</w:t>
      </w:r>
      <w:r>
        <w:rPr>
          <w:szCs w:val="24"/>
          <w:lang w:eastAsia="lt-LT"/>
        </w:rPr>
        <w:t xml:space="preserve">; </w:t>
      </w:r>
      <w:r w:rsidRPr="00173911">
        <w:rPr>
          <w:szCs w:val="24"/>
          <w:lang w:eastAsia="lt-LT"/>
        </w:rPr>
        <w:t>TPDR (Teritorijų planavimo dokumentų registras)</w:t>
      </w:r>
      <w:r>
        <w:rPr>
          <w:szCs w:val="24"/>
          <w:lang w:eastAsia="lt-LT"/>
        </w:rPr>
        <w:t xml:space="preserve">; </w:t>
      </w:r>
      <w:r w:rsidRPr="00173911">
        <w:rPr>
          <w:szCs w:val="24"/>
          <w:lang w:eastAsia="lt-LT"/>
        </w:rPr>
        <w:t>TPDRIS</w:t>
      </w:r>
      <w:r>
        <w:rPr>
          <w:szCs w:val="24"/>
          <w:lang w:eastAsia="lt-LT"/>
        </w:rPr>
        <w:t xml:space="preserve">; </w:t>
      </w:r>
      <w:r w:rsidRPr="00173911">
        <w:rPr>
          <w:szCs w:val="24"/>
          <w:lang w:eastAsia="lt-LT"/>
        </w:rPr>
        <w:t>TPSIS</w:t>
      </w:r>
      <w:r>
        <w:rPr>
          <w:szCs w:val="24"/>
          <w:lang w:eastAsia="lt-LT"/>
        </w:rPr>
        <w:t xml:space="preserve">; </w:t>
      </w:r>
      <w:r w:rsidRPr="00173911">
        <w:rPr>
          <w:szCs w:val="24"/>
          <w:lang w:eastAsia="lt-LT"/>
        </w:rPr>
        <w:t>TIIIS (Topografijos ir inžinerinės infrastruktūros informacinė sistema)</w:t>
      </w:r>
      <w:r>
        <w:rPr>
          <w:szCs w:val="24"/>
          <w:lang w:eastAsia="lt-LT"/>
        </w:rPr>
        <w:t xml:space="preserve">; </w:t>
      </w:r>
      <w:proofErr w:type="spellStart"/>
      <w:r w:rsidRPr="00173911">
        <w:rPr>
          <w:szCs w:val="24"/>
          <w:lang w:eastAsia="lt-LT"/>
        </w:rPr>
        <w:t>Geoportal</w:t>
      </w:r>
      <w:proofErr w:type="spellEnd"/>
      <w:r>
        <w:rPr>
          <w:szCs w:val="24"/>
          <w:lang w:eastAsia="lt-LT"/>
        </w:rPr>
        <w:t xml:space="preserve">; </w:t>
      </w:r>
      <w:r w:rsidRPr="00173911">
        <w:rPr>
          <w:szCs w:val="24"/>
          <w:lang w:eastAsia="lt-LT"/>
        </w:rPr>
        <w:t>Registrų centro informacinės sistemos</w:t>
      </w:r>
      <w:r>
        <w:rPr>
          <w:szCs w:val="24"/>
          <w:lang w:eastAsia="lt-LT"/>
        </w:rPr>
        <w:t>.</w:t>
      </w:r>
      <w:r w:rsidR="006012F7">
        <w:rPr>
          <w:szCs w:val="24"/>
          <w:lang w:eastAsia="lt-LT"/>
        </w:rPr>
        <w:t xml:space="preserve"> </w:t>
      </w:r>
      <w:r w:rsidRPr="00173911">
        <w:rPr>
          <w:szCs w:val="24"/>
          <w:lang w:eastAsia="lt-LT"/>
        </w:rPr>
        <w:t>Šių informacinių sistemų naudojimas leidžia efektyviai valdyti teritorijų planavimo ir statybos procesus, užtikrinti duomenų tikslumą, skaidrumą bei operatyvų informacijos pateikimą gyventojams ir institucijoms.</w:t>
      </w:r>
    </w:p>
    <w:p w14:paraId="42E55E7C" w14:textId="7A975A8B" w:rsidR="003A7A6E" w:rsidRDefault="003A7A6E" w:rsidP="008D0546">
      <w:pPr>
        <w:ind w:firstLine="0"/>
        <w:rPr>
          <w:b/>
          <w:szCs w:val="24"/>
          <w:lang w:eastAsia="lt-LT"/>
        </w:rPr>
      </w:pPr>
    </w:p>
    <w:p w14:paraId="37E0963A" w14:textId="6F4B9D7B" w:rsidR="008D0546" w:rsidRPr="00BD2BD8" w:rsidRDefault="008D0546" w:rsidP="008D0546">
      <w:pPr>
        <w:ind w:firstLine="0"/>
        <w:rPr>
          <w:b/>
          <w:szCs w:val="24"/>
          <w:lang w:eastAsia="lt-LT"/>
        </w:rPr>
      </w:pPr>
      <w:r w:rsidRPr="00BD2BD8">
        <w:rPr>
          <w:b/>
          <w:szCs w:val="24"/>
          <w:lang w:eastAsia="lt-LT"/>
        </w:rPr>
        <w:t>Dokumentų valdymo ir teisės skyrius.</w:t>
      </w:r>
    </w:p>
    <w:p w14:paraId="3C5926E7" w14:textId="17F93E61" w:rsidR="008D0546" w:rsidRPr="00BD2BD8" w:rsidRDefault="008D0546" w:rsidP="008D0546">
      <w:pPr>
        <w:tabs>
          <w:tab w:val="left" w:pos="709"/>
        </w:tabs>
        <w:ind w:firstLine="142"/>
        <w:rPr>
          <w:szCs w:val="24"/>
        </w:rPr>
      </w:pPr>
      <w:r w:rsidRPr="00BD2BD8">
        <w:rPr>
          <w:szCs w:val="24"/>
        </w:rPr>
        <w:t xml:space="preserve">         Savivaldybės administracijos Dokumentų valdymo ir teisės skyrius įgyvendino Savivaldybės administracijos oficialių dokumentų įforminimo, rengimo, tvarkymo, apskaitos ir saugojimo bendruosius reikalavimus; organizavo asmenų priėmimą Savivaldybės administracijoje ir asmenų rašytinių pareiškimų, skundų ir pasiūlymų registravimą ir apskaitą; užtikrino valstybinės kalbos vartojimą ir taisyklingumą Savivaldybėje; komplektavo ir saugojo nutraukiančių veiklą įmonių, kurių funkcijos niekam neperduodamos, personalo, kitus ilgo ir nuolatinio saugojimo dokumentus; užtikrino duomenų apsaugos reikalavimų įgyvendinimą Rietavo savivaldybės administracijoje; vykdė personalo tvarkymo funkcijas; prižiūrėjo Savivaldybės administracijos kompiuterinę, ryšių įrangą ir kompiuterinius tinklus</w:t>
      </w:r>
      <w:r w:rsidR="00926FAE">
        <w:rPr>
          <w:szCs w:val="24"/>
        </w:rPr>
        <w:t>,</w:t>
      </w:r>
      <w:r w:rsidR="00926FAE" w:rsidRPr="000F5F31">
        <w:rPr>
          <w:szCs w:val="24"/>
          <w:lang w:eastAsia="lt-LT"/>
        </w:rPr>
        <w:t xml:space="preserve"> dokumentų rengim</w:t>
      </w:r>
      <w:r w:rsidR="00926FAE">
        <w:rPr>
          <w:szCs w:val="24"/>
          <w:lang w:eastAsia="lt-LT"/>
        </w:rPr>
        <w:t>ą</w:t>
      </w:r>
      <w:r w:rsidR="00926FAE" w:rsidRPr="000F5F31">
        <w:rPr>
          <w:szCs w:val="24"/>
          <w:lang w:eastAsia="lt-LT"/>
        </w:rPr>
        <w:t xml:space="preserve"> </w:t>
      </w:r>
      <w:r w:rsidR="00926FAE">
        <w:rPr>
          <w:szCs w:val="24"/>
          <w:lang w:eastAsia="lt-LT"/>
        </w:rPr>
        <w:t>T</w:t>
      </w:r>
      <w:r w:rsidR="00926FAE" w:rsidRPr="000F5F31">
        <w:rPr>
          <w:szCs w:val="24"/>
          <w:lang w:eastAsia="lt-LT"/>
        </w:rPr>
        <w:t>arybos ir vidaus administravimo klausimais, sutarčių rengim</w:t>
      </w:r>
      <w:r w:rsidR="00926FAE">
        <w:rPr>
          <w:szCs w:val="24"/>
          <w:lang w:eastAsia="lt-LT"/>
        </w:rPr>
        <w:t>ą;</w:t>
      </w:r>
      <w:r w:rsidR="00926FAE" w:rsidRPr="000F5F31">
        <w:rPr>
          <w:szCs w:val="24"/>
          <w:lang w:eastAsia="lt-LT"/>
        </w:rPr>
        <w:t xml:space="preserve"> </w:t>
      </w:r>
      <w:r w:rsidR="00926FAE" w:rsidRPr="000F5F31">
        <w:rPr>
          <w:rFonts w:eastAsia="Calibri"/>
          <w:szCs w:val="24"/>
        </w:rPr>
        <w:t>konsult</w:t>
      </w:r>
      <w:r w:rsidR="00926FAE">
        <w:rPr>
          <w:rFonts w:eastAsia="Calibri"/>
          <w:szCs w:val="24"/>
        </w:rPr>
        <w:t>avo</w:t>
      </w:r>
      <w:r w:rsidR="00926FAE" w:rsidRPr="000F5F31">
        <w:rPr>
          <w:rFonts w:eastAsia="Calibri"/>
          <w:szCs w:val="24"/>
        </w:rPr>
        <w:t xml:space="preserve"> Savivaldybės administracijos darbuotoj</w:t>
      </w:r>
      <w:r w:rsidR="00926FAE">
        <w:rPr>
          <w:rFonts w:eastAsia="Calibri"/>
          <w:szCs w:val="24"/>
        </w:rPr>
        <w:t>us</w:t>
      </w:r>
      <w:r w:rsidR="00926FAE" w:rsidRPr="000F5F31">
        <w:rPr>
          <w:rFonts w:eastAsia="Calibri"/>
          <w:szCs w:val="24"/>
        </w:rPr>
        <w:t xml:space="preserve"> rengiamų norminių aktų ir raštų klausimais, Savivaldybei pavaldžių įstaigų vadov</w:t>
      </w:r>
      <w:r w:rsidR="00926FAE">
        <w:rPr>
          <w:rFonts w:eastAsia="Calibri"/>
          <w:szCs w:val="24"/>
        </w:rPr>
        <w:t>us</w:t>
      </w:r>
      <w:r w:rsidR="00926FAE" w:rsidRPr="000F5F31">
        <w:rPr>
          <w:rFonts w:eastAsia="Calibri"/>
          <w:szCs w:val="24"/>
        </w:rPr>
        <w:t xml:space="preserve"> ir darbuotoj</w:t>
      </w:r>
      <w:r w:rsidR="00926FAE">
        <w:rPr>
          <w:rFonts w:eastAsia="Calibri"/>
          <w:szCs w:val="24"/>
        </w:rPr>
        <w:t>us;</w:t>
      </w:r>
      <w:r w:rsidR="00926FAE" w:rsidRPr="000F5F31">
        <w:rPr>
          <w:szCs w:val="24"/>
          <w:lang w:eastAsia="lt-LT"/>
        </w:rPr>
        <w:t xml:space="preserve"> </w:t>
      </w:r>
      <w:r w:rsidR="00926FAE">
        <w:rPr>
          <w:szCs w:val="24"/>
          <w:lang w:eastAsia="lt-LT"/>
        </w:rPr>
        <w:t>t</w:t>
      </w:r>
      <w:r w:rsidR="00926FAE" w:rsidRPr="000F5F31">
        <w:rPr>
          <w:szCs w:val="24"/>
          <w:lang w:eastAsia="lt-LT"/>
        </w:rPr>
        <w:t>eik</w:t>
      </w:r>
      <w:r w:rsidR="00926FAE">
        <w:rPr>
          <w:szCs w:val="24"/>
          <w:lang w:eastAsia="lt-LT"/>
        </w:rPr>
        <w:t>ė</w:t>
      </w:r>
      <w:r w:rsidR="00926FAE" w:rsidRPr="000F5F31">
        <w:rPr>
          <w:szCs w:val="24"/>
          <w:lang w:eastAsia="lt-LT"/>
        </w:rPr>
        <w:t xml:space="preserve"> atsiliepim</w:t>
      </w:r>
      <w:r w:rsidR="00926FAE">
        <w:rPr>
          <w:szCs w:val="24"/>
          <w:lang w:eastAsia="lt-LT"/>
        </w:rPr>
        <w:t>us</w:t>
      </w:r>
      <w:r w:rsidR="00926FAE" w:rsidRPr="000F5F31">
        <w:rPr>
          <w:szCs w:val="24"/>
          <w:lang w:eastAsia="lt-LT"/>
        </w:rPr>
        <w:t xml:space="preserve"> teismams ir kit</w:t>
      </w:r>
      <w:r w:rsidR="00926FAE">
        <w:rPr>
          <w:szCs w:val="24"/>
          <w:lang w:eastAsia="lt-LT"/>
        </w:rPr>
        <w:t>us</w:t>
      </w:r>
      <w:r w:rsidR="00926FAE" w:rsidRPr="000F5F31">
        <w:rPr>
          <w:szCs w:val="24"/>
          <w:lang w:eastAsia="lt-LT"/>
        </w:rPr>
        <w:t xml:space="preserve"> procesini</w:t>
      </w:r>
      <w:r w:rsidR="00926FAE">
        <w:rPr>
          <w:szCs w:val="24"/>
          <w:lang w:eastAsia="lt-LT"/>
        </w:rPr>
        <w:t>us</w:t>
      </w:r>
      <w:r w:rsidR="00926FAE" w:rsidRPr="000F5F31">
        <w:rPr>
          <w:szCs w:val="24"/>
          <w:lang w:eastAsia="lt-LT"/>
        </w:rPr>
        <w:t xml:space="preserve"> dokument</w:t>
      </w:r>
      <w:r w:rsidR="00926FAE">
        <w:rPr>
          <w:szCs w:val="24"/>
          <w:lang w:eastAsia="lt-LT"/>
        </w:rPr>
        <w:t>us;</w:t>
      </w:r>
      <w:r w:rsidR="00926FAE" w:rsidRPr="000F5F31">
        <w:rPr>
          <w:szCs w:val="24"/>
          <w:lang w:eastAsia="lt-LT"/>
        </w:rPr>
        <w:t xml:space="preserve"> dalyvav</w:t>
      </w:r>
      <w:r w:rsidR="00926FAE">
        <w:rPr>
          <w:szCs w:val="24"/>
          <w:lang w:eastAsia="lt-LT"/>
        </w:rPr>
        <w:t>o</w:t>
      </w:r>
      <w:r w:rsidR="00926FAE" w:rsidRPr="000F5F31">
        <w:rPr>
          <w:szCs w:val="24"/>
          <w:lang w:eastAsia="lt-LT"/>
        </w:rPr>
        <w:t xml:space="preserve"> komisijų darbe</w:t>
      </w:r>
      <w:r w:rsidR="00926FAE">
        <w:rPr>
          <w:szCs w:val="24"/>
          <w:lang w:eastAsia="lt-LT"/>
        </w:rPr>
        <w:t>;</w:t>
      </w:r>
      <w:r w:rsidR="00926FAE" w:rsidRPr="000F5F31">
        <w:rPr>
          <w:szCs w:val="24"/>
          <w:lang w:eastAsia="lt-LT"/>
        </w:rPr>
        <w:t xml:space="preserve"> atsak</w:t>
      </w:r>
      <w:r w:rsidR="00926FAE">
        <w:rPr>
          <w:szCs w:val="24"/>
          <w:lang w:eastAsia="lt-LT"/>
        </w:rPr>
        <w:t>ė</w:t>
      </w:r>
      <w:r w:rsidR="00926FAE" w:rsidRPr="000F5F31">
        <w:rPr>
          <w:szCs w:val="24"/>
          <w:lang w:eastAsia="lt-LT"/>
        </w:rPr>
        <w:t xml:space="preserve"> į ministerijų ir kitų organizacijų užklausimus</w:t>
      </w:r>
      <w:r w:rsidR="00926FAE">
        <w:rPr>
          <w:szCs w:val="24"/>
          <w:lang w:eastAsia="lt-LT"/>
        </w:rPr>
        <w:t>;</w:t>
      </w:r>
      <w:r w:rsidR="00926FAE" w:rsidRPr="000F5F31">
        <w:rPr>
          <w:szCs w:val="24"/>
          <w:lang w:eastAsia="lt-LT"/>
        </w:rPr>
        <w:t xml:space="preserve"> teik</w:t>
      </w:r>
      <w:r w:rsidR="00926FAE">
        <w:rPr>
          <w:szCs w:val="24"/>
          <w:lang w:eastAsia="lt-LT"/>
        </w:rPr>
        <w:t>ė</w:t>
      </w:r>
      <w:r w:rsidR="00926FAE" w:rsidRPr="000F5F31">
        <w:rPr>
          <w:szCs w:val="24"/>
          <w:lang w:eastAsia="lt-LT"/>
        </w:rPr>
        <w:t xml:space="preserve"> ataskait</w:t>
      </w:r>
      <w:r w:rsidR="00926FAE">
        <w:rPr>
          <w:szCs w:val="24"/>
          <w:lang w:eastAsia="lt-LT"/>
        </w:rPr>
        <w:t>a</w:t>
      </w:r>
      <w:r w:rsidR="00926FAE" w:rsidRPr="000F5F31">
        <w:rPr>
          <w:szCs w:val="24"/>
          <w:lang w:eastAsia="lt-LT"/>
        </w:rPr>
        <w:t>s suinteresuotoms</w:t>
      </w:r>
      <w:r w:rsidR="00926FAE">
        <w:rPr>
          <w:szCs w:val="24"/>
          <w:lang w:eastAsia="lt-LT"/>
        </w:rPr>
        <w:t xml:space="preserve"> institucijoms, </w:t>
      </w:r>
      <w:r w:rsidR="00926FAE" w:rsidRPr="000F5F31">
        <w:rPr>
          <w:szCs w:val="24"/>
          <w:lang w:eastAsia="lt-LT"/>
        </w:rPr>
        <w:t>įstaigoms ir organizacijoms</w:t>
      </w:r>
      <w:r w:rsidR="00926FAE">
        <w:rPr>
          <w:szCs w:val="24"/>
          <w:lang w:eastAsia="lt-LT"/>
        </w:rPr>
        <w:t>; d</w:t>
      </w:r>
      <w:r w:rsidR="00926FAE" w:rsidRPr="000F5F31">
        <w:rPr>
          <w:szCs w:val="24"/>
          <w:lang w:eastAsia="lt-LT"/>
        </w:rPr>
        <w:t>alyva</w:t>
      </w:r>
      <w:r w:rsidR="00926FAE">
        <w:rPr>
          <w:szCs w:val="24"/>
          <w:lang w:eastAsia="lt-LT"/>
        </w:rPr>
        <w:t>vo</w:t>
      </w:r>
      <w:r w:rsidR="00926FAE" w:rsidRPr="000F5F31">
        <w:rPr>
          <w:szCs w:val="24"/>
          <w:lang w:eastAsia="lt-LT"/>
        </w:rPr>
        <w:t xml:space="preserve"> mokymuose ir seminaruose</w:t>
      </w:r>
      <w:r w:rsidR="00926FAE">
        <w:rPr>
          <w:szCs w:val="24"/>
          <w:lang w:eastAsia="lt-LT"/>
        </w:rPr>
        <w:t>.</w:t>
      </w:r>
    </w:p>
    <w:p w14:paraId="43364B01" w14:textId="64B628BF" w:rsidR="008D0546" w:rsidRPr="00BD2BD8" w:rsidRDefault="008D0546" w:rsidP="008D0546">
      <w:pPr>
        <w:rPr>
          <w:szCs w:val="24"/>
        </w:rPr>
      </w:pPr>
      <w:r w:rsidRPr="00BD2BD8">
        <w:rPr>
          <w:szCs w:val="24"/>
        </w:rPr>
        <w:lastRenderedPageBreak/>
        <w:t xml:space="preserve">Saugojo Savivaldybės tarybos, mero, </w:t>
      </w:r>
      <w:r w:rsidR="00B60287">
        <w:rPr>
          <w:szCs w:val="24"/>
        </w:rPr>
        <w:t>A</w:t>
      </w:r>
      <w:r w:rsidRPr="00BD2BD8">
        <w:rPr>
          <w:szCs w:val="24"/>
        </w:rPr>
        <w:t>dministracijos direktoriaus tvarkomosios organizacinės veiklos dokumentus (įsakymus, potvarkius ir sprendimus).</w:t>
      </w:r>
    </w:p>
    <w:p w14:paraId="14E82C19" w14:textId="166C7899" w:rsidR="008D0546" w:rsidRPr="00BD2BD8" w:rsidRDefault="008D0546" w:rsidP="008D0546">
      <w:pPr>
        <w:rPr>
          <w:szCs w:val="24"/>
        </w:rPr>
      </w:pPr>
      <w:r w:rsidRPr="00BD2BD8">
        <w:rPr>
          <w:szCs w:val="24"/>
        </w:rPr>
        <w:t>Konsultavo Savivaldybės padalinius, Savivaldybės įstaigas ir organizacijas dėl dokumentacijos planų, bylų apyrašų, laikino saugojimo bylų sąrašų ir dokumentų naikinimo aktų sudarymo. 202</w:t>
      </w:r>
      <w:r w:rsidR="0007209F">
        <w:rPr>
          <w:szCs w:val="24"/>
        </w:rPr>
        <w:t>5</w:t>
      </w:r>
      <w:r w:rsidRPr="00BD2BD8">
        <w:rPr>
          <w:szCs w:val="24"/>
        </w:rPr>
        <w:t xml:space="preserve"> m</w:t>
      </w:r>
      <w:r w:rsidR="00E85820">
        <w:rPr>
          <w:szCs w:val="24"/>
        </w:rPr>
        <w:t>.</w:t>
      </w:r>
      <w:r w:rsidRPr="00BD2BD8">
        <w:rPr>
          <w:szCs w:val="24"/>
        </w:rPr>
        <w:t xml:space="preserve"> Dokumentų valdymo ir teisės skyrius suderino 202</w:t>
      </w:r>
      <w:r w:rsidR="0007209F">
        <w:rPr>
          <w:szCs w:val="24"/>
        </w:rPr>
        <w:t>6</w:t>
      </w:r>
      <w:r w:rsidRPr="00BD2BD8">
        <w:rPr>
          <w:szCs w:val="24"/>
        </w:rPr>
        <w:t xml:space="preserve"> m. įstaigų dokumentacijos planus, registrų sąrašus, apyrašus.</w:t>
      </w:r>
    </w:p>
    <w:p w14:paraId="4301AC0C" w14:textId="1F052C64" w:rsidR="0007209F" w:rsidRPr="00081F91" w:rsidRDefault="008D0546" w:rsidP="0007209F">
      <w:pPr>
        <w:rPr>
          <w:szCs w:val="24"/>
        </w:rPr>
      </w:pPr>
      <w:r w:rsidRPr="00BD2BD8">
        <w:rPr>
          <w:szCs w:val="24"/>
          <w:lang w:eastAsia="lt-LT"/>
        </w:rPr>
        <w:t>Nuo 2022 m. birželio 2 d. Savivaldybės administracija naudojasi DBSIS (Dokumentų</w:t>
      </w:r>
      <w:r w:rsidR="00532690">
        <w:rPr>
          <w:szCs w:val="24"/>
          <w:lang w:eastAsia="lt-LT"/>
        </w:rPr>
        <w:t xml:space="preserve"> </w:t>
      </w:r>
      <w:r w:rsidRPr="00BD2BD8">
        <w:rPr>
          <w:szCs w:val="24"/>
          <w:lang w:eastAsia="lt-LT"/>
        </w:rPr>
        <w:t>valdymo bendrąją informacin</w:t>
      </w:r>
      <w:r>
        <w:rPr>
          <w:szCs w:val="24"/>
          <w:lang w:eastAsia="lt-LT"/>
        </w:rPr>
        <w:t>e</w:t>
      </w:r>
      <w:r w:rsidRPr="00BD2BD8">
        <w:rPr>
          <w:szCs w:val="24"/>
          <w:lang w:eastAsia="lt-LT"/>
        </w:rPr>
        <w:t xml:space="preserve"> sistema). </w:t>
      </w:r>
      <w:r w:rsidR="0007209F" w:rsidRPr="00081F91">
        <w:rPr>
          <w:szCs w:val="24"/>
        </w:rPr>
        <w:t>Sistemoje užregistruoti 666 Administracijos direktoriaus  įsakymai veiklos ir turto valdymo, 219 – personalo, 245 – komandiruočių, 312 – atostogų klausimais.</w:t>
      </w:r>
      <w:r w:rsidR="0007209F" w:rsidRPr="00081F91">
        <w:rPr>
          <w:i/>
          <w:iCs/>
          <w:szCs w:val="24"/>
        </w:rPr>
        <w:t xml:space="preserve"> </w:t>
      </w:r>
      <w:r w:rsidR="0007209F" w:rsidRPr="00081F91">
        <w:rPr>
          <w:szCs w:val="24"/>
        </w:rPr>
        <w:t>Parengti ir išsiųsti 1</w:t>
      </w:r>
      <w:r w:rsidR="00B60287">
        <w:rPr>
          <w:szCs w:val="24"/>
        </w:rPr>
        <w:t xml:space="preserve"> </w:t>
      </w:r>
      <w:r w:rsidR="0007209F" w:rsidRPr="00081F91">
        <w:rPr>
          <w:szCs w:val="24"/>
        </w:rPr>
        <w:t>456 siunčiami raštai, užregistruot</w:t>
      </w:r>
      <w:r w:rsidR="00B60287">
        <w:rPr>
          <w:szCs w:val="24"/>
        </w:rPr>
        <w:t>os</w:t>
      </w:r>
      <w:r w:rsidR="0007209F" w:rsidRPr="00081F91">
        <w:rPr>
          <w:szCs w:val="24"/>
        </w:rPr>
        <w:t xml:space="preserve"> 276 sutartys, 17 įgaliojimų, gauti 2</w:t>
      </w:r>
      <w:r w:rsidR="00B60287">
        <w:rPr>
          <w:szCs w:val="24"/>
        </w:rPr>
        <w:t xml:space="preserve"> </w:t>
      </w:r>
      <w:r w:rsidR="0007209F" w:rsidRPr="00081F91">
        <w:rPr>
          <w:szCs w:val="24"/>
        </w:rPr>
        <w:t>787 raštai.</w:t>
      </w:r>
    </w:p>
    <w:p w14:paraId="323211B7" w14:textId="06CD6DE8" w:rsidR="0007209F" w:rsidRPr="00081F91" w:rsidRDefault="0007209F" w:rsidP="0007209F">
      <w:pPr>
        <w:rPr>
          <w:szCs w:val="24"/>
        </w:rPr>
      </w:pPr>
      <w:r w:rsidRPr="00081F91">
        <w:rPr>
          <w:szCs w:val="24"/>
        </w:rPr>
        <w:t>Vadovaujantis Dokumentų rengimo ir tvarkymo taisyklėmis, per 2025 m. sudaryt</w:t>
      </w:r>
      <w:r w:rsidR="00B60287">
        <w:rPr>
          <w:szCs w:val="24"/>
        </w:rPr>
        <w:t>a</w:t>
      </w:r>
      <w:r w:rsidRPr="00081F91">
        <w:rPr>
          <w:szCs w:val="24"/>
        </w:rPr>
        <w:t xml:space="preserve"> 13 byl</w:t>
      </w:r>
      <w:r w:rsidR="00B60287">
        <w:rPr>
          <w:szCs w:val="24"/>
        </w:rPr>
        <w:t>ų</w:t>
      </w:r>
      <w:r w:rsidRPr="00081F91">
        <w:rPr>
          <w:szCs w:val="24"/>
        </w:rPr>
        <w:t xml:space="preserve"> (5 popierinės ir 8 elektroninės) nuolatinio saugojimo; personalo valdymo ilgai saugomų – 10 bylų (8 popierinės ir 2 elektroninės); atleistų valstybės tarnautojų – 4 bylos. Iš viso Savivaldybės administracijos archyve saugomos 1</w:t>
      </w:r>
      <w:r w:rsidR="00B60287">
        <w:rPr>
          <w:szCs w:val="24"/>
        </w:rPr>
        <w:t xml:space="preserve"> </w:t>
      </w:r>
      <w:r w:rsidRPr="00081F91">
        <w:rPr>
          <w:szCs w:val="24"/>
        </w:rPr>
        <w:t>833 ilgo ir nuolatinio saugojimo bylos bei perimtų saugoti Savivaldybės administracijos Vaiko teisių apsaugos skyriaus ilgo ir nuolatinio saugojimo Fondo Nr. R-1 – 107 bylos.</w:t>
      </w:r>
    </w:p>
    <w:p w14:paraId="45DE6CA7" w14:textId="6B44386E" w:rsidR="0007209F" w:rsidRPr="00081F91" w:rsidRDefault="0007209F" w:rsidP="0007209F">
      <w:pPr>
        <w:rPr>
          <w:szCs w:val="24"/>
        </w:rPr>
      </w:pPr>
      <w:r w:rsidRPr="00081F91">
        <w:rPr>
          <w:szCs w:val="24"/>
        </w:rPr>
        <w:t xml:space="preserve">Sudarytas </w:t>
      </w:r>
      <w:r w:rsidR="00B60287">
        <w:rPr>
          <w:szCs w:val="24"/>
        </w:rPr>
        <w:t>A</w:t>
      </w:r>
      <w:r w:rsidRPr="00081F91">
        <w:rPr>
          <w:szCs w:val="24"/>
        </w:rPr>
        <w:t xml:space="preserve">dministracijos veiklos nuolat saugomų </w:t>
      </w:r>
      <w:proofErr w:type="spellStart"/>
      <w:r w:rsidRPr="00081F91">
        <w:rPr>
          <w:szCs w:val="24"/>
        </w:rPr>
        <w:t>fotodokumentų</w:t>
      </w:r>
      <w:proofErr w:type="spellEnd"/>
      <w:r w:rsidRPr="00081F91">
        <w:rPr>
          <w:szCs w:val="24"/>
        </w:rPr>
        <w:t xml:space="preserve"> apyrašas, pagal kurį 2025 m. 6 </w:t>
      </w:r>
      <w:proofErr w:type="spellStart"/>
      <w:r w:rsidRPr="00081F91">
        <w:rPr>
          <w:szCs w:val="24"/>
        </w:rPr>
        <w:t>fotodokumentai</w:t>
      </w:r>
      <w:proofErr w:type="spellEnd"/>
      <w:r w:rsidRPr="00081F91">
        <w:rPr>
          <w:szCs w:val="24"/>
        </w:rPr>
        <w:t xml:space="preserve">, turintys istorinę išliekamąją vertę, perduoti Valstybės centriniam archyvui nuolatiniam saugojimui. Iš viso Valstybės centriniam archyvui nuolatiniam saugojimui perduoti 44 </w:t>
      </w:r>
      <w:proofErr w:type="spellStart"/>
      <w:r w:rsidRPr="00081F91">
        <w:rPr>
          <w:szCs w:val="24"/>
        </w:rPr>
        <w:t>fotodokumentai</w:t>
      </w:r>
      <w:proofErr w:type="spellEnd"/>
      <w:r w:rsidRPr="00081F91">
        <w:rPr>
          <w:szCs w:val="24"/>
        </w:rPr>
        <w:t>. Naikinti atrinkta 240 laikino saugojimo bylų.</w:t>
      </w:r>
    </w:p>
    <w:p w14:paraId="1F0F8D88" w14:textId="3335BE6F" w:rsidR="00532690" w:rsidRDefault="0007209F" w:rsidP="0007209F">
      <w:r>
        <w:t xml:space="preserve"> </w:t>
      </w:r>
      <w:r w:rsidR="00532690">
        <w:t>Parengti ir išsiųsti 1</w:t>
      </w:r>
      <w:r w:rsidR="00927D6C">
        <w:t xml:space="preserve"> </w:t>
      </w:r>
      <w:r>
        <w:t>459</w:t>
      </w:r>
      <w:r w:rsidR="00532690">
        <w:t xml:space="preserve"> siunčiamieji raštai, užregistruotos 27</w:t>
      </w:r>
      <w:r w:rsidR="00926FAE">
        <w:t>5</w:t>
      </w:r>
      <w:r w:rsidR="00532690">
        <w:t xml:space="preserve"> sutartys, </w:t>
      </w:r>
      <w:r w:rsidR="00926FAE">
        <w:t>17</w:t>
      </w:r>
      <w:r w:rsidR="00532690">
        <w:t xml:space="preserve"> įgaliojim</w:t>
      </w:r>
      <w:r w:rsidR="00926FAE">
        <w:t>ų</w:t>
      </w:r>
      <w:r w:rsidR="00532690">
        <w:t>.</w:t>
      </w:r>
    </w:p>
    <w:p w14:paraId="52440301" w14:textId="5FC6F421" w:rsidR="008D0546" w:rsidRPr="00BD2BD8" w:rsidRDefault="00BF10BA" w:rsidP="008D0546">
      <w:pPr>
        <w:rPr>
          <w:szCs w:val="24"/>
        </w:rPr>
      </w:pPr>
      <w:r>
        <w:rPr>
          <w:szCs w:val="24"/>
        </w:rPr>
        <w:t xml:space="preserve"> </w:t>
      </w:r>
      <w:r w:rsidR="008D0546" w:rsidRPr="00BD2BD8">
        <w:rPr>
          <w:szCs w:val="24"/>
        </w:rPr>
        <w:t xml:space="preserve">Padėta Savivaldybės merui organizuoti Rietavo savivaldybės tarybos, komitetų, nuolatinių komisijų posėdžius. </w:t>
      </w:r>
    </w:p>
    <w:p w14:paraId="01E5B591" w14:textId="2FD78683" w:rsidR="00926FAE" w:rsidRDefault="008D0546" w:rsidP="00926FAE">
      <w:pPr>
        <w:tabs>
          <w:tab w:val="left" w:pos="0"/>
        </w:tabs>
        <w:ind w:firstLine="567"/>
        <w:rPr>
          <w:color w:val="151515"/>
          <w:szCs w:val="24"/>
          <w:lang w:eastAsia="lt-LT"/>
        </w:rPr>
      </w:pPr>
      <w:r w:rsidRPr="00BF10BA">
        <w:rPr>
          <w:i/>
          <w:iCs/>
          <w:color w:val="000000" w:themeColor="text1"/>
          <w:szCs w:val="24"/>
          <w:lang w:eastAsia="lt-LT"/>
        </w:rPr>
        <w:t xml:space="preserve">   </w:t>
      </w:r>
      <w:r w:rsidR="00926FAE" w:rsidRPr="00E610EA">
        <w:rPr>
          <w:color w:val="151515"/>
          <w:szCs w:val="24"/>
          <w:lang w:eastAsia="lt-LT"/>
        </w:rPr>
        <w:t>Rietavo savivaldybės gyventojams pirminę teisinę pagalbą teikia Administracijos Dokumentų valdymo ir teisės skyriaus vyr. specialistas (teisininkas). 2025 m. Rietavo savivaldybėje pirminė teisinė pagalb</w:t>
      </w:r>
      <w:r w:rsidR="00926FAE" w:rsidRPr="003807D6">
        <w:rPr>
          <w:color w:val="151515"/>
          <w:szCs w:val="24"/>
          <w:lang w:eastAsia="lt-LT"/>
        </w:rPr>
        <w:t>a buvo suteikta 122 pareiškėjams (2020 m. – 96, 2021 m. – 95, 2023 m. – 111, 2024 – 106). Pareiškėjams</w:t>
      </w:r>
      <w:r w:rsidR="00926FAE" w:rsidRPr="00CC7033">
        <w:rPr>
          <w:color w:val="151515"/>
          <w:szCs w:val="24"/>
          <w:lang w:eastAsia="lt-LT"/>
        </w:rPr>
        <w:t xml:space="preserve"> buvo suteiktos konsultacijos: šeimos teisė – 51, darbo teisė – 1, žemės teisė – 4, administracinė teisė </w:t>
      </w:r>
      <w:r w:rsidR="00926FAE" w:rsidRPr="003468E9">
        <w:rPr>
          <w:color w:val="151515"/>
          <w:szCs w:val="24"/>
          <w:lang w:eastAsia="lt-LT"/>
        </w:rPr>
        <w:t>ir administracinis procesas – 10, civilinė teisė ir civilinis procesas – 41, socialinės apsaugos teisė – 1, baudžiamoji teisė ir procesas – 10</w:t>
      </w:r>
      <w:r w:rsidR="00926FAE" w:rsidRPr="00DD093D">
        <w:rPr>
          <w:color w:val="151515"/>
          <w:szCs w:val="24"/>
          <w:lang w:eastAsia="lt-LT"/>
        </w:rPr>
        <w:t xml:space="preserve">, </w:t>
      </w:r>
      <w:r w:rsidR="00926FAE">
        <w:rPr>
          <w:color w:val="151515"/>
          <w:szCs w:val="24"/>
          <w:lang w:eastAsia="lt-LT"/>
        </w:rPr>
        <w:t>p</w:t>
      </w:r>
      <w:r w:rsidR="00926FAE" w:rsidRPr="00DD093D">
        <w:rPr>
          <w:color w:val="151515"/>
          <w:szCs w:val="24"/>
          <w:lang w:eastAsia="lt-LT"/>
        </w:rPr>
        <w:t>rocesiniai dokumentai – 4. Pareiškėjams surašyti 37 prašymai antrinei teisinei pagalbai gauti, privalomoji mediacija – 21</w:t>
      </w:r>
      <w:r w:rsidR="00926FAE">
        <w:rPr>
          <w:color w:val="151515"/>
          <w:szCs w:val="24"/>
          <w:lang w:eastAsia="lt-LT"/>
        </w:rPr>
        <w:t xml:space="preserve">. </w:t>
      </w:r>
      <w:r w:rsidR="00926FAE" w:rsidRPr="00E62164">
        <w:rPr>
          <w:color w:val="151515"/>
          <w:szCs w:val="24"/>
          <w:lang w:eastAsia="lt-LT"/>
        </w:rPr>
        <w:t>Pareiškėjų, kuriems atsisakyta suteikti pirminę teisinę pagalbą</w:t>
      </w:r>
      <w:r w:rsidR="00927D6C">
        <w:rPr>
          <w:color w:val="151515"/>
          <w:szCs w:val="24"/>
          <w:lang w:eastAsia="lt-LT"/>
        </w:rPr>
        <w:t>,</w:t>
      </w:r>
      <w:r w:rsidR="00926FAE" w:rsidRPr="00E62164">
        <w:rPr>
          <w:color w:val="151515"/>
          <w:szCs w:val="24"/>
          <w:lang w:eastAsia="lt-LT"/>
        </w:rPr>
        <w:t xml:space="preserve"> ir skundų dėl pirminės teisinės pagalbos nebuvo. Lėšos, skirtos pirminei teisinei pagalbai, panaudotos pagal paskirtį.</w:t>
      </w:r>
    </w:p>
    <w:p w14:paraId="6BB69D78" w14:textId="77777777" w:rsidR="006E2C2C" w:rsidRPr="006E2C2C" w:rsidRDefault="00926FAE" w:rsidP="006E2C2C">
      <w:pPr>
        <w:ind w:firstLine="540"/>
        <w:rPr>
          <w:spacing w:val="2"/>
        </w:rPr>
      </w:pPr>
      <w:r w:rsidRPr="00926FAE">
        <w:rPr>
          <w:b/>
          <w:bCs/>
          <w:spacing w:val="2"/>
        </w:rPr>
        <w:t xml:space="preserve"> </w:t>
      </w:r>
      <w:r w:rsidR="006E2C2C" w:rsidRPr="006E2C2C">
        <w:rPr>
          <w:spacing w:val="2"/>
        </w:rPr>
        <w:t>Skyriaus vyr. specialistas (IT), vykdydamas priskirtas funkcijas, prižiūrėjo apie 100 kompiuterių, 7 serverius, posėdžių salės diskusijų, balsavimo bei vaizdo įrašymo ir transliavimo sistemą, diegė programinės įrangos atnaujinimus ir pataisas, dalyvavo projektinėje veikloje, konsultavo Administracijos darbuotojus IRT ir saugos klausimais, prižiūrėjo Administracijos interneto svetainę, administravo virtualius posėdžius ir pasitarimus „</w:t>
      </w:r>
      <w:proofErr w:type="spellStart"/>
      <w:r w:rsidR="006E2C2C" w:rsidRPr="006E2C2C">
        <w:rPr>
          <w:spacing w:val="2"/>
        </w:rPr>
        <w:t>Zoom</w:t>
      </w:r>
      <w:proofErr w:type="spellEnd"/>
      <w:r w:rsidR="006E2C2C" w:rsidRPr="006E2C2C">
        <w:rPr>
          <w:spacing w:val="2"/>
        </w:rPr>
        <w:t>“ platformoje, prižiūrėjo miesto stebėjimo sistemą, esant poreikiui, vaizdo įrašus perdavė atsakingoms institucijoms.</w:t>
      </w:r>
    </w:p>
    <w:p w14:paraId="57C405B2" w14:textId="77777777" w:rsidR="006E2C2C" w:rsidRPr="006E2C2C" w:rsidRDefault="006E2C2C" w:rsidP="006E2C2C">
      <w:pPr>
        <w:ind w:firstLine="540"/>
        <w:rPr>
          <w:spacing w:val="2"/>
        </w:rPr>
      </w:pPr>
      <w:r w:rsidRPr="006E2C2C">
        <w:rPr>
          <w:spacing w:val="2"/>
        </w:rPr>
        <w:t xml:space="preserve">Administracijoje ir seniūnijose nupirkti nauji kompiuteriai, daugiafunkciniai </w:t>
      </w:r>
      <w:proofErr w:type="spellStart"/>
      <w:r w:rsidRPr="006E2C2C">
        <w:rPr>
          <w:spacing w:val="2"/>
        </w:rPr>
        <w:t>kopijuokliai</w:t>
      </w:r>
      <w:proofErr w:type="spellEnd"/>
      <w:r w:rsidRPr="006E2C2C">
        <w:rPr>
          <w:spacing w:val="2"/>
        </w:rPr>
        <w:t>, atnaujintos darbui reikalingos programinės įrangos.</w:t>
      </w:r>
    </w:p>
    <w:p w14:paraId="161B564F" w14:textId="77777777" w:rsidR="006E2C2C" w:rsidRPr="006E2C2C" w:rsidRDefault="006E2C2C" w:rsidP="006E2C2C">
      <w:pPr>
        <w:ind w:firstLine="540"/>
        <w:rPr>
          <w:spacing w:val="2"/>
        </w:rPr>
      </w:pPr>
      <w:r w:rsidRPr="006E2C2C">
        <w:rPr>
          <w:spacing w:val="2"/>
        </w:rPr>
        <w:t xml:space="preserve">Vykdyti mokymai darbuotojams, kurių metu jie mokėsi visų nurodytų kibernetinės higienos temų: fizinio saugumo, </w:t>
      </w:r>
      <w:proofErr w:type="spellStart"/>
      <w:r w:rsidRPr="006E2C2C">
        <w:rPr>
          <w:spacing w:val="2"/>
        </w:rPr>
        <w:t>fišingo</w:t>
      </w:r>
      <w:proofErr w:type="spellEnd"/>
      <w:r w:rsidRPr="006E2C2C">
        <w:rPr>
          <w:spacing w:val="2"/>
        </w:rPr>
        <w:t xml:space="preserve">, </w:t>
      </w:r>
      <w:proofErr w:type="spellStart"/>
      <w:r w:rsidRPr="006E2C2C">
        <w:rPr>
          <w:spacing w:val="2"/>
        </w:rPr>
        <w:t>smišingo</w:t>
      </w:r>
      <w:proofErr w:type="spellEnd"/>
      <w:r w:rsidRPr="006E2C2C">
        <w:rPr>
          <w:spacing w:val="2"/>
        </w:rPr>
        <w:t xml:space="preserve">, </w:t>
      </w:r>
      <w:proofErr w:type="spellStart"/>
      <w:r w:rsidRPr="006E2C2C">
        <w:rPr>
          <w:spacing w:val="2"/>
        </w:rPr>
        <w:t>višingo</w:t>
      </w:r>
      <w:proofErr w:type="spellEnd"/>
      <w:r w:rsidRPr="006E2C2C">
        <w:rPr>
          <w:spacing w:val="2"/>
        </w:rPr>
        <w:t xml:space="preserve">, slaptažodžių saugos, mobiliųjų įrenginių saugumo, duomenis šifruojančio ir išpirkos reikalaujančio kenkėjiško kodo, saugaus darbo iš namų bei geriausių kibernetinio saugumo praktikų. </w:t>
      </w:r>
    </w:p>
    <w:p w14:paraId="231B3C27" w14:textId="31CAC39B" w:rsidR="0057799D" w:rsidRPr="0057799D" w:rsidRDefault="0057799D" w:rsidP="006E2C2C">
      <w:pPr>
        <w:ind w:firstLine="540"/>
        <w:rPr>
          <w:spacing w:val="2"/>
        </w:rPr>
      </w:pPr>
    </w:p>
    <w:p w14:paraId="01C936C6" w14:textId="77777777" w:rsidR="0084202E" w:rsidRPr="0084202E" w:rsidRDefault="0084202E" w:rsidP="0084202E">
      <w:pPr>
        <w:ind w:firstLine="0"/>
        <w:rPr>
          <w:b/>
          <w:bCs/>
          <w:szCs w:val="24"/>
        </w:rPr>
      </w:pPr>
      <w:r w:rsidRPr="0084202E">
        <w:rPr>
          <w:b/>
          <w:bCs/>
          <w:szCs w:val="24"/>
        </w:rPr>
        <w:t>Archyvas.</w:t>
      </w:r>
    </w:p>
    <w:p w14:paraId="10D836F1" w14:textId="60D035E0" w:rsidR="00926FAE" w:rsidRPr="00B249AA" w:rsidRDefault="00926FAE" w:rsidP="00926FAE">
      <w:pPr>
        <w:ind w:firstLine="737"/>
        <w:rPr>
          <w:szCs w:val="24"/>
        </w:rPr>
      </w:pPr>
      <w:r w:rsidRPr="00B249AA">
        <w:rPr>
          <w:szCs w:val="24"/>
        </w:rPr>
        <w:t xml:space="preserve">Rietavo savivaldybės administracijos </w:t>
      </w:r>
      <w:r>
        <w:rPr>
          <w:szCs w:val="24"/>
        </w:rPr>
        <w:t xml:space="preserve">specialistas </w:t>
      </w:r>
      <w:r w:rsidRPr="00B249AA">
        <w:rPr>
          <w:szCs w:val="24"/>
        </w:rPr>
        <w:t xml:space="preserve">kaupia, saugo ir panaudoja Rietavo savivaldybės likviduojamų įstaigų, įmonių archyvinius fondus. Archyve yra sudaryti likviduotų įstaigų saugomų dokumentų bylų apyrašai, kuriuose pateikta išsami informacija apie archyvinių fondų sudėtį ir dokumentų turinį. Archyvo darbuotojas Savivaldybės likviduojamas įstaigas, įmones ir organizacijas konsultavo dėl jų archyvinių fondų sutvarkymo pagal dokumentų valdymo </w:t>
      </w:r>
      <w:r w:rsidRPr="00B249AA">
        <w:rPr>
          <w:szCs w:val="24"/>
        </w:rPr>
        <w:lastRenderedPageBreak/>
        <w:t>reikalavimus.</w:t>
      </w:r>
      <w:r w:rsidRPr="00B249AA">
        <w:rPr>
          <w:i/>
          <w:szCs w:val="24"/>
        </w:rPr>
        <w:t xml:space="preserve"> </w:t>
      </w:r>
      <w:r w:rsidRPr="00B249AA">
        <w:rPr>
          <w:szCs w:val="24"/>
        </w:rPr>
        <w:t>20</w:t>
      </w:r>
      <w:r>
        <w:rPr>
          <w:szCs w:val="24"/>
        </w:rPr>
        <w:t>25</w:t>
      </w:r>
      <w:r w:rsidRPr="00B249AA">
        <w:rPr>
          <w:szCs w:val="24"/>
        </w:rPr>
        <w:t xml:space="preserve"> metais </w:t>
      </w:r>
      <w:r>
        <w:rPr>
          <w:szCs w:val="24"/>
        </w:rPr>
        <w:t xml:space="preserve">buvo likviduota viena įmonė </w:t>
      </w:r>
      <w:r w:rsidRPr="00B249AA">
        <w:rPr>
          <w:szCs w:val="24"/>
        </w:rPr>
        <w:t>(20</w:t>
      </w:r>
      <w:r>
        <w:rPr>
          <w:szCs w:val="24"/>
        </w:rPr>
        <w:t>24</w:t>
      </w:r>
      <w:r w:rsidRPr="00B249AA">
        <w:rPr>
          <w:szCs w:val="24"/>
        </w:rPr>
        <w:t xml:space="preserve"> m. – </w:t>
      </w:r>
      <w:r>
        <w:rPr>
          <w:szCs w:val="24"/>
        </w:rPr>
        <w:t>nebuvo likviduota, 2023 m. – 2 įmonės</w:t>
      </w:r>
      <w:r w:rsidRPr="00B249AA">
        <w:rPr>
          <w:szCs w:val="24"/>
        </w:rPr>
        <w:t>). Archyvo darbuotojas 20</w:t>
      </w:r>
      <w:r>
        <w:rPr>
          <w:szCs w:val="24"/>
        </w:rPr>
        <w:t>25</w:t>
      </w:r>
      <w:r w:rsidRPr="00B249AA">
        <w:rPr>
          <w:szCs w:val="24"/>
        </w:rPr>
        <w:t xml:space="preserve"> metais gavo </w:t>
      </w:r>
      <w:r>
        <w:rPr>
          <w:szCs w:val="24"/>
        </w:rPr>
        <w:t>95</w:t>
      </w:r>
      <w:r w:rsidRPr="00B249AA">
        <w:rPr>
          <w:szCs w:val="24"/>
        </w:rPr>
        <w:t xml:space="preserve"> prašymus (20</w:t>
      </w:r>
      <w:r>
        <w:rPr>
          <w:szCs w:val="24"/>
        </w:rPr>
        <w:t>24</w:t>
      </w:r>
      <w:r w:rsidRPr="00B249AA">
        <w:rPr>
          <w:szCs w:val="24"/>
        </w:rPr>
        <w:t xml:space="preserve"> m. – </w:t>
      </w:r>
      <w:r>
        <w:rPr>
          <w:szCs w:val="24"/>
        </w:rPr>
        <w:t>86, 2023 m.</w:t>
      </w:r>
      <w:r w:rsidR="00C36781">
        <w:rPr>
          <w:szCs w:val="24"/>
        </w:rPr>
        <w:t xml:space="preserve"> – </w:t>
      </w:r>
      <w:r>
        <w:rPr>
          <w:szCs w:val="24"/>
        </w:rPr>
        <w:t>83</w:t>
      </w:r>
      <w:r w:rsidRPr="00B249AA">
        <w:rPr>
          <w:szCs w:val="24"/>
        </w:rPr>
        <w:t xml:space="preserve">), patenkino </w:t>
      </w:r>
      <w:r>
        <w:rPr>
          <w:szCs w:val="24"/>
        </w:rPr>
        <w:t>95</w:t>
      </w:r>
      <w:r w:rsidRPr="00B249AA">
        <w:rPr>
          <w:szCs w:val="24"/>
        </w:rPr>
        <w:t xml:space="preserve"> prašymus dėl pažymų išdavimo Valstybinio socialinio draudimo fondo valdybos teritoriniams skyriams senatvės ir neįgalumo pensijoms, žalos atlyginimo pašalpai, pašalpai vaikams netekus maitintojo ir kt. apskaičiuoti. </w:t>
      </w:r>
    </w:p>
    <w:p w14:paraId="51C07FCF" w14:textId="6E1587F6" w:rsidR="00926FAE" w:rsidRPr="00B249AA" w:rsidRDefault="00926FAE" w:rsidP="00926FAE">
      <w:pPr>
        <w:ind w:firstLine="737"/>
        <w:rPr>
          <w:szCs w:val="24"/>
        </w:rPr>
      </w:pPr>
      <w:r>
        <w:rPr>
          <w:szCs w:val="24"/>
        </w:rPr>
        <w:t>A</w:t>
      </w:r>
      <w:r w:rsidRPr="00B249AA">
        <w:rPr>
          <w:szCs w:val="24"/>
        </w:rPr>
        <w:t xml:space="preserve">rchyve saugoma: nuolatinio ir ilgo saugojimo bylų </w:t>
      </w:r>
      <w:r w:rsidR="00C36781">
        <w:rPr>
          <w:szCs w:val="24"/>
        </w:rPr>
        <w:t>–</w:t>
      </w:r>
      <w:r w:rsidRPr="00B249AA">
        <w:rPr>
          <w:szCs w:val="24"/>
        </w:rPr>
        <w:t xml:space="preserve"> 6</w:t>
      </w:r>
      <w:r w:rsidR="00C36781">
        <w:rPr>
          <w:szCs w:val="24"/>
        </w:rPr>
        <w:t xml:space="preserve"> </w:t>
      </w:r>
      <w:r>
        <w:rPr>
          <w:szCs w:val="24"/>
        </w:rPr>
        <w:t>493</w:t>
      </w:r>
      <w:r w:rsidRPr="00B249AA">
        <w:rPr>
          <w:szCs w:val="24"/>
        </w:rPr>
        <w:t xml:space="preserve"> vnt., laikino saugojimo bylų – </w:t>
      </w:r>
      <w:r>
        <w:rPr>
          <w:szCs w:val="24"/>
        </w:rPr>
        <w:t>2</w:t>
      </w:r>
      <w:r w:rsidR="00C36781">
        <w:rPr>
          <w:szCs w:val="24"/>
        </w:rPr>
        <w:t xml:space="preserve"> </w:t>
      </w:r>
      <w:r>
        <w:rPr>
          <w:szCs w:val="24"/>
        </w:rPr>
        <w:t>118</w:t>
      </w:r>
      <w:r w:rsidRPr="00B249AA">
        <w:rPr>
          <w:szCs w:val="24"/>
        </w:rPr>
        <w:t xml:space="preserve"> vnt.</w:t>
      </w:r>
      <w:r>
        <w:rPr>
          <w:szCs w:val="24"/>
        </w:rPr>
        <w:t xml:space="preserve"> Iš viso archyve saugoma 8</w:t>
      </w:r>
      <w:r w:rsidR="00C36781">
        <w:rPr>
          <w:szCs w:val="24"/>
        </w:rPr>
        <w:t xml:space="preserve"> </w:t>
      </w:r>
      <w:r>
        <w:rPr>
          <w:szCs w:val="24"/>
        </w:rPr>
        <w:t>611 vnt. bylų.</w:t>
      </w:r>
    </w:p>
    <w:p w14:paraId="79FEF9CF" w14:textId="77777777" w:rsidR="0084202E" w:rsidRDefault="0084202E" w:rsidP="0084202E">
      <w:pPr>
        <w:tabs>
          <w:tab w:val="left" w:pos="1134"/>
        </w:tabs>
        <w:ind w:firstLine="0"/>
        <w:outlineLvl w:val="0"/>
      </w:pPr>
    </w:p>
    <w:p w14:paraId="7309CA81" w14:textId="77777777" w:rsidR="0084202E" w:rsidRPr="00BD2BD8" w:rsidRDefault="0084202E" w:rsidP="0084202E">
      <w:pPr>
        <w:ind w:firstLine="0"/>
        <w:rPr>
          <w:b/>
          <w:szCs w:val="24"/>
        </w:rPr>
      </w:pPr>
      <w:r w:rsidRPr="00BD2BD8">
        <w:rPr>
          <w:b/>
          <w:szCs w:val="24"/>
        </w:rPr>
        <w:t xml:space="preserve">Piliečių aptarnavimas. </w:t>
      </w:r>
    </w:p>
    <w:p w14:paraId="54A7AB74" w14:textId="27686E30" w:rsidR="00926FAE" w:rsidRPr="00A0593D" w:rsidRDefault="00926FAE" w:rsidP="00926FAE">
      <w:pPr>
        <w:tabs>
          <w:tab w:val="left" w:pos="2610"/>
        </w:tabs>
      </w:pPr>
      <w:r w:rsidRPr="00A0593D">
        <w:t>2025 m. į Savivaldybės administracijos direktorių įvairiais klausimais kreipėsi 118 asmenų. Projektų derinimo, žemės sklypų formavimo ir pertvarkymo projektų rengimo, statybos darbų derinimo, detaliųjų planų rengimo ir kitais klausimais kreipėsi 59 asmenys, dėl gėlo požeminio vandens gavybos gręžinių projektavimo ir leidimų naudoti – 15, dėl išorinės reklamos suderinimo – 7,  pažymų išdavimo ir informacijos suteikimo – 9</w:t>
      </w:r>
      <w:r w:rsidR="00C36781">
        <w:t>,</w:t>
      </w:r>
      <w:r w:rsidRPr="00A0593D">
        <w:t xml:space="preserve"> kitais klausimais  –  28 asmenys.</w:t>
      </w:r>
    </w:p>
    <w:p w14:paraId="39C4261A" w14:textId="242E7612" w:rsidR="0084202E" w:rsidRDefault="0084202E" w:rsidP="0084202E">
      <w:pPr>
        <w:tabs>
          <w:tab w:val="left" w:pos="1134"/>
        </w:tabs>
        <w:ind w:firstLine="0"/>
        <w:outlineLvl w:val="0"/>
      </w:pPr>
    </w:p>
    <w:p w14:paraId="62171B21" w14:textId="77777777" w:rsidR="00C36781" w:rsidRDefault="0084202E" w:rsidP="00C36781">
      <w:pPr>
        <w:ind w:firstLine="0"/>
        <w:rPr>
          <w:b/>
          <w:szCs w:val="24"/>
        </w:rPr>
      </w:pPr>
      <w:r w:rsidRPr="00BD2BD8">
        <w:rPr>
          <w:b/>
          <w:szCs w:val="24"/>
        </w:rPr>
        <w:t>Kalbos tvarkymas ir informacijos teikimas.</w:t>
      </w:r>
    </w:p>
    <w:p w14:paraId="39C3BECA" w14:textId="77777777" w:rsidR="00C36781" w:rsidRDefault="004A0946" w:rsidP="00C36781">
      <w:pPr>
        <w:ind w:firstLine="709"/>
        <w:rPr>
          <w:b/>
          <w:szCs w:val="24"/>
        </w:rPr>
      </w:pPr>
      <w:r>
        <w:t xml:space="preserve">2025-aisiais, kaip ir kasmet, nuolat buvo tikrinami Savivaldybės administracijos specialistų rengti teisiniai aktai, tvarkomieji dokumentai, posėdžių protokolai, sutartys, viešųjų konkursų sąlygos, kiti dokumentai. </w:t>
      </w:r>
    </w:p>
    <w:p w14:paraId="6687F784" w14:textId="77777777" w:rsidR="00C36781" w:rsidRDefault="004A0946" w:rsidP="00C36781">
      <w:pPr>
        <w:ind w:firstLine="709"/>
        <w:rPr>
          <w:b/>
          <w:szCs w:val="24"/>
        </w:rPr>
      </w:pPr>
      <w:r>
        <w:t>Patikrinta 11 įstaigų (Rietavo Lauryno Ivinskio gimnazija, Rietavo sav. Tverų gimnazija, Rietavo lopšelis-darželis, Rietavo savivaldybės Irenėjaus Oginskio viešoji biblioteka, Rietavo Oginskių kultūros istorijos muziejus, Rietavo atviras jaunimo centras, UAB „Rietavo komunalinis ūkis“, Rietavo socialinių paslaugų centras, Rietavo savivaldybės priešgaisrinė tarnyba, Rietavo savivaldybės kultūros centras, Rietavo seniūnija), kuriose tikrinta, ar raštvedyba tvarkoma valstybine kalba. Nustatyta, kad raštvedyba tvarkoma valstybine kalba, tačiau yra nemažai gramatinių, sintaksės, stiliaus ir kt. klaidų, naudojamos nelietuviškos kabutės, pasitaiko vertinių iš rusų kalbos. Visoms įstaigoms išsiųsti Savivaldybės administracijos direktoriaus raštai su ištaisytais dokumentais ir pastabomis.</w:t>
      </w:r>
    </w:p>
    <w:p w14:paraId="2F516D11" w14:textId="77777777" w:rsidR="00C36781" w:rsidRDefault="004A0946" w:rsidP="00C36781">
      <w:pPr>
        <w:ind w:firstLine="709"/>
        <w:rPr>
          <w:b/>
          <w:szCs w:val="24"/>
        </w:rPr>
      </w:pPr>
      <w:r>
        <w:t>Patikrinta</w:t>
      </w:r>
      <w:r w:rsidRPr="00D3638E">
        <w:t xml:space="preserve"> </w:t>
      </w:r>
      <w:r>
        <w:t>11 (UAB „</w:t>
      </w:r>
      <w:proofErr w:type="spellStart"/>
      <w:r>
        <w:t>Tetriukas</w:t>
      </w:r>
      <w:proofErr w:type="spellEnd"/>
      <w:r>
        <w:t xml:space="preserve">“, MB „Žemaitijos antikvariatas“, Rietavo lopšelis-darželis, Rietavo savivaldybės Irenėjaus Oginskio viešoji biblioteka, </w:t>
      </w:r>
      <w:r w:rsidRPr="003867AF">
        <w:rPr>
          <w:bCs/>
        </w:rPr>
        <w:t>Rietavo atviras jaunimo centras</w:t>
      </w:r>
      <w:r>
        <w:rPr>
          <w:bCs/>
        </w:rPr>
        <w:t xml:space="preserve">, </w:t>
      </w:r>
      <w:r w:rsidRPr="00AF4D62">
        <w:rPr>
          <w:bCs/>
        </w:rPr>
        <w:t>Rietavo sav. Tverų gimnazija</w:t>
      </w:r>
      <w:r>
        <w:rPr>
          <w:bCs/>
        </w:rPr>
        <w:t xml:space="preserve">, </w:t>
      </w:r>
      <w:r w:rsidRPr="00964B84">
        <w:rPr>
          <w:bCs/>
        </w:rPr>
        <w:t>Rietavo Lauryno Ivinskio gimnazija</w:t>
      </w:r>
      <w:r>
        <w:rPr>
          <w:bCs/>
        </w:rPr>
        <w:t xml:space="preserve">, </w:t>
      </w:r>
      <w:r w:rsidRPr="00455C64">
        <w:rPr>
          <w:bCs/>
        </w:rPr>
        <w:t>Rietavo savivaldybės kultūros centras</w:t>
      </w:r>
      <w:r>
        <w:rPr>
          <w:bCs/>
        </w:rPr>
        <w:t xml:space="preserve">, </w:t>
      </w:r>
      <w:r w:rsidRPr="002D230D">
        <w:rPr>
          <w:bCs/>
        </w:rPr>
        <w:t>UAB „Rietavo komunalinis ūkis“</w:t>
      </w:r>
      <w:r>
        <w:rPr>
          <w:bCs/>
        </w:rPr>
        <w:t xml:space="preserve">, </w:t>
      </w:r>
      <w:r w:rsidRPr="00184BDC">
        <w:rPr>
          <w:bCs/>
        </w:rPr>
        <w:t>Rietavo socialinių paslaugų centras</w:t>
      </w:r>
      <w:r>
        <w:rPr>
          <w:bCs/>
        </w:rPr>
        <w:t xml:space="preserve">, </w:t>
      </w:r>
      <w:r w:rsidRPr="002D230D">
        <w:rPr>
          <w:bCs/>
        </w:rPr>
        <w:t>UAB „Rietavo šeimos daktaras“</w:t>
      </w:r>
      <w:r>
        <w:t>) interneto svetainių. Visoms įstaigoms išsiųsti Savivaldybės administracijos direktoriaus raštai su klaidų sąrašais, kuriuose nurodyta, per kiek laiko klaidos turi būti ištaisytos.</w:t>
      </w:r>
      <w:bookmarkStart w:id="2" w:name="_Hlk123545721"/>
    </w:p>
    <w:p w14:paraId="01DA1AF2" w14:textId="77777777" w:rsidR="00C36781" w:rsidRDefault="004A0946" w:rsidP="00C36781">
      <w:pPr>
        <w:ind w:firstLine="709"/>
        <w:rPr>
          <w:b/>
          <w:szCs w:val="24"/>
        </w:rPr>
      </w:pPr>
      <w:r>
        <w:t>Suderinti 8 viešieji užrašai (išorinės reklamos) (</w:t>
      </w:r>
      <w:r w:rsidRPr="001C1623">
        <w:rPr>
          <w:bCs/>
        </w:rPr>
        <w:t>2025-01-30</w:t>
      </w:r>
      <w:r>
        <w:rPr>
          <w:bCs/>
        </w:rPr>
        <w:t xml:space="preserve">, 2025-04-10, </w:t>
      </w:r>
      <w:r w:rsidRPr="008631BF">
        <w:rPr>
          <w:bCs/>
        </w:rPr>
        <w:t>2025-06-04</w:t>
      </w:r>
      <w:r>
        <w:rPr>
          <w:bCs/>
        </w:rPr>
        <w:t>, 2025-07-11,</w:t>
      </w:r>
      <w:r w:rsidRPr="001816C0">
        <w:rPr>
          <w:bCs/>
        </w:rPr>
        <w:t xml:space="preserve"> </w:t>
      </w:r>
      <w:r>
        <w:rPr>
          <w:bCs/>
        </w:rPr>
        <w:t>2025-10-21, 2025-11-18, 2025-12-08, 2025-12-10</w:t>
      </w:r>
      <w:r>
        <w:t>). Nurodytos klaidos ištaisytos.</w:t>
      </w:r>
      <w:bookmarkEnd w:id="2"/>
    </w:p>
    <w:p w14:paraId="5C2713BE" w14:textId="77777777" w:rsidR="00C36781" w:rsidRDefault="004A0946" w:rsidP="00C36781">
      <w:pPr>
        <w:ind w:firstLine="709"/>
        <w:rPr>
          <w:b/>
          <w:szCs w:val="24"/>
        </w:rPr>
      </w:pPr>
      <w:r>
        <w:t xml:space="preserve">Juridiniams ir fiziniams asmenims teiktos konsultacijos žodžiu, el. paštu ir telefonu. </w:t>
      </w:r>
      <w:bookmarkStart w:id="3" w:name="_Hlk123545862"/>
      <w:r>
        <w:t xml:space="preserve">Konsultuota dėl skyrybos, </w:t>
      </w:r>
      <w:r w:rsidRPr="008C505E">
        <w:t>administracinės kalbos vartojimo</w:t>
      </w:r>
      <w:bookmarkEnd w:id="3"/>
      <w:r>
        <w:t>, tinkamo sakinių formulavimo, sinonimų vartojimo, nelietuviškų pavardžių lietuvinimo ir rašybos, taisyklingos rašybos ir kitais klausimais.</w:t>
      </w:r>
    </w:p>
    <w:p w14:paraId="1165C697" w14:textId="77777777" w:rsidR="00C36781" w:rsidRDefault="004A0946" w:rsidP="00C36781">
      <w:pPr>
        <w:ind w:firstLine="709"/>
        <w:rPr>
          <w:kern w:val="36"/>
        </w:rPr>
      </w:pPr>
      <w:r>
        <w:t>Savivaldybės interneto svetainėje paskelbtos 6 atmintinės ir rekomendacijos dėl kalbos taisyklingumo</w:t>
      </w:r>
      <w:r>
        <w:rPr>
          <w:bCs/>
        </w:rPr>
        <w:t xml:space="preserve"> (</w:t>
      </w:r>
      <w:r>
        <w:rPr>
          <w:kern w:val="36"/>
        </w:rPr>
        <w:t>„L</w:t>
      </w:r>
      <w:r w:rsidRPr="000B7101">
        <w:rPr>
          <w:kern w:val="36"/>
        </w:rPr>
        <w:t>eisti atostogų ar suteikti atostogas?</w:t>
      </w:r>
      <w:r>
        <w:rPr>
          <w:kern w:val="36"/>
        </w:rPr>
        <w:t xml:space="preserve">“ (2025-05-08), „Ką </w:t>
      </w:r>
      <w:r w:rsidRPr="00A200E4">
        <w:t>rašyti pirmiau – gatvę ar miesto pavadinimą?</w:t>
      </w:r>
      <w:r>
        <w:t xml:space="preserve">“ (2025-05-08), </w:t>
      </w:r>
      <w:r>
        <w:rPr>
          <w:kern w:val="36"/>
        </w:rPr>
        <w:t>„K</w:t>
      </w:r>
      <w:r w:rsidRPr="008D473D">
        <w:rPr>
          <w:kern w:val="36"/>
        </w:rPr>
        <w:t>okia turėtų būti galūnė: „dviviečiame“ ar „dvivietyje“ (kambaryje)?</w:t>
      </w:r>
      <w:r>
        <w:rPr>
          <w:kern w:val="36"/>
        </w:rPr>
        <w:t xml:space="preserve">“ (2025-05-08), „Socialinių tinklų pavadinimų rašymas“ (2025-10-28), </w:t>
      </w:r>
      <w:r>
        <w:t>„</w:t>
      </w:r>
      <w:proofErr w:type="spellStart"/>
      <w:r>
        <w:t>Ilgamečiui</w:t>
      </w:r>
      <w:proofErr w:type="spellEnd"/>
      <w:r>
        <w:t xml:space="preserve"> ar ilgamečiam direktoriui“ (2025-10-28), </w:t>
      </w:r>
      <w:r>
        <w:rPr>
          <w:kern w:val="36"/>
        </w:rPr>
        <w:t>„Kalėdų ar kalėdinis“ (2025-10-28)).</w:t>
      </w:r>
    </w:p>
    <w:p w14:paraId="30DD8946" w14:textId="4CF5EBD9" w:rsidR="004A0946" w:rsidRPr="00C36781" w:rsidRDefault="004A0946" w:rsidP="00C36781">
      <w:pPr>
        <w:ind w:firstLine="709"/>
        <w:rPr>
          <w:b/>
          <w:szCs w:val="24"/>
        </w:rPr>
      </w:pPr>
      <w:r>
        <w:t>2025 metais informacija apie numatomus posėdžius, susitikimus ir kitus renginius nuolat buvo pateikiama spaudos atstovams. Informacija apie svarbiausius Savivaldybės įvykius ir renginius skelbta Savivaldybės interneto svetainėje, socialinio tinklo „Facebook“ paskyroje, „Savivaldybių žiniose“ ir socialiniuose tinkluose („Regionų naujienos“, „</w:t>
      </w:r>
      <w:proofErr w:type="spellStart"/>
      <w:r>
        <w:t>Etaplius</w:t>
      </w:r>
      <w:proofErr w:type="spellEnd"/>
      <w:r>
        <w:t xml:space="preserve">“, „Savivaldybių žinios“). </w:t>
      </w:r>
    </w:p>
    <w:p w14:paraId="63F3B50F" w14:textId="77777777" w:rsidR="005B2CD7" w:rsidRDefault="005B2CD7" w:rsidP="005B2CD7">
      <w:pPr>
        <w:ind w:firstLine="0"/>
        <w:jc w:val="left"/>
        <w:rPr>
          <w:b/>
          <w:bCs/>
          <w:i/>
          <w:iCs/>
        </w:rPr>
      </w:pPr>
    </w:p>
    <w:p w14:paraId="188A4E2C" w14:textId="0CE5B8EB" w:rsidR="005B2CD7" w:rsidRPr="004E6787" w:rsidRDefault="005B2CD7" w:rsidP="005B2CD7">
      <w:pPr>
        <w:ind w:firstLine="0"/>
        <w:jc w:val="left"/>
        <w:rPr>
          <w:b/>
          <w:bCs/>
        </w:rPr>
      </w:pPr>
      <w:r w:rsidRPr="004E6787">
        <w:rPr>
          <w:b/>
          <w:bCs/>
        </w:rPr>
        <w:t>Finansų skyrius.</w:t>
      </w:r>
    </w:p>
    <w:p w14:paraId="7B65FAB4" w14:textId="23688D11" w:rsidR="006E1D1B" w:rsidRPr="006E1D1B" w:rsidRDefault="006E1D1B" w:rsidP="00602B56">
      <w:pPr>
        <w:pStyle w:val="Antrat1"/>
        <w:tabs>
          <w:tab w:val="left" w:pos="567"/>
        </w:tabs>
        <w:spacing w:before="0"/>
        <w:ind w:firstLine="709"/>
        <w:jc w:val="both"/>
        <w:rPr>
          <w:rFonts w:ascii="Times New Roman" w:hAnsi="Times New Roman" w:cs="Times New Roman"/>
          <w:b w:val="0"/>
          <w:bCs w:val="0"/>
          <w:color w:val="auto"/>
          <w:sz w:val="24"/>
          <w:szCs w:val="24"/>
        </w:rPr>
      </w:pPr>
      <w:r w:rsidRPr="006E1D1B">
        <w:rPr>
          <w:rFonts w:ascii="Times New Roman" w:hAnsi="Times New Roman" w:cs="Times New Roman"/>
          <w:b w:val="0"/>
          <w:color w:val="auto"/>
          <w:sz w:val="24"/>
          <w:szCs w:val="24"/>
        </w:rPr>
        <w:lastRenderedPageBreak/>
        <w:t xml:space="preserve">Vadovaujantis Lietuvos Respublikos vietos savivaldos įstatymu, Lietuvos Respublikos biudžeto sandaros įstatymo, Lietuvos Respublikos 2025 m. valstybės biudžeto ir savivaldybių biudžetų finansinių rodiklių patvirtinimo įstatymu, Rietavo savivaldybės biudžeto sudarymo ir tvirtinimo taisyklėmis, įstaigų poreikių paskaičiavimais ir finansinėmis galimybėmis, parengtas ir pateiktas komitetams, </w:t>
      </w:r>
      <w:r w:rsidR="00602B56">
        <w:rPr>
          <w:rFonts w:ascii="Times New Roman" w:hAnsi="Times New Roman" w:cs="Times New Roman"/>
          <w:b w:val="0"/>
          <w:color w:val="auto"/>
          <w:sz w:val="24"/>
          <w:szCs w:val="24"/>
        </w:rPr>
        <w:t>T</w:t>
      </w:r>
      <w:r w:rsidRPr="006E1D1B">
        <w:rPr>
          <w:rFonts w:ascii="Times New Roman" w:hAnsi="Times New Roman" w:cs="Times New Roman"/>
          <w:b w:val="0"/>
          <w:color w:val="auto"/>
          <w:sz w:val="24"/>
          <w:szCs w:val="24"/>
        </w:rPr>
        <w:t>arybai tvirtinti Rietavo savivaldybės 2025</w:t>
      </w:r>
      <w:r w:rsidR="00602B56">
        <w:rPr>
          <w:rFonts w:ascii="Times New Roman" w:hAnsi="Times New Roman" w:cs="Times New Roman"/>
          <w:b w:val="0"/>
          <w:color w:val="auto"/>
          <w:sz w:val="24"/>
          <w:szCs w:val="24"/>
        </w:rPr>
        <w:t>–</w:t>
      </w:r>
      <w:r w:rsidRPr="006E1D1B">
        <w:rPr>
          <w:rFonts w:ascii="Times New Roman" w:hAnsi="Times New Roman" w:cs="Times New Roman"/>
          <w:b w:val="0"/>
          <w:color w:val="auto"/>
          <w:sz w:val="24"/>
          <w:szCs w:val="24"/>
        </w:rPr>
        <w:t>2027 metų biudžeto projektas.</w:t>
      </w:r>
    </w:p>
    <w:p w14:paraId="124FD231" w14:textId="77777777" w:rsidR="006E1D1B" w:rsidRPr="006E1D1B" w:rsidRDefault="006E1D1B" w:rsidP="00602B56">
      <w:pPr>
        <w:pStyle w:val="Antrat1"/>
        <w:tabs>
          <w:tab w:val="left" w:pos="567"/>
        </w:tabs>
        <w:spacing w:before="0"/>
        <w:ind w:firstLine="709"/>
        <w:jc w:val="both"/>
        <w:rPr>
          <w:rFonts w:ascii="Times New Roman" w:hAnsi="Times New Roman" w:cs="Times New Roman"/>
          <w:b w:val="0"/>
          <w:color w:val="auto"/>
          <w:sz w:val="24"/>
          <w:szCs w:val="24"/>
        </w:rPr>
      </w:pPr>
      <w:r w:rsidRPr="006E1D1B">
        <w:rPr>
          <w:rFonts w:ascii="Times New Roman" w:hAnsi="Times New Roman" w:cs="Times New Roman"/>
          <w:b w:val="0"/>
          <w:color w:val="auto"/>
          <w:sz w:val="24"/>
          <w:szCs w:val="24"/>
        </w:rPr>
        <w:t xml:space="preserve">Rietavo savivaldybės tarybos 2025 m. vasario 20 d. sprendimu Nr. T1-26 patvirtintos Savivaldybės biudžeto pajamos – 20 622,809 tūkst. Eur, iš jų iš Savivaldybės išlaikomų įstaigų pajamos už teikiamas paslaugas ir patalpų nuomos įmokos į Savivaldybės biudžetą – 496,880 tūkst. Eur ir 2024 metų nepanaudotų biudžeto lėšų likutis – 951,918  tūkst. Eur. Asignavimai – 20 130,161 tūkst. Eur ir 492,648 tūkst. Eur paskoloms grąžinti. </w:t>
      </w:r>
    </w:p>
    <w:p w14:paraId="54811CE1" w14:textId="4CF785BE" w:rsidR="006E1D1B" w:rsidRPr="006E1D1B" w:rsidRDefault="006E1D1B" w:rsidP="00602B56">
      <w:pPr>
        <w:pStyle w:val="Antrat1"/>
        <w:tabs>
          <w:tab w:val="left" w:pos="567"/>
        </w:tabs>
        <w:spacing w:before="0"/>
        <w:ind w:firstLine="709"/>
        <w:jc w:val="both"/>
        <w:rPr>
          <w:rFonts w:ascii="Times New Roman" w:hAnsi="Times New Roman" w:cs="Times New Roman"/>
          <w:b w:val="0"/>
          <w:color w:val="auto"/>
          <w:sz w:val="24"/>
          <w:szCs w:val="24"/>
        </w:rPr>
      </w:pPr>
      <w:r w:rsidRPr="006E1D1B">
        <w:rPr>
          <w:rFonts w:ascii="Times New Roman" w:hAnsi="Times New Roman" w:cs="Times New Roman"/>
          <w:b w:val="0"/>
          <w:color w:val="auto"/>
          <w:sz w:val="24"/>
          <w:szCs w:val="24"/>
        </w:rPr>
        <w:t>Patikrinti Savivaldybės švietimo įstaigų pedagoginio personalo ir kitų darbuotojų darbo užmokesčio a</w:t>
      </w:r>
      <w:r w:rsidR="00602B56">
        <w:rPr>
          <w:rFonts w:ascii="Times New Roman" w:hAnsi="Times New Roman" w:cs="Times New Roman"/>
          <w:b w:val="0"/>
          <w:color w:val="auto"/>
          <w:sz w:val="24"/>
          <w:szCs w:val="24"/>
        </w:rPr>
        <w:t>p</w:t>
      </w:r>
      <w:r w:rsidRPr="006E1D1B">
        <w:rPr>
          <w:rFonts w:ascii="Times New Roman" w:hAnsi="Times New Roman" w:cs="Times New Roman"/>
          <w:b w:val="0"/>
          <w:color w:val="auto"/>
          <w:sz w:val="24"/>
          <w:szCs w:val="24"/>
        </w:rPr>
        <w:t xml:space="preserve">skaičiavimai. </w:t>
      </w:r>
      <w:r w:rsidR="00602B56">
        <w:rPr>
          <w:rFonts w:ascii="Times New Roman" w:hAnsi="Times New Roman" w:cs="Times New Roman"/>
          <w:b w:val="0"/>
          <w:color w:val="auto"/>
          <w:sz w:val="24"/>
          <w:szCs w:val="24"/>
        </w:rPr>
        <w:t>Ap</w:t>
      </w:r>
      <w:r w:rsidRPr="006E1D1B">
        <w:rPr>
          <w:rFonts w:ascii="Times New Roman" w:hAnsi="Times New Roman" w:cs="Times New Roman"/>
          <w:b w:val="0"/>
          <w:color w:val="auto"/>
          <w:sz w:val="24"/>
          <w:szCs w:val="24"/>
        </w:rPr>
        <w:t xml:space="preserve">skaičiuotas ugdymo reikmėms skirtų lėšų poreikis 2025 metams pagal asignavimo valdytojus. </w:t>
      </w:r>
      <w:r w:rsidR="00602B56">
        <w:rPr>
          <w:rFonts w:ascii="Times New Roman" w:hAnsi="Times New Roman" w:cs="Times New Roman"/>
          <w:b w:val="0"/>
          <w:color w:val="auto"/>
          <w:sz w:val="24"/>
          <w:szCs w:val="24"/>
        </w:rPr>
        <w:t>Ap</w:t>
      </w:r>
      <w:r w:rsidRPr="006E1D1B">
        <w:rPr>
          <w:rFonts w:ascii="Times New Roman" w:hAnsi="Times New Roman" w:cs="Times New Roman"/>
          <w:b w:val="0"/>
          <w:color w:val="auto"/>
          <w:sz w:val="24"/>
          <w:szCs w:val="24"/>
        </w:rPr>
        <w:t>skaičiuotas ir suderintas 2025 metų lėšų poreikis darbo užmokesčiui Rietavo savivaldybės administracijai, seniūnijoms ir kitiems asignavimo valdytojams.</w:t>
      </w:r>
    </w:p>
    <w:p w14:paraId="783DC01F" w14:textId="136A037E" w:rsidR="006E1D1B" w:rsidRPr="006E1D1B" w:rsidRDefault="006E1D1B" w:rsidP="00602B56">
      <w:pPr>
        <w:tabs>
          <w:tab w:val="left" w:pos="567"/>
        </w:tabs>
        <w:ind w:firstLine="709"/>
        <w:rPr>
          <w:szCs w:val="24"/>
        </w:rPr>
      </w:pPr>
      <w:r w:rsidRPr="006E1D1B">
        <w:rPr>
          <w:szCs w:val="24"/>
        </w:rPr>
        <w:t xml:space="preserve">Pateikti 2025 metų lėšų poreikio </w:t>
      </w:r>
      <w:r w:rsidR="00602B56">
        <w:rPr>
          <w:szCs w:val="24"/>
        </w:rPr>
        <w:t>ap</w:t>
      </w:r>
      <w:r w:rsidRPr="006E1D1B">
        <w:rPr>
          <w:szCs w:val="24"/>
        </w:rPr>
        <w:t>skaičiavimai valstybinėms (valstybės perduotoms savivaldybėms) funkcijoms vykdyti (darbo rinka, jaunimo teisių apsauga, priešgaisrinė tarnyba, civilinė sauga, archyvai, mobilizacija). Švietimo ir mokslo ministerijai pateikta informacija lėšų poreikiui ugdymo reikmėms finansuoti. Finansų ministerijai pateikta informacija apie 2025 m. prognozuojamos Rietavo savivaldybės pajamas (žemės mokestis, nekilnojamojo turto mokestis, mokestis už aplinkos teršimą, rinkliavos pajamos, biudžetinių įstaigų pajamos, kitos pajamos), švietimo įstaigų plotai.</w:t>
      </w:r>
    </w:p>
    <w:p w14:paraId="7400640A" w14:textId="77777777" w:rsidR="006E1D1B" w:rsidRPr="006E1D1B" w:rsidRDefault="006E1D1B" w:rsidP="00602B56">
      <w:pPr>
        <w:tabs>
          <w:tab w:val="left" w:pos="567"/>
          <w:tab w:val="left" w:pos="720"/>
        </w:tabs>
        <w:ind w:firstLine="709"/>
        <w:rPr>
          <w:szCs w:val="24"/>
        </w:rPr>
      </w:pPr>
      <w:r w:rsidRPr="006E1D1B">
        <w:rPr>
          <w:szCs w:val="24"/>
        </w:rPr>
        <w:t>Sudarytos ketvirtinės ir metinė Savivaldybės 2025 m. biudžeto vykdymo ataskaita pagal ekonominę ir funkcinę klasifikaciją ir pateikta Finansų ir kitoms ministerijoms.</w:t>
      </w:r>
    </w:p>
    <w:p w14:paraId="4E0ABA5C" w14:textId="77777777" w:rsidR="006E1D1B" w:rsidRPr="006E1D1B" w:rsidRDefault="006E1D1B" w:rsidP="00602B56">
      <w:pPr>
        <w:tabs>
          <w:tab w:val="left" w:pos="567"/>
          <w:tab w:val="left" w:pos="720"/>
        </w:tabs>
        <w:ind w:firstLine="709"/>
        <w:rPr>
          <w:szCs w:val="24"/>
        </w:rPr>
      </w:pPr>
      <w:r w:rsidRPr="006E1D1B">
        <w:rPr>
          <w:szCs w:val="24"/>
        </w:rPr>
        <w:t>Parengti ir pateikti:</w:t>
      </w:r>
    </w:p>
    <w:p w14:paraId="0C9C3677" w14:textId="120A37CA" w:rsidR="006E1D1B" w:rsidRPr="006E1D1B" w:rsidRDefault="006E1D1B" w:rsidP="00602B56">
      <w:pPr>
        <w:tabs>
          <w:tab w:val="left" w:pos="567"/>
        </w:tabs>
        <w:ind w:firstLine="709"/>
        <w:rPr>
          <w:szCs w:val="24"/>
        </w:rPr>
      </w:pPr>
      <w:r w:rsidRPr="006E1D1B">
        <w:rPr>
          <w:szCs w:val="24"/>
        </w:rPr>
        <w:t>Savivaldybės tarybai pateikt</w:t>
      </w:r>
      <w:r w:rsidR="00602B56">
        <w:rPr>
          <w:szCs w:val="24"/>
        </w:rPr>
        <w:t>i</w:t>
      </w:r>
      <w:r w:rsidRPr="006E1D1B">
        <w:rPr>
          <w:szCs w:val="24"/>
        </w:rPr>
        <w:t xml:space="preserve"> sprendimų projektai (biudžeto sudarymo ir keitimo, Strateginio veiklos plano tvirtinimo, tikslinimo, ataskaitų tvirtinimo, tvarkų tvirtinimo ir koregavimo, konsoliduotų finansinių ataskaitų rinkinių tvirtinimo, biudžetinių įstaigų finansinių ataskaitų rinkinių tvirtinimo, turto priėmimo, perdavimo, nurašymo, nuomos)</w:t>
      </w:r>
      <w:r w:rsidR="00602B56">
        <w:rPr>
          <w:szCs w:val="24"/>
        </w:rPr>
        <w:t>.</w:t>
      </w:r>
    </w:p>
    <w:p w14:paraId="5FE21AF1" w14:textId="4D0B276C" w:rsidR="006E1D1B" w:rsidRPr="006E1D1B" w:rsidRDefault="00602B56" w:rsidP="00602B56">
      <w:pPr>
        <w:tabs>
          <w:tab w:val="left" w:pos="567"/>
        </w:tabs>
        <w:ind w:firstLine="709"/>
        <w:rPr>
          <w:szCs w:val="24"/>
        </w:rPr>
      </w:pPr>
      <w:r>
        <w:rPr>
          <w:szCs w:val="24"/>
        </w:rPr>
        <w:t>„</w:t>
      </w:r>
      <w:proofErr w:type="spellStart"/>
      <w:r w:rsidR="006E1D1B" w:rsidRPr="006E1D1B">
        <w:rPr>
          <w:szCs w:val="24"/>
        </w:rPr>
        <w:t>MyLOBster</w:t>
      </w:r>
      <w:proofErr w:type="spellEnd"/>
      <w:r>
        <w:rPr>
          <w:szCs w:val="24"/>
        </w:rPr>
        <w:t>“</w:t>
      </w:r>
      <w:r w:rsidR="006E1D1B" w:rsidRPr="006E1D1B">
        <w:rPr>
          <w:szCs w:val="24"/>
        </w:rPr>
        <w:t xml:space="preserve"> programoje gaut</w:t>
      </w:r>
      <w:r>
        <w:rPr>
          <w:szCs w:val="24"/>
        </w:rPr>
        <w:t>a</w:t>
      </w:r>
      <w:r w:rsidR="006E1D1B" w:rsidRPr="006E1D1B">
        <w:rPr>
          <w:szCs w:val="24"/>
        </w:rPr>
        <w:t>, patvirtint</w:t>
      </w:r>
      <w:r>
        <w:rPr>
          <w:szCs w:val="24"/>
        </w:rPr>
        <w:t xml:space="preserve">a </w:t>
      </w:r>
      <w:r w:rsidR="006E1D1B" w:rsidRPr="006E1D1B">
        <w:rPr>
          <w:szCs w:val="24"/>
        </w:rPr>
        <w:t>ir finansuot</w:t>
      </w:r>
      <w:r>
        <w:rPr>
          <w:szCs w:val="24"/>
        </w:rPr>
        <w:t>a</w:t>
      </w:r>
      <w:r w:rsidR="006E1D1B" w:rsidRPr="006E1D1B">
        <w:rPr>
          <w:szCs w:val="24"/>
        </w:rPr>
        <w:t xml:space="preserve"> 4</w:t>
      </w:r>
      <w:r>
        <w:rPr>
          <w:szCs w:val="24"/>
        </w:rPr>
        <w:t xml:space="preserve"> </w:t>
      </w:r>
      <w:r w:rsidR="006E1D1B" w:rsidRPr="006E1D1B">
        <w:rPr>
          <w:szCs w:val="24"/>
        </w:rPr>
        <w:t>212 mokėjimo paraišk</w:t>
      </w:r>
      <w:r>
        <w:rPr>
          <w:szCs w:val="24"/>
        </w:rPr>
        <w:t>ų</w:t>
      </w:r>
      <w:r w:rsidR="006E1D1B" w:rsidRPr="006E1D1B">
        <w:rPr>
          <w:szCs w:val="24"/>
        </w:rPr>
        <w:t>. Sutikrinti finansavimo šaltiniai, programos, asignavimų paskirstymas pagal ketvirčius ir patvirtint</w:t>
      </w:r>
      <w:r>
        <w:rPr>
          <w:szCs w:val="24"/>
        </w:rPr>
        <w:t>a</w:t>
      </w:r>
      <w:r w:rsidR="006E1D1B" w:rsidRPr="006E1D1B">
        <w:rPr>
          <w:szCs w:val="24"/>
        </w:rPr>
        <w:t xml:space="preserve"> 316 sąmat</w:t>
      </w:r>
      <w:r>
        <w:rPr>
          <w:szCs w:val="24"/>
        </w:rPr>
        <w:t>ų</w:t>
      </w:r>
      <w:r w:rsidR="006E1D1B" w:rsidRPr="006E1D1B">
        <w:rPr>
          <w:szCs w:val="24"/>
        </w:rPr>
        <w:t xml:space="preserve"> (pirminės versijos). </w:t>
      </w:r>
      <w:r>
        <w:rPr>
          <w:szCs w:val="24"/>
        </w:rPr>
        <w:t>Per metus</w:t>
      </w:r>
      <w:r w:rsidR="006E1D1B" w:rsidRPr="006E1D1B">
        <w:rPr>
          <w:szCs w:val="24"/>
        </w:rPr>
        <w:t xml:space="preserve"> patvirtinti visi sąmatų pakeitimai pagal Tarybos sprendimus, Administracijos direktoriaus įsakymus ir asignavimų valdytojų parašymus.</w:t>
      </w:r>
    </w:p>
    <w:p w14:paraId="003073BC" w14:textId="72A45F58" w:rsidR="006E1D1B" w:rsidRPr="006E1D1B" w:rsidRDefault="006E1D1B" w:rsidP="00602B56">
      <w:pPr>
        <w:tabs>
          <w:tab w:val="left" w:pos="567"/>
        </w:tabs>
        <w:ind w:firstLine="709"/>
        <w:rPr>
          <w:szCs w:val="24"/>
        </w:rPr>
      </w:pPr>
      <w:r w:rsidRPr="006E1D1B">
        <w:rPr>
          <w:szCs w:val="24"/>
        </w:rPr>
        <w:t>Susipažinta ir atsakyta į Savivaldybės mero, Administracijos direktoriaus ir kitus Finansų skyriaus vardu gautus iniciatyvinius ir vykdomuosius raštus.</w:t>
      </w:r>
    </w:p>
    <w:p w14:paraId="3FAD9721" w14:textId="29092BAB" w:rsidR="006E2C2C" w:rsidRDefault="006E2C2C" w:rsidP="006E2C2C">
      <w:pPr>
        <w:pStyle w:val="Default"/>
        <w:ind w:firstLine="709"/>
        <w:jc w:val="both"/>
      </w:pPr>
      <w:r>
        <w:t xml:space="preserve">Finansų skyriuje 2025 metais parengta 20 mero potvarkių dėl licencijų išdavimo ir kitais veiklos  klausimais. Išleisti 44 </w:t>
      </w:r>
      <w:r w:rsidR="00602B56">
        <w:t>A</w:t>
      </w:r>
      <w:r>
        <w:t>dministracijos direktoriaus įsakymai dėl asmenų įrašymo į asmenų ir šeimų, turinčių teisę į socialinio būsto nuomą</w:t>
      </w:r>
      <w:r w:rsidR="00602B56">
        <w:t>,</w:t>
      </w:r>
      <w:r>
        <w:t xml:space="preserve"> sąrašą, socialinio būsto nuomos sutarčių sudarymo ir nutraukimo, viešų aukcionų sąlygų tvirtinimo, turto pripažinimo netinkamu</w:t>
      </w:r>
      <w:r w:rsidR="00602B56">
        <w:t xml:space="preserve"> </w:t>
      </w:r>
      <w:r>
        <w:t xml:space="preserve">(negalimu) naudoti, kitais turto valdymo klausimais. </w:t>
      </w:r>
    </w:p>
    <w:p w14:paraId="018BA4F5" w14:textId="72FA0868" w:rsidR="006E2C2C" w:rsidRDefault="006E2C2C" w:rsidP="006E2C2C">
      <w:pPr>
        <w:pStyle w:val="Pagrindiniotekstotrauka"/>
      </w:pPr>
      <w:r>
        <w:t xml:space="preserve"> 2025 m.  Aukcionų vykdymo portale skelbta 15 viešų turto pardavimo aukcionų, iš kurių 12 buvo nesėkmingi. Viename aukcione parduotos silosinės </w:t>
      </w:r>
      <w:proofErr w:type="spellStart"/>
      <w:r>
        <w:t>Drobstų</w:t>
      </w:r>
      <w:proofErr w:type="spellEnd"/>
      <w:r>
        <w:t xml:space="preserve"> k., už kurias gauta 3</w:t>
      </w:r>
      <w:r w:rsidR="00602B56">
        <w:t> </w:t>
      </w:r>
      <w:r>
        <w:t>536</w:t>
      </w:r>
      <w:r w:rsidR="00602B56">
        <w:t>,0</w:t>
      </w:r>
      <w:r>
        <w:t xml:space="preserve"> Eur. Kituose aukcionuose parduoti pripažinti netinkamais naudoti 2 mokykliniai autobusai, už juos gauta 2200,0 Eur.</w:t>
      </w:r>
    </w:p>
    <w:p w14:paraId="654407EB" w14:textId="202C39D5" w:rsidR="006E2C2C" w:rsidRDefault="006E1D1B" w:rsidP="00602B56">
      <w:pPr>
        <w:pStyle w:val="Pagrindiniotekstotrauka"/>
        <w:tabs>
          <w:tab w:val="left" w:pos="851"/>
          <w:tab w:val="left" w:pos="1247"/>
        </w:tabs>
        <w:ind w:firstLine="567"/>
      </w:pPr>
      <w:r>
        <w:t xml:space="preserve"> </w:t>
      </w:r>
      <w:r w:rsidR="006E2C2C">
        <w:t xml:space="preserve">  Praėjusiais metais skelbti du vieši patalpų nuomos konkursai. Pasirašytos 5 naujos Savivaldybės nekilnojamojo turto nuomos sutart</w:t>
      </w:r>
      <w:r w:rsidR="00602B56">
        <w:t>y</w:t>
      </w:r>
      <w:r w:rsidR="006E2C2C">
        <w:t>s ir 5 papildomi susitarimai dėl nuomos sutarčių pakeitimo. Pasirašyta 1 Savivaldybės turto panaudos sutartis ir 2 papildomi susitarimai dėl panaudos sutarčių pakeitimo.</w:t>
      </w:r>
    </w:p>
    <w:p w14:paraId="7DF0B60F" w14:textId="64DFD781" w:rsidR="006E2C2C" w:rsidRPr="00EA6555" w:rsidRDefault="006E2C2C" w:rsidP="006E2C2C">
      <w:r w:rsidRPr="00EA6555">
        <w:t xml:space="preserve"> 2025 metais į Savivaldybės administracij</w:t>
      </w:r>
      <w:r>
        <w:t>os</w:t>
      </w:r>
      <w:r w:rsidRPr="00EA6555">
        <w:t xml:space="preserve"> Finansų skyri</w:t>
      </w:r>
      <w:r>
        <w:t>ų</w:t>
      </w:r>
      <w:r w:rsidRPr="00EA6555">
        <w:t xml:space="preserve"> kreipėsi  asmen</w:t>
      </w:r>
      <w:r>
        <w:t>y</w:t>
      </w:r>
      <w:r w:rsidRPr="00EA6555">
        <w:t>s ir šeim</w:t>
      </w:r>
      <w:r>
        <w:t>o</w:t>
      </w:r>
      <w:r w:rsidRPr="00EA6555">
        <w:t>s</w:t>
      </w:r>
      <w:r>
        <w:t xml:space="preserve"> dėl paramos būstui įsigyti ar išsinuomoti,</w:t>
      </w:r>
      <w:r w:rsidR="00602B56">
        <w:t xml:space="preserve"> </w:t>
      </w:r>
      <w:r w:rsidRPr="00EA6555">
        <w:rPr>
          <w:spacing w:val="2"/>
        </w:rPr>
        <w:t>išperkamosios ar būsto nuomos mokesčių dalies kompensavimo,</w:t>
      </w:r>
      <w:r w:rsidRPr="00EA6555">
        <w:t xml:space="preserve"> taip pat jaun</w:t>
      </w:r>
      <w:r>
        <w:t>o</w:t>
      </w:r>
      <w:r w:rsidRPr="00EA6555">
        <w:t>s šeim</w:t>
      </w:r>
      <w:r>
        <w:t>o</w:t>
      </w:r>
      <w:r w:rsidRPr="00EA6555">
        <w:t>s, pageidaujanči</w:t>
      </w:r>
      <w:r w:rsidR="00602B56">
        <w:t>o</w:t>
      </w:r>
      <w:r w:rsidRPr="00EA6555">
        <w:t xml:space="preserve">s pasinaudoti finansine paskata pirmam būstui įsigyti. Gauti </w:t>
      </w:r>
      <w:r>
        <w:t>7</w:t>
      </w:r>
      <w:r w:rsidRPr="00EA6555">
        <w:t xml:space="preserve"> prašymai valstybės iš dalies kompensuojamam būsto kreditui ir subsidijai gauti</w:t>
      </w:r>
      <w:r>
        <w:t xml:space="preserve">, tačiau </w:t>
      </w:r>
      <w:r>
        <w:lastRenderedPageBreak/>
        <w:t xml:space="preserve">atsižvelgiant į valstybės skiriamas lėšas šiai paramos rūšiai Rietavo savivaldybėje </w:t>
      </w:r>
      <w:r w:rsidR="00602B56">
        <w:t xml:space="preserve">ja </w:t>
      </w:r>
      <w:r>
        <w:t xml:space="preserve">galėjo  </w:t>
      </w:r>
      <w:r w:rsidRPr="00EA6555">
        <w:t xml:space="preserve"> pasinaudo</w:t>
      </w:r>
      <w:r>
        <w:t>ti tik trys</w:t>
      </w:r>
      <w:r w:rsidRPr="00EA6555">
        <w:t xml:space="preserve"> šeim</w:t>
      </w:r>
      <w:r>
        <w:t>os</w:t>
      </w:r>
      <w:r w:rsidR="00602B56">
        <w:t>.</w:t>
      </w:r>
      <w:r w:rsidRPr="00EA6555">
        <w:t xml:space="preserve"> </w:t>
      </w:r>
      <w:r w:rsidR="00602B56">
        <w:t>J</w:t>
      </w:r>
      <w:r>
        <w:t>oms</w:t>
      </w:r>
      <w:r w:rsidRPr="00EA6555">
        <w:t xml:space="preserve"> išduot</w:t>
      </w:r>
      <w:r>
        <w:t>os</w:t>
      </w:r>
      <w:r w:rsidRPr="00EA6555">
        <w:t xml:space="preserve"> pažym</w:t>
      </w:r>
      <w:r>
        <w:t>os</w:t>
      </w:r>
      <w:r w:rsidRPr="00EA6555">
        <w:t xml:space="preserve"> apie teisę į valstybės paramą būstui įsigyti. </w:t>
      </w:r>
    </w:p>
    <w:p w14:paraId="16855423" w14:textId="13887133" w:rsidR="006E2C2C" w:rsidRPr="00EA6555" w:rsidRDefault="006E2C2C" w:rsidP="006E2C2C">
      <w:pPr>
        <w:rPr>
          <w:rFonts w:eastAsia="Calibri"/>
        </w:rPr>
      </w:pPr>
      <w:r>
        <w:rPr>
          <w:rFonts w:eastAsia="Calibri"/>
        </w:rPr>
        <w:t>Finansine paskata jaunoms šeimoms, įsigyjančioms pirmąjį būstą pagal Lietuvos Respublikos finansinės paskatos pirmąjį būstą</w:t>
      </w:r>
      <w:r w:rsidRPr="00EA6555">
        <w:rPr>
          <w:rFonts w:eastAsia="Calibri"/>
        </w:rPr>
        <w:t xml:space="preserve"> </w:t>
      </w:r>
      <w:r>
        <w:rPr>
          <w:rFonts w:eastAsia="Calibri"/>
        </w:rPr>
        <w:t xml:space="preserve">įsigyjančioms jaunoms šeimoms įstatymą, </w:t>
      </w:r>
      <w:r w:rsidRPr="00EA6555">
        <w:rPr>
          <w:rFonts w:eastAsia="Calibri"/>
        </w:rPr>
        <w:t>pasinaud</w:t>
      </w:r>
      <w:r>
        <w:rPr>
          <w:rFonts w:eastAsia="Calibri"/>
        </w:rPr>
        <w:t>ojo viena jauna šeima, kuri</w:t>
      </w:r>
      <w:r w:rsidR="00602B56">
        <w:rPr>
          <w:rFonts w:eastAsia="Calibri"/>
        </w:rPr>
        <w:t>,</w:t>
      </w:r>
      <w:r>
        <w:rPr>
          <w:rFonts w:eastAsia="Calibri"/>
        </w:rPr>
        <w:t xml:space="preserve"> atsižvelgiant į Savivaldybės tarybos priimtą sprendimą</w:t>
      </w:r>
      <w:r w:rsidR="00602B56">
        <w:rPr>
          <w:rFonts w:eastAsia="Calibri"/>
        </w:rPr>
        <w:t>,</w:t>
      </w:r>
      <w:r>
        <w:rPr>
          <w:rFonts w:eastAsia="Calibri"/>
        </w:rPr>
        <w:t xml:space="preserve"> pasinaudojo</w:t>
      </w:r>
      <w:r w:rsidRPr="00EA6555">
        <w:rPr>
          <w:rFonts w:eastAsia="Calibri"/>
        </w:rPr>
        <w:t xml:space="preserve"> </w:t>
      </w:r>
      <w:r>
        <w:rPr>
          <w:rFonts w:eastAsia="Calibri"/>
        </w:rPr>
        <w:t xml:space="preserve">ir Savivaldybės </w:t>
      </w:r>
      <w:r w:rsidRPr="00EA6555">
        <w:rPr>
          <w:rFonts w:eastAsia="Calibri"/>
        </w:rPr>
        <w:t>finansin</w:t>
      </w:r>
      <w:r>
        <w:rPr>
          <w:rFonts w:eastAsia="Calibri"/>
        </w:rPr>
        <w:t>e</w:t>
      </w:r>
      <w:r w:rsidRPr="00EA6555">
        <w:rPr>
          <w:rFonts w:eastAsia="Calibri"/>
        </w:rPr>
        <w:t xml:space="preserve"> pa</w:t>
      </w:r>
      <w:r>
        <w:rPr>
          <w:rFonts w:eastAsia="Calibri"/>
        </w:rPr>
        <w:t xml:space="preserve">rama </w:t>
      </w:r>
      <w:r w:rsidR="00602B56">
        <w:rPr>
          <w:rFonts w:eastAsia="Calibri"/>
        </w:rPr>
        <w:t>(</w:t>
      </w:r>
      <w:r>
        <w:rPr>
          <w:rFonts w:eastAsia="Calibri"/>
        </w:rPr>
        <w:t>10 proc. būsto kredito sumos</w:t>
      </w:r>
      <w:r w:rsidR="00602B56">
        <w:rPr>
          <w:rFonts w:eastAsia="Calibri"/>
        </w:rPr>
        <w:t>)</w:t>
      </w:r>
      <w:r w:rsidRPr="00EA6555">
        <w:rPr>
          <w:rFonts w:eastAsia="Calibri"/>
        </w:rPr>
        <w:t>.</w:t>
      </w:r>
    </w:p>
    <w:p w14:paraId="13F991C4" w14:textId="3FDBF858" w:rsidR="006E2C2C" w:rsidRDefault="006E2C2C" w:rsidP="006E2C2C">
      <w:pPr>
        <w:rPr>
          <w:rFonts w:eastAsia="Calibri"/>
        </w:rPr>
      </w:pPr>
      <w:r w:rsidRPr="00EA6555">
        <w:rPr>
          <w:rFonts w:eastAsia="Calibri"/>
        </w:rPr>
        <w:t>Finansų skyrius išduoda licencijas verstis mažmenine prekyba alkoholiniais gėrimais, tabako gaminiais ir su tabako gaminiais susijusiais gaminiais. Per 202</w:t>
      </w:r>
      <w:r>
        <w:rPr>
          <w:rFonts w:eastAsia="Calibri"/>
        </w:rPr>
        <w:t>5</w:t>
      </w:r>
      <w:r w:rsidRPr="00EA6555">
        <w:rPr>
          <w:rFonts w:eastAsia="Calibri"/>
        </w:rPr>
        <w:t xml:space="preserve"> metus išduotos </w:t>
      </w:r>
      <w:r>
        <w:rPr>
          <w:rFonts w:eastAsia="Calibri"/>
        </w:rPr>
        <w:t>4</w:t>
      </w:r>
      <w:r w:rsidRPr="00EA6555">
        <w:rPr>
          <w:rFonts w:eastAsia="Calibri"/>
        </w:rPr>
        <w:t xml:space="preserve"> licencijos verstis mažmenine prekyba alkoholiniais gėrimais, </w:t>
      </w:r>
      <w:r>
        <w:rPr>
          <w:rFonts w:eastAsia="Calibri"/>
        </w:rPr>
        <w:t>9</w:t>
      </w:r>
      <w:r w:rsidRPr="00EA6555">
        <w:rPr>
          <w:rFonts w:eastAsia="Calibri"/>
        </w:rPr>
        <w:t xml:space="preserve"> vienkartinės licencijos verstis mažmenine prekyba alkoholiniais gėrimais, kurių etilo alkoholio koncentracija neviršija 15 procentų parodose, mugėse ir masiniuose renginiuose, išskyrus sporto renginius. </w:t>
      </w:r>
      <w:r>
        <w:rPr>
          <w:rFonts w:eastAsia="Calibri"/>
        </w:rPr>
        <w:t>3</w:t>
      </w:r>
      <w:r w:rsidRPr="00EA6555">
        <w:rPr>
          <w:rFonts w:eastAsia="Calibri"/>
        </w:rPr>
        <w:t xml:space="preserve"> licencijos išduotos verstis mažmenine prekyba su tabako gaminiais susijusiais gaminiais ir </w:t>
      </w:r>
      <w:r>
        <w:rPr>
          <w:rFonts w:eastAsia="Calibri"/>
        </w:rPr>
        <w:t>3</w:t>
      </w:r>
      <w:r w:rsidRPr="00EA6555">
        <w:rPr>
          <w:rFonts w:eastAsia="Calibri"/>
        </w:rPr>
        <w:t xml:space="preserve"> licencij</w:t>
      </w:r>
      <w:r>
        <w:rPr>
          <w:rFonts w:eastAsia="Calibri"/>
        </w:rPr>
        <w:t>os</w:t>
      </w:r>
      <w:r w:rsidRPr="00EA6555">
        <w:rPr>
          <w:rFonts w:eastAsia="Calibri"/>
        </w:rPr>
        <w:t xml:space="preserve"> verstis mažmenine prekyba tabako gaminiais.</w:t>
      </w:r>
    </w:p>
    <w:p w14:paraId="6859D7E1" w14:textId="5487B5EB" w:rsidR="006E2C2C" w:rsidRPr="00EA6555" w:rsidRDefault="006E2C2C" w:rsidP="006E2C2C">
      <w:pPr>
        <w:rPr>
          <w:rFonts w:eastAsia="Calibri"/>
        </w:rPr>
      </w:pPr>
      <w:r>
        <w:rPr>
          <w:rFonts w:eastAsia="Calibri"/>
        </w:rPr>
        <w:t>Finansų skyrius renka, tikrina ir atlieka pirminį vertinimą smulkaus ir vidutinio verslo ir žemės ūkio rėmimo programų paraiškų. Praėjusiais metais gautos 35 paraiškos, iš kurių</w:t>
      </w:r>
      <w:r w:rsidR="001B6BA3">
        <w:rPr>
          <w:rFonts w:eastAsia="Calibri"/>
        </w:rPr>
        <w:t>,</w:t>
      </w:r>
      <w:r>
        <w:rPr>
          <w:rFonts w:eastAsia="Calibri"/>
        </w:rPr>
        <w:t xml:space="preserve"> po atlikto pirminio vertinimo</w:t>
      </w:r>
      <w:r w:rsidR="001B6BA3">
        <w:rPr>
          <w:rFonts w:eastAsia="Calibri"/>
        </w:rPr>
        <w:t>,</w:t>
      </w:r>
      <w:r>
        <w:rPr>
          <w:rFonts w:eastAsia="Calibri"/>
        </w:rPr>
        <w:t xml:space="preserve"> 33 pateiktos Smulkaus ir vidutinio verslo ir žemės ūkio rėmimo programų vertinimo komisijai svarstymui. Komisijai apsvarsčius ir priėmus sprendimą dėl lėšų skyrimo, atsižvelgiant į Komisijos rekomendacij</w:t>
      </w:r>
      <w:r w:rsidR="001B6BA3">
        <w:rPr>
          <w:rFonts w:eastAsia="Calibri"/>
        </w:rPr>
        <w:t>a</w:t>
      </w:r>
      <w:r>
        <w:rPr>
          <w:rFonts w:eastAsia="Calibri"/>
        </w:rPr>
        <w:t>s</w:t>
      </w:r>
      <w:r w:rsidR="001B6BA3">
        <w:rPr>
          <w:rFonts w:eastAsia="Calibri"/>
        </w:rPr>
        <w:t>,</w:t>
      </w:r>
      <w:r>
        <w:rPr>
          <w:rFonts w:eastAsia="Calibri"/>
        </w:rPr>
        <w:t xml:space="preserve"> </w:t>
      </w:r>
      <w:r w:rsidR="001B6BA3">
        <w:rPr>
          <w:rFonts w:eastAsia="Calibri"/>
        </w:rPr>
        <w:t>A</w:t>
      </w:r>
      <w:r>
        <w:rPr>
          <w:rFonts w:eastAsia="Calibri"/>
        </w:rPr>
        <w:t>dministracijos direktoriaus įsakymu 33 subjektams išmokėta 12 000 Eur finansinė parama.</w:t>
      </w:r>
    </w:p>
    <w:p w14:paraId="37E5E7EB" w14:textId="77777777" w:rsidR="004E6787" w:rsidRDefault="004E6787" w:rsidP="004E6787">
      <w:pPr>
        <w:ind w:firstLine="0"/>
        <w:rPr>
          <w:b/>
          <w:bCs/>
        </w:rPr>
      </w:pPr>
    </w:p>
    <w:p w14:paraId="7CF14B14" w14:textId="21E7AE7E" w:rsidR="004E6787" w:rsidRDefault="004E6787" w:rsidP="004E6787">
      <w:pPr>
        <w:ind w:firstLine="0"/>
        <w:rPr>
          <w:b/>
          <w:bCs/>
        </w:rPr>
      </w:pPr>
      <w:r w:rsidRPr="00450732">
        <w:rPr>
          <w:b/>
          <w:bCs/>
        </w:rPr>
        <w:t>Strateginio ir veiklos planų, programų įgyvendinimas</w:t>
      </w:r>
      <w:r>
        <w:rPr>
          <w:b/>
          <w:bCs/>
        </w:rPr>
        <w:t>.</w:t>
      </w:r>
    </w:p>
    <w:p w14:paraId="73CF0471" w14:textId="6BC28EC1" w:rsidR="004E6787" w:rsidRPr="001D5F8D" w:rsidRDefault="004E6787" w:rsidP="004E6787">
      <w:pPr>
        <w:pStyle w:val="Betarp"/>
        <w:tabs>
          <w:tab w:val="left" w:pos="567"/>
          <w:tab w:val="left" w:pos="709"/>
        </w:tabs>
        <w:jc w:val="both"/>
      </w:pPr>
      <w:r>
        <w:t xml:space="preserve">            </w:t>
      </w:r>
      <w:r w:rsidRPr="0038726A">
        <w:t>202</w:t>
      </w:r>
      <w:r>
        <w:t>5</w:t>
      </w:r>
      <w:r w:rsidRPr="0038726A">
        <w:t xml:space="preserve"> metais </w:t>
      </w:r>
      <w:r w:rsidR="00483628">
        <w:t xml:space="preserve">Savivaldybės </w:t>
      </w:r>
      <w:r w:rsidRPr="0038726A">
        <w:t>biudžetas sudarytas pagal 10 programų. Pateikiama 202</w:t>
      </w:r>
      <w:r>
        <w:t>5</w:t>
      </w:r>
      <w:r w:rsidRPr="0038726A">
        <w:t xml:space="preserve"> m. patikslinto Savivaldybės biudžeto struktūra pagal programas. Didžiausia 202</w:t>
      </w:r>
      <w:r>
        <w:t>5</w:t>
      </w:r>
      <w:r w:rsidRPr="0038726A">
        <w:t xml:space="preserve"> m. biudžeto dalis skirta: </w:t>
      </w:r>
      <w:r w:rsidRPr="00FF2099">
        <w:t>Visuomenės ugdymo programai – 9989,778 tūkst. Eur (43,</w:t>
      </w:r>
      <w:r>
        <w:t>29</w:t>
      </w:r>
      <w:r w:rsidRPr="00FF2099">
        <w:t xml:space="preserve"> proc.), Ekonominės plėtros programai – 4739,344 tūkst. Eur (20,54 proc.)</w:t>
      </w:r>
      <w:r>
        <w:t>,</w:t>
      </w:r>
      <w:r w:rsidRPr="00FF2099">
        <w:t xml:space="preserve"> </w:t>
      </w:r>
      <w:r w:rsidRPr="003227B2">
        <w:t>Savivaldybės veiklos funkcijų vykdymo, strategijos formavimo ir įgyvendinimo programai –</w:t>
      </w:r>
      <w:r w:rsidRPr="00C540E3">
        <w:rPr>
          <w:color w:val="EE0000"/>
        </w:rPr>
        <w:t xml:space="preserve"> </w:t>
      </w:r>
      <w:r w:rsidRPr="00165B1B">
        <w:t xml:space="preserve">3899,253 tūkst. Eur (16,9 proc.), Sveikatos, socialinės paramos ir paslaugų įgyvendinimo programai </w:t>
      </w:r>
      <w:r w:rsidRPr="00B922D4">
        <w:t>– 3108,241 tūkst. Eur (13,47 proc.)</w:t>
      </w:r>
      <w:r>
        <w:t>.</w:t>
      </w:r>
      <w:r w:rsidRPr="00B922D4">
        <w:t xml:space="preserve"> </w:t>
      </w:r>
      <w:r w:rsidRPr="009F165E">
        <w:t xml:space="preserve">Mažesnė biudžeto dalis skirta Paskolų valdymo </w:t>
      </w:r>
      <w:r w:rsidRPr="003A74A5">
        <w:t xml:space="preserve">programai – 479,608 tūkst. Eur (2,08 proc.), Komunalinių atliekų surinkimo ir tvarkymo programai – 295,0 tūkst. Eur (1,28 proc.), Kaimo teritorijos vystymo ir žemės ūkio plėtros programai </w:t>
      </w:r>
      <w:r w:rsidRPr="00CD77C7">
        <w:t xml:space="preserve">– 260,39 tūkst. Eur (1,13 proc.), Aplinkos apsaugos rėmimo </w:t>
      </w:r>
      <w:r w:rsidRPr="001D5F8D">
        <w:t>programai – 112,21 tūkst. Eur (0,49 proc.), Teritorijos planavimo ir turizmo plėtros programai – 129,295 tūkst. Eur (0,56 proc.), Užimtumo didinimo programai – 59,523 tūkst. Eur (0,26 proc.).</w:t>
      </w:r>
    </w:p>
    <w:p w14:paraId="67EA69FF" w14:textId="77777777" w:rsidR="004E6787" w:rsidRPr="009D6AFC" w:rsidRDefault="004E6787" w:rsidP="004E6787">
      <w:pPr>
        <w:pStyle w:val="Betarp"/>
        <w:jc w:val="both"/>
        <w:rPr>
          <w:color w:val="000000" w:themeColor="text1"/>
        </w:rPr>
      </w:pPr>
      <w:r w:rsidRPr="001D5F8D">
        <w:t xml:space="preserve">           2025 m. Rietavo savivaldybės veikla buvo vykdoma vadovaujantis </w:t>
      </w:r>
      <w:r w:rsidRPr="009D6AFC">
        <w:rPr>
          <w:color w:val="000000" w:themeColor="text1"/>
        </w:rPr>
        <w:t>Savivaldybės tarybos 202</w:t>
      </w:r>
      <w:r>
        <w:rPr>
          <w:color w:val="000000" w:themeColor="text1"/>
        </w:rPr>
        <w:t>5</w:t>
      </w:r>
      <w:r w:rsidRPr="009D6AFC">
        <w:rPr>
          <w:color w:val="000000" w:themeColor="text1"/>
        </w:rPr>
        <w:t xml:space="preserve"> m. vasario </w:t>
      </w:r>
      <w:r>
        <w:rPr>
          <w:color w:val="000000" w:themeColor="text1"/>
        </w:rPr>
        <w:t>20</w:t>
      </w:r>
      <w:r w:rsidRPr="009D6AFC">
        <w:rPr>
          <w:color w:val="000000" w:themeColor="text1"/>
        </w:rPr>
        <w:t xml:space="preserve"> d. sprendimu Nr. T1-</w:t>
      </w:r>
      <w:r>
        <w:rPr>
          <w:color w:val="000000" w:themeColor="text1"/>
        </w:rPr>
        <w:t>25</w:t>
      </w:r>
      <w:r w:rsidRPr="009D6AFC">
        <w:rPr>
          <w:color w:val="000000" w:themeColor="text1"/>
        </w:rPr>
        <w:t>, patvirtintu Rietavo savivaldybės 202</w:t>
      </w:r>
      <w:r>
        <w:rPr>
          <w:color w:val="000000" w:themeColor="text1"/>
        </w:rPr>
        <w:t>5</w:t>
      </w:r>
      <w:r w:rsidRPr="009D6AFC">
        <w:rPr>
          <w:color w:val="000000" w:themeColor="text1"/>
        </w:rPr>
        <w:t>–202</w:t>
      </w:r>
      <w:r>
        <w:rPr>
          <w:color w:val="000000" w:themeColor="text1"/>
        </w:rPr>
        <w:t>7</w:t>
      </w:r>
      <w:r w:rsidRPr="009D6AFC">
        <w:rPr>
          <w:color w:val="000000" w:themeColor="text1"/>
        </w:rPr>
        <w:t xml:space="preserve"> metų strateginiu veiklos planu, sudarytu iš 10 programų. </w:t>
      </w:r>
    </w:p>
    <w:p w14:paraId="26F13AB9" w14:textId="0ECC8744" w:rsidR="004E6787" w:rsidRPr="0038726A" w:rsidRDefault="004E6787" w:rsidP="001D706B">
      <w:pPr>
        <w:pStyle w:val="Betarp"/>
        <w:tabs>
          <w:tab w:val="left" w:pos="709"/>
        </w:tabs>
        <w:jc w:val="both"/>
      </w:pPr>
      <w:r>
        <w:rPr>
          <w:b/>
        </w:rPr>
        <w:t xml:space="preserve">           </w:t>
      </w:r>
      <w:r w:rsidRPr="0038726A">
        <w:rPr>
          <w:b/>
        </w:rPr>
        <w:t>01 strateginis tikslas</w:t>
      </w:r>
      <w:r w:rsidRPr="0038726A">
        <w:t xml:space="preserve"> </w:t>
      </w:r>
      <w:r w:rsidRPr="0038726A">
        <w:rPr>
          <w:b/>
        </w:rPr>
        <w:t xml:space="preserve">– </w:t>
      </w:r>
      <w:r w:rsidR="001D706B">
        <w:rPr>
          <w:b/>
        </w:rPr>
        <w:t>u</w:t>
      </w:r>
      <w:r w:rsidRPr="0038726A">
        <w:rPr>
          <w:b/>
        </w:rPr>
        <w:t>žtikrinti švietimo, kultūros, sporto ir jaunimo užimtumo sistemą, formuoti socialiai saugią ir sveiką visuomenę.</w:t>
      </w:r>
      <w:r w:rsidRPr="0038726A">
        <w:t xml:space="preserve"> Šiam strateginiam tikslui įgyvendinti buvo vykdomos programos:</w:t>
      </w:r>
    </w:p>
    <w:p w14:paraId="0F6691F1" w14:textId="77777777" w:rsidR="004E6787" w:rsidRPr="0038726A" w:rsidRDefault="004E6787" w:rsidP="004E6787">
      <w:pPr>
        <w:pStyle w:val="Betarp"/>
      </w:pPr>
      <w:r>
        <w:t xml:space="preserve">           </w:t>
      </w:r>
      <w:r w:rsidRPr="0038726A">
        <w:t>01 Visuomenės ugdymo programa;</w:t>
      </w:r>
    </w:p>
    <w:p w14:paraId="6CF99002" w14:textId="77777777" w:rsidR="004E6787" w:rsidRPr="0038726A" w:rsidRDefault="004E6787" w:rsidP="004E6787">
      <w:pPr>
        <w:pStyle w:val="Betarp"/>
      </w:pPr>
      <w:r>
        <w:t xml:space="preserve">           </w:t>
      </w:r>
      <w:r w:rsidRPr="0038726A">
        <w:t>02 Sveikatos, socialinės paramos ir paslaugų įgyvendinimo programa.</w:t>
      </w:r>
    </w:p>
    <w:p w14:paraId="3D16852D" w14:textId="3152144E" w:rsidR="004E6787" w:rsidRPr="0038726A" w:rsidRDefault="004E6787" w:rsidP="001D706B">
      <w:pPr>
        <w:pStyle w:val="Betarp"/>
        <w:jc w:val="both"/>
      </w:pPr>
      <w:r>
        <w:rPr>
          <w:b/>
        </w:rPr>
        <w:t xml:space="preserve">           </w:t>
      </w:r>
      <w:r w:rsidRPr="0038726A">
        <w:rPr>
          <w:b/>
        </w:rPr>
        <w:t xml:space="preserve">02 strateginis tikslas – </w:t>
      </w:r>
      <w:r w:rsidR="001D706B">
        <w:rPr>
          <w:b/>
        </w:rPr>
        <w:t>u</w:t>
      </w:r>
      <w:r w:rsidRPr="0038726A">
        <w:rPr>
          <w:b/>
        </w:rPr>
        <w:t xml:space="preserve">žtikrinti Savivaldybės valdymo kokybę, racionalų jos turto ir lėšų panaudojimą, skatinti verslumą, žemės ūkio modernizavimą, didinti turistinį patrauklumą. </w:t>
      </w:r>
      <w:r w:rsidRPr="0038726A">
        <w:t>Šiam strateginiam tikslui įgyvendinti buvo vykdomos programos:</w:t>
      </w:r>
    </w:p>
    <w:p w14:paraId="23FFF148" w14:textId="77777777" w:rsidR="004E6787" w:rsidRPr="0038726A" w:rsidRDefault="004E6787" w:rsidP="004E6787">
      <w:pPr>
        <w:pStyle w:val="Betarp"/>
      </w:pPr>
      <w:r>
        <w:t xml:space="preserve">          </w:t>
      </w:r>
      <w:r w:rsidRPr="0038726A">
        <w:t>03 Savivaldybės veiklos funkcijų vykdymo ir strategijos formavimo ir įgyvendinimo programa;</w:t>
      </w:r>
    </w:p>
    <w:p w14:paraId="2CD81A25" w14:textId="77777777" w:rsidR="004E6787" w:rsidRPr="0038726A" w:rsidRDefault="004E6787" w:rsidP="004E6787">
      <w:pPr>
        <w:pStyle w:val="Betarp"/>
      </w:pPr>
      <w:r>
        <w:t xml:space="preserve">          </w:t>
      </w:r>
      <w:r w:rsidRPr="0038726A">
        <w:t>04 Teritorinio planavimo ir turizmo plėtros programa;</w:t>
      </w:r>
    </w:p>
    <w:p w14:paraId="796FBFC0" w14:textId="77777777" w:rsidR="004E6787" w:rsidRPr="0038726A" w:rsidRDefault="004E6787" w:rsidP="004E6787">
      <w:pPr>
        <w:pStyle w:val="Betarp"/>
      </w:pPr>
      <w:r>
        <w:t xml:space="preserve">          </w:t>
      </w:r>
      <w:r w:rsidRPr="0038726A">
        <w:t>06 Paskolų valdymo programa;</w:t>
      </w:r>
    </w:p>
    <w:p w14:paraId="4F1C1F70" w14:textId="77777777" w:rsidR="004E6787" w:rsidRPr="0038726A" w:rsidRDefault="004E6787" w:rsidP="004E6787">
      <w:pPr>
        <w:pStyle w:val="Betarp"/>
      </w:pPr>
      <w:r>
        <w:t xml:space="preserve">          </w:t>
      </w:r>
      <w:r w:rsidRPr="0038726A">
        <w:t>07 Kaimo teritorijos vystymo ir žemės ūkio plėtros programa;</w:t>
      </w:r>
    </w:p>
    <w:p w14:paraId="04EEDABE" w14:textId="77777777" w:rsidR="004E6787" w:rsidRPr="0038726A" w:rsidRDefault="004E6787" w:rsidP="004E6787">
      <w:pPr>
        <w:pStyle w:val="Betarp"/>
      </w:pPr>
      <w:r>
        <w:t xml:space="preserve">          </w:t>
      </w:r>
      <w:r w:rsidRPr="0038726A">
        <w:t>08 Užimtumo didinimo programa.</w:t>
      </w:r>
    </w:p>
    <w:p w14:paraId="5A4A5056" w14:textId="52AFE88C" w:rsidR="004E6787" w:rsidRPr="0038726A" w:rsidRDefault="004E6787" w:rsidP="001D706B">
      <w:pPr>
        <w:pStyle w:val="Betarp"/>
        <w:jc w:val="both"/>
      </w:pPr>
      <w:r>
        <w:rPr>
          <w:b/>
        </w:rPr>
        <w:t xml:space="preserve">          </w:t>
      </w:r>
      <w:r w:rsidRPr="0038726A">
        <w:rPr>
          <w:b/>
        </w:rPr>
        <w:t>03 strateginis tikslas</w:t>
      </w:r>
      <w:r w:rsidRPr="0038726A">
        <w:t xml:space="preserve"> </w:t>
      </w:r>
      <w:r w:rsidRPr="0038726A">
        <w:rPr>
          <w:b/>
        </w:rPr>
        <w:t xml:space="preserve">– </w:t>
      </w:r>
      <w:r w:rsidR="001D706B">
        <w:rPr>
          <w:b/>
        </w:rPr>
        <w:t>u</w:t>
      </w:r>
      <w:r w:rsidRPr="0038726A">
        <w:rPr>
          <w:b/>
        </w:rPr>
        <w:t xml:space="preserve">žtikrinti Savivaldybės teritorijos, jos infrastruktūros, ekologiškai švarios ir saugios gyvenamosios aplinkos vystymąsi. </w:t>
      </w:r>
      <w:r w:rsidRPr="0038726A">
        <w:t>Šiam strateginiam tikslui įgyvendinti buvo vykdomos programos:</w:t>
      </w:r>
    </w:p>
    <w:p w14:paraId="6FF8DE9D" w14:textId="77777777" w:rsidR="004E6787" w:rsidRPr="0038726A" w:rsidRDefault="004E6787" w:rsidP="004E6787">
      <w:pPr>
        <w:pStyle w:val="Betarp"/>
      </w:pPr>
      <w:r>
        <w:t xml:space="preserve">          </w:t>
      </w:r>
      <w:r w:rsidRPr="0038726A">
        <w:t>05 Ekonominės plėtros programa;</w:t>
      </w:r>
    </w:p>
    <w:p w14:paraId="3981120A" w14:textId="77777777" w:rsidR="004E6787" w:rsidRPr="0038726A" w:rsidRDefault="004E6787" w:rsidP="004E6787">
      <w:pPr>
        <w:pStyle w:val="Betarp"/>
      </w:pPr>
      <w:r>
        <w:lastRenderedPageBreak/>
        <w:t xml:space="preserve">          </w:t>
      </w:r>
      <w:r w:rsidRPr="0038726A">
        <w:t>09 Aplinkos apsaugos rėmimo programa;</w:t>
      </w:r>
    </w:p>
    <w:p w14:paraId="279DDDC7" w14:textId="77777777" w:rsidR="004E6787" w:rsidRPr="0038726A" w:rsidRDefault="004E6787" w:rsidP="004E6787">
      <w:pPr>
        <w:pStyle w:val="Betarp"/>
      </w:pPr>
      <w:r>
        <w:t xml:space="preserve">          </w:t>
      </w:r>
      <w:r w:rsidRPr="0038726A">
        <w:t>10 Komunalinių atliekų surinkimo ir tvarkymo programa.</w:t>
      </w:r>
    </w:p>
    <w:p w14:paraId="6E51F475" w14:textId="5D1430F3" w:rsidR="004E6787" w:rsidRDefault="004E6787" w:rsidP="004E6787">
      <w:pPr>
        <w:ind w:firstLine="0"/>
      </w:pPr>
      <w:r>
        <w:t xml:space="preserve">          </w:t>
      </w:r>
      <w:r w:rsidRPr="00450732">
        <w:t>Informacija apie Rietavo savivaldybės 202</w:t>
      </w:r>
      <w:r>
        <w:t>5</w:t>
      </w:r>
      <w:r w:rsidRPr="00450732">
        <w:t xml:space="preserve"> metų programų finansavimą iš Savivaldybės biudžeto lėšų:</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567"/>
        <w:gridCol w:w="2551"/>
        <w:gridCol w:w="1276"/>
        <w:gridCol w:w="1276"/>
        <w:gridCol w:w="1276"/>
        <w:gridCol w:w="1134"/>
      </w:tblGrid>
      <w:tr w:rsidR="004E6787" w:rsidRPr="00805EDB" w14:paraId="6D0D4AC7" w14:textId="77777777" w:rsidTr="004E6787">
        <w:trPr>
          <w:trHeight w:val="679"/>
        </w:trPr>
        <w:tc>
          <w:tcPr>
            <w:tcW w:w="215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91C0C30" w14:textId="77777777" w:rsidR="004E6787" w:rsidRDefault="004E6787" w:rsidP="00AA72C7">
            <w:pPr>
              <w:rPr>
                <w:lang w:eastAsia="lt-LT"/>
              </w:rPr>
            </w:pPr>
          </w:p>
          <w:p w14:paraId="240C65A1" w14:textId="77777777" w:rsidR="004E6787" w:rsidRPr="00F03ACD" w:rsidRDefault="004E6787" w:rsidP="004E6787">
            <w:pPr>
              <w:ind w:firstLine="0"/>
              <w:rPr>
                <w:lang w:eastAsia="lt-LT"/>
              </w:rPr>
            </w:pPr>
            <w:r w:rsidRPr="00F03ACD">
              <w:rPr>
                <w:lang w:eastAsia="lt-LT"/>
              </w:rPr>
              <w:t>Strateginis tikslas pagal SVP</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hideMark/>
          </w:tcPr>
          <w:p w14:paraId="0AA3A350" w14:textId="77777777" w:rsidR="004E6787" w:rsidRPr="00F03ACD" w:rsidRDefault="004E6787" w:rsidP="004E6787">
            <w:pPr>
              <w:ind w:left="113" w:right="113" w:firstLine="0"/>
              <w:rPr>
                <w:lang w:eastAsia="lt-LT"/>
              </w:rPr>
            </w:pPr>
            <w:r w:rsidRPr="00F03ACD">
              <w:rPr>
                <w:lang w:eastAsia="lt-LT"/>
              </w:rPr>
              <w:t>Programos kodas</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2BCF507" w14:textId="77777777" w:rsidR="004E6787" w:rsidRPr="00F03ACD" w:rsidRDefault="004E6787" w:rsidP="00AA72C7">
            <w:pPr>
              <w:rPr>
                <w:lang w:eastAsia="lt-LT"/>
              </w:rPr>
            </w:pPr>
          </w:p>
          <w:p w14:paraId="6610D386" w14:textId="77777777" w:rsidR="004E6787" w:rsidRPr="00F03ACD" w:rsidRDefault="004E6787" w:rsidP="004E6787">
            <w:pPr>
              <w:ind w:firstLine="0"/>
              <w:rPr>
                <w:lang w:eastAsia="lt-LT"/>
              </w:rPr>
            </w:pPr>
            <w:r w:rsidRPr="00F03ACD">
              <w:rPr>
                <w:lang w:eastAsia="lt-LT"/>
              </w:rPr>
              <w:t>Programos pavadinimas</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E8FAE8C" w14:textId="77777777" w:rsidR="004E6787" w:rsidRPr="00F03ACD" w:rsidRDefault="004E6787" w:rsidP="004E6787">
            <w:pPr>
              <w:ind w:firstLine="0"/>
              <w:rPr>
                <w:lang w:eastAsia="lt-LT"/>
              </w:rPr>
            </w:pPr>
            <w:r w:rsidRPr="00F03ACD">
              <w:rPr>
                <w:lang w:eastAsia="lt-LT"/>
              </w:rPr>
              <w:t>Savivaldybės biudžeto lėšos 202</w:t>
            </w:r>
            <w:r>
              <w:rPr>
                <w:lang w:eastAsia="lt-LT"/>
              </w:rPr>
              <w:t>5</w:t>
            </w:r>
            <w:r w:rsidRPr="00F03ACD">
              <w:rPr>
                <w:lang w:eastAsia="lt-LT"/>
              </w:rPr>
              <w:t xml:space="preserve"> metams,  tūkst. Eur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927F5CB" w14:textId="77777777" w:rsidR="004E6787" w:rsidRPr="00F03ACD" w:rsidRDefault="004E6787" w:rsidP="004E6787">
            <w:pPr>
              <w:ind w:firstLine="0"/>
              <w:rPr>
                <w:lang w:eastAsia="lt-LT"/>
              </w:rPr>
            </w:pPr>
            <w:proofErr w:type="spellStart"/>
            <w:r>
              <w:rPr>
                <w:lang w:eastAsia="lt-LT"/>
              </w:rPr>
              <w:t>P</w:t>
            </w:r>
            <w:r w:rsidRPr="00F03ACD">
              <w:rPr>
                <w:lang w:eastAsia="lt-LT"/>
              </w:rPr>
              <w:t>rogra-mų</w:t>
            </w:r>
            <w:proofErr w:type="spellEnd"/>
            <w:r w:rsidRPr="00F03ACD">
              <w:rPr>
                <w:lang w:eastAsia="lt-LT"/>
              </w:rPr>
              <w:t xml:space="preserve"> </w:t>
            </w:r>
            <w:proofErr w:type="spellStart"/>
            <w:r w:rsidRPr="00F03ACD">
              <w:rPr>
                <w:lang w:eastAsia="lt-LT"/>
              </w:rPr>
              <w:t>įgyven-dinimas</w:t>
            </w:r>
            <w:proofErr w:type="spellEnd"/>
            <w:r w:rsidRPr="00F03ACD">
              <w:rPr>
                <w:lang w:eastAsia="lt-LT"/>
              </w:rPr>
              <w:t>, proc.</w:t>
            </w:r>
          </w:p>
        </w:tc>
      </w:tr>
      <w:tr w:rsidR="004E6787" w:rsidRPr="00805EDB" w14:paraId="1F65E024" w14:textId="77777777" w:rsidTr="004E6787">
        <w:trPr>
          <w:trHeight w:val="1570"/>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31FAB2EC" w14:textId="77777777" w:rsidR="004E6787" w:rsidRPr="00F03ACD" w:rsidRDefault="004E6787" w:rsidP="00AA72C7">
            <w:pPr>
              <w:rPr>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9AEE0AC" w14:textId="77777777" w:rsidR="004E6787" w:rsidRPr="00F03ACD" w:rsidRDefault="004E6787" w:rsidP="00AA72C7">
            <w:pPr>
              <w:rPr>
                <w:lang w:eastAsia="lt-L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4EE17A0" w14:textId="77777777" w:rsidR="004E6787" w:rsidRPr="00F03ACD" w:rsidRDefault="004E6787" w:rsidP="00AA72C7">
            <w:pPr>
              <w:rPr>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0D39C0" w14:textId="77777777" w:rsidR="004E6787" w:rsidRPr="00F03ACD" w:rsidRDefault="004E6787" w:rsidP="004E6787">
            <w:pPr>
              <w:ind w:firstLine="0"/>
              <w:rPr>
                <w:lang w:eastAsia="lt-LT"/>
              </w:rPr>
            </w:pPr>
            <w:r w:rsidRPr="00F03ACD">
              <w:rPr>
                <w:lang w:eastAsia="lt-LT"/>
              </w:rPr>
              <w:t>202</w:t>
            </w:r>
            <w:r>
              <w:rPr>
                <w:lang w:eastAsia="lt-LT"/>
              </w:rPr>
              <w:t>5</w:t>
            </w:r>
            <w:r w:rsidRPr="00F03ACD">
              <w:rPr>
                <w:lang w:eastAsia="lt-LT"/>
              </w:rPr>
              <w:t xml:space="preserve"> m. </w:t>
            </w:r>
            <w:proofErr w:type="spellStart"/>
            <w:r w:rsidRPr="00F03ACD">
              <w:rPr>
                <w:lang w:eastAsia="lt-LT"/>
              </w:rPr>
              <w:t>asignavi</w:t>
            </w:r>
            <w:r>
              <w:rPr>
                <w:lang w:eastAsia="lt-LT"/>
              </w:rPr>
              <w:t>-</w:t>
            </w:r>
            <w:r w:rsidRPr="00F03ACD">
              <w:rPr>
                <w:lang w:eastAsia="lt-LT"/>
              </w:rPr>
              <w:t>mų</w:t>
            </w:r>
            <w:proofErr w:type="spellEnd"/>
            <w:r w:rsidRPr="00F03ACD">
              <w:rPr>
                <w:lang w:eastAsia="lt-LT"/>
              </w:rPr>
              <w:t xml:space="preserve"> planas</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F6D78C7" w14:textId="77777777" w:rsidR="004E6787" w:rsidRPr="00F03ACD" w:rsidRDefault="004E6787" w:rsidP="004E6787">
            <w:pPr>
              <w:ind w:firstLine="0"/>
              <w:rPr>
                <w:lang w:eastAsia="lt-LT"/>
              </w:rPr>
            </w:pPr>
            <w:r w:rsidRPr="00F03ACD">
              <w:rPr>
                <w:lang w:eastAsia="lt-LT"/>
              </w:rPr>
              <w:t>202</w:t>
            </w:r>
            <w:r>
              <w:rPr>
                <w:lang w:eastAsia="lt-LT"/>
              </w:rPr>
              <w:t>5</w:t>
            </w:r>
            <w:r w:rsidRPr="00F03ACD">
              <w:rPr>
                <w:lang w:eastAsia="lt-LT"/>
              </w:rPr>
              <w:t xml:space="preserve"> m. </w:t>
            </w:r>
            <w:proofErr w:type="spellStart"/>
            <w:r w:rsidRPr="00F03ACD">
              <w:rPr>
                <w:lang w:eastAsia="lt-LT"/>
              </w:rPr>
              <w:t>asigna</w:t>
            </w:r>
            <w:r>
              <w:rPr>
                <w:lang w:eastAsia="lt-LT"/>
              </w:rPr>
              <w:t>-</w:t>
            </w:r>
            <w:r w:rsidRPr="00F03ACD">
              <w:rPr>
                <w:lang w:eastAsia="lt-LT"/>
              </w:rPr>
              <w:t>vimų</w:t>
            </w:r>
            <w:proofErr w:type="spellEnd"/>
            <w:r w:rsidRPr="00F03ACD">
              <w:rPr>
                <w:lang w:eastAsia="lt-LT"/>
              </w:rPr>
              <w:t xml:space="preserve"> </w:t>
            </w:r>
            <w:proofErr w:type="spellStart"/>
            <w:r w:rsidRPr="00F03ACD">
              <w:rPr>
                <w:lang w:eastAsia="lt-LT"/>
              </w:rPr>
              <w:t>patikslin</w:t>
            </w:r>
            <w:proofErr w:type="spellEnd"/>
            <w:r>
              <w:rPr>
                <w:lang w:eastAsia="lt-LT"/>
              </w:rPr>
              <w:t>-</w:t>
            </w:r>
            <w:r w:rsidRPr="00F03ACD">
              <w:rPr>
                <w:lang w:eastAsia="lt-LT"/>
              </w:rPr>
              <w:t>tas planas</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BF5837" w14:textId="77777777" w:rsidR="004E6787" w:rsidRPr="00F03ACD" w:rsidRDefault="004E6787" w:rsidP="004E6787">
            <w:pPr>
              <w:ind w:firstLine="0"/>
              <w:rPr>
                <w:lang w:eastAsia="lt-LT"/>
              </w:rPr>
            </w:pPr>
            <w:r>
              <w:rPr>
                <w:lang w:eastAsia="lt-LT"/>
              </w:rPr>
              <w:t xml:space="preserve">Plano </w:t>
            </w:r>
            <w:proofErr w:type="spellStart"/>
            <w:r>
              <w:rPr>
                <w:lang w:eastAsia="lt-LT"/>
              </w:rPr>
              <w:t>įvykdy-mas</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A7FB71" w14:textId="77777777" w:rsidR="004E6787" w:rsidRPr="00F03ACD" w:rsidRDefault="004E6787" w:rsidP="00AA72C7">
            <w:pPr>
              <w:rPr>
                <w:lang w:eastAsia="lt-LT"/>
              </w:rPr>
            </w:pPr>
          </w:p>
        </w:tc>
      </w:tr>
      <w:tr w:rsidR="004E6787" w:rsidRPr="00805EDB" w14:paraId="558F7CE7" w14:textId="77777777" w:rsidTr="004E6787">
        <w:tc>
          <w:tcPr>
            <w:tcW w:w="2156" w:type="dxa"/>
            <w:vMerge w:val="restart"/>
            <w:tcBorders>
              <w:top w:val="single" w:sz="4" w:space="0" w:color="auto"/>
              <w:left w:val="single" w:sz="4" w:space="0" w:color="auto"/>
              <w:bottom w:val="single" w:sz="4" w:space="0" w:color="auto"/>
              <w:right w:val="single" w:sz="4" w:space="0" w:color="auto"/>
            </w:tcBorders>
            <w:hideMark/>
          </w:tcPr>
          <w:p w14:paraId="22548080" w14:textId="77777777" w:rsidR="004E6787" w:rsidRPr="00F03ACD" w:rsidRDefault="004E6787" w:rsidP="004E6787">
            <w:pPr>
              <w:ind w:firstLine="0"/>
              <w:rPr>
                <w:lang w:eastAsia="lt-LT"/>
              </w:rPr>
            </w:pPr>
            <w:r w:rsidRPr="0078616C">
              <w:t>01 Užtikrinti švietimo, kultūros, sporto ir jaunimo užimtumo sistemą, formuoti socialiai</w:t>
            </w:r>
            <w:r w:rsidRPr="00F03ACD">
              <w:rPr>
                <w:rFonts w:eastAsia="Calibri"/>
              </w:rPr>
              <w:t xml:space="preserve"> saugią ir sveiką visuomenę</w:t>
            </w:r>
            <w:r w:rsidRPr="00F03ACD">
              <w:rPr>
                <w:lang w:eastAsia="lt-LT"/>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1ED2638D" w14:textId="77777777" w:rsidR="004E6787" w:rsidRPr="00F03ACD" w:rsidRDefault="004E6787" w:rsidP="004E6787">
            <w:pPr>
              <w:ind w:firstLine="0"/>
              <w:rPr>
                <w:lang w:eastAsia="lt-LT"/>
              </w:rPr>
            </w:pPr>
            <w:r w:rsidRPr="00F03ACD">
              <w:rPr>
                <w:lang w:eastAsia="lt-LT"/>
              </w:rPr>
              <w:t>01</w:t>
            </w:r>
          </w:p>
        </w:tc>
        <w:tc>
          <w:tcPr>
            <w:tcW w:w="2551" w:type="dxa"/>
            <w:tcBorders>
              <w:top w:val="single" w:sz="4" w:space="0" w:color="auto"/>
              <w:left w:val="single" w:sz="4" w:space="0" w:color="auto"/>
              <w:bottom w:val="single" w:sz="4" w:space="0" w:color="auto"/>
              <w:right w:val="single" w:sz="4" w:space="0" w:color="auto"/>
            </w:tcBorders>
            <w:hideMark/>
          </w:tcPr>
          <w:p w14:paraId="0841E2C8" w14:textId="77777777" w:rsidR="004E6787" w:rsidRPr="00F03ACD" w:rsidRDefault="004E6787" w:rsidP="004E6787">
            <w:pPr>
              <w:ind w:firstLine="0"/>
              <w:rPr>
                <w:lang w:eastAsia="lt-LT"/>
              </w:rPr>
            </w:pPr>
            <w:r w:rsidRPr="00F03ACD">
              <w:rPr>
                <w:lang w:eastAsia="lt-LT"/>
              </w:rPr>
              <w:t>Visuomenės ugdymo programa</w:t>
            </w:r>
          </w:p>
        </w:tc>
        <w:tc>
          <w:tcPr>
            <w:tcW w:w="1276" w:type="dxa"/>
            <w:tcBorders>
              <w:top w:val="single" w:sz="4" w:space="0" w:color="auto"/>
              <w:left w:val="single" w:sz="4" w:space="0" w:color="auto"/>
              <w:bottom w:val="single" w:sz="4" w:space="0" w:color="auto"/>
              <w:right w:val="single" w:sz="4" w:space="0" w:color="auto"/>
            </w:tcBorders>
          </w:tcPr>
          <w:p w14:paraId="62A5BBDD" w14:textId="77777777" w:rsidR="004E6787" w:rsidRPr="00F03ACD" w:rsidRDefault="004E6787" w:rsidP="004E6787">
            <w:pPr>
              <w:ind w:firstLine="0"/>
              <w:rPr>
                <w:lang w:eastAsia="lt-LT"/>
              </w:rPr>
            </w:pPr>
            <w:r>
              <w:rPr>
                <w:lang w:eastAsia="lt-LT"/>
              </w:rPr>
              <w:t>9545,672</w:t>
            </w:r>
          </w:p>
        </w:tc>
        <w:tc>
          <w:tcPr>
            <w:tcW w:w="1276" w:type="dxa"/>
            <w:tcBorders>
              <w:top w:val="single" w:sz="4" w:space="0" w:color="auto"/>
              <w:left w:val="single" w:sz="4" w:space="0" w:color="auto"/>
              <w:bottom w:val="single" w:sz="4" w:space="0" w:color="auto"/>
              <w:right w:val="single" w:sz="4" w:space="0" w:color="auto"/>
            </w:tcBorders>
          </w:tcPr>
          <w:p w14:paraId="0B2509BF" w14:textId="77777777" w:rsidR="004E6787" w:rsidRPr="00F03ACD" w:rsidRDefault="004E6787" w:rsidP="004E6787">
            <w:pPr>
              <w:ind w:firstLine="0"/>
              <w:rPr>
                <w:lang w:eastAsia="lt-LT"/>
              </w:rPr>
            </w:pPr>
            <w:r>
              <w:rPr>
                <w:lang w:eastAsia="lt-LT"/>
              </w:rPr>
              <w:t>9989,778</w:t>
            </w:r>
          </w:p>
        </w:tc>
        <w:tc>
          <w:tcPr>
            <w:tcW w:w="1276" w:type="dxa"/>
            <w:tcBorders>
              <w:top w:val="single" w:sz="4" w:space="0" w:color="auto"/>
              <w:left w:val="single" w:sz="4" w:space="0" w:color="auto"/>
              <w:bottom w:val="single" w:sz="4" w:space="0" w:color="auto"/>
              <w:right w:val="single" w:sz="4" w:space="0" w:color="auto"/>
            </w:tcBorders>
          </w:tcPr>
          <w:p w14:paraId="26F38C8D" w14:textId="77777777" w:rsidR="004E6787" w:rsidRPr="00F03ACD" w:rsidRDefault="004E6787" w:rsidP="004E6787">
            <w:pPr>
              <w:ind w:firstLine="0"/>
              <w:rPr>
                <w:lang w:eastAsia="lt-LT"/>
              </w:rPr>
            </w:pPr>
            <w:r>
              <w:rPr>
                <w:lang w:eastAsia="lt-LT"/>
              </w:rPr>
              <w:t>9633,009</w:t>
            </w:r>
          </w:p>
        </w:tc>
        <w:tc>
          <w:tcPr>
            <w:tcW w:w="1134" w:type="dxa"/>
            <w:tcBorders>
              <w:top w:val="single" w:sz="4" w:space="0" w:color="auto"/>
              <w:left w:val="single" w:sz="4" w:space="0" w:color="auto"/>
              <w:bottom w:val="single" w:sz="4" w:space="0" w:color="auto"/>
              <w:right w:val="single" w:sz="4" w:space="0" w:color="auto"/>
            </w:tcBorders>
          </w:tcPr>
          <w:p w14:paraId="6863BE7C" w14:textId="77777777" w:rsidR="004E6787" w:rsidRPr="00F03ACD" w:rsidRDefault="004E6787" w:rsidP="004E6787">
            <w:pPr>
              <w:ind w:firstLine="0"/>
              <w:rPr>
                <w:lang w:eastAsia="lt-LT"/>
              </w:rPr>
            </w:pPr>
            <w:r>
              <w:rPr>
                <w:lang w:eastAsia="lt-LT"/>
              </w:rPr>
              <w:t>96,43</w:t>
            </w:r>
          </w:p>
        </w:tc>
      </w:tr>
      <w:tr w:rsidR="004E6787" w:rsidRPr="00021A3E" w14:paraId="1D3A7BF6" w14:textId="77777777" w:rsidTr="004E6787">
        <w:trPr>
          <w:trHeight w:val="562"/>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7CB78C4C" w14:textId="77777777" w:rsidR="004E6787" w:rsidRPr="00F03ACD" w:rsidRDefault="004E6787" w:rsidP="00AA72C7">
            <w:pPr>
              <w:rPr>
                <w:color w:val="FF0000"/>
                <w:lang w:eastAsia="lt-LT"/>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288E2C68" w14:textId="77777777" w:rsidR="004E6787" w:rsidRPr="00F03ACD" w:rsidRDefault="004E6787" w:rsidP="004E6787">
            <w:pPr>
              <w:ind w:firstLine="0"/>
              <w:rPr>
                <w:lang w:eastAsia="lt-LT"/>
              </w:rPr>
            </w:pPr>
            <w:r w:rsidRPr="00F03ACD">
              <w:rPr>
                <w:lang w:eastAsia="lt-LT"/>
              </w:rPr>
              <w:t>02</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14A61BA" w14:textId="77777777" w:rsidR="004E6787" w:rsidRPr="00F03ACD" w:rsidRDefault="004E6787" w:rsidP="004E6787">
            <w:pPr>
              <w:ind w:firstLine="0"/>
              <w:rPr>
                <w:lang w:eastAsia="lt-LT"/>
              </w:rPr>
            </w:pPr>
            <w:r w:rsidRPr="00F03ACD">
              <w:rPr>
                <w:lang w:eastAsia="lt-LT"/>
              </w:rPr>
              <w:t xml:space="preserve">Sveikatos, socialinės paramos ir paslaugų </w:t>
            </w:r>
            <w:r>
              <w:rPr>
                <w:lang w:eastAsia="lt-LT"/>
              </w:rPr>
              <w:t>į</w:t>
            </w:r>
            <w:r w:rsidRPr="00F03ACD">
              <w:rPr>
                <w:lang w:eastAsia="lt-LT"/>
              </w:rPr>
              <w:t>gyvendinimo programa</w:t>
            </w:r>
          </w:p>
        </w:tc>
        <w:tc>
          <w:tcPr>
            <w:tcW w:w="1276" w:type="dxa"/>
            <w:vMerge w:val="restart"/>
            <w:tcBorders>
              <w:top w:val="single" w:sz="4" w:space="0" w:color="auto"/>
              <w:left w:val="single" w:sz="4" w:space="0" w:color="auto"/>
              <w:bottom w:val="single" w:sz="4" w:space="0" w:color="auto"/>
              <w:right w:val="single" w:sz="4" w:space="0" w:color="auto"/>
            </w:tcBorders>
          </w:tcPr>
          <w:p w14:paraId="4D941581" w14:textId="77777777" w:rsidR="004E6787" w:rsidRPr="00F03ACD" w:rsidRDefault="004E6787" w:rsidP="004E6787">
            <w:pPr>
              <w:ind w:firstLine="0"/>
              <w:rPr>
                <w:lang w:eastAsia="lt-LT"/>
              </w:rPr>
            </w:pPr>
            <w:r>
              <w:rPr>
                <w:lang w:eastAsia="lt-LT"/>
              </w:rPr>
              <w:t>3055,042</w:t>
            </w:r>
          </w:p>
        </w:tc>
        <w:tc>
          <w:tcPr>
            <w:tcW w:w="1276" w:type="dxa"/>
            <w:tcBorders>
              <w:top w:val="single" w:sz="4" w:space="0" w:color="auto"/>
              <w:left w:val="single" w:sz="4" w:space="0" w:color="auto"/>
              <w:bottom w:val="nil"/>
              <w:right w:val="single" w:sz="4" w:space="0" w:color="auto"/>
            </w:tcBorders>
          </w:tcPr>
          <w:p w14:paraId="4509D64C" w14:textId="77777777" w:rsidR="004E6787" w:rsidRPr="00F03ACD" w:rsidRDefault="004E6787" w:rsidP="004E6787">
            <w:pPr>
              <w:ind w:firstLine="0"/>
              <w:rPr>
                <w:lang w:eastAsia="lt-LT"/>
              </w:rPr>
            </w:pPr>
            <w:r>
              <w:rPr>
                <w:lang w:eastAsia="lt-LT"/>
              </w:rPr>
              <w:t>3108,241</w:t>
            </w:r>
          </w:p>
        </w:tc>
        <w:tc>
          <w:tcPr>
            <w:tcW w:w="1276" w:type="dxa"/>
            <w:tcBorders>
              <w:top w:val="single" w:sz="4" w:space="0" w:color="auto"/>
              <w:left w:val="single" w:sz="4" w:space="0" w:color="auto"/>
              <w:bottom w:val="nil"/>
              <w:right w:val="single" w:sz="4" w:space="0" w:color="auto"/>
            </w:tcBorders>
          </w:tcPr>
          <w:p w14:paraId="256EF2AF" w14:textId="77777777" w:rsidR="004E6787" w:rsidRPr="00F03ACD" w:rsidRDefault="004E6787" w:rsidP="004E6787">
            <w:pPr>
              <w:ind w:firstLine="0"/>
              <w:rPr>
                <w:lang w:eastAsia="lt-LT"/>
              </w:rPr>
            </w:pPr>
            <w:r>
              <w:rPr>
                <w:lang w:eastAsia="lt-LT"/>
              </w:rPr>
              <w:t>2945,743</w:t>
            </w:r>
          </w:p>
        </w:tc>
        <w:tc>
          <w:tcPr>
            <w:tcW w:w="1134" w:type="dxa"/>
            <w:tcBorders>
              <w:top w:val="single" w:sz="4" w:space="0" w:color="auto"/>
              <w:left w:val="single" w:sz="4" w:space="0" w:color="auto"/>
              <w:bottom w:val="nil"/>
              <w:right w:val="single" w:sz="4" w:space="0" w:color="auto"/>
            </w:tcBorders>
          </w:tcPr>
          <w:p w14:paraId="2C60EB95" w14:textId="77777777" w:rsidR="004E6787" w:rsidRPr="00F03ACD" w:rsidRDefault="004E6787" w:rsidP="004E6787">
            <w:pPr>
              <w:ind w:firstLine="0"/>
              <w:rPr>
                <w:lang w:eastAsia="lt-LT"/>
              </w:rPr>
            </w:pPr>
            <w:r>
              <w:rPr>
                <w:lang w:eastAsia="lt-LT"/>
              </w:rPr>
              <w:t>94,77</w:t>
            </w:r>
          </w:p>
        </w:tc>
      </w:tr>
      <w:tr w:rsidR="004E6787" w:rsidRPr="00021A3E" w14:paraId="26A6FF4A" w14:textId="77777777" w:rsidTr="004E6787">
        <w:trPr>
          <w:trHeight w:val="566"/>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67B2551F" w14:textId="77777777" w:rsidR="004E6787" w:rsidRPr="00F03ACD" w:rsidRDefault="004E6787" w:rsidP="00AA72C7">
            <w:pPr>
              <w:rPr>
                <w:color w:val="FF0000"/>
                <w:lang w:eastAsia="lt-LT"/>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786E6A" w14:textId="77777777" w:rsidR="004E6787" w:rsidRPr="00F03ACD" w:rsidRDefault="004E6787" w:rsidP="00AA72C7">
            <w:pPr>
              <w:rPr>
                <w:lang w:eastAsia="lt-LT"/>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A309E6B" w14:textId="77777777" w:rsidR="004E6787" w:rsidRPr="00F03ACD" w:rsidRDefault="004E6787" w:rsidP="00AA72C7">
            <w:pPr>
              <w:rPr>
                <w:lang w:eastAsia="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63A3469" w14:textId="77777777" w:rsidR="004E6787" w:rsidRPr="00F03ACD" w:rsidRDefault="004E6787" w:rsidP="00AA72C7">
            <w:pPr>
              <w:jc w:val="center"/>
              <w:rPr>
                <w:lang w:eastAsia="lt-LT"/>
              </w:rPr>
            </w:pPr>
          </w:p>
        </w:tc>
        <w:tc>
          <w:tcPr>
            <w:tcW w:w="1276" w:type="dxa"/>
            <w:tcBorders>
              <w:top w:val="nil"/>
              <w:left w:val="single" w:sz="4" w:space="0" w:color="auto"/>
              <w:bottom w:val="single" w:sz="4" w:space="0" w:color="auto"/>
              <w:right w:val="single" w:sz="4" w:space="0" w:color="auto"/>
            </w:tcBorders>
          </w:tcPr>
          <w:p w14:paraId="01F942D7" w14:textId="77777777" w:rsidR="004E6787" w:rsidRPr="00F03ACD" w:rsidRDefault="004E6787" w:rsidP="00AA72C7">
            <w:pPr>
              <w:jc w:val="center"/>
              <w:rPr>
                <w:lang w:eastAsia="lt-LT"/>
              </w:rPr>
            </w:pPr>
          </w:p>
        </w:tc>
        <w:tc>
          <w:tcPr>
            <w:tcW w:w="1276" w:type="dxa"/>
            <w:tcBorders>
              <w:top w:val="nil"/>
              <w:left w:val="single" w:sz="4" w:space="0" w:color="auto"/>
              <w:bottom w:val="single" w:sz="4" w:space="0" w:color="auto"/>
              <w:right w:val="single" w:sz="4" w:space="0" w:color="auto"/>
            </w:tcBorders>
          </w:tcPr>
          <w:p w14:paraId="5285E967" w14:textId="77777777" w:rsidR="004E6787" w:rsidRPr="00F03ACD" w:rsidRDefault="004E6787" w:rsidP="00AA72C7">
            <w:pPr>
              <w:jc w:val="center"/>
              <w:rPr>
                <w:lang w:eastAsia="lt-LT"/>
              </w:rPr>
            </w:pPr>
          </w:p>
        </w:tc>
        <w:tc>
          <w:tcPr>
            <w:tcW w:w="1134" w:type="dxa"/>
            <w:tcBorders>
              <w:top w:val="nil"/>
              <w:left w:val="single" w:sz="4" w:space="0" w:color="auto"/>
              <w:bottom w:val="single" w:sz="4" w:space="0" w:color="auto"/>
              <w:right w:val="single" w:sz="4" w:space="0" w:color="auto"/>
            </w:tcBorders>
          </w:tcPr>
          <w:p w14:paraId="7657F034" w14:textId="77777777" w:rsidR="004E6787" w:rsidRPr="00F03ACD" w:rsidRDefault="004E6787" w:rsidP="00AA72C7">
            <w:pPr>
              <w:jc w:val="center"/>
              <w:rPr>
                <w:lang w:eastAsia="lt-LT"/>
              </w:rPr>
            </w:pPr>
          </w:p>
        </w:tc>
      </w:tr>
      <w:tr w:rsidR="004E6787" w:rsidRPr="00797147" w14:paraId="6D25F98D" w14:textId="77777777" w:rsidTr="004E6787">
        <w:tc>
          <w:tcPr>
            <w:tcW w:w="5274"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9C9238" w14:textId="77777777" w:rsidR="004E6787" w:rsidRPr="00F03ACD" w:rsidRDefault="004E6787" w:rsidP="00AA72C7">
            <w:pPr>
              <w:ind w:firstLine="851"/>
              <w:jc w:val="right"/>
              <w:rPr>
                <w:b/>
                <w:lang w:eastAsia="lt-LT"/>
              </w:rPr>
            </w:pPr>
            <w:r w:rsidRPr="00F03ACD">
              <w:rPr>
                <w:b/>
                <w:lang w:eastAsia="lt-LT"/>
              </w:rPr>
              <w:t>Iš viso 01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4A27477" w14:textId="77777777" w:rsidR="004E6787" w:rsidRPr="00020901" w:rsidRDefault="004E6787" w:rsidP="004E6787">
            <w:pPr>
              <w:ind w:firstLine="0"/>
              <w:rPr>
                <w:b/>
                <w:color w:val="000000" w:themeColor="text1"/>
                <w:lang w:eastAsia="lt-LT"/>
              </w:rPr>
            </w:pPr>
            <w:r w:rsidRPr="00020901">
              <w:rPr>
                <w:b/>
                <w:color w:val="000000" w:themeColor="text1"/>
                <w:lang w:eastAsia="lt-LT"/>
              </w:rPr>
              <w:t>12600,714</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75AD877" w14:textId="77777777" w:rsidR="004E6787" w:rsidRPr="00020901" w:rsidRDefault="004E6787" w:rsidP="004E6787">
            <w:pPr>
              <w:ind w:firstLine="0"/>
              <w:rPr>
                <w:b/>
                <w:color w:val="000000" w:themeColor="text1"/>
                <w:lang w:eastAsia="lt-LT"/>
              </w:rPr>
            </w:pPr>
            <w:r w:rsidRPr="00020901">
              <w:rPr>
                <w:b/>
                <w:color w:val="000000" w:themeColor="text1"/>
                <w:lang w:eastAsia="lt-LT"/>
              </w:rPr>
              <w:t>13098,019</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2F21E7" w14:textId="77777777" w:rsidR="004E6787" w:rsidRPr="00020901" w:rsidRDefault="004E6787" w:rsidP="004E6787">
            <w:pPr>
              <w:ind w:firstLine="0"/>
              <w:rPr>
                <w:b/>
                <w:color w:val="000000" w:themeColor="text1"/>
                <w:lang w:eastAsia="lt-LT"/>
              </w:rPr>
            </w:pPr>
            <w:r>
              <w:rPr>
                <w:b/>
                <w:color w:val="000000" w:themeColor="text1"/>
                <w:lang w:eastAsia="lt-LT"/>
              </w:rPr>
              <w:t>12578,752</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2345822" w14:textId="77777777" w:rsidR="004E6787" w:rsidRPr="00020901" w:rsidRDefault="004E6787" w:rsidP="004E6787">
            <w:pPr>
              <w:ind w:firstLine="0"/>
              <w:rPr>
                <w:b/>
                <w:lang w:eastAsia="lt-LT"/>
              </w:rPr>
            </w:pPr>
            <w:r>
              <w:rPr>
                <w:b/>
                <w:lang w:eastAsia="lt-LT"/>
              </w:rPr>
              <w:t>96,04</w:t>
            </w:r>
          </w:p>
        </w:tc>
      </w:tr>
      <w:tr w:rsidR="004E6787" w:rsidRPr="00021A3E" w14:paraId="66DF497F" w14:textId="77777777" w:rsidTr="004E6787">
        <w:trPr>
          <w:trHeight w:val="703"/>
        </w:trPr>
        <w:tc>
          <w:tcPr>
            <w:tcW w:w="2156" w:type="dxa"/>
            <w:vMerge w:val="restart"/>
            <w:tcBorders>
              <w:top w:val="single" w:sz="4" w:space="0" w:color="auto"/>
              <w:left w:val="single" w:sz="4" w:space="0" w:color="auto"/>
              <w:bottom w:val="single" w:sz="4" w:space="0" w:color="auto"/>
              <w:right w:val="single" w:sz="4" w:space="0" w:color="auto"/>
            </w:tcBorders>
            <w:hideMark/>
          </w:tcPr>
          <w:p w14:paraId="64E387F6" w14:textId="77777777" w:rsidR="004E6787" w:rsidRPr="00F03ACD" w:rsidRDefault="004E6787" w:rsidP="004E6787">
            <w:pPr>
              <w:ind w:firstLine="0"/>
              <w:rPr>
                <w:lang w:eastAsia="lt-LT"/>
              </w:rPr>
            </w:pPr>
            <w:r w:rsidRPr="00F03ACD">
              <w:rPr>
                <w:lang w:eastAsia="lt-LT"/>
              </w:rPr>
              <w:t xml:space="preserve">02 </w:t>
            </w:r>
            <w:r w:rsidRPr="00F03ACD">
              <w:rPr>
                <w:rFonts w:eastAsia="Calibri"/>
              </w:rPr>
              <w:t>Užtikrinti Savivaldybės valdymo kokybę, racionalų jos turto ir lėšų panaudojimą, skatinti verslumą, žemės ūkio modernizavimą, didinti turistinį patrauklumą</w:t>
            </w:r>
          </w:p>
        </w:tc>
        <w:tc>
          <w:tcPr>
            <w:tcW w:w="567" w:type="dxa"/>
            <w:tcBorders>
              <w:top w:val="single" w:sz="4" w:space="0" w:color="auto"/>
              <w:left w:val="single" w:sz="4" w:space="0" w:color="auto"/>
              <w:bottom w:val="single" w:sz="4" w:space="0" w:color="auto"/>
              <w:right w:val="single" w:sz="4" w:space="0" w:color="auto"/>
            </w:tcBorders>
            <w:hideMark/>
          </w:tcPr>
          <w:p w14:paraId="07E3DE62" w14:textId="77777777" w:rsidR="004E6787" w:rsidRPr="00F03ACD" w:rsidRDefault="004E6787" w:rsidP="004E6787">
            <w:pPr>
              <w:ind w:firstLine="0"/>
              <w:rPr>
                <w:lang w:eastAsia="lt-LT"/>
              </w:rPr>
            </w:pPr>
            <w:r w:rsidRPr="00F03ACD">
              <w:rPr>
                <w:lang w:eastAsia="lt-LT"/>
              </w:rPr>
              <w:t>03</w:t>
            </w:r>
          </w:p>
        </w:tc>
        <w:tc>
          <w:tcPr>
            <w:tcW w:w="2551" w:type="dxa"/>
            <w:tcBorders>
              <w:top w:val="single" w:sz="4" w:space="0" w:color="auto"/>
              <w:left w:val="single" w:sz="4" w:space="0" w:color="auto"/>
              <w:bottom w:val="single" w:sz="4" w:space="0" w:color="auto"/>
              <w:right w:val="single" w:sz="4" w:space="0" w:color="auto"/>
            </w:tcBorders>
            <w:hideMark/>
          </w:tcPr>
          <w:p w14:paraId="4BD70C4C" w14:textId="77777777" w:rsidR="004E6787" w:rsidRPr="00F03ACD" w:rsidRDefault="004E6787" w:rsidP="004E6787">
            <w:pPr>
              <w:ind w:firstLine="0"/>
              <w:rPr>
                <w:lang w:eastAsia="lt-LT"/>
              </w:rPr>
            </w:pPr>
            <w:r w:rsidRPr="00F03ACD">
              <w:rPr>
                <w:lang w:eastAsia="lt-LT"/>
              </w:rPr>
              <w:t>Savivaldybės veiklos funkcijų vykdymo ir strategijos formavimo ir įgyvendinimo programa</w:t>
            </w:r>
          </w:p>
        </w:tc>
        <w:tc>
          <w:tcPr>
            <w:tcW w:w="1276" w:type="dxa"/>
            <w:tcBorders>
              <w:top w:val="single" w:sz="4" w:space="0" w:color="auto"/>
              <w:left w:val="single" w:sz="4" w:space="0" w:color="auto"/>
              <w:bottom w:val="single" w:sz="4" w:space="0" w:color="auto"/>
              <w:right w:val="single" w:sz="4" w:space="0" w:color="auto"/>
            </w:tcBorders>
          </w:tcPr>
          <w:p w14:paraId="13FFB061" w14:textId="77777777" w:rsidR="004E6787" w:rsidRPr="00F03ACD" w:rsidRDefault="004E6787" w:rsidP="004E6787">
            <w:pPr>
              <w:ind w:firstLine="0"/>
              <w:rPr>
                <w:lang w:eastAsia="lt-LT"/>
              </w:rPr>
            </w:pPr>
            <w:r>
              <w:rPr>
                <w:lang w:eastAsia="lt-LT"/>
              </w:rPr>
              <w:t>3619,995</w:t>
            </w:r>
          </w:p>
        </w:tc>
        <w:tc>
          <w:tcPr>
            <w:tcW w:w="1276" w:type="dxa"/>
            <w:tcBorders>
              <w:top w:val="single" w:sz="4" w:space="0" w:color="auto"/>
              <w:left w:val="single" w:sz="4" w:space="0" w:color="auto"/>
              <w:bottom w:val="single" w:sz="4" w:space="0" w:color="auto"/>
              <w:right w:val="single" w:sz="4" w:space="0" w:color="auto"/>
            </w:tcBorders>
          </w:tcPr>
          <w:p w14:paraId="531E3AE0" w14:textId="77777777" w:rsidR="004E6787" w:rsidRPr="00F03ACD" w:rsidRDefault="004E6787" w:rsidP="004E6787">
            <w:pPr>
              <w:ind w:firstLine="0"/>
              <w:rPr>
                <w:lang w:eastAsia="lt-LT"/>
              </w:rPr>
            </w:pPr>
            <w:r>
              <w:rPr>
                <w:lang w:eastAsia="lt-LT"/>
              </w:rPr>
              <w:t>3899,253</w:t>
            </w:r>
          </w:p>
        </w:tc>
        <w:tc>
          <w:tcPr>
            <w:tcW w:w="1276" w:type="dxa"/>
            <w:tcBorders>
              <w:top w:val="single" w:sz="4" w:space="0" w:color="auto"/>
              <w:left w:val="single" w:sz="4" w:space="0" w:color="auto"/>
              <w:bottom w:val="single" w:sz="4" w:space="0" w:color="auto"/>
              <w:right w:val="single" w:sz="4" w:space="0" w:color="auto"/>
            </w:tcBorders>
          </w:tcPr>
          <w:p w14:paraId="49C581B6" w14:textId="77777777" w:rsidR="004E6787" w:rsidRPr="00F03ACD" w:rsidRDefault="004E6787" w:rsidP="004E6787">
            <w:pPr>
              <w:ind w:firstLine="0"/>
              <w:rPr>
                <w:lang w:eastAsia="lt-LT"/>
              </w:rPr>
            </w:pPr>
            <w:r>
              <w:rPr>
                <w:lang w:eastAsia="lt-LT"/>
              </w:rPr>
              <w:t>3656,008</w:t>
            </w:r>
          </w:p>
        </w:tc>
        <w:tc>
          <w:tcPr>
            <w:tcW w:w="1134" w:type="dxa"/>
            <w:tcBorders>
              <w:top w:val="single" w:sz="4" w:space="0" w:color="auto"/>
              <w:left w:val="single" w:sz="4" w:space="0" w:color="auto"/>
              <w:bottom w:val="single" w:sz="4" w:space="0" w:color="auto"/>
              <w:right w:val="single" w:sz="4" w:space="0" w:color="auto"/>
            </w:tcBorders>
          </w:tcPr>
          <w:p w14:paraId="390DF0E5" w14:textId="77777777" w:rsidR="004E6787" w:rsidRPr="00E11D42" w:rsidRDefault="004E6787" w:rsidP="004E6787">
            <w:pPr>
              <w:ind w:firstLine="0"/>
              <w:rPr>
                <w:lang w:eastAsia="lt-LT"/>
              </w:rPr>
            </w:pPr>
            <w:r>
              <w:rPr>
                <w:lang w:eastAsia="lt-LT"/>
              </w:rPr>
              <w:t>93,77</w:t>
            </w:r>
          </w:p>
        </w:tc>
      </w:tr>
      <w:tr w:rsidR="004E6787" w:rsidRPr="00021A3E" w14:paraId="6E2FB7C3" w14:textId="77777777" w:rsidTr="004E6787">
        <w:trPr>
          <w:trHeight w:val="600"/>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1F1371D8"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80323BD" w14:textId="77777777" w:rsidR="004E6787" w:rsidRPr="00F03ACD" w:rsidRDefault="004E6787" w:rsidP="004E6787">
            <w:pPr>
              <w:ind w:firstLine="0"/>
              <w:rPr>
                <w:lang w:eastAsia="lt-LT"/>
              </w:rPr>
            </w:pPr>
            <w:r w:rsidRPr="00F03ACD">
              <w:rPr>
                <w:lang w:eastAsia="lt-LT"/>
              </w:rPr>
              <w:t>04</w:t>
            </w:r>
          </w:p>
        </w:tc>
        <w:tc>
          <w:tcPr>
            <w:tcW w:w="2551" w:type="dxa"/>
            <w:tcBorders>
              <w:top w:val="single" w:sz="4" w:space="0" w:color="auto"/>
              <w:left w:val="single" w:sz="4" w:space="0" w:color="auto"/>
              <w:bottom w:val="single" w:sz="4" w:space="0" w:color="auto"/>
              <w:right w:val="single" w:sz="4" w:space="0" w:color="auto"/>
            </w:tcBorders>
            <w:hideMark/>
          </w:tcPr>
          <w:p w14:paraId="3B7EF34F" w14:textId="77777777" w:rsidR="004E6787" w:rsidRPr="00F03ACD" w:rsidRDefault="004E6787" w:rsidP="004E6787">
            <w:pPr>
              <w:ind w:firstLine="0"/>
              <w:rPr>
                <w:lang w:eastAsia="lt-LT"/>
              </w:rPr>
            </w:pPr>
            <w:r w:rsidRPr="00F03ACD">
              <w:rPr>
                <w:lang w:eastAsia="lt-LT"/>
              </w:rPr>
              <w:t>Teritorinio planavimo ir turizmo plėtros programa</w:t>
            </w:r>
          </w:p>
        </w:tc>
        <w:tc>
          <w:tcPr>
            <w:tcW w:w="1276" w:type="dxa"/>
            <w:tcBorders>
              <w:top w:val="single" w:sz="4" w:space="0" w:color="auto"/>
              <w:left w:val="single" w:sz="4" w:space="0" w:color="auto"/>
              <w:bottom w:val="single" w:sz="4" w:space="0" w:color="auto"/>
              <w:right w:val="single" w:sz="4" w:space="0" w:color="auto"/>
            </w:tcBorders>
          </w:tcPr>
          <w:p w14:paraId="1048FBE3" w14:textId="77777777" w:rsidR="004E6787" w:rsidRPr="00F03ACD" w:rsidRDefault="004E6787" w:rsidP="004E6787">
            <w:pPr>
              <w:ind w:firstLine="0"/>
              <w:rPr>
                <w:lang w:eastAsia="lt-LT"/>
              </w:rPr>
            </w:pPr>
            <w:r>
              <w:rPr>
                <w:lang w:eastAsia="lt-LT"/>
              </w:rPr>
              <w:t>184,270</w:t>
            </w:r>
          </w:p>
        </w:tc>
        <w:tc>
          <w:tcPr>
            <w:tcW w:w="1276" w:type="dxa"/>
            <w:tcBorders>
              <w:top w:val="single" w:sz="4" w:space="0" w:color="auto"/>
              <w:left w:val="single" w:sz="4" w:space="0" w:color="auto"/>
              <w:bottom w:val="single" w:sz="4" w:space="0" w:color="auto"/>
              <w:right w:val="single" w:sz="4" w:space="0" w:color="auto"/>
            </w:tcBorders>
          </w:tcPr>
          <w:p w14:paraId="5AF3F34D" w14:textId="77777777" w:rsidR="004E6787" w:rsidRPr="00F03ACD" w:rsidRDefault="004E6787" w:rsidP="004E6787">
            <w:pPr>
              <w:ind w:firstLine="0"/>
              <w:rPr>
                <w:lang w:eastAsia="lt-LT"/>
              </w:rPr>
            </w:pPr>
            <w:r>
              <w:rPr>
                <w:lang w:eastAsia="lt-LT"/>
              </w:rPr>
              <w:t>129,295</w:t>
            </w:r>
          </w:p>
        </w:tc>
        <w:tc>
          <w:tcPr>
            <w:tcW w:w="1276" w:type="dxa"/>
            <w:tcBorders>
              <w:top w:val="single" w:sz="4" w:space="0" w:color="auto"/>
              <w:left w:val="single" w:sz="4" w:space="0" w:color="auto"/>
              <w:bottom w:val="single" w:sz="4" w:space="0" w:color="auto"/>
              <w:right w:val="single" w:sz="4" w:space="0" w:color="auto"/>
            </w:tcBorders>
          </w:tcPr>
          <w:p w14:paraId="5BC9C7E2" w14:textId="77777777" w:rsidR="004E6787" w:rsidRPr="00F03ACD" w:rsidRDefault="004E6787" w:rsidP="004E6787">
            <w:pPr>
              <w:ind w:firstLine="0"/>
              <w:rPr>
                <w:lang w:eastAsia="lt-LT"/>
              </w:rPr>
            </w:pPr>
            <w:r>
              <w:rPr>
                <w:lang w:eastAsia="lt-LT"/>
              </w:rPr>
              <w:t>58,741</w:t>
            </w:r>
          </w:p>
        </w:tc>
        <w:tc>
          <w:tcPr>
            <w:tcW w:w="1134" w:type="dxa"/>
            <w:tcBorders>
              <w:top w:val="single" w:sz="4" w:space="0" w:color="auto"/>
              <w:left w:val="single" w:sz="4" w:space="0" w:color="auto"/>
              <w:bottom w:val="single" w:sz="4" w:space="0" w:color="auto"/>
              <w:right w:val="single" w:sz="4" w:space="0" w:color="auto"/>
            </w:tcBorders>
          </w:tcPr>
          <w:p w14:paraId="67060D0E" w14:textId="77777777" w:rsidR="004E6787" w:rsidRPr="004D2507" w:rsidRDefault="004E6787" w:rsidP="004E6787">
            <w:pPr>
              <w:ind w:firstLine="0"/>
              <w:rPr>
                <w:color w:val="FF0000"/>
                <w:lang w:eastAsia="lt-LT"/>
              </w:rPr>
            </w:pPr>
            <w:r w:rsidRPr="00E74A73">
              <w:rPr>
                <w:lang w:eastAsia="lt-LT"/>
              </w:rPr>
              <w:t>45,43</w:t>
            </w:r>
          </w:p>
        </w:tc>
      </w:tr>
      <w:tr w:rsidR="004E6787" w:rsidRPr="00021A3E" w14:paraId="2F12C79F" w14:textId="77777777" w:rsidTr="004E6787">
        <w:trPr>
          <w:trHeight w:val="615"/>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37A9A056"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0178DDAF" w14:textId="77777777" w:rsidR="004E6787" w:rsidRPr="00F03ACD" w:rsidRDefault="004E6787" w:rsidP="004E6787">
            <w:pPr>
              <w:ind w:firstLine="0"/>
              <w:rPr>
                <w:lang w:eastAsia="lt-LT"/>
              </w:rPr>
            </w:pPr>
            <w:r w:rsidRPr="00F03ACD">
              <w:rPr>
                <w:lang w:eastAsia="lt-LT"/>
              </w:rPr>
              <w:t>06</w:t>
            </w:r>
          </w:p>
        </w:tc>
        <w:tc>
          <w:tcPr>
            <w:tcW w:w="2551" w:type="dxa"/>
            <w:tcBorders>
              <w:top w:val="single" w:sz="4" w:space="0" w:color="auto"/>
              <w:left w:val="single" w:sz="4" w:space="0" w:color="auto"/>
              <w:bottom w:val="single" w:sz="4" w:space="0" w:color="auto"/>
              <w:right w:val="single" w:sz="4" w:space="0" w:color="auto"/>
            </w:tcBorders>
            <w:hideMark/>
          </w:tcPr>
          <w:p w14:paraId="14DD3F45" w14:textId="77777777" w:rsidR="004E6787" w:rsidRPr="00F03ACD" w:rsidRDefault="004E6787" w:rsidP="004E6787">
            <w:pPr>
              <w:ind w:firstLine="0"/>
              <w:rPr>
                <w:lang w:eastAsia="lt-LT"/>
              </w:rPr>
            </w:pPr>
            <w:r w:rsidRPr="00F03ACD">
              <w:rPr>
                <w:lang w:eastAsia="lt-LT"/>
              </w:rPr>
              <w:t>Paskolų valdymo programa</w:t>
            </w:r>
          </w:p>
        </w:tc>
        <w:tc>
          <w:tcPr>
            <w:tcW w:w="1276" w:type="dxa"/>
            <w:tcBorders>
              <w:top w:val="single" w:sz="4" w:space="0" w:color="auto"/>
              <w:left w:val="single" w:sz="4" w:space="0" w:color="auto"/>
              <w:bottom w:val="single" w:sz="4" w:space="0" w:color="auto"/>
              <w:right w:val="single" w:sz="4" w:space="0" w:color="auto"/>
            </w:tcBorders>
          </w:tcPr>
          <w:p w14:paraId="06D0F27E" w14:textId="77777777" w:rsidR="004E6787" w:rsidRPr="00F03ACD" w:rsidRDefault="004E6787" w:rsidP="004E6787">
            <w:pPr>
              <w:ind w:firstLine="0"/>
              <w:rPr>
                <w:lang w:eastAsia="lt-LT"/>
              </w:rPr>
            </w:pPr>
            <w:r>
              <w:rPr>
                <w:lang w:eastAsia="lt-LT"/>
              </w:rPr>
              <w:t>492,648</w:t>
            </w:r>
          </w:p>
        </w:tc>
        <w:tc>
          <w:tcPr>
            <w:tcW w:w="1276" w:type="dxa"/>
            <w:tcBorders>
              <w:top w:val="single" w:sz="4" w:space="0" w:color="auto"/>
              <w:left w:val="single" w:sz="4" w:space="0" w:color="auto"/>
              <w:bottom w:val="single" w:sz="4" w:space="0" w:color="auto"/>
              <w:right w:val="single" w:sz="4" w:space="0" w:color="auto"/>
            </w:tcBorders>
          </w:tcPr>
          <w:p w14:paraId="18F38223" w14:textId="77777777" w:rsidR="004E6787" w:rsidRPr="00F03ACD" w:rsidRDefault="004E6787" w:rsidP="004E6787">
            <w:pPr>
              <w:ind w:firstLine="0"/>
              <w:rPr>
                <w:lang w:eastAsia="lt-LT"/>
              </w:rPr>
            </w:pPr>
            <w:r>
              <w:rPr>
                <w:lang w:eastAsia="lt-LT"/>
              </w:rPr>
              <w:t>479,608</w:t>
            </w:r>
          </w:p>
        </w:tc>
        <w:tc>
          <w:tcPr>
            <w:tcW w:w="1276" w:type="dxa"/>
            <w:tcBorders>
              <w:top w:val="single" w:sz="4" w:space="0" w:color="auto"/>
              <w:left w:val="single" w:sz="4" w:space="0" w:color="auto"/>
              <w:bottom w:val="single" w:sz="4" w:space="0" w:color="auto"/>
              <w:right w:val="single" w:sz="4" w:space="0" w:color="auto"/>
            </w:tcBorders>
          </w:tcPr>
          <w:p w14:paraId="50D436F1" w14:textId="77777777" w:rsidR="004E6787" w:rsidRPr="00F03ACD" w:rsidRDefault="004E6787" w:rsidP="004E6787">
            <w:pPr>
              <w:ind w:firstLine="0"/>
              <w:rPr>
                <w:lang w:eastAsia="lt-LT"/>
              </w:rPr>
            </w:pPr>
            <w:r>
              <w:rPr>
                <w:lang w:eastAsia="lt-LT"/>
              </w:rPr>
              <w:t>476,616</w:t>
            </w:r>
          </w:p>
        </w:tc>
        <w:tc>
          <w:tcPr>
            <w:tcW w:w="1134" w:type="dxa"/>
            <w:tcBorders>
              <w:top w:val="single" w:sz="4" w:space="0" w:color="auto"/>
              <w:left w:val="single" w:sz="4" w:space="0" w:color="auto"/>
              <w:bottom w:val="single" w:sz="4" w:space="0" w:color="auto"/>
              <w:right w:val="single" w:sz="4" w:space="0" w:color="auto"/>
            </w:tcBorders>
          </w:tcPr>
          <w:p w14:paraId="784CA2E9" w14:textId="77777777" w:rsidR="004E6787" w:rsidRPr="00913B33" w:rsidRDefault="004E6787" w:rsidP="004E6787">
            <w:pPr>
              <w:ind w:firstLine="0"/>
              <w:rPr>
                <w:lang w:eastAsia="lt-LT"/>
              </w:rPr>
            </w:pPr>
            <w:r w:rsidRPr="00913B33">
              <w:rPr>
                <w:lang w:eastAsia="lt-LT"/>
              </w:rPr>
              <w:t>99,38</w:t>
            </w:r>
          </w:p>
        </w:tc>
      </w:tr>
      <w:tr w:rsidR="004E6787" w:rsidRPr="00021A3E" w14:paraId="19E3AEFE" w14:textId="77777777" w:rsidTr="004E6787">
        <w:trPr>
          <w:trHeight w:val="942"/>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7E80E5B7"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31F99E35" w14:textId="77777777" w:rsidR="004E6787" w:rsidRPr="00F03ACD" w:rsidRDefault="004E6787" w:rsidP="004E6787">
            <w:pPr>
              <w:ind w:firstLine="0"/>
              <w:rPr>
                <w:lang w:eastAsia="lt-LT"/>
              </w:rPr>
            </w:pPr>
            <w:r w:rsidRPr="00F03ACD">
              <w:rPr>
                <w:lang w:eastAsia="lt-LT"/>
              </w:rPr>
              <w:t>07</w:t>
            </w:r>
          </w:p>
        </w:tc>
        <w:tc>
          <w:tcPr>
            <w:tcW w:w="2551" w:type="dxa"/>
            <w:tcBorders>
              <w:top w:val="single" w:sz="4" w:space="0" w:color="auto"/>
              <w:left w:val="single" w:sz="4" w:space="0" w:color="auto"/>
              <w:bottom w:val="single" w:sz="4" w:space="0" w:color="auto"/>
              <w:right w:val="single" w:sz="4" w:space="0" w:color="auto"/>
            </w:tcBorders>
            <w:hideMark/>
          </w:tcPr>
          <w:p w14:paraId="5037337D" w14:textId="77777777" w:rsidR="004E6787" w:rsidRPr="00F03ACD" w:rsidRDefault="004E6787" w:rsidP="004E6787">
            <w:pPr>
              <w:ind w:firstLine="0"/>
              <w:rPr>
                <w:lang w:eastAsia="lt-LT"/>
              </w:rPr>
            </w:pPr>
            <w:r w:rsidRPr="00F03ACD">
              <w:rPr>
                <w:lang w:eastAsia="lt-LT"/>
              </w:rPr>
              <w:t>Kaimo teritorijos vystymo ir žemės ūkio plėtros programa</w:t>
            </w:r>
          </w:p>
        </w:tc>
        <w:tc>
          <w:tcPr>
            <w:tcW w:w="1276" w:type="dxa"/>
            <w:tcBorders>
              <w:top w:val="single" w:sz="4" w:space="0" w:color="auto"/>
              <w:left w:val="single" w:sz="4" w:space="0" w:color="auto"/>
              <w:bottom w:val="single" w:sz="4" w:space="0" w:color="auto"/>
              <w:right w:val="single" w:sz="4" w:space="0" w:color="auto"/>
            </w:tcBorders>
          </w:tcPr>
          <w:p w14:paraId="70BF3340" w14:textId="77777777" w:rsidR="004E6787" w:rsidRPr="00F03ACD" w:rsidRDefault="004E6787" w:rsidP="004E6787">
            <w:pPr>
              <w:ind w:firstLine="0"/>
              <w:rPr>
                <w:lang w:eastAsia="lt-LT"/>
              </w:rPr>
            </w:pPr>
            <w:r>
              <w:rPr>
                <w:lang w:eastAsia="lt-LT"/>
              </w:rPr>
              <w:t>258,490</w:t>
            </w:r>
          </w:p>
        </w:tc>
        <w:tc>
          <w:tcPr>
            <w:tcW w:w="1276" w:type="dxa"/>
            <w:tcBorders>
              <w:top w:val="single" w:sz="4" w:space="0" w:color="auto"/>
              <w:left w:val="single" w:sz="4" w:space="0" w:color="auto"/>
              <w:bottom w:val="single" w:sz="4" w:space="0" w:color="auto"/>
              <w:right w:val="single" w:sz="4" w:space="0" w:color="auto"/>
            </w:tcBorders>
          </w:tcPr>
          <w:p w14:paraId="721E0D37" w14:textId="77777777" w:rsidR="004E6787" w:rsidRPr="00F03ACD" w:rsidRDefault="004E6787" w:rsidP="004E6787">
            <w:pPr>
              <w:ind w:firstLine="0"/>
              <w:rPr>
                <w:lang w:eastAsia="lt-LT"/>
              </w:rPr>
            </w:pPr>
            <w:r>
              <w:rPr>
                <w:lang w:eastAsia="lt-LT"/>
              </w:rPr>
              <w:t>260,390</w:t>
            </w:r>
          </w:p>
        </w:tc>
        <w:tc>
          <w:tcPr>
            <w:tcW w:w="1276" w:type="dxa"/>
            <w:tcBorders>
              <w:top w:val="single" w:sz="4" w:space="0" w:color="auto"/>
              <w:left w:val="single" w:sz="4" w:space="0" w:color="auto"/>
              <w:bottom w:val="single" w:sz="4" w:space="0" w:color="auto"/>
              <w:right w:val="single" w:sz="4" w:space="0" w:color="auto"/>
            </w:tcBorders>
          </w:tcPr>
          <w:p w14:paraId="05EDF7A3" w14:textId="77777777" w:rsidR="004E6787" w:rsidRPr="00F03ACD" w:rsidRDefault="004E6787" w:rsidP="004E6787">
            <w:pPr>
              <w:ind w:firstLine="0"/>
              <w:rPr>
                <w:lang w:eastAsia="lt-LT"/>
              </w:rPr>
            </w:pPr>
            <w:r>
              <w:rPr>
                <w:lang w:eastAsia="lt-LT"/>
              </w:rPr>
              <w:t>260,251</w:t>
            </w:r>
          </w:p>
        </w:tc>
        <w:tc>
          <w:tcPr>
            <w:tcW w:w="1134" w:type="dxa"/>
            <w:tcBorders>
              <w:top w:val="single" w:sz="4" w:space="0" w:color="auto"/>
              <w:left w:val="single" w:sz="4" w:space="0" w:color="auto"/>
              <w:bottom w:val="single" w:sz="4" w:space="0" w:color="auto"/>
              <w:right w:val="single" w:sz="4" w:space="0" w:color="auto"/>
            </w:tcBorders>
          </w:tcPr>
          <w:p w14:paraId="1541D70C" w14:textId="77777777" w:rsidR="004E6787" w:rsidRPr="00913B33" w:rsidRDefault="004E6787" w:rsidP="004E6787">
            <w:pPr>
              <w:ind w:firstLine="0"/>
              <w:rPr>
                <w:lang w:eastAsia="lt-LT"/>
              </w:rPr>
            </w:pPr>
            <w:r w:rsidRPr="00913B33">
              <w:rPr>
                <w:lang w:eastAsia="lt-LT"/>
              </w:rPr>
              <w:t>99,95</w:t>
            </w:r>
          </w:p>
        </w:tc>
      </w:tr>
      <w:tr w:rsidR="004E6787" w:rsidRPr="00021A3E" w14:paraId="18D72CB4" w14:textId="77777777" w:rsidTr="004E6787">
        <w:trPr>
          <w:trHeight w:val="696"/>
        </w:trPr>
        <w:tc>
          <w:tcPr>
            <w:tcW w:w="2156" w:type="dxa"/>
            <w:vMerge/>
            <w:tcBorders>
              <w:top w:val="single" w:sz="4" w:space="0" w:color="auto"/>
              <w:left w:val="single" w:sz="4" w:space="0" w:color="auto"/>
              <w:bottom w:val="single" w:sz="4" w:space="0" w:color="auto"/>
              <w:right w:val="single" w:sz="4" w:space="0" w:color="auto"/>
            </w:tcBorders>
            <w:vAlign w:val="center"/>
            <w:hideMark/>
          </w:tcPr>
          <w:p w14:paraId="4EBD12A0"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680617C" w14:textId="77777777" w:rsidR="004E6787" w:rsidRPr="00F03ACD" w:rsidRDefault="004E6787" w:rsidP="004E6787">
            <w:pPr>
              <w:ind w:firstLine="0"/>
              <w:rPr>
                <w:lang w:eastAsia="lt-LT"/>
              </w:rPr>
            </w:pPr>
            <w:r w:rsidRPr="00F03ACD">
              <w:rPr>
                <w:lang w:eastAsia="lt-LT"/>
              </w:rPr>
              <w:t>08</w:t>
            </w:r>
          </w:p>
        </w:tc>
        <w:tc>
          <w:tcPr>
            <w:tcW w:w="2551" w:type="dxa"/>
            <w:tcBorders>
              <w:top w:val="single" w:sz="4" w:space="0" w:color="auto"/>
              <w:left w:val="single" w:sz="4" w:space="0" w:color="auto"/>
              <w:bottom w:val="single" w:sz="4" w:space="0" w:color="auto"/>
              <w:right w:val="single" w:sz="4" w:space="0" w:color="auto"/>
            </w:tcBorders>
            <w:hideMark/>
          </w:tcPr>
          <w:p w14:paraId="4628B853" w14:textId="77777777" w:rsidR="004E6787" w:rsidRPr="00F03ACD" w:rsidRDefault="004E6787" w:rsidP="004E6787">
            <w:pPr>
              <w:ind w:firstLine="0"/>
              <w:rPr>
                <w:lang w:eastAsia="lt-LT"/>
              </w:rPr>
            </w:pPr>
            <w:r w:rsidRPr="00F03ACD">
              <w:rPr>
                <w:lang w:eastAsia="lt-LT"/>
              </w:rPr>
              <w:t>Užimtumo didinimo programa</w:t>
            </w:r>
          </w:p>
        </w:tc>
        <w:tc>
          <w:tcPr>
            <w:tcW w:w="1276" w:type="dxa"/>
            <w:tcBorders>
              <w:top w:val="single" w:sz="4" w:space="0" w:color="auto"/>
              <w:left w:val="single" w:sz="4" w:space="0" w:color="auto"/>
              <w:bottom w:val="single" w:sz="4" w:space="0" w:color="auto"/>
              <w:right w:val="single" w:sz="4" w:space="0" w:color="auto"/>
            </w:tcBorders>
          </w:tcPr>
          <w:p w14:paraId="23341FAC" w14:textId="77777777" w:rsidR="004E6787" w:rsidRPr="00F03ACD" w:rsidRDefault="004E6787" w:rsidP="004E6787">
            <w:pPr>
              <w:ind w:firstLine="0"/>
              <w:rPr>
                <w:lang w:eastAsia="lt-LT"/>
              </w:rPr>
            </w:pPr>
            <w:r>
              <w:rPr>
                <w:lang w:eastAsia="lt-LT"/>
              </w:rPr>
              <w:t>45,200</w:t>
            </w:r>
          </w:p>
        </w:tc>
        <w:tc>
          <w:tcPr>
            <w:tcW w:w="1276" w:type="dxa"/>
            <w:tcBorders>
              <w:top w:val="single" w:sz="4" w:space="0" w:color="auto"/>
              <w:left w:val="single" w:sz="4" w:space="0" w:color="auto"/>
              <w:bottom w:val="single" w:sz="4" w:space="0" w:color="auto"/>
              <w:right w:val="single" w:sz="4" w:space="0" w:color="auto"/>
            </w:tcBorders>
          </w:tcPr>
          <w:p w14:paraId="21AFC2F5" w14:textId="77777777" w:rsidR="004E6787" w:rsidRPr="00F03ACD" w:rsidRDefault="004E6787" w:rsidP="004E6787">
            <w:pPr>
              <w:ind w:firstLine="0"/>
              <w:rPr>
                <w:lang w:eastAsia="lt-LT"/>
              </w:rPr>
            </w:pPr>
            <w:r>
              <w:rPr>
                <w:lang w:eastAsia="lt-LT"/>
              </w:rPr>
              <w:t>59,523</w:t>
            </w:r>
          </w:p>
        </w:tc>
        <w:tc>
          <w:tcPr>
            <w:tcW w:w="1276" w:type="dxa"/>
            <w:tcBorders>
              <w:top w:val="single" w:sz="4" w:space="0" w:color="auto"/>
              <w:left w:val="single" w:sz="4" w:space="0" w:color="auto"/>
              <w:bottom w:val="single" w:sz="4" w:space="0" w:color="auto"/>
              <w:right w:val="single" w:sz="4" w:space="0" w:color="auto"/>
            </w:tcBorders>
          </w:tcPr>
          <w:p w14:paraId="6ED6F0B1" w14:textId="77777777" w:rsidR="004E6787" w:rsidRPr="00F03ACD" w:rsidRDefault="004E6787" w:rsidP="004E6787">
            <w:pPr>
              <w:ind w:firstLine="0"/>
              <w:rPr>
                <w:lang w:eastAsia="lt-LT"/>
              </w:rPr>
            </w:pPr>
            <w:r>
              <w:rPr>
                <w:lang w:eastAsia="lt-LT"/>
              </w:rPr>
              <w:t>59,523</w:t>
            </w:r>
          </w:p>
        </w:tc>
        <w:tc>
          <w:tcPr>
            <w:tcW w:w="1134" w:type="dxa"/>
            <w:tcBorders>
              <w:top w:val="single" w:sz="4" w:space="0" w:color="auto"/>
              <w:left w:val="single" w:sz="4" w:space="0" w:color="auto"/>
              <w:bottom w:val="single" w:sz="4" w:space="0" w:color="auto"/>
              <w:right w:val="single" w:sz="4" w:space="0" w:color="auto"/>
            </w:tcBorders>
          </w:tcPr>
          <w:p w14:paraId="46DC9F46" w14:textId="77777777" w:rsidR="004E6787" w:rsidRPr="00913B33" w:rsidRDefault="004E6787" w:rsidP="004E6787">
            <w:pPr>
              <w:ind w:firstLine="0"/>
              <w:rPr>
                <w:lang w:eastAsia="lt-LT"/>
              </w:rPr>
            </w:pPr>
            <w:r>
              <w:rPr>
                <w:lang w:eastAsia="lt-LT"/>
              </w:rPr>
              <w:t>100,0</w:t>
            </w:r>
          </w:p>
        </w:tc>
      </w:tr>
      <w:tr w:rsidR="004E6787" w:rsidRPr="00021A3E" w14:paraId="45F92EDA" w14:textId="77777777" w:rsidTr="004E6787">
        <w:tc>
          <w:tcPr>
            <w:tcW w:w="5274"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DABAED" w14:textId="77777777" w:rsidR="004E6787" w:rsidRPr="00F03ACD" w:rsidRDefault="004E6787" w:rsidP="00AA72C7">
            <w:pPr>
              <w:ind w:firstLine="851"/>
              <w:jc w:val="right"/>
              <w:rPr>
                <w:b/>
                <w:lang w:eastAsia="lt-LT"/>
              </w:rPr>
            </w:pPr>
            <w:r w:rsidRPr="00F03ACD">
              <w:rPr>
                <w:b/>
                <w:lang w:eastAsia="lt-LT"/>
              </w:rPr>
              <w:t>Iš viso 02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F41DF28" w14:textId="77777777" w:rsidR="004E6787" w:rsidRPr="00F03ACD" w:rsidRDefault="004E6787" w:rsidP="004E6787">
            <w:pPr>
              <w:ind w:firstLine="0"/>
              <w:rPr>
                <w:b/>
                <w:color w:val="000000" w:themeColor="text1"/>
                <w:lang w:eastAsia="lt-LT"/>
              </w:rPr>
            </w:pPr>
            <w:r>
              <w:rPr>
                <w:b/>
                <w:color w:val="000000" w:themeColor="text1"/>
                <w:lang w:eastAsia="lt-LT"/>
              </w:rPr>
              <w:t>4600,603</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D1AB8D3" w14:textId="77777777" w:rsidR="004E6787" w:rsidRPr="00F03ACD" w:rsidRDefault="004E6787" w:rsidP="004E6787">
            <w:pPr>
              <w:ind w:firstLine="0"/>
              <w:rPr>
                <w:b/>
                <w:color w:val="000000" w:themeColor="text1"/>
                <w:lang w:eastAsia="lt-LT"/>
              </w:rPr>
            </w:pPr>
            <w:r>
              <w:rPr>
                <w:b/>
                <w:color w:val="000000" w:themeColor="text1"/>
                <w:lang w:eastAsia="lt-LT"/>
              </w:rPr>
              <w:t>4828,069</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3178CE" w14:textId="77777777" w:rsidR="004E6787" w:rsidRPr="00F03ACD" w:rsidRDefault="004E6787" w:rsidP="004E6787">
            <w:pPr>
              <w:ind w:firstLine="0"/>
              <w:rPr>
                <w:b/>
                <w:color w:val="000000" w:themeColor="text1"/>
                <w:lang w:eastAsia="lt-LT"/>
              </w:rPr>
            </w:pPr>
            <w:r>
              <w:rPr>
                <w:b/>
                <w:color w:val="000000" w:themeColor="text1"/>
                <w:lang w:eastAsia="lt-LT"/>
              </w:rPr>
              <w:t>4511,139</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5F43DF1" w14:textId="77777777" w:rsidR="004E6787" w:rsidRPr="00422550" w:rsidRDefault="004E6787" w:rsidP="004E6787">
            <w:pPr>
              <w:ind w:firstLine="0"/>
              <w:rPr>
                <w:b/>
                <w:lang w:eastAsia="lt-LT"/>
              </w:rPr>
            </w:pPr>
            <w:r w:rsidRPr="00422550">
              <w:rPr>
                <w:b/>
                <w:lang w:eastAsia="lt-LT"/>
              </w:rPr>
              <w:t>93,44</w:t>
            </w:r>
          </w:p>
        </w:tc>
      </w:tr>
      <w:tr w:rsidR="004E6787" w:rsidRPr="00E410A2" w14:paraId="667A99AA" w14:textId="77777777" w:rsidTr="004E6787">
        <w:tc>
          <w:tcPr>
            <w:tcW w:w="2156" w:type="dxa"/>
            <w:vMerge w:val="restart"/>
            <w:tcBorders>
              <w:top w:val="single" w:sz="4" w:space="0" w:color="auto"/>
              <w:left w:val="single" w:sz="4" w:space="0" w:color="auto"/>
              <w:bottom w:val="single" w:sz="4" w:space="0" w:color="auto"/>
              <w:right w:val="single" w:sz="4" w:space="0" w:color="auto"/>
            </w:tcBorders>
            <w:hideMark/>
          </w:tcPr>
          <w:p w14:paraId="0387350B" w14:textId="77777777" w:rsidR="004E6787" w:rsidRPr="00F03ACD" w:rsidRDefault="004E6787" w:rsidP="004E6787">
            <w:pPr>
              <w:ind w:firstLine="0"/>
              <w:rPr>
                <w:lang w:eastAsia="lt-LT"/>
              </w:rPr>
            </w:pPr>
            <w:r w:rsidRPr="00F03ACD">
              <w:rPr>
                <w:lang w:eastAsia="lt-LT"/>
              </w:rPr>
              <w:t xml:space="preserve">03 </w:t>
            </w:r>
            <w:r w:rsidRPr="00F03ACD">
              <w:rPr>
                <w:rFonts w:eastAsia="Calibri"/>
              </w:rPr>
              <w:t>Užtikrinti Savivaldybės teritorijos, jos infrastruktūros, ekologiškai švarios ir saugios gyvenamosios aplinkos vystymąsi</w:t>
            </w:r>
          </w:p>
        </w:tc>
        <w:tc>
          <w:tcPr>
            <w:tcW w:w="567" w:type="dxa"/>
            <w:tcBorders>
              <w:top w:val="single" w:sz="4" w:space="0" w:color="auto"/>
              <w:left w:val="single" w:sz="4" w:space="0" w:color="auto"/>
              <w:bottom w:val="single" w:sz="4" w:space="0" w:color="auto"/>
              <w:right w:val="single" w:sz="4" w:space="0" w:color="auto"/>
            </w:tcBorders>
            <w:hideMark/>
          </w:tcPr>
          <w:p w14:paraId="750AA449" w14:textId="77777777" w:rsidR="004E6787" w:rsidRPr="00F03ACD" w:rsidRDefault="004E6787" w:rsidP="004E6787">
            <w:pPr>
              <w:ind w:firstLine="0"/>
              <w:rPr>
                <w:lang w:eastAsia="lt-LT"/>
              </w:rPr>
            </w:pPr>
            <w:r w:rsidRPr="00F03ACD">
              <w:rPr>
                <w:lang w:eastAsia="lt-LT"/>
              </w:rPr>
              <w:t>05</w:t>
            </w:r>
          </w:p>
        </w:tc>
        <w:tc>
          <w:tcPr>
            <w:tcW w:w="2551" w:type="dxa"/>
            <w:tcBorders>
              <w:top w:val="single" w:sz="4" w:space="0" w:color="auto"/>
              <w:left w:val="single" w:sz="4" w:space="0" w:color="auto"/>
              <w:bottom w:val="single" w:sz="4" w:space="0" w:color="auto"/>
              <w:right w:val="single" w:sz="4" w:space="0" w:color="auto"/>
            </w:tcBorders>
            <w:hideMark/>
          </w:tcPr>
          <w:p w14:paraId="344D74B0" w14:textId="77777777" w:rsidR="004E6787" w:rsidRPr="00F03ACD" w:rsidRDefault="004E6787" w:rsidP="004E6787">
            <w:pPr>
              <w:ind w:firstLine="0"/>
              <w:rPr>
                <w:lang w:eastAsia="lt-LT"/>
              </w:rPr>
            </w:pPr>
            <w:r w:rsidRPr="00F03ACD">
              <w:rPr>
                <w:lang w:eastAsia="lt-LT"/>
              </w:rPr>
              <w:t>Ekonominės plėtros programa</w:t>
            </w:r>
          </w:p>
        </w:tc>
        <w:tc>
          <w:tcPr>
            <w:tcW w:w="1276" w:type="dxa"/>
            <w:tcBorders>
              <w:top w:val="single" w:sz="4" w:space="0" w:color="auto"/>
              <w:left w:val="single" w:sz="4" w:space="0" w:color="auto"/>
              <w:bottom w:val="single" w:sz="4" w:space="0" w:color="auto"/>
              <w:right w:val="single" w:sz="4" w:space="0" w:color="auto"/>
            </w:tcBorders>
          </w:tcPr>
          <w:p w14:paraId="1A825AA2" w14:textId="77777777" w:rsidR="004E6787" w:rsidRPr="00F03ACD" w:rsidRDefault="004E6787" w:rsidP="004E6787">
            <w:pPr>
              <w:ind w:firstLine="0"/>
              <w:rPr>
                <w:lang w:eastAsia="lt-LT"/>
              </w:rPr>
            </w:pPr>
            <w:r>
              <w:rPr>
                <w:lang w:eastAsia="lt-LT"/>
              </w:rPr>
              <w:t>3021,982</w:t>
            </w:r>
          </w:p>
        </w:tc>
        <w:tc>
          <w:tcPr>
            <w:tcW w:w="1276" w:type="dxa"/>
            <w:tcBorders>
              <w:top w:val="single" w:sz="4" w:space="0" w:color="auto"/>
              <w:left w:val="single" w:sz="4" w:space="0" w:color="auto"/>
              <w:bottom w:val="single" w:sz="4" w:space="0" w:color="auto"/>
              <w:right w:val="single" w:sz="4" w:space="0" w:color="auto"/>
            </w:tcBorders>
          </w:tcPr>
          <w:p w14:paraId="15DBB266" w14:textId="77777777" w:rsidR="004E6787" w:rsidRPr="00F03ACD" w:rsidRDefault="004E6787" w:rsidP="004E6787">
            <w:pPr>
              <w:ind w:firstLine="0"/>
              <w:rPr>
                <w:lang w:eastAsia="lt-LT"/>
              </w:rPr>
            </w:pPr>
            <w:r>
              <w:rPr>
                <w:lang w:eastAsia="lt-LT"/>
              </w:rPr>
              <w:t>4739,344</w:t>
            </w:r>
          </w:p>
        </w:tc>
        <w:tc>
          <w:tcPr>
            <w:tcW w:w="1276" w:type="dxa"/>
            <w:tcBorders>
              <w:top w:val="single" w:sz="4" w:space="0" w:color="auto"/>
              <w:left w:val="single" w:sz="4" w:space="0" w:color="auto"/>
              <w:bottom w:val="single" w:sz="4" w:space="0" w:color="auto"/>
              <w:right w:val="single" w:sz="4" w:space="0" w:color="auto"/>
            </w:tcBorders>
          </w:tcPr>
          <w:p w14:paraId="2857B9B7" w14:textId="77777777" w:rsidR="004E6787" w:rsidRPr="00F03ACD" w:rsidRDefault="004E6787" w:rsidP="004E6787">
            <w:pPr>
              <w:ind w:firstLine="0"/>
              <w:rPr>
                <w:lang w:eastAsia="lt-LT"/>
              </w:rPr>
            </w:pPr>
            <w:r>
              <w:rPr>
                <w:lang w:eastAsia="lt-LT"/>
              </w:rPr>
              <w:t>3284,018</w:t>
            </w:r>
          </w:p>
        </w:tc>
        <w:tc>
          <w:tcPr>
            <w:tcW w:w="1134" w:type="dxa"/>
            <w:tcBorders>
              <w:top w:val="single" w:sz="4" w:space="0" w:color="auto"/>
              <w:left w:val="single" w:sz="4" w:space="0" w:color="auto"/>
              <w:bottom w:val="single" w:sz="4" w:space="0" w:color="auto"/>
              <w:right w:val="single" w:sz="4" w:space="0" w:color="auto"/>
            </w:tcBorders>
          </w:tcPr>
          <w:p w14:paraId="487C5FF8" w14:textId="77777777" w:rsidR="004E6787" w:rsidRPr="00422550" w:rsidRDefault="004E6787" w:rsidP="004E6787">
            <w:pPr>
              <w:ind w:firstLine="0"/>
              <w:rPr>
                <w:lang w:eastAsia="lt-LT"/>
              </w:rPr>
            </w:pPr>
            <w:r>
              <w:rPr>
                <w:lang w:eastAsia="lt-LT"/>
              </w:rPr>
              <w:t>69,29</w:t>
            </w:r>
          </w:p>
        </w:tc>
      </w:tr>
      <w:tr w:rsidR="004E6787" w:rsidRPr="00E410A2" w14:paraId="67C2B256" w14:textId="77777777" w:rsidTr="004E6787">
        <w:tc>
          <w:tcPr>
            <w:tcW w:w="2156" w:type="dxa"/>
            <w:vMerge/>
            <w:tcBorders>
              <w:top w:val="single" w:sz="4" w:space="0" w:color="auto"/>
              <w:left w:val="single" w:sz="4" w:space="0" w:color="auto"/>
              <w:bottom w:val="single" w:sz="4" w:space="0" w:color="auto"/>
              <w:right w:val="single" w:sz="4" w:space="0" w:color="auto"/>
            </w:tcBorders>
            <w:vAlign w:val="center"/>
            <w:hideMark/>
          </w:tcPr>
          <w:p w14:paraId="0865F02B"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9BB5A31" w14:textId="77777777" w:rsidR="004E6787" w:rsidRPr="00F03ACD" w:rsidRDefault="004E6787" w:rsidP="004E6787">
            <w:pPr>
              <w:ind w:firstLine="0"/>
              <w:rPr>
                <w:lang w:eastAsia="lt-LT"/>
              </w:rPr>
            </w:pPr>
            <w:r w:rsidRPr="00F03ACD">
              <w:rPr>
                <w:lang w:eastAsia="lt-LT"/>
              </w:rPr>
              <w:t>09</w:t>
            </w:r>
          </w:p>
        </w:tc>
        <w:tc>
          <w:tcPr>
            <w:tcW w:w="2551" w:type="dxa"/>
            <w:tcBorders>
              <w:top w:val="single" w:sz="4" w:space="0" w:color="auto"/>
              <w:left w:val="single" w:sz="4" w:space="0" w:color="auto"/>
              <w:bottom w:val="single" w:sz="4" w:space="0" w:color="auto"/>
              <w:right w:val="single" w:sz="4" w:space="0" w:color="auto"/>
            </w:tcBorders>
            <w:hideMark/>
          </w:tcPr>
          <w:p w14:paraId="337FE8F6" w14:textId="77777777" w:rsidR="004E6787" w:rsidRPr="00F03ACD" w:rsidRDefault="004E6787" w:rsidP="004E6787">
            <w:pPr>
              <w:ind w:firstLine="0"/>
              <w:rPr>
                <w:lang w:eastAsia="lt-LT"/>
              </w:rPr>
            </w:pPr>
            <w:r w:rsidRPr="00F03ACD">
              <w:rPr>
                <w:lang w:eastAsia="lt-LT"/>
              </w:rPr>
              <w:t>Aplinkos apsaugos rėmimo programa</w:t>
            </w:r>
          </w:p>
        </w:tc>
        <w:tc>
          <w:tcPr>
            <w:tcW w:w="1276" w:type="dxa"/>
            <w:tcBorders>
              <w:top w:val="single" w:sz="4" w:space="0" w:color="auto"/>
              <w:left w:val="single" w:sz="4" w:space="0" w:color="auto"/>
              <w:bottom w:val="single" w:sz="4" w:space="0" w:color="auto"/>
              <w:right w:val="single" w:sz="4" w:space="0" w:color="auto"/>
            </w:tcBorders>
          </w:tcPr>
          <w:p w14:paraId="4D18F311" w14:textId="77777777" w:rsidR="004E6787" w:rsidRPr="00F03ACD" w:rsidRDefault="004E6787" w:rsidP="004E6787">
            <w:pPr>
              <w:ind w:firstLine="0"/>
              <w:rPr>
                <w:lang w:eastAsia="lt-LT"/>
              </w:rPr>
            </w:pPr>
            <w:r>
              <w:rPr>
                <w:lang w:eastAsia="lt-LT"/>
              </w:rPr>
              <w:t>99,510</w:t>
            </w:r>
          </w:p>
        </w:tc>
        <w:tc>
          <w:tcPr>
            <w:tcW w:w="1276" w:type="dxa"/>
            <w:tcBorders>
              <w:top w:val="single" w:sz="4" w:space="0" w:color="auto"/>
              <w:left w:val="single" w:sz="4" w:space="0" w:color="auto"/>
              <w:bottom w:val="single" w:sz="4" w:space="0" w:color="auto"/>
              <w:right w:val="single" w:sz="4" w:space="0" w:color="auto"/>
            </w:tcBorders>
          </w:tcPr>
          <w:p w14:paraId="5131BAE0" w14:textId="77777777" w:rsidR="004E6787" w:rsidRPr="00F03ACD" w:rsidRDefault="004E6787" w:rsidP="004E6787">
            <w:pPr>
              <w:ind w:firstLine="0"/>
              <w:rPr>
                <w:lang w:eastAsia="lt-LT"/>
              </w:rPr>
            </w:pPr>
            <w:r>
              <w:rPr>
                <w:lang w:eastAsia="lt-LT"/>
              </w:rPr>
              <w:t>112,210</w:t>
            </w:r>
          </w:p>
        </w:tc>
        <w:tc>
          <w:tcPr>
            <w:tcW w:w="1276" w:type="dxa"/>
            <w:tcBorders>
              <w:top w:val="single" w:sz="4" w:space="0" w:color="auto"/>
              <w:left w:val="single" w:sz="4" w:space="0" w:color="auto"/>
              <w:bottom w:val="single" w:sz="4" w:space="0" w:color="auto"/>
              <w:right w:val="single" w:sz="4" w:space="0" w:color="auto"/>
            </w:tcBorders>
          </w:tcPr>
          <w:p w14:paraId="7BDB0C32" w14:textId="77777777" w:rsidR="004E6787" w:rsidRPr="00F03ACD" w:rsidRDefault="004E6787" w:rsidP="004E6787">
            <w:pPr>
              <w:ind w:firstLine="0"/>
              <w:rPr>
                <w:lang w:eastAsia="lt-LT"/>
              </w:rPr>
            </w:pPr>
            <w:r>
              <w:rPr>
                <w:lang w:eastAsia="lt-LT"/>
              </w:rPr>
              <w:t>80,159</w:t>
            </w:r>
          </w:p>
        </w:tc>
        <w:tc>
          <w:tcPr>
            <w:tcW w:w="1134" w:type="dxa"/>
            <w:tcBorders>
              <w:top w:val="single" w:sz="4" w:space="0" w:color="auto"/>
              <w:left w:val="single" w:sz="4" w:space="0" w:color="auto"/>
              <w:bottom w:val="single" w:sz="4" w:space="0" w:color="auto"/>
              <w:right w:val="single" w:sz="4" w:space="0" w:color="auto"/>
            </w:tcBorders>
          </w:tcPr>
          <w:p w14:paraId="1D6FDECA" w14:textId="77777777" w:rsidR="004E6787" w:rsidRPr="00422550" w:rsidRDefault="004E6787" w:rsidP="004E6787">
            <w:pPr>
              <w:ind w:firstLine="0"/>
              <w:rPr>
                <w:lang w:eastAsia="lt-LT"/>
              </w:rPr>
            </w:pPr>
            <w:r>
              <w:rPr>
                <w:lang w:eastAsia="lt-LT"/>
              </w:rPr>
              <w:t>71,44</w:t>
            </w:r>
          </w:p>
        </w:tc>
      </w:tr>
      <w:tr w:rsidR="004E6787" w:rsidRPr="00E410A2" w14:paraId="40C0ACA7" w14:textId="77777777" w:rsidTr="004E6787">
        <w:tc>
          <w:tcPr>
            <w:tcW w:w="2156" w:type="dxa"/>
            <w:vMerge/>
            <w:tcBorders>
              <w:top w:val="single" w:sz="4" w:space="0" w:color="auto"/>
              <w:left w:val="single" w:sz="4" w:space="0" w:color="auto"/>
              <w:bottom w:val="single" w:sz="4" w:space="0" w:color="auto"/>
              <w:right w:val="single" w:sz="4" w:space="0" w:color="auto"/>
            </w:tcBorders>
            <w:vAlign w:val="center"/>
            <w:hideMark/>
          </w:tcPr>
          <w:p w14:paraId="33408DF8" w14:textId="77777777" w:rsidR="004E6787" w:rsidRPr="00F03ACD" w:rsidRDefault="004E6787" w:rsidP="00AA72C7">
            <w:pPr>
              <w:rPr>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4E933F2E" w14:textId="77777777" w:rsidR="004E6787" w:rsidRPr="00F03ACD" w:rsidRDefault="004E6787" w:rsidP="004E6787">
            <w:pPr>
              <w:ind w:firstLine="0"/>
              <w:rPr>
                <w:lang w:eastAsia="lt-LT"/>
              </w:rPr>
            </w:pPr>
            <w:r w:rsidRPr="00F03ACD">
              <w:rPr>
                <w:lang w:eastAsia="lt-LT"/>
              </w:rPr>
              <w:t>10</w:t>
            </w:r>
          </w:p>
        </w:tc>
        <w:tc>
          <w:tcPr>
            <w:tcW w:w="2551" w:type="dxa"/>
            <w:tcBorders>
              <w:top w:val="single" w:sz="4" w:space="0" w:color="auto"/>
              <w:left w:val="single" w:sz="4" w:space="0" w:color="auto"/>
              <w:bottom w:val="single" w:sz="4" w:space="0" w:color="auto"/>
              <w:right w:val="single" w:sz="4" w:space="0" w:color="auto"/>
            </w:tcBorders>
            <w:hideMark/>
          </w:tcPr>
          <w:p w14:paraId="01EBAA9F" w14:textId="77777777" w:rsidR="004E6787" w:rsidRPr="00F03ACD" w:rsidRDefault="004E6787" w:rsidP="004E6787">
            <w:pPr>
              <w:ind w:firstLine="0"/>
              <w:rPr>
                <w:lang w:eastAsia="lt-LT"/>
              </w:rPr>
            </w:pPr>
            <w:r w:rsidRPr="00F03ACD">
              <w:rPr>
                <w:lang w:eastAsia="lt-LT"/>
              </w:rPr>
              <w:t>Komunalinių atliekų surinkimo ir tvarkymo programa</w:t>
            </w:r>
          </w:p>
        </w:tc>
        <w:tc>
          <w:tcPr>
            <w:tcW w:w="1276" w:type="dxa"/>
            <w:tcBorders>
              <w:top w:val="single" w:sz="4" w:space="0" w:color="auto"/>
              <w:left w:val="single" w:sz="4" w:space="0" w:color="auto"/>
              <w:bottom w:val="single" w:sz="4" w:space="0" w:color="auto"/>
              <w:right w:val="single" w:sz="4" w:space="0" w:color="auto"/>
            </w:tcBorders>
          </w:tcPr>
          <w:p w14:paraId="48FD403F" w14:textId="77777777" w:rsidR="004E6787" w:rsidRPr="00F03ACD" w:rsidRDefault="004E6787" w:rsidP="004E6787">
            <w:pPr>
              <w:ind w:firstLine="0"/>
              <w:rPr>
                <w:lang w:eastAsia="lt-LT"/>
              </w:rPr>
            </w:pPr>
            <w:r>
              <w:rPr>
                <w:lang w:eastAsia="lt-LT"/>
              </w:rPr>
              <w:t>300,000</w:t>
            </w:r>
          </w:p>
        </w:tc>
        <w:tc>
          <w:tcPr>
            <w:tcW w:w="1276" w:type="dxa"/>
            <w:tcBorders>
              <w:top w:val="single" w:sz="4" w:space="0" w:color="auto"/>
              <w:left w:val="single" w:sz="4" w:space="0" w:color="auto"/>
              <w:bottom w:val="single" w:sz="4" w:space="0" w:color="auto"/>
              <w:right w:val="single" w:sz="4" w:space="0" w:color="auto"/>
            </w:tcBorders>
          </w:tcPr>
          <w:p w14:paraId="36968A5B" w14:textId="77777777" w:rsidR="004E6787" w:rsidRPr="00F03ACD" w:rsidRDefault="004E6787" w:rsidP="004E6787">
            <w:pPr>
              <w:ind w:firstLine="0"/>
              <w:rPr>
                <w:lang w:eastAsia="lt-LT"/>
              </w:rPr>
            </w:pPr>
            <w:r>
              <w:rPr>
                <w:lang w:eastAsia="lt-LT"/>
              </w:rPr>
              <w:t>295,000</w:t>
            </w:r>
          </w:p>
        </w:tc>
        <w:tc>
          <w:tcPr>
            <w:tcW w:w="1276" w:type="dxa"/>
            <w:tcBorders>
              <w:top w:val="single" w:sz="4" w:space="0" w:color="auto"/>
              <w:left w:val="single" w:sz="4" w:space="0" w:color="auto"/>
              <w:bottom w:val="single" w:sz="4" w:space="0" w:color="auto"/>
              <w:right w:val="single" w:sz="4" w:space="0" w:color="auto"/>
            </w:tcBorders>
          </w:tcPr>
          <w:p w14:paraId="48468AE4" w14:textId="77777777" w:rsidR="004E6787" w:rsidRPr="00F03ACD" w:rsidRDefault="004E6787" w:rsidP="004E6787">
            <w:pPr>
              <w:ind w:firstLine="0"/>
              <w:rPr>
                <w:lang w:eastAsia="lt-LT"/>
              </w:rPr>
            </w:pPr>
            <w:r>
              <w:rPr>
                <w:lang w:eastAsia="lt-LT"/>
              </w:rPr>
              <w:t>284,598</w:t>
            </w:r>
          </w:p>
        </w:tc>
        <w:tc>
          <w:tcPr>
            <w:tcW w:w="1134" w:type="dxa"/>
            <w:tcBorders>
              <w:top w:val="single" w:sz="4" w:space="0" w:color="auto"/>
              <w:left w:val="single" w:sz="4" w:space="0" w:color="auto"/>
              <w:bottom w:val="single" w:sz="4" w:space="0" w:color="auto"/>
              <w:right w:val="single" w:sz="4" w:space="0" w:color="auto"/>
            </w:tcBorders>
          </w:tcPr>
          <w:p w14:paraId="554B31C1" w14:textId="77777777" w:rsidR="004E6787" w:rsidRPr="00422550" w:rsidRDefault="004E6787" w:rsidP="004E6787">
            <w:pPr>
              <w:ind w:firstLine="0"/>
              <w:rPr>
                <w:lang w:eastAsia="lt-LT"/>
              </w:rPr>
            </w:pPr>
            <w:r>
              <w:rPr>
                <w:lang w:eastAsia="lt-LT"/>
              </w:rPr>
              <w:t>96,47</w:t>
            </w:r>
          </w:p>
        </w:tc>
      </w:tr>
      <w:tr w:rsidR="004E6787" w:rsidRPr="007060F7" w14:paraId="2B0B3360" w14:textId="77777777" w:rsidTr="004E6787">
        <w:tc>
          <w:tcPr>
            <w:tcW w:w="5274"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AAC5FF4" w14:textId="77777777" w:rsidR="004E6787" w:rsidRPr="00F03ACD" w:rsidRDefault="004E6787" w:rsidP="00AA72C7">
            <w:pPr>
              <w:ind w:firstLine="851"/>
              <w:jc w:val="right"/>
              <w:rPr>
                <w:b/>
                <w:lang w:eastAsia="lt-LT"/>
              </w:rPr>
            </w:pPr>
            <w:r w:rsidRPr="00F03ACD">
              <w:rPr>
                <w:b/>
                <w:lang w:eastAsia="lt-LT"/>
              </w:rPr>
              <w:t>Iš viso 03 strateginiam tikslui</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1E9F2F4" w14:textId="77777777" w:rsidR="004E6787" w:rsidRPr="008376D3" w:rsidRDefault="004E6787" w:rsidP="004E6787">
            <w:pPr>
              <w:ind w:firstLine="0"/>
              <w:rPr>
                <w:b/>
                <w:lang w:eastAsia="lt-LT"/>
              </w:rPr>
            </w:pPr>
            <w:r w:rsidRPr="008376D3">
              <w:rPr>
                <w:b/>
                <w:lang w:eastAsia="lt-LT"/>
              </w:rPr>
              <w:t>3421,492</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71A2FEB" w14:textId="77777777" w:rsidR="004E6787" w:rsidRPr="008376D3" w:rsidRDefault="004E6787" w:rsidP="004E6787">
            <w:pPr>
              <w:ind w:firstLine="0"/>
              <w:rPr>
                <w:b/>
                <w:lang w:eastAsia="lt-LT"/>
              </w:rPr>
            </w:pPr>
            <w:r>
              <w:rPr>
                <w:b/>
                <w:lang w:eastAsia="lt-LT"/>
              </w:rPr>
              <w:t>5146,554</w:t>
            </w:r>
          </w:p>
        </w:tc>
        <w:tc>
          <w:tcPr>
            <w:tcW w:w="127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2AD0379" w14:textId="77777777" w:rsidR="004E6787" w:rsidRPr="008376D3" w:rsidRDefault="004E6787" w:rsidP="004E6787">
            <w:pPr>
              <w:ind w:firstLine="0"/>
              <w:rPr>
                <w:b/>
                <w:lang w:eastAsia="lt-LT"/>
              </w:rPr>
            </w:pPr>
            <w:r>
              <w:rPr>
                <w:b/>
                <w:lang w:eastAsia="lt-LT"/>
              </w:rPr>
              <w:t>3648,775</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26AECCD" w14:textId="77777777" w:rsidR="004E6787" w:rsidRPr="00422550" w:rsidRDefault="004E6787" w:rsidP="004E6787">
            <w:pPr>
              <w:ind w:firstLine="0"/>
              <w:rPr>
                <w:b/>
                <w:lang w:eastAsia="lt-LT"/>
              </w:rPr>
            </w:pPr>
            <w:r>
              <w:rPr>
                <w:b/>
                <w:lang w:eastAsia="lt-LT"/>
              </w:rPr>
              <w:t>70,90</w:t>
            </w:r>
          </w:p>
        </w:tc>
      </w:tr>
      <w:tr w:rsidR="004E6787" w:rsidRPr="00847171" w14:paraId="65D78E5F" w14:textId="77777777" w:rsidTr="004E6787">
        <w:tc>
          <w:tcPr>
            <w:tcW w:w="5274" w:type="dxa"/>
            <w:gridSpan w:val="3"/>
            <w:tcBorders>
              <w:top w:val="single" w:sz="4" w:space="0" w:color="auto"/>
              <w:left w:val="single" w:sz="4" w:space="0" w:color="auto"/>
              <w:bottom w:val="single" w:sz="4" w:space="0" w:color="auto"/>
              <w:right w:val="single" w:sz="4" w:space="0" w:color="auto"/>
            </w:tcBorders>
            <w:hideMark/>
          </w:tcPr>
          <w:p w14:paraId="67BEC33A" w14:textId="77777777" w:rsidR="004E6787" w:rsidRPr="00F03ACD" w:rsidRDefault="004E6787" w:rsidP="00AA72C7">
            <w:pPr>
              <w:ind w:firstLine="851"/>
              <w:jc w:val="right"/>
              <w:rPr>
                <w:b/>
                <w:lang w:eastAsia="lt-LT"/>
              </w:rPr>
            </w:pPr>
            <w:r w:rsidRPr="00F03ACD">
              <w:rPr>
                <w:b/>
                <w:lang w:eastAsia="lt-LT"/>
              </w:rPr>
              <w:t>Iš viso programoms</w:t>
            </w:r>
          </w:p>
        </w:tc>
        <w:tc>
          <w:tcPr>
            <w:tcW w:w="1276" w:type="dxa"/>
            <w:tcBorders>
              <w:top w:val="single" w:sz="4" w:space="0" w:color="auto"/>
              <w:left w:val="single" w:sz="4" w:space="0" w:color="auto"/>
              <w:bottom w:val="single" w:sz="4" w:space="0" w:color="auto"/>
              <w:right w:val="single" w:sz="4" w:space="0" w:color="auto"/>
            </w:tcBorders>
          </w:tcPr>
          <w:p w14:paraId="1C5465FF" w14:textId="77777777" w:rsidR="004E6787" w:rsidRPr="00F03ACD" w:rsidRDefault="004E6787" w:rsidP="004E6787">
            <w:pPr>
              <w:ind w:firstLine="0"/>
              <w:rPr>
                <w:b/>
                <w:lang w:eastAsia="lt-LT"/>
              </w:rPr>
            </w:pPr>
            <w:r>
              <w:rPr>
                <w:b/>
                <w:lang w:eastAsia="lt-LT"/>
              </w:rPr>
              <w:t>20622,809</w:t>
            </w:r>
          </w:p>
        </w:tc>
        <w:tc>
          <w:tcPr>
            <w:tcW w:w="1276" w:type="dxa"/>
            <w:tcBorders>
              <w:top w:val="single" w:sz="4" w:space="0" w:color="auto"/>
              <w:left w:val="single" w:sz="4" w:space="0" w:color="auto"/>
              <w:bottom w:val="single" w:sz="4" w:space="0" w:color="auto"/>
              <w:right w:val="single" w:sz="4" w:space="0" w:color="auto"/>
            </w:tcBorders>
          </w:tcPr>
          <w:p w14:paraId="6CD9A23A" w14:textId="77777777" w:rsidR="004E6787" w:rsidRPr="00F03ACD" w:rsidRDefault="004E6787" w:rsidP="004E6787">
            <w:pPr>
              <w:ind w:firstLine="0"/>
              <w:rPr>
                <w:b/>
                <w:lang w:eastAsia="lt-LT"/>
              </w:rPr>
            </w:pPr>
            <w:r>
              <w:rPr>
                <w:b/>
                <w:lang w:eastAsia="lt-LT"/>
              </w:rPr>
              <w:t>23072,642</w:t>
            </w:r>
          </w:p>
        </w:tc>
        <w:tc>
          <w:tcPr>
            <w:tcW w:w="1276" w:type="dxa"/>
            <w:tcBorders>
              <w:top w:val="single" w:sz="4" w:space="0" w:color="auto"/>
              <w:left w:val="single" w:sz="4" w:space="0" w:color="auto"/>
              <w:bottom w:val="single" w:sz="4" w:space="0" w:color="auto"/>
              <w:right w:val="single" w:sz="4" w:space="0" w:color="auto"/>
            </w:tcBorders>
          </w:tcPr>
          <w:p w14:paraId="74318CEB" w14:textId="77777777" w:rsidR="004E6787" w:rsidRPr="00F03ACD" w:rsidRDefault="004E6787" w:rsidP="004E6787">
            <w:pPr>
              <w:ind w:firstLine="0"/>
              <w:rPr>
                <w:b/>
                <w:lang w:eastAsia="lt-LT"/>
              </w:rPr>
            </w:pPr>
            <w:r>
              <w:rPr>
                <w:b/>
                <w:lang w:eastAsia="lt-LT"/>
              </w:rPr>
              <w:t>20738,666</w:t>
            </w:r>
          </w:p>
        </w:tc>
        <w:tc>
          <w:tcPr>
            <w:tcW w:w="1134" w:type="dxa"/>
            <w:tcBorders>
              <w:top w:val="single" w:sz="4" w:space="0" w:color="auto"/>
              <w:left w:val="single" w:sz="4" w:space="0" w:color="auto"/>
              <w:bottom w:val="single" w:sz="4" w:space="0" w:color="auto"/>
              <w:right w:val="single" w:sz="4" w:space="0" w:color="auto"/>
            </w:tcBorders>
          </w:tcPr>
          <w:p w14:paraId="2BF80B55" w14:textId="77777777" w:rsidR="004E6787" w:rsidRPr="00847171" w:rsidRDefault="004E6787" w:rsidP="004E6787">
            <w:pPr>
              <w:ind w:firstLine="0"/>
              <w:rPr>
                <w:b/>
                <w:lang w:eastAsia="lt-LT"/>
              </w:rPr>
            </w:pPr>
            <w:r w:rsidRPr="00847171">
              <w:rPr>
                <w:b/>
                <w:lang w:eastAsia="lt-LT"/>
              </w:rPr>
              <w:t>89,88</w:t>
            </w:r>
          </w:p>
        </w:tc>
      </w:tr>
    </w:tbl>
    <w:p w14:paraId="197DD231" w14:textId="77777777" w:rsidR="004E6787" w:rsidRDefault="004E6787" w:rsidP="004E6787">
      <w:pPr>
        <w:ind w:hanging="142"/>
        <w:rPr>
          <w:sz w:val="4"/>
          <w:szCs w:val="4"/>
        </w:rPr>
      </w:pPr>
    </w:p>
    <w:p w14:paraId="22827632" w14:textId="77777777" w:rsidR="004E6787" w:rsidRPr="004E6787" w:rsidRDefault="004E6787" w:rsidP="004E6787">
      <w:pPr>
        <w:rPr>
          <w:bCs/>
        </w:rPr>
      </w:pPr>
      <w:r w:rsidRPr="004E6787">
        <w:rPr>
          <w:bCs/>
        </w:rPr>
        <w:t>Rietavo savivaldybės administracijos 2025 metų veiklos plano įgyvendinimas iš Savivaldybės biudžeto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532"/>
        <w:gridCol w:w="1323"/>
        <w:gridCol w:w="1270"/>
        <w:gridCol w:w="1690"/>
      </w:tblGrid>
      <w:tr w:rsidR="004E6787" w:rsidRPr="00B27339" w14:paraId="306C4602" w14:textId="77777777" w:rsidTr="00AA72C7">
        <w:trPr>
          <w:trHeight w:val="1261"/>
        </w:trPr>
        <w:tc>
          <w:tcPr>
            <w:tcW w:w="4106" w:type="dxa"/>
            <w:tcBorders>
              <w:top w:val="single" w:sz="4" w:space="0" w:color="auto"/>
              <w:left w:val="single" w:sz="4" w:space="0" w:color="auto"/>
              <w:bottom w:val="single" w:sz="4" w:space="0" w:color="auto"/>
              <w:right w:val="single" w:sz="4" w:space="0" w:color="auto"/>
            </w:tcBorders>
            <w:shd w:val="clear" w:color="auto" w:fill="DBDBDB"/>
          </w:tcPr>
          <w:p w14:paraId="64EBF123" w14:textId="77777777" w:rsidR="004E6787" w:rsidRPr="00FE3C1A" w:rsidRDefault="004E6787" w:rsidP="004E6787">
            <w:pPr>
              <w:ind w:firstLine="0"/>
              <w:jc w:val="left"/>
            </w:pPr>
            <w:r w:rsidRPr="00FE3C1A">
              <w:lastRenderedPageBreak/>
              <w:t>Programos pavadinimas</w:t>
            </w:r>
          </w:p>
        </w:tc>
        <w:tc>
          <w:tcPr>
            <w:tcW w:w="1559" w:type="dxa"/>
            <w:tcBorders>
              <w:top w:val="single" w:sz="4" w:space="0" w:color="auto"/>
              <w:left w:val="single" w:sz="4" w:space="0" w:color="auto"/>
              <w:bottom w:val="single" w:sz="4" w:space="0" w:color="auto"/>
              <w:right w:val="single" w:sz="4" w:space="0" w:color="auto"/>
            </w:tcBorders>
            <w:shd w:val="clear" w:color="auto" w:fill="DBDBDB"/>
            <w:hideMark/>
          </w:tcPr>
          <w:p w14:paraId="4A8EA8A1" w14:textId="77777777" w:rsidR="004E6787" w:rsidRPr="00FE3C1A" w:rsidRDefault="004E6787" w:rsidP="004E6787">
            <w:pPr>
              <w:ind w:firstLine="0"/>
              <w:jc w:val="center"/>
            </w:pPr>
            <w:r w:rsidRPr="00FE3C1A">
              <w:t>2025 m. asignavimų planas</w:t>
            </w:r>
          </w:p>
        </w:tc>
        <w:tc>
          <w:tcPr>
            <w:tcW w:w="1315" w:type="dxa"/>
            <w:tcBorders>
              <w:top w:val="single" w:sz="4" w:space="0" w:color="auto"/>
              <w:left w:val="single" w:sz="4" w:space="0" w:color="auto"/>
              <w:bottom w:val="single" w:sz="4" w:space="0" w:color="auto"/>
              <w:right w:val="single" w:sz="4" w:space="0" w:color="auto"/>
            </w:tcBorders>
            <w:shd w:val="clear" w:color="auto" w:fill="DBDBDB"/>
            <w:hideMark/>
          </w:tcPr>
          <w:p w14:paraId="5DE7FBF5" w14:textId="77777777" w:rsidR="004E6787" w:rsidRPr="00FE3C1A" w:rsidRDefault="004E6787" w:rsidP="004E6787">
            <w:pPr>
              <w:ind w:firstLine="0"/>
              <w:jc w:val="center"/>
            </w:pPr>
            <w:r w:rsidRPr="00FE3C1A">
              <w:t>2025 m. asignavimų patikslintas planas</w:t>
            </w:r>
          </w:p>
        </w:tc>
        <w:tc>
          <w:tcPr>
            <w:tcW w:w="1079" w:type="dxa"/>
            <w:tcBorders>
              <w:top w:val="single" w:sz="4" w:space="0" w:color="auto"/>
              <w:left w:val="single" w:sz="4" w:space="0" w:color="auto"/>
              <w:bottom w:val="single" w:sz="4" w:space="0" w:color="auto"/>
              <w:right w:val="single" w:sz="4" w:space="0" w:color="auto"/>
            </w:tcBorders>
            <w:shd w:val="clear" w:color="auto" w:fill="DBDBDB"/>
          </w:tcPr>
          <w:p w14:paraId="27B9CD2F" w14:textId="77777777" w:rsidR="004E6787" w:rsidRPr="00FE3C1A" w:rsidRDefault="004E6787" w:rsidP="004E6787">
            <w:pPr>
              <w:ind w:firstLine="0"/>
              <w:jc w:val="center"/>
            </w:pPr>
            <w:r w:rsidRPr="00FE3C1A">
              <w:t>2025 m. biudžeto įvykdymas</w:t>
            </w:r>
          </w:p>
        </w:tc>
        <w:tc>
          <w:tcPr>
            <w:tcW w:w="1690" w:type="dxa"/>
            <w:tcBorders>
              <w:top w:val="single" w:sz="4" w:space="0" w:color="auto"/>
              <w:left w:val="single" w:sz="4" w:space="0" w:color="auto"/>
              <w:bottom w:val="single" w:sz="4" w:space="0" w:color="auto"/>
              <w:right w:val="single" w:sz="4" w:space="0" w:color="auto"/>
            </w:tcBorders>
            <w:shd w:val="clear" w:color="auto" w:fill="DBDBDB"/>
            <w:hideMark/>
          </w:tcPr>
          <w:p w14:paraId="1E013C1F" w14:textId="77777777" w:rsidR="004E6787" w:rsidRPr="00FE3C1A" w:rsidRDefault="004E6787" w:rsidP="004E6787">
            <w:pPr>
              <w:ind w:firstLine="0"/>
              <w:jc w:val="center"/>
            </w:pPr>
            <w:r w:rsidRPr="00FE3C1A">
              <w:t>2025 m. programų įgyvendinimas, proc.</w:t>
            </w:r>
          </w:p>
        </w:tc>
      </w:tr>
      <w:tr w:rsidR="004E6787" w:rsidRPr="00B27339" w14:paraId="6E6A7347"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44C67EE9" w14:textId="77777777" w:rsidR="004E6787" w:rsidRPr="00FE3C1A" w:rsidRDefault="004E6787" w:rsidP="004E6787">
            <w:pPr>
              <w:ind w:firstLine="0"/>
              <w:jc w:val="left"/>
            </w:pPr>
            <w:r w:rsidRPr="00FE3C1A">
              <w:t>01 Visuomenės ugdymo programa</w:t>
            </w:r>
          </w:p>
        </w:tc>
        <w:tc>
          <w:tcPr>
            <w:tcW w:w="1559" w:type="dxa"/>
            <w:tcBorders>
              <w:top w:val="single" w:sz="4" w:space="0" w:color="auto"/>
              <w:left w:val="single" w:sz="4" w:space="0" w:color="auto"/>
              <w:bottom w:val="single" w:sz="4" w:space="0" w:color="auto"/>
              <w:right w:val="single" w:sz="4" w:space="0" w:color="auto"/>
            </w:tcBorders>
          </w:tcPr>
          <w:p w14:paraId="0DFF95BA" w14:textId="77777777" w:rsidR="004E6787" w:rsidRPr="00430E18" w:rsidRDefault="004E6787" w:rsidP="004E6787">
            <w:pPr>
              <w:ind w:firstLine="0"/>
              <w:jc w:val="center"/>
            </w:pPr>
            <w:r w:rsidRPr="00430E18">
              <w:t>810,638</w:t>
            </w:r>
          </w:p>
        </w:tc>
        <w:tc>
          <w:tcPr>
            <w:tcW w:w="1315" w:type="dxa"/>
            <w:tcBorders>
              <w:top w:val="single" w:sz="4" w:space="0" w:color="auto"/>
              <w:left w:val="single" w:sz="4" w:space="0" w:color="auto"/>
              <w:bottom w:val="single" w:sz="4" w:space="0" w:color="auto"/>
              <w:right w:val="single" w:sz="4" w:space="0" w:color="auto"/>
            </w:tcBorders>
          </w:tcPr>
          <w:p w14:paraId="211FB552" w14:textId="77777777" w:rsidR="004E6787" w:rsidRPr="004A3C77" w:rsidRDefault="004E6787" w:rsidP="004E6787">
            <w:pPr>
              <w:ind w:firstLine="0"/>
              <w:jc w:val="center"/>
            </w:pPr>
            <w:r w:rsidRPr="004A3C77">
              <w:t>918,667</w:t>
            </w:r>
          </w:p>
        </w:tc>
        <w:tc>
          <w:tcPr>
            <w:tcW w:w="1079" w:type="dxa"/>
            <w:tcBorders>
              <w:top w:val="single" w:sz="4" w:space="0" w:color="auto"/>
              <w:left w:val="single" w:sz="4" w:space="0" w:color="auto"/>
              <w:bottom w:val="single" w:sz="4" w:space="0" w:color="auto"/>
              <w:right w:val="single" w:sz="4" w:space="0" w:color="auto"/>
            </w:tcBorders>
          </w:tcPr>
          <w:p w14:paraId="587BDFD5" w14:textId="77777777" w:rsidR="004E6787" w:rsidRPr="00957F54" w:rsidRDefault="004E6787" w:rsidP="004E6787">
            <w:pPr>
              <w:ind w:firstLine="0"/>
              <w:jc w:val="center"/>
            </w:pPr>
            <w:r w:rsidRPr="00957F54">
              <w:t>682,290</w:t>
            </w:r>
          </w:p>
        </w:tc>
        <w:tc>
          <w:tcPr>
            <w:tcW w:w="1690" w:type="dxa"/>
            <w:tcBorders>
              <w:top w:val="single" w:sz="4" w:space="0" w:color="auto"/>
              <w:left w:val="single" w:sz="4" w:space="0" w:color="auto"/>
              <w:bottom w:val="single" w:sz="4" w:space="0" w:color="auto"/>
              <w:right w:val="single" w:sz="4" w:space="0" w:color="auto"/>
            </w:tcBorders>
          </w:tcPr>
          <w:p w14:paraId="2346CE70" w14:textId="77777777" w:rsidR="004E6787" w:rsidRPr="00957F54" w:rsidRDefault="004E6787" w:rsidP="004E6787">
            <w:pPr>
              <w:ind w:firstLine="0"/>
              <w:jc w:val="center"/>
            </w:pPr>
            <w:r>
              <w:t>74,27</w:t>
            </w:r>
          </w:p>
        </w:tc>
      </w:tr>
      <w:tr w:rsidR="004E6787" w:rsidRPr="00B27339" w14:paraId="009FD27E"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04D56DC6" w14:textId="77777777" w:rsidR="004E6787" w:rsidRPr="00FE3C1A" w:rsidRDefault="004E6787" w:rsidP="004E6787">
            <w:pPr>
              <w:ind w:firstLine="0"/>
              <w:jc w:val="left"/>
            </w:pPr>
            <w:r w:rsidRPr="00FE3C1A">
              <w:t>02 Sveikatos, socialinės paramos ir paslaugų įgyvendinimo programa</w:t>
            </w:r>
          </w:p>
        </w:tc>
        <w:tc>
          <w:tcPr>
            <w:tcW w:w="1559" w:type="dxa"/>
            <w:tcBorders>
              <w:top w:val="single" w:sz="4" w:space="0" w:color="auto"/>
              <w:left w:val="single" w:sz="4" w:space="0" w:color="auto"/>
              <w:bottom w:val="single" w:sz="4" w:space="0" w:color="auto"/>
              <w:right w:val="single" w:sz="4" w:space="0" w:color="auto"/>
            </w:tcBorders>
          </w:tcPr>
          <w:p w14:paraId="0AE0E587" w14:textId="77777777" w:rsidR="004E6787" w:rsidRPr="00430E18" w:rsidRDefault="004E6787" w:rsidP="004E6787">
            <w:pPr>
              <w:ind w:firstLine="0"/>
              <w:jc w:val="center"/>
            </w:pPr>
            <w:r w:rsidRPr="00430E18">
              <w:t>2364,379</w:t>
            </w:r>
          </w:p>
        </w:tc>
        <w:tc>
          <w:tcPr>
            <w:tcW w:w="1315" w:type="dxa"/>
            <w:tcBorders>
              <w:top w:val="single" w:sz="4" w:space="0" w:color="auto"/>
              <w:left w:val="single" w:sz="4" w:space="0" w:color="auto"/>
              <w:bottom w:val="single" w:sz="4" w:space="0" w:color="auto"/>
              <w:right w:val="single" w:sz="4" w:space="0" w:color="auto"/>
            </w:tcBorders>
          </w:tcPr>
          <w:p w14:paraId="70D2200A" w14:textId="77777777" w:rsidR="004E6787" w:rsidRPr="004A3C77" w:rsidRDefault="004E6787" w:rsidP="004E6787">
            <w:pPr>
              <w:ind w:firstLine="0"/>
              <w:jc w:val="center"/>
            </w:pPr>
            <w:r w:rsidRPr="004A3C77">
              <w:t>2400,928</w:t>
            </w:r>
          </w:p>
        </w:tc>
        <w:tc>
          <w:tcPr>
            <w:tcW w:w="1079" w:type="dxa"/>
            <w:tcBorders>
              <w:top w:val="single" w:sz="4" w:space="0" w:color="auto"/>
              <w:left w:val="single" w:sz="4" w:space="0" w:color="auto"/>
              <w:bottom w:val="single" w:sz="4" w:space="0" w:color="auto"/>
              <w:right w:val="single" w:sz="4" w:space="0" w:color="auto"/>
            </w:tcBorders>
          </w:tcPr>
          <w:p w14:paraId="48242215" w14:textId="77777777" w:rsidR="004E6787" w:rsidRPr="00957F54" w:rsidRDefault="004E6787" w:rsidP="004E6787">
            <w:pPr>
              <w:ind w:firstLine="0"/>
              <w:jc w:val="center"/>
            </w:pPr>
            <w:r>
              <w:t>2280,836</w:t>
            </w:r>
          </w:p>
        </w:tc>
        <w:tc>
          <w:tcPr>
            <w:tcW w:w="1690" w:type="dxa"/>
            <w:tcBorders>
              <w:top w:val="single" w:sz="4" w:space="0" w:color="auto"/>
              <w:left w:val="single" w:sz="4" w:space="0" w:color="auto"/>
              <w:bottom w:val="single" w:sz="4" w:space="0" w:color="auto"/>
              <w:right w:val="single" w:sz="4" w:space="0" w:color="auto"/>
            </w:tcBorders>
          </w:tcPr>
          <w:p w14:paraId="2D3C629C" w14:textId="77777777" w:rsidR="004E6787" w:rsidRPr="00957F54" w:rsidRDefault="004E6787" w:rsidP="004E6787">
            <w:pPr>
              <w:ind w:firstLine="0"/>
              <w:jc w:val="center"/>
            </w:pPr>
            <w:r>
              <w:t>95,00</w:t>
            </w:r>
          </w:p>
        </w:tc>
      </w:tr>
      <w:tr w:rsidR="004E6787" w:rsidRPr="00B27339" w14:paraId="5A5D40F0"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0E5ADAC2" w14:textId="77777777" w:rsidR="004E6787" w:rsidRPr="00FE3C1A" w:rsidRDefault="004E6787" w:rsidP="004E6787">
            <w:pPr>
              <w:ind w:firstLine="0"/>
              <w:jc w:val="left"/>
            </w:pPr>
            <w:r w:rsidRPr="00FE3C1A">
              <w:t>03 Savivaldybės veiklos funkcijų vykdymo, strategijos formavimo ir įgyvendinimo programa</w:t>
            </w:r>
          </w:p>
        </w:tc>
        <w:tc>
          <w:tcPr>
            <w:tcW w:w="1559" w:type="dxa"/>
            <w:tcBorders>
              <w:top w:val="single" w:sz="4" w:space="0" w:color="auto"/>
              <w:left w:val="single" w:sz="4" w:space="0" w:color="auto"/>
              <w:bottom w:val="single" w:sz="4" w:space="0" w:color="auto"/>
              <w:right w:val="single" w:sz="4" w:space="0" w:color="auto"/>
            </w:tcBorders>
          </w:tcPr>
          <w:p w14:paraId="4E86F3AF" w14:textId="77777777" w:rsidR="004E6787" w:rsidRPr="00430E18" w:rsidRDefault="004E6787" w:rsidP="004E6787">
            <w:pPr>
              <w:ind w:firstLine="0"/>
              <w:jc w:val="center"/>
            </w:pPr>
            <w:r w:rsidRPr="00430E18">
              <w:t>3321,191</w:t>
            </w:r>
          </w:p>
        </w:tc>
        <w:tc>
          <w:tcPr>
            <w:tcW w:w="1315" w:type="dxa"/>
            <w:tcBorders>
              <w:top w:val="single" w:sz="4" w:space="0" w:color="auto"/>
              <w:left w:val="single" w:sz="4" w:space="0" w:color="auto"/>
              <w:bottom w:val="single" w:sz="4" w:space="0" w:color="auto"/>
              <w:right w:val="single" w:sz="4" w:space="0" w:color="auto"/>
            </w:tcBorders>
          </w:tcPr>
          <w:p w14:paraId="2A3F5030" w14:textId="77777777" w:rsidR="004E6787" w:rsidRPr="004A3C77" w:rsidRDefault="004E6787" w:rsidP="004E6787">
            <w:pPr>
              <w:ind w:firstLine="0"/>
              <w:jc w:val="center"/>
            </w:pPr>
            <w:r w:rsidRPr="004A3C77">
              <w:t>3609,899</w:t>
            </w:r>
          </w:p>
        </w:tc>
        <w:tc>
          <w:tcPr>
            <w:tcW w:w="1079" w:type="dxa"/>
            <w:tcBorders>
              <w:top w:val="single" w:sz="4" w:space="0" w:color="auto"/>
              <w:left w:val="single" w:sz="4" w:space="0" w:color="auto"/>
              <w:bottom w:val="single" w:sz="4" w:space="0" w:color="auto"/>
              <w:right w:val="single" w:sz="4" w:space="0" w:color="auto"/>
            </w:tcBorders>
          </w:tcPr>
          <w:p w14:paraId="59F407DE" w14:textId="77777777" w:rsidR="004E6787" w:rsidRPr="00957F54" w:rsidRDefault="004E6787" w:rsidP="004E6787">
            <w:pPr>
              <w:ind w:firstLine="0"/>
              <w:jc w:val="center"/>
            </w:pPr>
            <w:r>
              <w:t>3367,880</w:t>
            </w:r>
          </w:p>
        </w:tc>
        <w:tc>
          <w:tcPr>
            <w:tcW w:w="1690" w:type="dxa"/>
            <w:tcBorders>
              <w:top w:val="single" w:sz="4" w:space="0" w:color="auto"/>
              <w:left w:val="single" w:sz="4" w:space="0" w:color="auto"/>
              <w:bottom w:val="single" w:sz="4" w:space="0" w:color="auto"/>
              <w:right w:val="single" w:sz="4" w:space="0" w:color="auto"/>
            </w:tcBorders>
          </w:tcPr>
          <w:p w14:paraId="01DEC5F7" w14:textId="77777777" w:rsidR="004E6787" w:rsidRPr="00957F54" w:rsidRDefault="004E6787" w:rsidP="004E6787">
            <w:pPr>
              <w:ind w:firstLine="0"/>
              <w:jc w:val="center"/>
            </w:pPr>
            <w:r>
              <w:t>93,30</w:t>
            </w:r>
          </w:p>
        </w:tc>
      </w:tr>
      <w:tr w:rsidR="004E6787" w:rsidRPr="00B27339" w14:paraId="59289CB8"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46911779" w14:textId="77777777" w:rsidR="004E6787" w:rsidRPr="00FE3C1A" w:rsidRDefault="004E6787" w:rsidP="004E6787">
            <w:pPr>
              <w:ind w:firstLine="0"/>
              <w:jc w:val="left"/>
            </w:pPr>
            <w:r w:rsidRPr="00FE3C1A">
              <w:t>04 Teritorinio planavimo programa</w:t>
            </w:r>
          </w:p>
        </w:tc>
        <w:tc>
          <w:tcPr>
            <w:tcW w:w="1559" w:type="dxa"/>
            <w:tcBorders>
              <w:top w:val="single" w:sz="4" w:space="0" w:color="auto"/>
              <w:left w:val="single" w:sz="4" w:space="0" w:color="auto"/>
              <w:bottom w:val="single" w:sz="4" w:space="0" w:color="auto"/>
              <w:right w:val="single" w:sz="4" w:space="0" w:color="auto"/>
            </w:tcBorders>
          </w:tcPr>
          <w:p w14:paraId="473E5718" w14:textId="77777777" w:rsidR="004E6787" w:rsidRPr="00430E18" w:rsidRDefault="004E6787" w:rsidP="004E6787">
            <w:pPr>
              <w:ind w:firstLine="0"/>
              <w:jc w:val="center"/>
            </w:pPr>
            <w:r w:rsidRPr="00430E18">
              <w:t>184,270</w:t>
            </w:r>
          </w:p>
        </w:tc>
        <w:tc>
          <w:tcPr>
            <w:tcW w:w="1315" w:type="dxa"/>
            <w:tcBorders>
              <w:top w:val="single" w:sz="4" w:space="0" w:color="auto"/>
              <w:left w:val="single" w:sz="4" w:space="0" w:color="auto"/>
              <w:bottom w:val="single" w:sz="4" w:space="0" w:color="auto"/>
              <w:right w:val="single" w:sz="4" w:space="0" w:color="auto"/>
            </w:tcBorders>
          </w:tcPr>
          <w:p w14:paraId="3DA02144" w14:textId="77777777" w:rsidR="004E6787" w:rsidRPr="004A3C77" w:rsidRDefault="004E6787" w:rsidP="004E6787">
            <w:pPr>
              <w:ind w:firstLine="0"/>
              <w:jc w:val="center"/>
            </w:pPr>
            <w:r w:rsidRPr="004A3C77">
              <w:t>129,295</w:t>
            </w:r>
          </w:p>
        </w:tc>
        <w:tc>
          <w:tcPr>
            <w:tcW w:w="1079" w:type="dxa"/>
            <w:tcBorders>
              <w:top w:val="single" w:sz="4" w:space="0" w:color="auto"/>
              <w:left w:val="single" w:sz="4" w:space="0" w:color="auto"/>
              <w:bottom w:val="single" w:sz="4" w:space="0" w:color="auto"/>
              <w:right w:val="single" w:sz="4" w:space="0" w:color="auto"/>
            </w:tcBorders>
          </w:tcPr>
          <w:p w14:paraId="4328F69C" w14:textId="77777777" w:rsidR="004E6787" w:rsidRPr="00957F54" w:rsidRDefault="004E6787" w:rsidP="004E6787">
            <w:pPr>
              <w:ind w:firstLine="0"/>
              <w:jc w:val="center"/>
            </w:pPr>
            <w:r>
              <w:t>58,741</w:t>
            </w:r>
          </w:p>
        </w:tc>
        <w:tc>
          <w:tcPr>
            <w:tcW w:w="1690" w:type="dxa"/>
            <w:tcBorders>
              <w:top w:val="single" w:sz="4" w:space="0" w:color="auto"/>
              <w:left w:val="single" w:sz="4" w:space="0" w:color="auto"/>
              <w:bottom w:val="single" w:sz="4" w:space="0" w:color="auto"/>
              <w:right w:val="single" w:sz="4" w:space="0" w:color="auto"/>
            </w:tcBorders>
          </w:tcPr>
          <w:p w14:paraId="15898E66" w14:textId="77777777" w:rsidR="004E6787" w:rsidRPr="00957F54" w:rsidRDefault="004E6787" w:rsidP="004E6787">
            <w:pPr>
              <w:ind w:firstLine="0"/>
              <w:jc w:val="center"/>
            </w:pPr>
            <w:r>
              <w:t>45,43</w:t>
            </w:r>
          </w:p>
        </w:tc>
      </w:tr>
      <w:tr w:rsidR="004E6787" w:rsidRPr="00B27339" w14:paraId="3B85EC89"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06112B7E" w14:textId="77777777" w:rsidR="004E6787" w:rsidRPr="00FE3C1A" w:rsidRDefault="004E6787" w:rsidP="004E6787">
            <w:pPr>
              <w:ind w:firstLine="0"/>
              <w:jc w:val="left"/>
            </w:pPr>
            <w:r w:rsidRPr="00FE3C1A">
              <w:t>05 Ekonominės plėtros programa</w:t>
            </w:r>
          </w:p>
        </w:tc>
        <w:tc>
          <w:tcPr>
            <w:tcW w:w="1559" w:type="dxa"/>
            <w:tcBorders>
              <w:top w:val="single" w:sz="4" w:space="0" w:color="auto"/>
              <w:left w:val="single" w:sz="4" w:space="0" w:color="auto"/>
              <w:bottom w:val="single" w:sz="4" w:space="0" w:color="auto"/>
              <w:right w:val="single" w:sz="4" w:space="0" w:color="auto"/>
            </w:tcBorders>
          </w:tcPr>
          <w:p w14:paraId="5BBE42C9" w14:textId="77777777" w:rsidR="004E6787" w:rsidRPr="00430E18" w:rsidRDefault="004E6787" w:rsidP="004E6787">
            <w:pPr>
              <w:ind w:firstLine="0"/>
              <w:jc w:val="center"/>
            </w:pPr>
            <w:r w:rsidRPr="00430E18">
              <w:t>3021,982</w:t>
            </w:r>
          </w:p>
        </w:tc>
        <w:tc>
          <w:tcPr>
            <w:tcW w:w="1315" w:type="dxa"/>
            <w:tcBorders>
              <w:top w:val="single" w:sz="4" w:space="0" w:color="auto"/>
              <w:left w:val="single" w:sz="4" w:space="0" w:color="auto"/>
              <w:bottom w:val="single" w:sz="4" w:space="0" w:color="auto"/>
              <w:right w:val="single" w:sz="4" w:space="0" w:color="auto"/>
            </w:tcBorders>
          </w:tcPr>
          <w:p w14:paraId="2D14F3D6" w14:textId="77777777" w:rsidR="004E6787" w:rsidRPr="004A3C77" w:rsidRDefault="004E6787" w:rsidP="004E6787">
            <w:pPr>
              <w:ind w:firstLine="0"/>
              <w:jc w:val="center"/>
            </w:pPr>
            <w:r w:rsidRPr="004A3C77">
              <w:t>4739,344</w:t>
            </w:r>
          </w:p>
        </w:tc>
        <w:tc>
          <w:tcPr>
            <w:tcW w:w="1079" w:type="dxa"/>
            <w:tcBorders>
              <w:top w:val="single" w:sz="4" w:space="0" w:color="auto"/>
              <w:left w:val="single" w:sz="4" w:space="0" w:color="auto"/>
              <w:bottom w:val="single" w:sz="4" w:space="0" w:color="auto"/>
              <w:right w:val="single" w:sz="4" w:space="0" w:color="auto"/>
            </w:tcBorders>
          </w:tcPr>
          <w:p w14:paraId="17DB11EA" w14:textId="77777777" w:rsidR="004E6787" w:rsidRPr="00957F54" w:rsidRDefault="004E6787" w:rsidP="004E6787">
            <w:pPr>
              <w:ind w:firstLine="0"/>
              <w:jc w:val="center"/>
            </w:pPr>
            <w:r>
              <w:t>3284,018</w:t>
            </w:r>
          </w:p>
        </w:tc>
        <w:tc>
          <w:tcPr>
            <w:tcW w:w="1690" w:type="dxa"/>
            <w:tcBorders>
              <w:top w:val="single" w:sz="4" w:space="0" w:color="auto"/>
              <w:left w:val="single" w:sz="4" w:space="0" w:color="auto"/>
              <w:bottom w:val="single" w:sz="4" w:space="0" w:color="auto"/>
              <w:right w:val="single" w:sz="4" w:space="0" w:color="auto"/>
            </w:tcBorders>
          </w:tcPr>
          <w:p w14:paraId="4A4B0830" w14:textId="77777777" w:rsidR="004E6787" w:rsidRPr="00957F54" w:rsidRDefault="004E6787" w:rsidP="004E6787">
            <w:pPr>
              <w:ind w:firstLine="0"/>
              <w:jc w:val="center"/>
            </w:pPr>
            <w:r>
              <w:t>69,29</w:t>
            </w:r>
          </w:p>
        </w:tc>
      </w:tr>
      <w:tr w:rsidR="004E6787" w:rsidRPr="00B27339" w14:paraId="0428EC48"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1BD0081B" w14:textId="77777777" w:rsidR="004E6787" w:rsidRPr="00FE3C1A" w:rsidRDefault="004E6787" w:rsidP="004E6787">
            <w:pPr>
              <w:ind w:firstLine="0"/>
              <w:jc w:val="left"/>
            </w:pPr>
            <w:r w:rsidRPr="00FE3C1A">
              <w:t>06 Paskolų valdymo programa</w:t>
            </w:r>
          </w:p>
        </w:tc>
        <w:tc>
          <w:tcPr>
            <w:tcW w:w="1559" w:type="dxa"/>
            <w:tcBorders>
              <w:top w:val="single" w:sz="4" w:space="0" w:color="auto"/>
              <w:left w:val="single" w:sz="4" w:space="0" w:color="auto"/>
              <w:bottom w:val="single" w:sz="4" w:space="0" w:color="auto"/>
              <w:right w:val="single" w:sz="4" w:space="0" w:color="auto"/>
            </w:tcBorders>
          </w:tcPr>
          <w:p w14:paraId="16D3C077" w14:textId="77777777" w:rsidR="004E6787" w:rsidRPr="00430E18" w:rsidRDefault="004E6787" w:rsidP="004E6787">
            <w:pPr>
              <w:ind w:firstLine="0"/>
              <w:jc w:val="center"/>
            </w:pPr>
            <w:r w:rsidRPr="00430E18">
              <w:t>492,648</w:t>
            </w:r>
          </w:p>
        </w:tc>
        <w:tc>
          <w:tcPr>
            <w:tcW w:w="1315" w:type="dxa"/>
            <w:tcBorders>
              <w:top w:val="single" w:sz="4" w:space="0" w:color="auto"/>
              <w:left w:val="single" w:sz="4" w:space="0" w:color="auto"/>
              <w:bottom w:val="single" w:sz="4" w:space="0" w:color="auto"/>
              <w:right w:val="single" w:sz="4" w:space="0" w:color="auto"/>
            </w:tcBorders>
          </w:tcPr>
          <w:p w14:paraId="548B41BD" w14:textId="77777777" w:rsidR="004E6787" w:rsidRPr="004A3C77" w:rsidRDefault="004E6787" w:rsidP="004E6787">
            <w:pPr>
              <w:ind w:firstLine="0"/>
              <w:jc w:val="center"/>
            </w:pPr>
            <w:r w:rsidRPr="004A3C77">
              <w:t>479,608</w:t>
            </w:r>
          </w:p>
        </w:tc>
        <w:tc>
          <w:tcPr>
            <w:tcW w:w="1079" w:type="dxa"/>
            <w:tcBorders>
              <w:top w:val="single" w:sz="4" w:space="0" w:color="auto"/>
              <w:left w:val="single" w:sz="4" w:space="0" w:color="auto"/>
              <w:bottom w:val="single" w:sz="4" w:space="0" w:color="auto"/>
              <w:right w:val="single" w:sz="4" w:space="0" w:color="auto"/>
            </w:tcBorders>
          </w:tcPr>
          <w:p w14:paraId="7D65C573" w14:textId="77777777" w:rsidR="004E6787" w:rsidRPr="00957F54" w:rsidRDefault="004E6787" w:rsidP="004E6787">
            <w:pPr>
              <w:ind w:firstLine="0"/>
              <w:jc w:val="center"/>
            </w:pPr>
            <w:r>
              <w:t>476,616</w:t>
            </w:r>
          </w:p>
        </w:tc>
        <w:tc>
          <w:tcPr>
            <w:tcW w:w="1690" w:type="dxa"/>
            <w:tcBorders>
              <w:top w:val="single" w:sz="4" w:space="0" w:color="auto"/>
              <w:left w:val="single" w:sz="4" w:space="0" w:color="auto"/>
              <w:bottom w:val="single" w:sz="4" w:space="0" w:color="auto"/>
              <w:right w:val="single" w:sz="4" w:space="0" w:color="auto"/>
            </w:tcBorders>
          </w:tcPr>
          <w:p w14:paraId="4454CC28" w14:textId="77777777" w:rsidR="004E6787" w:rsidRPr="00957F54" w:rsidRDefault="004E6787" w:rsidP="004E6787">
            <w:pPr>
              <w:ind w:firstLine="0"/>
              <w:jc w:val="center"/>
            </w:pPr>
            <w:r>
              <w:t>99,38</w:t>
            </w:r>
          </w:p>
        </w:tc>
      </w:tr>
      <w:tr w:rsidR="004E6787" w:rsidRPr="00B27339" w14:paraId="16FA04D8"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30FD4027" w14:textId="77777777" w:rsidR="004E6787" w:rsidRPr="00FE3C1A" w:rsidRDefault="004E6787" w:rsidP="004E6787">
            <w:pPr>
              <w:ind w:firstLine="0"/>
              <w:jc w:val="left"/>
            </w:pPr>
            <w:r w:rsidRPr="00FE3C1A">
              <w:t>07 Kaimo teritorijos vystymo ir žemės ūkio plėtros programa</w:t>
            </w:r>
          </w:p>
        </w:tc>
        <w:tc>
          <w:tcPr>
            <w:tcW w:w="1559" w:type="dxa"/>
            <w:tcBorders>
              <w:top w:val="single" w:sz="4" w:space="0" w:color="auto"/>
              <w:left w:val="single" w:sz="4" w:space="0" w:color="auto"/>
              <w:bottom w:val="single" w:sz="4" w:space="0" w:color="auto"/>
              <w:right w:val="single" w:sz="4" w:space="0" w:color="auto"/>
            </w:tcBorders>
          </w:tcPr>
          <w:p w14:paraId="7E92E245" w14:textId="77777777" w:rsidR="004E6787" w:rsidRPr="00430E18" w:rsidRDefault="004E6787" w:rsidP="004E6787">
            <w:pPr>
              <w:ind w:firstLine="0"/>
              <w:jc w:val="center"/>
            </w:pPr>
            <w:r w:rsidRPr="00430E18">
              <w:t>258,490</w:t>
            </w:r>
          </w:p>
        </w:tc>
        <w:tc>
          <w:tcPr>
            <w:tcW w:w="1315" w:type="dxa"/>
            <w:tcBorders>
              <w:top w:val="single" w:sz="4" w:space="0" w:color="auto"/>
              <w:left w:val="single" w:sz="4" w:space="0" w:color="auto"/>
              <w:bottom w:val="single" w:sz="4" w:space="0" w:color="auto"/>
              <w:right w:val="single" w:sz="4" w:space="0" w:color="auto"/>
            </w:tcBorders>
          </w:tcPr>
          <w:p w14:paraId="63FF638E" w14:textId="77777777" w:rsidR="004E6787" w:rsidRPr="004A3C77" w:rsidRDefault="004E6787" w:rsidP="004E6787">
            <w:pPr>
              <w:ind w:firstLine="0"/>
              <w:jc w:val="center"/>
            </w:pPr>
            <w:r w:rsidRPr="004A3C77">
              <w:t>260,390</w:t>
            </w:r>
          </w:p>
        </w:tc>
        <w:tc>
          <w:tcPr>
            <w:tcW w:w="1079" w:type="dxa"/>
            <w:tcBorders>
              <w:top w:val="single" w:sz="4" w:space="0" w:color="auto"/>
              <w:left w:val="single" w:sz="4" w:space="0" w:color="auto"/>
              <w:bottom w:val="single" w:sz="4" w:space="0" w:color="auto"/>
              <w:right w:val="single" w:sz="4" w:space="0" w:color="auto"/>
            </w:tcBorders>
          </w:tcPr>
          <w:p w14:paraId="579B2D67" w14:textId="77777777" w:rsidR="004E6787" w:rsidRPr="00BF075B" w:rsidRDefault="004E6787" w:rsidP="004E6787">
            <w:pPr>
              <w:ind w:firstLine="0"/>
              <w:jc w:val="center"/>
            </w:pPr>
            <w:r w:rsidRPr="00BF075B">
              <w:t>260,251</w:t>
            </w:r>
          </w:p>
        </w:tc>
        <w:tc>
          <w:tcPr>
            <w:tcW w:w="1690" w:type="dxa"/>
            <w:tcBorders>
              <w:top w:val="single" w:sz="4" w:space="0" w:color="auto"/>
              <w:left w:val="single" w:sz="4" w:space="0" w:color="auto"/>
              <w:bottom w:val="single" w:sz="4" w:space="0" w:color="auto"/>
              <w:right w:val="single" w:sz="4" w:space="0" w:color="auto"/>
            </w:tcBorders>
          </w:tcPr>
          <w:p w14:paraId="7729BB0E" w14:textId="77777777" w:rsidR="004E6787" w:rsidRPr="00E1085D" w:rsidRDefault="004E6787" w:rsidP="004E6787">
            <w:pPr>
              <w:ind w:firstLine="0"/>
              <w:jc w:val="center"/>
            </w:pPr>
            <w:r w:rsidRPr="00E1085D">
              <w:t>99,95</w:t>
            </w:r>
          </w:p>
        </w:tc>
      </w:tr>
      <w:tr w:rsidR="004E6787" w:rsidRPr="00B27339" w14:paraId="0217B35A"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10989695" w14:textId="77777777" w:rsidR="004E6787" w:rsidRPr="00FE3C1A" w:rsidRDefault="004E6787" w:rsidP="004E6787">
            <w:pPr>
              <w:ind w:firstLine="0"/>
              <w:jc w:val="left"/>
            </w:pPr>
            <w:r w:rsidRPr="00FE3C1A">
              <w:t>08 Darbo rinkos politikos rengimo ir įgyvendinimo programa</w:t>
            </w:r>
          </w:p>
        </w:tc>
        <w:tc>
          <w:tcPr>
            <w:tcW w:w="1559" w:type="dxa"/>
            <w:tcBorders>
              <w:top w:val="single" w:sz="4" w:space="0" w:color="auto"/>
              <w:left w:val="single" w:sz="4" w:space="0" w:color="auto"/>
              <w:bottom w:val="single" w:sz="4" w:space="0" w:color="auto"/>
              <w:right w:val="single" w:sz="4" w:space="0" w:color="auto"/>
            </w:tcBorders>
          </w:tcPr>
          <w:p w14:paraId="48D589E0" w14:textId="77777777" w:rsidR="004E6787" w:rsidRPr="00430E18" w:rsidRDefault="004E6787" w:rsidP="004E6787">
            <w:pPr>
              <w:ind w:firstLine="0"/>
              <w:jc w:val="center"/>
            </w:pPr>
            <w:r w:rsidRPr="00430E18">
              <w:t>45,200</w:t>
            </w:r>
          </w:p>
        </w:tc>
        <w:tc>
          <w:tcPr>
            <w:tcW w:w="1315" w:type="dxa"/>
            <w:tcBorders>
              <w:top w:val="single" w:sz="4" w:space="0" w:color="auto"/>
              <w:left w:val="single" w:sz="4" w:space="0" w:color="auto"/>
              <w:bottom w:val="single" w:sz="4" w:space="0" w:color="auto"/>
              <w:right w:val="single" w:sz="4" w:space="0" w:color="auto"/>
            </w:tcBorders>
          </w:tcPr>
          <w:p w14:paraId="4317359C" w14:textId="77777777" w:rsidR="004E6787" w:rsidRPr="004A3C77" w:rsidRDefault="004E6787" w:rsidP="004E6787">
            <w:pPr>
              <w:ind w:firstLine="0"/>
              <w:jc w:val="center"/>
            </w:pPr>
            <w:r w:rsidRPr="004A3C77">
              <w:t>59,523</w:t>
            </w:r>
          </w:p>
        </w:tc>
        <w:tc>
          <w:tcPr>
            <w:tcW w:w="1079" w:type="dxa"/>
            <w:tcBorders>
              <w:top w:val="single" w:sz="4" w:space="0" w:color="auto"/>
              <w:left w:val="single" w:sz="4" w:space="0" w:color="auto"/>
              <w:bottom w:val="single" w:sz="4" w:space="0" w:color="auto"/>
              <w:right w:val="single" w:sz="4" w:space="0" w:color="auto"/>
            </w:tcBorders>
          </w:tcPr>
          <w:p w14:paraId="6C707657" w14:textId="77777777" w:rsidR="004E6787" w:rsidRPr="00BF075B" w:rsidRDefault="004E6787" w:rsidP="004E6787">
            <w:pPr>
              <w:ind w:firstLine="0"/>
              <w:jc w:val="center"/>
            </w:pPr>
            <w:r w:rsidRPr="00BF075B">
              <w:t>59,523</w:t>
            </w:r>
          </w:p>
        </w:tc>
        <w:tc>
          <w:tcPr>
            <w:tcW w:w="1690" w:type="dxa"/>
            <w:tcBorders>
              <w:top w:val="single" w:sz="4" w:space="0" w:color="auto"/>
              <w:left w:val="single" w:sz="4" w:space="0" w:color="auto"/>
              <w:bottom w:val="single" w:sz="4" w:space="0" w:color="auto"/>
              <w:right w:val="single" w:sz="4" w:space="0" w:color="auto"/>
            </w:tcBorders>
          </w:tcPr>
          <w:p w14:paraId="3178CB30" w14:textId="77777777" w:rsidR="004E6787" w:rsidRPr="00E1085D" w:rsidRDefault="004E6787" w:rsidP="004E6787">
            <w:pPr>
              <w:ind w:firstLine="0"/>
              <w:jc w:val="center"/>
            </w:pPr>
            <w:r w:rsidRPr="00E1085D">
              <w:t>100,00</w:t>
            </w:r>
          </w:p>
        </w:tc>
      </w:tr>
      <w:tr w:rsidR="004E6787" w:rsidRPr="00B27339" w14:paraId="3518F82A"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62483F09" w14:textId="77777777" w:rsidR="004E6787" w:rsidRPr="00FE3C1A" w:rsidRDefault="004E6787" w:rsidP="004E6787">
            <w:pPr>
              <w:ind w:firstLine="0"/>
              <w:jc w:val="left"/>
            </w:pPr>
            <w:r w:rsidRPr="00FE3C1A">
              <w:t>09 Aplinkos apsaugos rėmimo programa</w:t>
            </w:r>
          </w:p>
        </w:tc>
        <w:tc>
          <w:tcPr>
            <w:tcW w:w="1559" w:type="dxa"/>
            <w:tcBorders>
              <w:top w:val="single" w:sz="4" w:space="0" w:color="auto"/>
              <w:left w:val="single" w:sz="4" w:space="0" w:color="auto"/>
              <w:bottom w:val="single" w:sz="4" w:space="0" w:color="auto"/>
              <w:right w:val="single" w:sz="4" w:space="0" w:color="auto"/>
            </w:tcBorders>
          </w:tcPr>
          <w:p w14:paraId="08A73715" w14:textId="77777777" w:rsidR="004E6787" w:rsidRPr="00430E18" w:rsidRDefault="004E6787" w:rsidP="004E6787">
            <w:pPr>
              <w:ind w:firstLine="0"/>
              <w:jc w:val="center"/>
            </w:pPr>
            <w:r w:rsidRPr="00430E18">
              <w:t>99,510</w:t>
            </w:r>
          </w:p>
        </w:tc>
        <w:tc>
          <w:tcPr>
            <w:tcW w:w="1315" w:type="dxa"/>
            <w:tcBorders>
              <w:top w:val="single" w:sz="4" w:space="0" w:color="auto"/>
              <w:left w:val="single" w:sz="4" w:space="0" w:color="auto"/>
              <w:bottom w:val="single" w:sz="4" w:space="0" w:color="auto"/>
              <w:right w:val="single" w:sz="4" w:space="0" w:color="auto"/>
            </w:tcBorders>
          </w:tcPr>
          <w:p w14:paraId="11F8DFF2" w14:textId="77777777" w:rsidR="004E6787" w:rsidRPr="004A3C77" w:rsidRDefault="004E6787" w:rsidP="004E6787">
            <w:pPr>
              <w:ind w:firstLine="0"/>
              <w:jc w:val="center"/>
            </w:pPr>
            <w:r w:rsidRPr="004A3C77">
              <w:t>112,210</w:t>
            </w:r>
          </w:p>
        </w:tc>
        <w:tc>
          <w:tcPr>
            <w:tcW w:w="1079" w:type="dxa"/>
            <w:tcBorders>
              <w:top w:val="single" w:sz="4" w:space="0" w:color="auto"/>
              <w:left w:val="single" w:sz="4" w:space="0" w:color="auto"/>
              <w:bottom w:val="single" w:sz="4" w:space="0" w:color="auto"/>
              <w:right w:val="single" w:sz="4" w:space="0" w:color="auto"/>
            </w:tcBorders>
          </w:tcPr>
          <w:p w14:paraId="13B40D0D" w14:textId="77777777" w:rsidR="004E6787" w:rsidRPr="00BF075B" w:rsidRDefault="004E6787" w:rsidP="004E6787">
            <w:pPr>
              <w:ind w:firstLine="0"/>
              <w:jc w:val="center"/>
            </w:pPr>
            <w:r w:rsidRPr="00BF075B">
              <w:t>80,159</w:t>
            </w:r>
          </w:p>
        </w:tc>
        <w:tc>
          <w:tcPr>
            <w:tcW w:w="1690" w:type="dxa"/>
            <w:tcBorders>
              <w:top w:val="single" w:sz="4" w:space="0" w:color="auto"/>
              <w:left w:val="single" w:sz="4" w:space="0" w:color="auto"/>
              <w:bottom w:val="single" w:sz="4" w:space="0" w:color="auto"/>
              <w:right w:val="single" w:sz="4" w:space="0" w:color="auto"/>
            </w:tcBorders>
          </w:tcPr>
          <w:p w14:paraId="7D655FCB" w14:textId="77777777" w:rsidR="004E6787" w:rsidRPr="00E1085D" w:rsidRDefault="004E6787" w:rsidP="004E6787">
            <w:pPr>
              <w:ind w:firstLine="0"/>
              <w:jc w:val="center"/>
            </w:pPr>
            <w:r w:rsidRPr="00E1085D">
              <w:t>71,44</w:t>
            </w:r>
          </w:p>
        </w:tc>
      </w:tr>
      <w:tr w:rsidR="004E6787" w:rsidRPr="00B27339" w14:paraId="07B210AE" w14:textId="77777777" w:rsidTr="00AA72C7">
        <w:tc>
          <w:tcPr>
            <w:tcW w:w="4106" w:type="dxa"/>
            <w:tcBorders>
              <w:top w:val="single" w:sz="4" w:space="0" w:color="auto"/>
              <w:left w:val="single" w:sz="4" w:space="0" w:color="auto"/>
              <w:bottom w:val="single" w:sz="4" w:space="0" w:color="auto"/>
              <w:right w:val="single" w:sz="4" w:space="0" w:color="auto"/>
            </w:tcBorders>
            <w:hideMark/>
          </w:tcPr>
          <w:p w14:paraId="19F54232" w14:textId="77777777" w:rsidR="004E6787" w:rsidRPr="00FE3C1A" w:rsidRDefault="004E6787" w:rsidP="004E6787">
            <w:pPr>
              <w:ind w:firstLine="0"/>
              <w:jc w:val="left"/>
            </w:pPr>
            <w:r w:rsidRPr="00FE3C1A">
              <w:t>10 Komunalinių atliekų surinkimo ir tvarkymo programa</w:t>
            </w:r>
          </w:p>
        </w:tc>
        <w:tc>
          <w:tcPr>
            <w:tcW w:w="1559" w:type="dxa"/>
            <w:tcBorders>
              <w:top w:val="single" w:sz="4" w:space="0" w:color="auto"/>
              <w:left w:val="single" w:sz="4" w:space="0" w:color="auto"/>
              <w:bottom w:val="single" w:sz="4" w:space="0" w:color="auto"/>
              <w:right w:val="single" w:sz="4" w:space="0" w:color="auto"/>
            </w:tcBorders>
          </w:tcPr>
          <w:p w14:paraId="70F930F5" w14:textId="77777777" w:rsidR="004E6787" w:rsidRPr="00430E18" w:rsidRDefault="004E6787" w:rsidP="004E6787">
            <w:pPr>
              <w:ind w:firstLine="0"/>
              <w:jc w:val="center"/>
            </w:pPr>
            <w:r w:rsidRPr="00430E18">
              <w:t>300,000</w:t>
            </w:r>
          </w:p>
        </w:tc>
        <w:tc>
          <w:tcPr>
            <w:tcW w:w="1315" w:type="dxa"/>
            <w:tcBorders>
              <w:top w:val="single" w:sz="4" w:space="0" w:color="auto"/>
              <w:left w:val="single" w:sz="4" w:space="0" w:color="auto"/>
              <w:bottom w:val="single" w:sz="4" w:space="0" w:color="auto"/>
              <w:right w:val="single" w:sz="4" w:space="0" w:color="auto"/>
            </w:tcBorders>
          </w:tcPr>
          <w:p w14:paraId="22D81B12" w14:textId="77777777" w:rsidR="004E6787" w:rsidRPr="004A3C77" w:rsidRDefault="004E6787" w:rsidP="004E6787">
            <w:pPr>
              <w:ind w:firstLine="0"/>
              <w:jc w:val="center"/>
            </w:pPr>
            <w:r w:rsidRPr="004A3C77">
              <w:t>295,000</w:t>
            </w:r>
          </w:p>
        </w:tc>
        <w:tc>
          <w:tcPr>
            <w:tcW w:w="1079" w:type="dxa"/>
            <w:tcBorders>
              <w:top w:val="single" w:sz="4" w:space="0" w:color="auto"/>
              <w:left w:val="single" w:sz="4" w:space="0" w:color="auto"/>
              <w:bottom w:val="single" w:sz="4" w:space="0" w:color="auto"/>
              <w:right w:val="single" w:sz="4" w:space="0" w:color="auto"/>
            </w:tcBorders>
          </w:tcPr>
          <w:p w14:paraId="579342F3" w14:textId="77777777" w:rsidR="004E6787" w:rsidRPr="00BF075B" w:rsidRDefault="004E6787" w:rsidP="004E6787">
            <w:pPr>
              <w:ind w:firstLine="0"/>
              <w:jc w:val="center"/>
            </w:pPr>
            <w:r w:rsidRPr="00BF075B">
              <w:t>284,598</w:t>
            </w:r>
          </w:p>
        </w:tc>
        <w:tc>
          <w:tcPr>
            <w:tcW w:w="1690" w:type="dxa"/>
            <w:tcBorders>
              <w:top w:val="single" w:sz="4" w:space="0" w:color="auto"/>
              <w:left w:val="single" w:sz="4" w:space="0" w:color="auto"/>
              <w:bottom w:val="single" w:sz="4" w:space="0" w:color="auto"/>
              <w:right w:val="single" w:sz="4" w:space="0" w:color="auto"/>
            </w:tcBorders>
          </w:tcPr>
          <w:p w14:paraId="477C5412" w14:textId="77777777" w:rsidR="004E6787" w:rsidRPr="00E1085D" w:rsidRDefault="004E6787" w:rsidP="004E6787">
            <w:pPr>
              <w:ind w:firstLine="0"/>
              <w:jc w:val="center"/>
            </w:pPr>
            <w:r w:rsidRPr="00E1085D">
              <w:t>96,47</w:t>
            </w:r>
          </w:p>
        </w:tc>
      </w:tr>
      <w:tr w:rsidR="004E6787" w:rsidRPr="00B27339" w14:paraId="543D727C" w14:textId="77777777" w:rsidTr="00AA72C7">
        <w:tc>
          <w:tcPr>
            <w:tcW w:w="4106" w:type="dxa"/>
            <w:tcBorders>
              <w:top w:val="single" w:sz="4" w:space="0" w:color="auto"/>
              <w:left w:val="single" w:sz="4" w:space="0" w:color="auto"/>
              <w:bottom w:val="single" w:sz="4" w:space="0" w:color="auto"/>
              <w:right w:val="single" w:sz="4" w:space="0" w:color="auto"/>
            </w:tcBorders>
            <w:shd w:val="clear" w:color="auto" w:fill="C9C9C9"/>
            <w:hideMark/>
          </w:tcPr>
          <w:p w14:paraId="5536AA64" w14:textId="77777777" w:rsidR="004E6787" w:rsidRPr="00FE3C1A" w:rsidRDefault="004E6787" w:rsidP="004E6787">
            <w:pPr>
              <w:ind w:firstLine="0"/>
              <w:jc w:val="left"/>
              <w:rPr>
                <w:b/>
              </w:rPr>
            </w:pPr>
            <w:r w:rsidRPr="00FE3C1A">
              <w:rPr>
                <w:b/>
              </w:rPr>
              <w:t>Iš viso programoms</w:t>
            </w:r>
          </w:p>
        </w:tc>
        <w:tc>
          <w:tcPr>
            <w:tcW w:w="1559" w:type="dxa"/>
            <w:tcBorders>
              <w:top w:val="single" w:sz="4" w:space="0" w:color="auto"/>
              <w:left w:val="single" w:sz="4" w:space="0" w:color="auto"/>
              <w:bottom w:val="single" w:sz="4" w:space="0" w:color="auto"/>
              <w:right w:val="single" w:sz="4" w:space="0" w:color="auto"/>
            </w:tcBorders>
            <w:shd w:val="clear" w:color="auto" w:fill="C9C9C9"/>
          </w:tcPr>
          <w:p w14:paraId="2D33AD99" w14:textId="77777777" w:rsidR="004E6787" w:rsidRPr="00430E18" w:rsidRDefault="004E6787" w:rsidP="004E6787">
            <w:pPr>
              <w:ind w:firstLine="0"/>
              <w:jc w:val="center"/>
              <w:rPr>
                <w:b/>
              </w:rPr>
            </w:pPr>
            <w:r w:rsidRPr="00430E18">
              <w:rPr>
                <w:b/>
              </w:rPr>
              <w:t>10898,308</w:t>
            </w:r>
          </w:p>
        </w:tc>
        <w:tc>
          <w:tcPr>
            <w:tcW w:w="1315" w:type="dxa"/>
            <w:tcBorders>
              <w:top w:val="single" w:sz="4" w:space="0" w:color="auto"/>
              <w:left w:val="single" w:sz="4" w:space="0" w:color="auto"/>
              <w:bottom w:val="single" w:sz="4" w:space="0" w:color="auto"/>
              <w:right w:val="single" w:sz="4" w:space="0" w:color="auto"/>
            </w:tcBorders>
            <w:shd w:val="clear" w:color="auto" w:fill="C9C9C9"/>
          </w:tcPr>
          <w:p w14:paraId="3297964F" w14:textId="77777777" w:rsidR="004E6787" w:rsidRPr="004A3C77" w:rsidRDefault="004E6787" w:rsidP="004E6787">
            <w:pPr>
              <w:ind w:firstLine="0"/>
              <w:jc w:val="center"/>
              <w:rPr>
                <w:b/>
              </w:rPr>
            </w:pPr>
            <w:r w:rsidRPr="004A3C77">
              <w:rPr>
                <w:b/>
              </w:rPr>
              <w:t>13004,864</w:t>
            </w:r>
          </w:p>
        </w:tc>
        <w:tc>
          <w:tcPr>
            <w:tcW w:w="1079" w:type="dxa"/>
            <w:tcBorders>
              <w:top w:val="single" w:sz="4" w:space="0" w:color="auto"/>
              <w:left w:val="single" w:sz="4" w:space="0" w:color="auto"/>
              <w:bottom w:val="single" w:sz="4" w:space="0" w:color="auto"/>
              <w:right w:val="single" w:sz="4" w:space="0" w:color="auto"/>
            </w:tcBorders>
            <w:shd w:val="clear" w:color="auto" w:fill="C9C9C9"/>
          </w:tcPr>
          <w:p w14:paraId="7C6E125D" w14:textId="77777777" w:rsidR="004E6787" w:rsidRPr="00BF075B" w:rsidRDefault="004E6787" w:rsidP="004E6787">
            <w:pPr>
              <w:ind w:firstLine="0"/>
              <w:jc w:val="center"/>
              <w:rPr>
                <w:b/>
              </w:rPr>
            </w:pPr>
            <w:r w:rsidRPr="00BF075B">
              <w:rPr>
                <w:b/>
              </w:rPr>
              <w:t>10834,912</w:t>
            </w:r>
          </w:p>
        </w:tc>
        <w:tc>
          <w:tcPr>
            <w:tcW w:w="1690" w:type="dxa"/>
            <w:tcBorders>
              <w:top w:val="single" w:sz="4" w:space="0" w:color="auto"/>
              <w:left w:val="single" w:sz="4" w:space="0" w:color="auto"/>
              <w:bottom w:val="single" w:sz="4" w:space="0" w:color="auto"/>
              <w:right w:val="single" w:sz="4" w:space="0" w:color="auto"/>
            </w:tcBorders>
            <w:shd w:val="clear" w:color="auto" w:fill="C9C9C9"/>
          </w:tcPr>
          <w:p w14:paraId="25C3666F" w14:textId="77777777" w:rsidR="004E6787" w:rsidRPr="00B27339" w:rsidRDefault="004E6787" w:rsidP="004E6787">
            <w:pPr>
              <w:ind w:firstLine="0"/>
              <w:jc w:val="center"/>
              <w:rPr>
                <w:b/>
                <w:color w:val="EE0000"/>
              </w:rPr>
            </w:pPr>
            <w:r w:rsidRPr="005349D3">
              <w:rPr>
                <w:b/>
              </w:rPr>
              <w:t>83,31</w:t>
            </w:r>
          </w:p>
        </w:tc>
      </w:tr>
    </w:tbl>
    <w:p w14:paraId="2649B70A" w14:textId="77777777" w:rsidR="004E6787" w:rsidRPr="00450732" w:rsidRDefault="004E6787" w:rsidP="004E6787">
      <w:pPr>
        <w:ind w:firstLine="0"/>
        <w:rPr>
          <w:i/>
          <w:iCs/>
        </w:rPr>
      </w:pPr>
    </w:p>
    <w:p w14:paraId="0CEA741F" w14:textId="1F3E496F" w:rsidR="00E715EB" w:rsidRPr="007E0C0D" w:rsidRDefault="00E715EB" w:rsidP="00E715EB">
      <w:pPr>
        <w:ind w:firstLine="0"/>
        <w:rPr>
          <w:bCs/>
        </w:rPr>
      </w:pPr>
      <w:r w:rsidRPr="007E0C0D">
        <w:rPr>
          <w:bCs/>
        </w:rPr>
        <w:t xml:space="preserve">Rietavo savivaldybės administracijos seniūnijų 2025 metų veiklos programų įgyvendinimas  </w:t>
      </w:r>
    </w:p>
    <w:p w14:paraId="4E09506F" w14:textId="77777777" w:rsidR="00E715EB" w:rsidRPr="00376A7F" w:rsidRDefault="00E715EB" w:rsidP="00E715EB">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1836"/>
        <w:gridCol w:w="1836"/>
        <w:gridCol w:w="1836"/>
        <w:gridCol w:w="1489"/>
      </w:tblGrid>
      <w:tr w:rsidR="00E715EB" w:rsidRPr="00376A7F" w14:paraId="5184005E"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C9C9C9"/>
          </w:tcPr>
          <w:p w14:paraId="4AC955A2" w14:textId="77777777" w:rsidR="00E715EB" w:rsidRPr="00376A7F" w:rsidRDefault="00E715EB" w:rsidP="007E0C0D">
            <w:pPr>
              <w:ind w:firstLine="0"/>
              <w:jc w:val="center"/>
              <w:rPr>
                <w:bCs/>
              </w:rPr>
            </w:pPr>
            <w:r w:rsidRPr="00376A7F">
              <w:rPr>
                <w:bCs/>
              </w:rPr>
              <w:t>Seniūnijos pavadinimas/programos pavadinimas</w:t>
            </w:r>
          </w:p>
        </w:tc>
        <w:tc>
          <w:tcPr>
            <w:tcW w:w="1323" w:type="dxa"/>
            <w:tcBorders>
              <w:top w:val="single" w:sz="4" w:space="0" w:color="auto"/>
              <w:left w:val="single" w:sz="4" w:space="0" w:color="auto"/>
              <w:bottom w:val="single" w:sz="4" w:space="0" w:color="auto"/>
              <w:right w:val="single" w:sz="4" w:space="0" w:color="auto"/>
            </w:tcBorders>
            <w:shd w:val="clear" w:color="auto" w:fill="C9C9C9"/>
            <w:hideMark/>
          </w:tcPr>
          <w:p w14:paraId="28E710C1" w14:textId="77777777" w:rsidR="00E715EB" w:rsidRPr="00376A7F" w:rsidRDefault="00E715EB" w:rsidP="007E0C0D">
            <w:pPr>
              <w:ind w:firstLine="0"/>
              <w:jc w:val="center"/>
              <w:rPr>
                <w:bCs/>
              </w:rPr>
            </w:pPr>
            <w:r>
              <w:rPr>
                <w:bCs/>
              </w:rPr>
              <w:t>2025 m. a</w:t>
            </w:r>
            <w:r w:rsidRPr="00376A7F">
              <w:rPr>
                <w:bCs/>
              </w:rPr>
              <w:t>signavimų planas</w:t>
            </w:r>
          </w:p>
        </w:tc>
        <w:tc>
          <w:tcPr>
            <w:tcW w:w="1365" w:type="dxa"/>
            <w:tcBorders>
              <w:top w:val="single" w:sz="4" w:space="0" w:color="auto"/>
              <w:left w:val="single" w:sz="4" w:space="0" w:color="auto"/>
              <w:bottom w:val="single" w:sz="4" w:space="0" w:color="auto"/>
              <w:right w:val="single" w:sz="4" w:space="0" w:color="auto"/>
            </w:tcBorders>
            <w:shd w:val="clear" w:color="auto" w:fill="C9C9C9"/>
            <w:hideMark/>
          </w:tcPr>
          <w:p w14:paraId="437A7AFA" w14:textId="77777777" w:rsidR="00E715EB" w:rsidRPr="00376A7F" w:rsidRDefault="00E715EB" w:rsidP="007E0C0D">
            <w:pPr>
              <w:ind w:firstLine="0"/>
              <w:jc w:val="center"/>
              <w:rPr>
                <w:bCs/>
              </w:rPr>
            </w:pPr>
            <w:r>
              <w:rPr>
                <w:bCs/>
              </w:rPr>
              <w:t>2025 m. a</w:t>
            </w:r>
            <w:r w:rsidRPr="00376A7F">
              <w:rPr>
                <w:bCs/>
              </w:rPr>
              <w:t>signavimų patikslintas planas</w:t>
            </w:r>
          </w:p>
        </w:tc>
        <w:tc>
          <w:tcPr>
            <w:tcW w:w="1140" w:type="dxa"/>
            <w:tcBorders>
              <w:top w:val="single" w:sz="4" w:space="0" w:color="auto"/>
              <w:left w:val="single" w:sz="4" w:space="0" w:color="auto"/>
              <w:bottom w:val="single" w:sz="4" w:space="0" w:color="auto"/>
              <w:right w:val="single" w:sz="4" w:space="0" w:color="auto"/>
            </w:tcBorders>
            <w:shd w:val="clear" w:color="auto" w:fill="C9C9C9"/>
          </w:tcPr>
          <w:p w14:paraId="4CCCB1DF" w14:textId="77777777" w:rsidR="00E715EB" w:rsidRPr="00376A7F" w:rsidRDefault="00E715EB" w:rsidP="007E0C0D">
            <w:pPr>
              <w:ind w:firstLine="0"/>
              <w:jc w:val="center"/>
              <w:rPr>
                <w:bCs/>
              </w:rPr>
            </w:pPr>
            <w:r>
              <w:rPr>
                <w:bCs/>
              </w:rPr>
              <w:t>2025 m. į</w:t>
            </w:r>
            <w:r w:rsidRPr="00376A7F">
              <w:rPr>
                <w:bCs/>
              </w:rPr>
              <w:t>vykdymas</w:t>
            </w:r>
          </w:p>
        </w:tc>
        <w:tc>
          <w:tcPr>
            <w:tcW w:w="1674" w:type="dxa"/>
            <w:tcBorders>
              <w:top w:val="single" w:sz="4" w:space="0" w:color="auto"/>
              <w:left w:val="single" w:sz="4" w:space="0" w:color="auto"/>
              <w:bottom w:val="single" w:sz="4" w:space="0" w:color="auto"/>
              <w:right w:val="single" w:sz="4" w:space="0" w:color="auto"/>
            </w:tcBorders>
            <w:shd w:val="clear" w:color="auto" w:fill="C9C9C9"/>
            <w:hideMark/>
          </w:tcPr>
          <w:p w14:paraId="63D084D0" w14:textId="77777777" w:rsidR="00E715EB" w:rsidRPr="00376A7F" w:rsidRDefault="00E715EB" w:rsidP="007E0C0D">
            <w:pPr>
              <w:ind w:firstLine="0"/>
              <w:jc w:val="center"/>
              <w:rPr>
                <w:bCs/>
              </w:rPr>
            </w:pPr>
            <w:r>
              <w:rPr>
                <w:bCs/>
              </w:rPr>
              <w:t>2025 m. p</w:t>
            </w:r>
            <w:r w:rsidRPr="00376A7F">
              <w:rPr>
                <w:bCs/>
              </w:rPr>
              <w:t>rogramų įvykdymas, proc.</w:t>
            </w:r>
          </w:p>
        </w:tc>
      </w:tr>
      <w:tr w:rsidR="00E715EB" w:rsidRPr="00B27339" w14:paraId="27AD4B90"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500F0A10" w14:textId="77777777" w:rsidR="00E715EB" w:rsidRPr="00902E8F" w:rsidRDefault="00E715EB" w:rsidP="007E0C0D">
            <w:pPr>
              <w:ind w:firstLine="0"/>
              <w:jc w:val="left"/>
              <w:rPr>
                <w:b/>
              </w:rPr>
            </w:pPr>
            <w:r w:rsidRPr="00902E8F">
              <w:rPr>
                <w:b/>
              </w:rPr>
              <w:t>Daugėdų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6C01E193" w14:textId="77777777" w:rsidR="00E715EB" w:rsidRPr="00040820" w:rsidRDefault="00E715EB" w:rsidP="007E0C0D">
            <w:pPr>
              <w:ind w:firstLine="0"/>
              <w:jc w:val="center"/>
              <w:rPr>
                <w:b/>
              </w:rPr>
            </w:pPr>
            <w:r w:rsidRPr="00040820">
              <w:rPr>
                <w:b/>
              </w:rPr>
              <w:t>124,206</w:t>
            </w:r>
          </w:p>
        </w:tc>
        <w:tc>
          <w:tcPr>
            <w:tcW w:w="1365" w:type="dxa"/>
            <w:tcBorders>
              <w:top w:val="single" w:sz="4" w:space="0" w:color="auto"/>
              <w:left w:val="single" w:sz="4" w:space="0" w:color="auto"/>
              <w:bottom w:val="single" w:sz="4" w:space="0" w:color="auto"/>
              <w:right w:val="single" w:sz="4" w:space="0" w:color="auto"/>
            </w:tcBorders>
            <w:shd w:val="clear" w:color="auto" w:fill="EDEDED"/>
          </w:tcPr>
          <w:p w14:paraId="1F37B579" w14:textId="77777777" w:rsidR="00E715EB" w:rsidRPr="00660458" w:rsidRDefault="00E715EB" w:rsidP="007E0C0D">
            <w:pPr>
              <w:ind w:firstLine="0"/>
              <w:jc w:val="center"/>
              <w:rPr>
                <w:b/>
              </w:rPr>
            </w:pPr>
            <w:r w:rsidRPr="00660458">
              <w:rPr>
                <w:b/>
              </w:rPr>
              <w:t>126,306</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37399A2E" w14:textId="77777777" w:rsidR="00E715EB" w:rsidRPr="00F32542" w:rsidRDefault="00E715EB" w:rsidP="007E0C0D">
            <w:pPr>
              <w:ind w:firstLine="0"/>
              <w:jc w:val="center"/>
              <w:rPr>
                <w:b/>
              </w:rPr>
            </w:pPr>
            <w:r w:rsidRPr="00F32542">
              <w:rPr>
                <w:b/>
              </w:rPr>
              <w:t>121,274</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37DCAB88" w14:textId="77777777" w:rsidR="00E715EB" w:rsidRPr="00E3607C" w:rsidRDefault="00E715EB" w:rsidP="007E0C0D">
            <w:pPr>
              <w:ind w:firstLine="0"/>
              <w:jc w:val="center"/>
              <w:rPr>
                <w:b/>
              </w:rPr>
            </w:pPr>
            <w:r w:rsidRPr="00E3607C">
              <w:rPr>
                <w:b/>
              </w:rPr>
              <w:t>96,02</w:t>
            </w:r>
          </w:p>
        </w:tc>
      </w:tr>
      <w:tr w:rsidR="00E715EB" w:rsidRPr="00B27339" w14:paraId="3FEBEA20"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3E388DE8" w14:textId="77777777" w:rsidR="00E715EB" w:rsidRPr="00902E8F" w:rsidRDefault="00E715EB" w:rsidP="007E0C0D">
            <w:pPr>
              <w:ind w:firstLine="0"/>
              <w:jc w:val="left"/>
              <w:rPr>
                <w:bCs/>
              </w:rPr>
            </w:pPr>
            <w:r w:rsidRPr="00902E8F">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1AA8D8C5" w14:textId="77777777" w:rsidR="00E715EB" w:rsidRPr="00040820" w:rsidRDefault="00E715EB" w:rsidP="007E0C0D">
            <w:pPr>
              <w:ind w:firstLine="0"/>
              <w:jc w:val="center"/>
              <w:rPr>
                <w:bCs/>
              </w:rPr>
            </w:pPr>
            <w:r w:rsidRPr="00040820">
              <w:rPr>
                <w:bCs/>
              </w:rPr>
              <w:t>4,60</w:t>
            </w:r>
          </w:p>
        </w:tc>
        <w:tc>
          <w:tcPr>
            <w:tcW w:w="1365" w:type="dxa"/>
            <w:tcBorders>
              <w:top w:val="single" w:sz="4" w:space="0" w:color="auto"/>
              <w:left w:val="single" w:sz="4" w:space="0" w:color="auto"/>
              <w:bottom w:val="single" w:sz="4" w:space="0" w:color="auto"/>
              <w:right w:val="single" w:sz="4" w:space="0" w:color="auto"/>
            </w:tcBorders>
          </w:tcPr>
          <w:p w14:paraId="5A90CF16" w14:textId="77777777" w:rsidR="00E715EB" w:rsidRPr="00660458" w:rsidRDefault="00E715EB" w:rsidP="007E0C0D">
            <w:pPr>
              <w:ind w:firstLine="0"/>
              <w:jc w:val="center"/>
              <w:rPr>
                <w:bCs/>
              </w:rPr>
            </w:pPr>
            <w:r w:rsidRPr="00660458">
              <w:rPr>
                <w:bCs/>
              </w:rPr>
              <w:t>4,60</w:t>
            </w:r>
          </w:p>
        </w:tc>
        <w:tc>
          <w:tcPr>
            <w:tcW w:w="1140" w:type="dxa"/>
            <w:tcBorders>
              <w:top w:val="single" w:sz="4" w:space="0" w:color="auto"/>
              <w:left w:val="single" w:sz="4" w:space="0" w:color="auto"/>
              <w:bottom w:val="single" w:sz="4" w:space="0" w:color="auto"/>
              <w:right w:val="single" w:sz="4" w:space="0" w:color="auto"/>
            </w:tcBorders>
          </w:tcPr>
          <w:p w14:paraId="006570D0" w14:textId="77777777" w:rsidR="00E715EB" w:rsidRPr="00F32542" w:rsidRDefault="00E715EB" w:rsidP="007E0C0D">
            <w:pPr>
              <w:ind w:firstLine="0"/>
              <w:jc w:val="center"/>
              <w:rPr>
                <w:bCs/>
              </w:rPr>
            </w:pPr>
            <w:r w:rsidRPr="00F32542">
              <w:rPr>
                <w:bCs/>
              </w:rPr>
              <w:t>3,758</w:t>
            </w:r>
          </w:p>
        </w:tc>
        <w:tc>
          <w:tcPr>
            <w:tcW w:w="1674" w:type="dxa"/>
            <w:tcBorders>
              <w:top w:val="single" w:sz="4" w:space="0" w:color="auto"/>
              <w:left w:val="single" w:sz="4" w:space="0" w:color="auto"/>
              <w:bottom w:val="single" w:sz="4" w:space="0" w:color="auto"/>
              <w:right w:val="single" w:sz="4" w:space="0" w:color="auto"/>
            </w:tcBorders>
          </w:tcPr>
          <w:p w14:paraId="4EA58BAA" w14:textId="77777777" w:rsidR="00E715EB" w:rsidRPr="00E3607C" w:rsidRDefault="00E715EB" w:rsidP="007E0C0D">
            <w:pPr>
              <w:ind w:firstLine="0"/>
              <w:jc w:val="center"/>
              <w:rPr>
                <w:bCs/>
              </w:rPr>
            </w:pPr>
            <w:r w:rsidRPr="00E3607C">
              <w:rPr>
                <w:bCs/>
              </w:rPr>
              <w:t>81,70</w:t>
            </w:r>
          </w:p>
        </w:tc>
      </w:tr>
      <w:tr w:rsidR="00E715EB" w:rsidRPr="00B27339" w14:paraId="220C4006"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5881AF08" w14:textId="77777777" w:rsidR="00E715EB" w:rsidRPr="00902E8F" w:rsidRDefault="00E715EB" w:rsidP="007E0C0D">
            <w:pPr>
              <w:ind w:firstLine="0"/>
              <w:jc w:val="left"/>
              <w:rPr>
                <w:bCs/>
              </w:rPr>
            </w:pPr>
            <w:r w:rsidRPr="00902E8F">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0224A4D8" w14:textId="77777777" w:rsidR="00E715EB" w:rsidRPr="00040820" w:rsidRDefault="00E715EB" w:rsidP="007E0C0D">
            <w:pPr>
              <w:ind w:firstLine="0"/>
              <w:jc w:val="center"/>
              <w:rPr>
                <w:bCs/>
              </w:rPr>
            </w:pPr>
            <w:r w:rsidRPr="00040820">
              <w:rPr>
                <w:bCs/>
              </w:rPr>
              <w:t>82,878</w:t>
            </w:r>
          </w:p>
        </w:tc>
        <w:tc>
          <w:tcPr>
            <w:tcW w:w="1365" w:type="dxa"/>
            <w:tcBorders>
              <w:top w:val="single" w:sz="4" w:space="0" w:color="auto"/>
              <w:left w:val="single" w:sz="4" w:space="0" w:color="auto"/>
              <w:bottom w:val="single" w:sz="4" w:space="0" w:color="auto"/>
              <w:right w:val="single" w:sz="4" w:space="0" w:color="auto"/>
            </w:tcBorders>
          </w:tcPr>
          <w:p w14:paraId="52D4AB43" w14:textId="77777777" w:rsidR="00E715EB" w:rsidRPr="00660458" w:rsidRDefault="00E715EB" w:rsidP="007E0C0D">
            <w:pPr>
              <w:ind w:firstLine="0"/>
              <w:jc w:val="center"/>
              <w:rPr>
                <w:bCs/>
              </w:rPr>
            </w:pPr>
            <w:r w:rsidRPr="00660458">
              <w:rPr>
                <w:bCs/>
              </w:rPr>
              <w:t>83,978</w:t>
            </w:r>
          </w:p>
        </w:tc>
        <w:tc>
          <w:tcPr>
            <w:tcW w:w="1140" w:type="dxa"/>
            <w:tcBorders>
              <w:top w:val="single" w:sz="4" w:space="0" w:color="auto"/>
              <w:left w:val="single" w:sz="4" w:space="0" w:color="auto"/>
              <w:bottom w:val="single" w:sz="4" w:space="0" w:color="auto"/>
              <w:right w:val="single" w:sz="4" w:space="0" w:color="auto"/>
            </w:tcBorders>
          </w:tcPr>
          <w:p w14:paraId="43BB1D68" w14:textId="77777777" w:rsidR="00E715EB" w:rsidRPr="00F32542" w:rsidRDefault="00E715EB" w:rsidP="007E0C0D">
            <w:pPr>
              <w:ind w:firstLine="0"/>
              <w:jc w:val="center"/>
              <w:rPr>
                <w:bCs/>
              </w:rPr>
            </w:pPr>
            <w:r w:rsidRPr="00F32542">
              <w:rPr>
                <w:bCs/>
              </w:rPr>
              <w:t>78,824</w:t>
            </w:r>
          </w:p>
        </w:tc>
        <w:tc>
          <w:tcPr>
            <w:tcW w:w="1674" w:type="dxa"/>
            <w:tcBorders>
              <w:top w:val="single" w:sz="4" w:space="0" w:color="auto"/>
              <w:left w:val="single" w:sz="4" w:space="0" w:color="auto"/>
              <w:bottom w:val="single" w:sz="4" w:space="0" w:color="auto"/>
              <w:right w:val="single" w:sz="4" w:space="0" w:color="auto"/>
            </w:tcBorders>
          </w:tcPr>
          <w:p w14:paraId="7C63F71E" w14:textId="77777777" w:rsidR="00E715EB" w:rsidRPr="00E3607C" w:rsidRDefault="00E715EB" w:rsidP="007E0C0D">
            <w:pPr>
              <w:ind w:firstLine="0"/>
              <w:jc w:val="center"/>
              <w:rPr>
                <w:bCs/>
              </w:rPr>
            </w:pPr>
            <w:r w:rsidRPr="00E3607C">
              <w:rPr>
                <w:bCs/>
              </w:rPr>
              <w:t>93,86</w:t>
            </w:r>
          </w:p>
        </w:tc>
      </w:tr>
      <w:tr w:rsidR="00E715EB" w:rsidRPr="00B27339" w14:paraId="503610B1"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4B00DF0D" w14:textId="77777777" w:rsidR="00E715EB" w:rsidRPr="00902E8F" w:rsidRDefault="00E715EB" w:rsidP="007E0C0D">
            <w:pPr>
              <w:ind w:firstLine="0"/>
              <w:jc w:val="left"/>
              <w:rPr>
                <w:bCs/>
              </w:rPr>
            </w:pPr>
            <w:r w:rsidRPr="00902E8F">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7B79CA63" w14:textId="77777777" w:rsidR="00E715EB" w:rsidRPr="00040820" w:rsidRDefault="00E715EB" w:rsidP="007E0C0D">
            <w:pPr>
              <w:ind w:firstLine="0"/>
              <w:jc w:val="center"/>
              <w:rPr>
                <w:bCs/>
              </w:rPr>
            </w:pPr>
            <w:r w:rsidRPr="00040820">
              <w:rPr>
                <w:bCs/>
              </w:rPr>
              <w:t>21,628</w:t>
            </w:r>
          </w:p>
        </w:tc>
        <w:tc>
          <w:tcPr>
            <w:tcW w:w="1365" w:type="dxa"/>
            <w:tcBorders>
              <w:top w:val="single" w:sz="4" w:space="0" w:color="auto"/>
              <w:left w:val="single" w:sz="4" w:space="0" w:color="auto"/>
              <w:bottom w:val="single" w:sz="4" w:space="0" w:color="auto"/>
              <w:right w:val="single" w:sz="4" w:space="0" w:color="auto"/>
            </w:tcBorders>
          </w:tcPr>
          <w:p w14:paraId="0A5641E9" w14:textId="77777777" w:rsidR="00E715EB" w:rsidRPr="00660458" w:rsidRDefault="00E715EB" w:rsidP="007E0C0D">
            <w:pPr>
              <w:ind w:firstLine="0"/>
              <w:jc w:val="center"/>
              <w:rPr>
                <w:bCs/>
              </w:rPr>
            </w:pPr>
            <w:r w:rsidRPr="00660458">
              <w:rPr>
                <w:bCs/>
              </w:rPr>
              <w:t>21,628</w:t>
            </w:r>
          </w:p>
        </w:tc>
        <w:tc>
          <w:tcPr>
            <w:tcW w:w="1140" w:type="dxa"/>
            <w:tcBorders>
              <w:top w:val="single" w:sz="4" w:space="0" w:color="auto"/>
              <w:left w:val="single" w:sz="4" w:space="0" w:color="auto"/>
              <w:bottom w:val="single" w:sz="4" w:space="0" w:color="auto"/>
              <w:right w:val="single" w:sz="4" w:space="0" w:color="auto"/>
            </w:tcBorders>
          </w:tcPr>
          <w:p w14:paraId="2A2B4A8F" w14:textId="77777777" w:rsidR="00E715EB" w:rsidRPr="00F32542" w:rsidRDefault="00E715EB" w:rsidP="007E0C0D">
            <w:pPr>
              <w:ind w:firstLine="0"/>
              <w:jc w:val="center"/>
              <w:rPr>
                <w:bCs/>
              </w:rPr>
            </w:pPr>
            <w:r w:rsidRPr="00F32542">
              <w:rPr>
                <w:bCs/>
              </w:rPr>
              <w:t>21,592</w:t>
            </w:r>
          </w:p>
        </w:tc>
        <w:tc>
          <w:tcPr>
            <w:tcW w:w="1674" w:type="dxa"/>
            <w:tcBorders>
              <w:top w:val="single" w:sz="4" w:space="0" w:color="auto"/>
              <w:left w:val="single" w:sz="4" w:space="0" w:color="auto"/>
              <w:bottom w:val="single" w:sz="4" w:space="0" w:color="auto"/>
              <w:right w:val="single" w:sz="4" w:space="0" w:color="auto"/>
            </w:tcBorders>
          </w:tcPr>
          <w:p w14:paraId="59D80B4B" w14:textId="77777777" w:rsidR="00E715EB" w:rsidRPr="00E3607C" w:rsidRDefault="00E715EB" w:rsidP="007E0C0D">
            <w:pPr>
              <w:ind w:firstLine="0"/>
              <w:jc w:val="center"/>
              <w:rPr>
                <w:bCs/>
              </w:rPr>
            </w:pPr>
            <w:r w:rsidRPr="00E3607C">
              <w:rPr>
                <w:bCs/>
              </w:rPr>
              <w:t>99,83</w:t>
            </w:r>
          </w:p>
        </w:tc>
      </w:tr>
      <w:tr w:rsidR="00E715EB" w:rsidRPr="00B27339" w14:paraId="56A7E525"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452B24FA" w14:textId="77777777" w:rsidR="00E715EB" w:rsidRPr="00902E8F" w:rsidRDefault="00E715EB" w:rsidP="007E0C0D">
            <w:pPr>
              <w:ind w:firstLine="0"/>
              <w:jc w:val="left"/>
              <w:rPr>
                <w:bCs/>
              </w:rPr>
            </w:pPr>
            <w:r w:rsidRPr="00902E8F">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23365A06" w14:textId="77777777" w:rsidR="00E715EB" w:rsidRPr="00040820" w:rsidRDefault="00E715EB" w:rsidP="007E0C0D">
            <w:pPr>
              <w:ind w:firstLine="0"/>
              <w:jc w:val="center"/>
              <w:rPr>
                <w:bCs/>
              </w:rPr>
            </w:pPr>
            <w:r w:rsidRPr="00040820">
              <w:rPr>
                <w:bCs/>
              </w:rPr>
              <w:t>9,60</w:t>
            </w:r>
          </w:p>
        </w:tc>
        <w:tc>
          <w:tcPr>
            <w:tcW w:w="1365" w:type="dxa"/>
            <w:tcBorders>
              <w:top w:val="single" w:sz="4" w:space="0" w:color="auto"/>
              <w:left w:val="single" w:sz="4" w:space="0" w:color="auto"/>
              <w:bottom w:val="single" w:sz="4" w:space="0" w:color="auto"/>
              <w:right w:val="single" w:sz="4" w:space="0" w:color="auto"/>
            </w:tcBorders>
          </w:tcPr>
          <w:p w14:paraId="77284B6D" w14:textId="77777777" w:rsidR="00E715EB" w:rsidRPr="00660458" w:rsidRDefault="00E715EB" w:rsidP="007E0C0D">
            <w:pPr>
              <w:ind w:firstLine="0"/>
              <w:jc w:val="center"/>
              <w:rPr>
                <w:bCs/>
              </w:rPr>
            </w:pPr>
            <w:r w:rsidRPr="00660458">
              <w:rPr>
                <w:bCs/>
              </w:rPr>
              <w:t>9,60</w:t>
            </w:r>
          </w:p>
        </w:tc>
        <w:tc>
          <w:tcPr>
            <w:tcW w:w="1140" w:type="dxa"/>
            <w:tcBorders>
              <w:top w:val="single" w:sz="4" w:space="0" w:color="auto"/>
              <w:left w:val="single" w:sz="4" w:space="0" w:color="auto"/>
              <w:bottom w:val="single" w:sz="4" w:space="0" w:color="auto"/>
              <w:right w:val="single" w:sz="4" w:space="0" w:color="auto"/>
            </w:tcBorders>
          </w:tcPr>
          <w:p w14:paraId="5FE29E17" w14:textId="77777777" w:rsidR="00E715EB" w:rsidRPr="00F32542" w:rsidRDefault="00E715EB" w:rsidP="007E0C0D">
            <w:pPr>
              <w:ind w:firstLine="0"/>
              <w:jc w:val="center"/>
              <w:rPr>
                <w:bCs/>
              </w:rPr>
            </w:pPr>
            <w:r w:rsidRPr="00F32542">
              <w:rPr>
                <w:bCs/>
              </w:rPr>
              <w:t>9,60</w:t>
            </w:r>
          </w:p>
        </w:tc>
        <w:tc>
          <w:tcPr>
            <w:tcW w:w="1674" w:type="dxa"/>
            <w:tcBorders>
              <w:top w:val="single" w:sz="4" w:space="0" w:color="auto"/>
              <w:left w:val="single" w:sz="4" w:space="0" w:color="auto"/>
              <w:bottom w:val="single" w:sz="4" w:space="0" w:color="auto"/>
              <w:right w:val="single" w:sz="4" w:space="0" w:color="auto"/>
            </w:tcBorders>
          </w:tcPr>
          <w:p w14:paraId="13D7BE30" w14:textId="77777777" w:rsidR="00E715EB" w:rsidRPr="00E3607C" w:rsidRDefault="00E715EB" w:rsidP="007E0C0D">
            <w:pPr>
              <w:ind w:firstLine="0"/>
              <w:jc w:val="center"/>
              <w:rPr>
                <w:bCs/>
              </w:rPr>
            </w:pPr>
            <w:r w:rsidRPr="00E3607C">
              <w:rPr>
                <w:bCs/>
              </w:rPr>
              <w:t>100,0</w:t>
            </w:r>
          </w:p>
        </w:tc>
      </w:tr>
      <w:tr w:rsidR="00E715EB" w:rsidRPr="00B27339" w14:paraId="40126873"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020E8EA4" w14:textId="77777777" w:rsidR="00E715EB" w:rsidRPr="00902E8F" w:rsidRDefault="00E715EB" w:rsidP="007E0C0D">
            <w:pPr>
              <w:ind w:firstLine="0"/>
              <w:jc w:val="left"/>
              <w:rPr>
                <w:bCs/>
              </w:rPr>
            </w:pPr>
            <w:r w:rsidRPr="00902E8F">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0382E706" w14:textId="77777777" w:rsidR="00E715EB" w:rsidRPr="00040820" w:rsidRDefault="00E715EB" w:rsidP="007E0C0D">
            <w:pPr>
              <w:ind w:firstLine="0"/>
              <w:jc w:val="center"/>
              <w:rPr>
                <w:bCs/>
              </w:rPr>
            </w:pPr>
            <w:r w:rsidRPr="00040820">
              <w:rPr>
                <w:bCs/>
              </w:rPr>
              <w:t>5,5</w:t>
            </w:r>
          </w:p>
        </w:tc>
        <w:tc>
          <w:tcPr>
            <w:tcW w:w="1365" w:type="dxa"/>
            <w:tcBorders>
              <w:top w:val="single" w:sz="4" w:space="0" w:color="auto"/>
              <w:left w:val="single" w:sz="4" w:space="0" w:color="auto"/>
              <w:bottom w:val="single" w:sz="4" w:space="0" w:color="auto"/>
              <w:right w:val="single" w:sz="4" w:space="0" w:color="auto"/>
            </w:tcBorders>
          </w:tcPr>
          <w:p w14:paraId="4FE5828F" w14:textId="77777777" w:rsidR="00E715EB" w:rsidRPr="00660458" w:rsidRDefault="00E715EB" w:rsidP="007E0C0D">
            <w:pPr>
              <w:ind w:firstLine="0"/>
              <w:jc w:val="center"/>
              <w:rPr>
                <w:bCs/>
              </w:rPr>
            </w:pPr>
            <w:r w:rsidRPr="00660458">
              <w:rPr>
                <w:bCs/>
              </w:rPr>
              <w:t>6,50</w:t>
            </w:r>
          </w:p>
        </w:tc>
        <w:tc>
          <w:tcPr>
            <w:tcW w:w="1140" w:type="dxa"/>
            <w:tcBorders>
              <w:top w:val="single" w:sz="4" w:space="0" w:color="auto"/>
              <w:left w:val="single" w:sz="4" w:space="0" w:color="auto"/>
              <w:bottom w:val="single" w:sz="4" w:space="0" w:color="auto"/>
              <w:right w:val="single" w:sz="4" w:space="0" w:color="auto"/>
            </w:tcBorders>
          </w:tcPr>
          <w:p w14:paraId="32CE8D52" w14:textId="77777777" w:rsidR="00E715EB" w:rsidRPr="00F32542" w:rsidRDefault="00E715EB" w:rsidP="007E0C0D">
            <w:pPr>
              <w:ind w:firstLine="0"/>
              <w:jc w:val="center"/>
              <w:rPr>
                <w:bCs/>
              </w:rPr>
            </w:pPr>
            <w:r w:rsidRPr="00F32542">
              <w:rPr>
                <w:bCs/>
              </w:rPr>
              <w:t>6,50</w:t>
            </w:r>
          </w:p>
        </w:tc>
        <w:tc>
          <w:tcPr>
            <w:tcW w:w="1674" w:type="dxa"/>
            <w:tcBorders>
              <w:top w:val="single" w:sz="4" w:space="0" w:color="auto"/>
              <w:left w:val="single" w:sz="4" w:space="0" w:color="auto"/>
              <w:bottom w:val="single" w:sz="4" w:space="0" w:color="auto"/>
              <w:right w:val="single" w:sz="4" w:space="0" w:color="auto"/>
            </w:tcBorders>
          </w:tcPr>
          <w:p w14:paraId="39104421" w14:textId="77777777" w:rsidR="00E715EB" w:rsidRPr="00E3607C" w:rsidRDefault="00E715EB" w:rsidP="007E0C0D">
            <w:pPr>
              <w:ind w:firstLine="0"/>
              <w:jc w:val="center"/>
              <w:rPr>
                <w:bCs/>
              </w:rPr>
            </w:pPr>
            <w:r w:rsidRPr="00E3607C">
              <w:rPr>
                <w:bCs/>
              </w:rPr>
              <w:t>100,0</w:t>
            </w:r>
          </w:p>
        </w:tc>
      </w:tr>
      <w:tr w:rsidR="00E715EB" w:rsidRPr="00B27339" w14:paraId="4D5793C2"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1D3DE20A" w14:textId="77777777" w:rsidR="00E715EB" w:rsidRPr="00902E8F" w:rsidRDefault="00E715EB" w:rsidP="007E0C0D">
            <w:pPr>
              <w:ind w:firstLine="0"/>
              <w:jc w:val="left"/>
              <w:rPr>
                <w:b/>
              </w:rPr>
            </w:pPr>
            <w:r w:rsidRPr="00902E8F">
              <w:rPr>
                <w:b/>
              </w:rPr>
              <w:t>Medingėnų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6A156070" w14:textId="77777777" w:rsidR="00E715EB" w:rsidRPr="00AE3AB4" w:rsidRDefault="00E715EB" w:rsidP="007E0C0D">
            <w:pPr>
              <w:ind w:firstLine="0"/>
              <w:jc w:val="center"/>
              <w:rPr>
                <w:b/>
              </w:rPr>
            </w:pPr>
            <w:r w:rsidRPr="00AE3AB4">
              <w:rPr>
                <w:b/>
              </w:rPr>
              <w:t>175,504</w:t>
            </w:r>
          </w:p>
        </w:tc>
        <w:tc>
          <w:tcPr>
            <w:tcW w:w="1365" w:type="dxa"/>
            <w:tcBorders>
              <w:top w:val="single" w:sz="4" w:space="0" w:color="auto"/>
              <w:left w:val="single" w:sz="4" w:space="0" w:color="auto"/>
              <w:bottom w:val="single" w:sz="4" w:space="0" w:color="auto"/>
              <w:right w:val="single" w:sz="4" w:space="0" w:color="auto"/>
            </w:tcBorders>
            <w:shd w:val="clear" w:color="auto" w:fill="EDEDED"/>
          </w:tcPr>
          <w:p w14:paraId="51219B7A" w14:textId="77777777" w:rsidR="00E715EB" w:rsidRPr="00660458" w:rsidRDefault="00E715EB" w:rsidP="007E0C0D">
            <w:pPr>
              <w:ind w:firstLine="0"/>
              <w:jc w:val="center"/>
              <w:rPr>
                <w:b/>
              </w:rPr>
            </w:pPr>
            <w:r w:rsidRPr="00660458">
              <w:rPr>
                <w:b/>
              </w:rPr>
              <w:t>153,804</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11567BA7" w14:textId="77777777" w:rsidR="00E715EB" w:rsidRPr="00294AB4" w:rsidRDefault="00E715EB" w:rsidP="007E0C0D">
            <w:pPr>
              <w:ind w:firstLine="0"/>
              <w:jc w:val="center"/>
              <w:rPr>
                <w:b/>
              </w:rPr>
            </w:pPr>
            <w:r w:rsidRPr="00294AB4">
              <w:rPr>
                <w:b/>
              </w:rPr>
              <w:t>139,884</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3DD27176" w14:textId="77777777" w:rsidR="00E715EB" w:rsidRPr="00496970" w:rsidRDefault="00E715EB" w:rsidP="007E0C0D">
            <w:pPr>
              <w:ind w:firstLine="0"/>
              <w:jc w:val="center"/>
              <w:rPr>
                <w:b/>
              </w:rPr>
            </w:pPr>
            <w:r w:rsidRPr="00496970">
              <w:rPr>
                <w:b/>
              </w:rPr>
              <w:t>90,95</w:t>
            </w:r>
          </w:p>
        </w:tc>
      </w:tr>
      <w:tr w:rsidR="00E715EB" w:rsidRPr="00B27339" w14:paraId="65F132E7"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33CC55CA" w14:textId="77777777" w:rsidR="00E715EB" w:rsidRPr="00902E8F" w:rsidRDefault="00E715EB" w:rsidP="007E0C0D">
            <w:pPr>
              <w:ind w:firstLine="0"/>
              <w:jc w:val="left"/>
              <w:rPr>
                <w:bCs/>
              </w:rPr>
            </w:pPr>
            <w:r w:rsidRPr="00902E8F">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4103F7D5" w14:textId="77777777" w:rsidR="00E715EB" w:rsidRPr="00AE3AB4" w:rsidRDefault="00E715EB" w:rsidP="007E0C0D">
            <w:pPr>
              <w:ind w:firstLine="0"/>
              <w:jc w:val="center"/>
              <w:rPr>
                <w:bCs/>
              </w:rPr>
            </w:pPr>
            <w:r w:rsidRPr="00AE3AB4">
              <w:rPr>
                <w:bCs/>
              </w:rPr>
              <w:t>13,60</w:t>
            </w:r>
          </w:p>
        </w:tc>
        <w:tc>
          <w:tcPr>
            <w:tcW w:w="1365" w:type="dxa"/>
            <w:tcBorders>
              <w:top w:val="single" w:sz="4" w:space="0" w:color="auto"/>
              <w:left w:val="single" w:sz="4" w:space="0" w:color="auto"/>
              <w:bottom w:val="single" w:sz="4" w:space="0" w:color="auto"/>
              <w:right w:val="single" w:sz="4" w:space="0" w:color="auto"/>
            </w:tcBorders>
          </w:tcPr>
          <w:p w14:paraId="50476ADD" w14:textId="77777777" w:rsidR="00E715EB" w:rsidRPr="00660458" w:rsidRDefault="00E715EB" w:rsidP="007E0C0D">
            <w:pPr>
              <w:ind w:firstLine="0"/>
              <w:jc w:val="center"/>
              <w:rPr>
                <w:bCs/>
              </w:rPr>
            </w:pPr>
            <w:r w:rsidRPr="00660458">
              <w:rPr>
                <w:bCs/>
              </w:rPr>
              <w:t>12,60</w:t>
            </w:r>
          </w:p>
        </w:tc>
        <w:tc>
          <w:tcPr>
            <w:tcW w:w="1140" w:type="dxa"/>
            <w:tcBorders>
              <w:top w:val="single" w:sz="4" w:space="0" w:color="auto"/>
              <w:left w:val="single" w:sz="4" w:space="0" w:color="auto"/>
              <w:bottom w:val="single" w:sz="4" w:space="0" w:color="auto"/>
              <w:right w:val="single" w:sz="4" w:space="0" w:color="auto"/>
            </w:tcBorders>
          </w:tcPr>
          <w:p w14:paraId="5EDB7ADF" w14:textId="77777777" w:rsidR="00E715EB" w:rsidRPr="00294AB4" w:rsidRDefault="00E715EB" w:rsidP="007E0C0D">
            <w:pPr>
              <w:ind w:firstLine="0"/>
              <w:jc w:val="center"/>
              <w:rPr>
                <w:bCs/>
              </w:rPr>
            </w:pPr>
            <w:r w:rsidRPr="00294AB4">
              <w:rPr>
                <w:bCs/>
              </w:rPr>
              <w:t>11,572</w:t>
            </w:r>
          </w:p>
        </w:tc>
        <w:tc>
          <w:tcPr>
            <w:tcW w:w="1674" w:type="dxa"/>
            <w:tcBorders>
              <w:top w:val="single" w:sz="4" w:space="0" w:color="auto"/>
              <w:left w:val="single" w:sz="4" w:space="0" w:color="auto"/>
              <w:bottom w:val="single" w:sz="4" w:space="0" w:color="auto"/>
              <w:right w:val="single" w:sz="4" w:space="0" w:color="auto"/>
            </w:tcBorders>
          </w:tcPr>
          <w:p w14:paraId="2505AE01" w14:textId="77777777" w:rsidR="00E715EB" w:rsidRPr="00496970" w:rsidRDefault="00E715EB" w:rsidP="007E0C0D">
            <w:pPr>
              <w:ind w:firstLine="0"/>
              <w:jc w:val="center"/>
              <w:rPr>
                <w:bCs/>
              </w:rPr>
            </w:pPr>
            <w:r w:rsidRPr="00496970">
              <w:rPr>
                <w:bCs/>
              </w:rPr>
              <w:t>91,84</w:t>
            </w:r>
          </w:p>
        </w:tc>
      </w:tr>
      <w:tr w:rsidR="00E715EB" w:rsidRPr="00B27339" w14:paraId="7F71469E"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713AC040" w14:textId="77777777" w:rsidR="00E715EB" w:rsidRPr="00902E8F" w:rsidRDefault="00E715EB" w:rsidP="007E0C0D">
            <w:pPr>
              <w:ind w:firstLine="0"/>
              <w:jc w:val="left"/>
              <w:rPr>
                <w:bCs/>
              </w:rPr>
            </w:pPr>
            <w:r w:rsidRPr="00902E8F">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75EE4C83" w14:textId="77777777" w:rsidR="00E715EB" w:rsidRPr="00AE3AB4" w:rsidRDefault="00E715EB" w:rsidP="007E0C0D">
            <w:pPr>
              <w:ind w:firstLine="0"/>
              <w:jc w:val="center"/>
              <w:rPr>
                <w:bCs/>
              </w:rPr>
            </w:pPr>
            <w:r w:rsidRPr="00AE3AB4">
              <w:rPr>
                <w:bCs/>
              </w:rPr>
              <w:t>148,654</w:t>
            </w:r>
          </w:p>
        </w:tc>
        <w:tc>
          <w:tcPr>
            <w:tcW w:w="1365" w:type="dxa"/>
            <w:tcBorders>
              <w:top w:val="single" w:sz="4" w:space="0" w:color="auto"/>
              <w:left w:val="single" w:sz="4" w:space="0" w:color="auto"/>
              <w:bottom w:val="single" w:sz="4" w:space="0" w:color="auto"/>
              <w:right w:val="single" w:sz="4" w:space="0" w:color="auto"/>
            </w:tcBorders>
          </w:tcPr>
          <w:p w14:paraId="51FA21C5" w14:textId="77777777" w:rsidR="00E715EB" w:rsidRPr="00660458" w:rsidRDefault="00E715EB" w:rsidP="007E0C0D">
            <w:pPr>
              <w:ind w:firstLine="0"/>
              <w:jc w:val="center"/>
              <w:rPr>
                <w:bCs/>
              </w:rPr>
            </w:pPr>
            <w:r w:rsidRPr="00660458">
              <w:rPr>
                <w:bCs/>
              </w:rPr>
              <w:t>126,954</w:t>
            </w:r>
          </w:p>
        </w:tc>
        <w:tc>
          <w:tcPr>
            <w:tcW w:w="1140" w:type="dxa"/>
            <w:tcBorders>
              <w:top w:val="single" w:sz="4" w:space="0" w:color="auto"/>
              <w:left w:val="single" w:sz="4" w:space="0" w:color="auto"/>
              <w:bottom w:val="single" w:sz="4" w:space="0" w:color="auto"/>
              <w:right w:val="single" w:sz="4" w:space="0" w:color="auto"/>
            </w:tcBorders>
          </w:tcPr>
          <w:p w14:paraId="03EE56DD" w14:textId="77777777" w:rsidR="00E715EB" w:rsidRPr="00294AB4" w:rsidRDefault="00E715EB" w:rsidP="007E0C0D">
            <w:pPr>
              <w:ind w:firstLine="0"/>
              <w:jc w:val="center"/>
              <w:rPr>
                <w:bCs/>
              </w:rPr>
            </w:pPr>
            <w:r w:rsidRPr="00294AB4">
              <w:rPr>
                <w:bCs/>
              </w:rPr>
              <w:t>114,063</w:t>
            </w:r>
          </w:p>
        </w:tc>
        <w:tc>
          <w:tcPr>
            <w:tcW w:w="1674" w:type="dxa"/>
            <w:tcBorders>
              <w:top w:val="single" w:sz="4" w:space="0" w:color="auto"/>
              <w:left w:val="single" w:sz="4" w:space="0" w:color="auto"/>
              <w:bottom w:val="single" w:sz="4" w:space="0" w:color="auto"/>
              <w:right w:val="single" w:sz="4" w:space="0" w:color="auto"/>
            </w:tcBorders>
          </w:tcPr>
          <w:p w14:paraId="69871D05" w14:textId="77777777" w:rsidR="00E715EB" w:rsidRPr="00496970" w:rsidRDefault="00E715EB" w:rsidP="007E0C0D">
            <w:pPr>
              <w:ind w:firstLine="0"/>
              <w:jc w:val="center"/>
              <w:rPr>
                <w:bCs/>
              </w:rPr>
            </w:pPr>
            <w:r w:rsidRPr="00496970">
              <w:rPr>
                <w:bCs/>
              </w:rPr>
              <w:t>89,85</w:t>
            </w:r>
          </w:p>
        </w:tc>
      </w:tr>
      <w:tr w:rsidR="00E715EB" w:rsidRPr="00B27339" w14:paraId="3F79E388"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37AF1AA1" w14:textId="77777777" w:rsidR="00E715EB" w:rsidRPr="00902E8F" w:rsidRDefault="00E715EB" w:rsidP="007E0C0D">
            <w:pPr>
              <w:ind w:firstLine="0"/>
              <w:rPr>
                <w:bCs/>
              </w:rPr>
            </w:pPr>
            <w:r w:rsidRPr="00902E8F">
              <w:rPr>
                <w:bCs/>
              </w:rPr>
              <w:lastRenderedPageBreak/>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539D5673" w14:textId="77777777" w:rsidR="00E715EB" w:rsidRPr="00AE3AB4" w:rsidRDefault="00E715EB" w:rsidP="00AA72C7">
            <w:pPr>
              <w:jc w:val="center"/>
              <w:rPr>
                <w:bCs/>
              </w:rPr>
            </w:pPr>
            <w:r w:rsidRPr="00AE3AB4">
              <w:rPr>
                <w:bCs/>
              </w:rPr>
              <w:t>10,55</w:t>
            </w:r>
          </w:p>
        </w:tc>
        <w:tc>
          <w:tcPr>
            <w:tcW w:w="1365" w:type="dxa"/>
            <w:tcBorders>
              <w:top w:val="single" w:sz="4" w:space="0" w:color="auto"/>
              <w:left w:val="single" w:sz="4" w:space="0" w:color="auto"/>
              <w:bottom w:val="single" w:sz="4" w:space="0" w:color="auto"/>
              <w:right w:val="single" w:sz="4" w:space="0" w:color="auto"/>
            </w:tcBorders>
          </w:tcPr>
          <w:p w14:paraId="560A49F3" w14:textId="77777777" w:rsidR="00E715EB" w:rsidRPr="00660458" w:rsidRDefault="00E715EB" w:rsidP="00AA72C7">
            <w:pPr>
              <w:jc w:val="center"/>
              <w:rPr>
                <w:bCs/>
              </w:rPr>
            </w:pPr>
            <w:r w:rsidRPr="00660458">
              <w:rPr>
                <w:bCs/>
              </w:rPr>
              <w:t>10,55</w:t>
            </w:r>
          </w:p>
        </w:tc>
        <w:tc>
          <w:tcPr>
            <w:tcW w:w="1140" w:type="dxa"/>
            <w:tcBorders>
              <w:top w:val="single" w:sz="4" w:space="0" w:color="auto"/>
              <w:left w:val="single" w:sz="4" w:space="0" w:color="auto"/>
              <w:bottom w:val="single" w:sz="4" w:space="0" w:color="auto"/>
              <w:right w:val="single" w:sz="4" w:space="0" w:color="auto"/>
            </w:tcBorders>
          </w:tcPr>
          <w:p w14:paraId="63C3D6C0" w14:textId="77777777" w:rsidR="00E715EB" w:rsidRPr="00294AB4" w:rsidRDefault="00E715EB" w:rsidP="00AA72C7">
            <w:pPr>
              <w:jc w:val="center"/>
              <w:rPr>
                <w:bCs/>
              </w:rPr>
            </w:pPr>
            <w:r w:rsidRPr="00294AB4">
              <w:rPr>
                <w:bCs/>
              </w:rPr>
              <w:t>10,55</w:t>
            </w:r>
          </w:p>
        </w:tc>
        <w:tc>
          <w:tcPr>
            <w:tcW w:w="1674" w:type="dxa"/>
            <w:tcBorders>
              <w:top w:val="single" w:sz="4" w:space="0" w:color="auto"/>
              <w:left w:val="single" w:sz="4" w:space="0" w:color="auto"/>
              <w:bottom w:val="single" w:sz="4" w:space="0" w:color="auto"/>
              <w:right w:val="single" w:sz="4" w:space="0" w:color="auto"/>
            </w:tcBorders>
          </w:tcPr>
          <w:p w14:paraId="6B127E08" w14:textId="77777777" w:rsidR="00E715EB" w:rsidRPr="00496970" w:rsidRDefault="00E715EB" w:rsidP="00AA72C7">
            <w:pPr>
              <w:jc w:val="center"/>
              <w:rPr>
                <w:bCs/>
              </w:rPr>
            </w:pPr>
            <w:r w:rsidRPr="00496970">
              <w:rPr>
                <w:bCs/>
              </w:rPr>
              <w:t>100,0</w:t>
            </w:r>
          </w:p>
        </w:tc>
      </w:tr>
      <w:tr w:rsidR="00E715EB" w:rsidRPr="00B27339" w14:paraId="05BD3268"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421A9E2A" w14:textId="77777777" w:rsidR="00E715EB" w:rsidRPr="00902E8F" w:rsidRDefault="00E715EB" w:rsidP="007E0C0D">
            <w:pPr>
              <w:ind w:firstLine="0"/>
              <w:rPr>
                <w:bCs/>
              </w:rPr>
            </w:pPr>
            <w:r w:rsidRPr="00902E8F">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12328F39" w14:textId="77777777" w:rsidR="00E715EB" w:rsidRPr="00AE3AB4" w:rsidRDefault="00E715EB" w:rsidP="00AA72C7">
            <w:pPr>
              <w:jc w:val="center"/>
              <w:rPr>
                <w:bCs/>
              </w:rPr>
            </w:pPr>
            <w:r w:rsidRPr="00AE3AB4">
              <w:rPr>
                <w:bCs/>
              </w:rPr>
              <w:t>2,70</w:t>
            </w:r>
          </w:p>
        </w:tc>
        <w:tc>
          <w:tcPr>
            <w:tcW w:w="1365" w:type="dxa"/>
            <w:tcBorders>
              <w:top w:val="single" w:sz="4" w:space="0" w:color="auto"/>
              <w:left w:val="single" w:sz="4" w:space="0" w:color="auto"/>
              <w:bottom w:val="single" w:sz="4" w:space="0" w:color="auto"/>
              <w:right w:val="single" w:sz="4" w:space="0" w:color="auto"/>
            </w:tcBorders>
          </w:tcPr>
          <w:p w14:paraId="38AD28A4" w14:textId="77777777" w:rsidR="00E715EB" w:rsidRPr="00660458" w:rsidRDefault="00E715EB" w:rsidP="00AA72C7">
            <w:pPr>
              <w:jc w:val="center"/>
              <w:rPr>
                <w:bCs/>
              </w:rPr>
            </w:pPr>
            <w:r w:rsidRPr="00660458">
              <w:rPr>
                <w:bCs/>
              </w:rPr>
              <w:t>3,70</w:t>
            </w:r>
          </w:p>
        </w:tc>
        <w:tc>
          <w:tcPr>
            <w:tcW w:w="1140" w:type="dxa"/>
            <w:tcBorders>
              <w:top w:val="single" w:sz="4" w:space="0" w:color="auto"/>
              <w:left w:val="single" w:sz="4" w:space="0" w:color="auto"/>
              <w:bottom w:val="single" w:sz="4" w:space="0" w:color="auto"/>
              <w:right w:val="single" w:sz="4" w:space="0" w:color="auto"/>
            </w:tcBorders>
          </w:tcPr>
          <w:p w14:paraId="65FCF87D" w14:textId="77777777" w:rsidR="00E715EB" w:rsidRPr="00294AB4" w:rsidRDefault="00E715EB" w:rsidP="00AA72C7">
            <w:pPr>
              <w:jc w:val="center"/>
              <w:rPr>
                <w:bCs/>
              </w:rPr>
            </w:pPr>
            <w:r w:rsidRPr="00294AB4">
              <w:rPr>
                <w:bCs/>
              </w:rPr>
              <w:t>3,699</w:t>
            </w:r>
          </w:p>
        </w:tc>
        <w:tc>
          <w:tcPr>
            <w:tcW w:w="1674" w:type="dxa"/>
            <w:tcBorders>
              <w:top w:val="single" w:sz="4" w:space="0" w:color="auto"/>
              <w:left w:val="single" w:sz="4" w:space="0" w:color="auto"/>
              <w:bottom w:val="single" w:sz="4" w:space="0" w:color="auto"/>
              <w:right w:val="single" w:sz="4" w:space="0" w:color="auto"/>
            </w:tcBorders>
          </w:tcPr>
          <w:p w14:paraId="34D5B63E" w14:textId="77777777" w:rsidR="00E715EB" w:rsidRPr="00496970" w:rsidRDefault="00E715EB" w:rsidP="00AA72C7">
            <w:pPr>
              <w:jc w:val="center"/>
              <w:rPr>
                <w:bCs/>
              </w:rPr>
            </w:pPr>
            <w:r w:rsidRPr="00496970">
              <w:rPr>
                <w:bCs/>
              </w:rPr>
              <w:t>99,97</w:t>
            </w:r>
          </w:p>
        </w:tc>
      </w:tr>
      <w:tr w:rsidR="00E715EB" w:rsidRPr="00B27339" w14:paraId="2F47326E"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46437701" w14:textId="77777777" w:rsidR="00E715EB" w:rsidRPr="00902E8F" w:rsidRDefault="00E715EB" w:rsidP="007E0C0D">
            <w:pPr>
              <w:ind w:firstLine="0"/>
              <w:rPr>
                <w:b/>
              </w:rPr>
            </w:pPr>
            <w:r w:rsidRPr="00902E8F">
              <w:rPr>
                <w:b/>
              </w:rPr>
              <w:t>Rietavo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2539362F" w14:textId="77777777" w:rsidR="00E715EB" w:rsidRPr="003E7C9F" w:rsidRDefault="00E715EB" w:rsidP="00AA72C7">
            <w:pPr>
              <w:jc w:val="center"/>
              <w:rPr>
                <w:b/>
              </w:rPr>
            </w:pPr>
            <w:r w:rsidRPr="003E7C9F">
              <w:rPr>
                <w:b/>
              </w:rPr>
              <w:t>226,889</w:t>
            </w:r>
          </w:p>
        </w:tc>
        <w:tc>
          <w:tcPr>
            <w:tcW w:w="1365" w:type="dxa"/>
            <w:tcBorders>
              <w:top w:val="single" w:sz="4" w:space="0" w:color="auto"/>
              <w:left w:val="single" w:sz="4" w:space="0" w:color="auto"/>
              <w:bottom w:val="single" w:sz="4" w:space="0" w:color="auto"/>
              <w:right w:val="single" w:sz="4" w:space="0" w:color="auto"/>
            </w:tcBorders>
            <w:shd w:val="clear" w:color="auto" w:fill="EDEDED"/>
          </w:tcPr>
          <w:p w14:paraId="1EE0743B" w14:textId="77777777" w:rsidR="00E715EB" w:rsidRPr="00E537F6" w:rsidRDefault="00E715EB" w:rsidP="00AA72C7">
            <w:pPr>
              <w:jc w:val="center"/>
              <w:rPr>
                <w:b/>
              </w:rPr>
            </w:pPr>
            <w:r w:rsidRPr="00E537F6">
              <w:rPr>
                <w:b/>
              </w:rPr>
              <w:t>233,389</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23D7B608" w14:textId="77777777" w:rsidR="00E715EB" w:rsidRPr="00294AB4" w:rsidRDefault="00E715EB" w:rsidP="00AA72C7">
            <w:pPr>
              <w:jc w:val="center"/>
              <w:rPr>
                <w:b/>
              </w:rPr>
            </w:pPr>
            <w:r>
              <w:rPr>
                <w:b/>
              </w:rPr>
              <w:t>216,021</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256F0608" w14:textId="77777777" w:rsidR="00E715EB" w:rsidRPr="00867BA7" w:rsidRDefault="00E715EB" w:rsidP="00AA72C7">
            <w:pPr>
              <w:jc w:val="center"/>
              <w:rPr>
                <w:b/>
              </w:rPr>
            </w:pPr>
            <w:r w:rsidRPr="00867BA7">
              <w:rPr>
                <w:b/>
              </w:rPr>
              <w:t>92,56</w:t>
            </w:r>
          </w:p>
        </w:tc>
      </w:tr>
      <w:tr w:rsidR="00E715EB" w:rsidRPr="00B27339" w14:paraId="04BEA3C2"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5966716A" w14:textId="77777777" w:rsidR="00E715EB" w:rsidRPr="00902E8F" w:rsidRDefault="00E715EB" w:rsidP="007E0C0D">
            <w:pPr>
              <w:ind w:firstLine="0"/>
              <w:rPr>
                <w:bCs/>
              </w:rPr>
            </w:pPr>
            <w:r w:rsidRPr="00902E8F">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4A19C5FA" w14:textId="77777777" w:rsidR="00E715EB" w:rsidRPr="003E7C9F" w:rsidRDefault="00E715EB" w:rsidP="00AA72C7">
            <w:pPr>
              <w:jc w:val="center"/>
              <w:rPr>
                <w:bCs/>
              </w:rPr>
            </w:pPr>
            <w:r w:rsidRPr="003E7C9F">
              <w:rPr>
                <w:bCs/>
              </w:rPr>
              <w:t>18,848</w:t>
            </w:r>
          </w:p>
        </w:tc>
        <w:tc>
          <w:tcPr>
            <w:tcW w:w="1365" w:type="dxa"/>
            <w:tcBorders>
              <w:top w:val="single" w:sz="4" w:space="0" w:color="auto"/>
              <w:left w:val="single" w:sz="4" w:space="0" w:color="auto"/>
              <w:bottom w:val="single" w:sz="4" w:space="0" w:color="auto"/>
              <w:right w:val="single" w:sz="4" w:space="0" w:color="auto"/>
            </w:tcBorders>
          </w:tcPr>
          <w:p w14:paraId="59CCD2D3" w14:textId="77777777" w:rsidR="00E715EB" w:rsidRPr="00E537F6" w:rsidRDefault="00E715EB" w:rsidP="00AA72C7">
            <w:pPr>
              <w:jc w:val="center"/>
              <w:rPr>
                <w:bCs/>
              </w:rPr>
            </w:pPr>
            <w:r w:rsidRPr="00E537F6">
              <w:rPr>
                <w:bCs/>
              </w:rPr>
              <w:t>17,648</w:t>
            </w:r>
          </w:p>
        </w:tc>
        <w:tc>
          <w:tcPr>
            <w:tcW w:w="1140" w:type="dxa"/>
            <w:tcBorders>
              <w:top w:val="single" w:sz="4" w:space="0" w:color="auto"/>
              <w:left w:val="single" w:sz="4" w:space="0" w:color="auto"/>
              <w:bottom w:val="single" w:sz="4" w:space="0" w:color="auto"/>
              <w:right w:val="single" w:sz="4" w:space="0" w:color="auto"/>
            </w:tcBorders>
          </w:tcPr>
          <w:p w14:paraId="21C0BBAD" w14:textId="77777777" w:rsidR="00E715EB" w:rsidRPr="00294AB4" w:rsidRDefault="00E715EB" w:rsidP="00AA72C7">
            <w:pPr>
              <w:jc w:val="center"/>
              <w:rPr>
                <w:bCs/>
              </w:rPr>
            </w:pPr>
            <w:r>
              <w:rPr>
                <w:bCs/>
              </w:rPr>
              <w:t>16,024</w:t>
            </w:r>
          </w:p>
        </w:tc>
        <w:tc>
          <w:tcPr>
            <w:tcW w:w="1674" w:type="dxa"/>
            <w:tcBorders>
              <w:top w:val="single" w:sz="4" w:space="0" w:color="auto"/>
              <w:left w:val="single" w:sz="4" w:space="0" w:color="auto"/>
              <w:bottom w:val="single" w:sz="4" w:space="0" w:color="auto"/>
              <w:right w:val="single" w:sz="4" w:space="0" w:color="auto"/>
            </w:tcBorders>
          </w:tcPr>
          <w:p w14:paraId="79EC9936" w14:textId="77777777" w:rsidR="00E715EB" w:rsidRPr="00867BA7" w:rsidRDefault="00E715EB" w:rsidP="00AA72C7">
            <w:pPr>
              <w:jc w:val="center"/>
              <w:rPr>
                <w:bCs/>
              </w:rPr>
            </w:pPr>
            <w:r w:rsidRPr="00867BA7">
              <w:rPr>
                <w:bCs/>
              </w:rPr>
              <w:t>90,80</w:t>
            </w:r>
          </w:p>
        </w:tc>
      </w:tr>
      <w:tr w:rsidR="00E715EB" w:rsidRPr="00B27339" w14:paraId="13F43BE1"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209CF5C3" w14:textId="77777777" w:rsidR="00E715EB" w:rsidRPr="00902E8F" w:rsidRDefault="00E715EB" w:rsidP="007E0C0D">
            <w:pPr>
              <w:ind w:firstLine="0"/>
              <w:rPr>
                <w:bCs/>
              </w:rPr>
            </w:pPr>
            <w:r w:rsidRPr="00902E8F">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408CFABA" w14:textId="77777777" w:rsidR="00E715EB" w:rsidRPr="003E7C9F" w:rsidRDefault="00E715EB" w:rsidP="00AA72C7">
            <w:pPr>
              <w:jc w:val="center"/>
              <w:rPr>
                <w:bCs/>
              </w:rPr>
            </w:pPr>
            <w:r w:rsidRPr="003E7C9F">
              <w:rPr>
                <w:bCs/>
              </w:rPr>
              <w:t>171,768</w:t>
            </w:r>
          </w:p>
        </w:tc>
        <w:tc>
          <w:tcPr>
            <w:tcW w:w="1365" w:type="dxa"/>
            <w:tcBorders>
              <w:top w:val="single" w:sz="4" w:space="0" w:color="auto"/>
              <w:left w:val="single" w:sz="4" w:space="0" w:color="auto"/>
              <w:bottom w:val="single" w:sz="4" w:space="0" w:color="auto"/>
              <w:right w:val="single" w:sz="4" w:space="0" w:color="auto"/>
            </w:tcBorders>
          </w:tcPr>
          <w:p w14:paraId="7B7B96F2" w14:textId="77777777" w:rsidR="00E715EB" w:rsidRPr="00E537F6" w:rsidRDefault="00E715EB" w:rsidP="00AA72C7">
            <w:pPr>
              <w:jc w:val="center"/>
              <w:rPr>
                <w:bCs/>
              </w:rPr>
            </w:pPr>
            <w:r w:rsidRPr="00E537F6">
              <w:rPr>
                <w:bCs/>
              </w:rPr>
              <w:t>172,868</w:t>
            </w:r>
          </w:p>
        </w:tc>
        <w:tc>
          <w:tcPr>
            <w:tcW w:w="1140" w:type="dxa"/>
            <w:tcBorders>
              <w:top w:val="single" w:sz="4" w:space="0" w:color="auto"/>
              <w:left w:val="single" w:sz="4" w:space="0" w:color="auto"/>
              <w:bottom w:val="single" w:sz="4" w:space="0" w:color="auto"/>
              <w:right w:val="single" w:sz="4" w:space="0" w:color="auto"/>
            </w:tcBorders>
          </w:tcPr>
          <w:p w14:paraId="4F5AB8E6" w14:textId="77777777" w:rsidR="00E715EB" w:rsidRPr="00294AB4" w:rsidRDefault="00E715EB" w:rsidP="00AA72C7">
            <w:pPr>
              <w:jc w:val="center"/>
              <w:rPr>
                <w:bCs/>
              </w:rPr>
            </w:pPr>
            <w:r>
              <w:rPr>
                <w:bCs/>
              </w:rPr>
              <w:t>159,727</w:t>
            </w:r>
          </w:p>
        </w:tc>
        <w:tc>
          <w:tcPr>
            <w:tcW w:w="1674" w:type="dxa"/>
            <w:tcBorders>
              <w:top w:val="single" w:sz="4" w:space="0" w:color="auto"/>
              <w:left w:val="single" w:sz="4" w:space="0" w:color="auto"/>
              <w:bottom w:val="single" w:sz="4" w:space="0" w:color="auto"/>
              <w:right w:val="single" w:sz="4" w:space="0" w:color="auto"/>
            </w:tcBorders>
          </w:tcPr>
          <w:p w14:paraId="66743A7A" w14:textId="77777777" w:rsidR="00E715EB" w:rsidRPr="00867BA7" w:rsidRDefault="00E715EB" w:rsidP="00AA72C7">
            <w:pPr>
              <w:jc w:val="center"/>
              <w:rPr>
                <w:bCs/>
              </w:rPr>
            </w:pPr>
            <w:r w:rsidRPr="00867BA7">
              <w:rPr>
                <w:bCs/>
              </w:rPr>
              <w:t>92,40</w:t>
            </w:r>
          </w:p>
        </w:tc>
      </w:tr>
      <w:tr w:rsidR="00E715EB" w:rsidRPr="00B27339" w14:paraId="53B3C028" w14:textId="77777777" w:rsidTr="00AA72C7">
        <w:trPr>
          <w:trHeight w:val="576"/>
        </w:trPr>
        <w:tc>
          <w:tcPr>
            <w:tcW w:w="4247" w:type="dxa"/>
            <w:tcBorders>
              <w:top w:val="single" w:sz="4" w:space="0" w:color="auto"/>
              <w:left w:val="single" w:sz="4" w:space="0" w:color="auto"/>
              <w:bottom w:val="single" w:sz="4" w:space="0" w:color="auto"/>
              <w:right w:val="single" w:sz="4" w:space="0" w:color="auto"/>
            </w:tcBorders>
            <w:hideMark/>
          </w:tcPr>
          <w:p w14:paraId="1BA9ED40" w14:textId="77777777" w:rsidR="00E715EB" w:rsidRPr="00902E8F" w:rsidRDefault="00E715EB" w:rsidP="007E0C0D">
            <w:pPr>
              <w:ind w:firstLine="0"/>
              <w:rPr>
                <w:bCs/>
              </w:rPr>
            </w:pPr>
            <w:r w:rsidRPr="00902E8F">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60FF60CD" w14:textId="77777777" w:rsidR="00E715EB" w:rsidRPr="003E7C9F" w:rsidRDefault="00E715EB" w:rsidP="00AA72C7">
            <w:pPr>
              <w:jc w:val="center"/>
              <w:rPr>
                <w:bCs/>
              </w:rPr>
            </w:pPr>
            <w:r w:rsidRPr="003E7C9F">
              <w:rPr>
                <w:bCs/>
              </w:rPr>
              <w:t>20,473</w:t>
            </w:r>
          </w:p>
        </w:tc>
        <w:tc>
          <w:tcPr>
            <w:tcW w:w="1365" w:type="dxa"/>
            <w:tcBorders>
              <w:top w:val="single" w:sz="4" w:space="0" w:color="auto"/>
              <w:left w:val="single" w:sz="4" w:space="0" w:color="auto"/>
              <w:bottom w:val="single" w:sz="4" w:space="0" w:color="auto"/>
              <w:right w:val="single" w:sz="4" w:space="0" w:color="auto"/>
            </w:tcBorders>
          </w:tcPr>
          <w:p w14:paraId="40318D49" w14:textId="77777777" w:rsidR="00E715EB" w:rsidRPr="00E537F6" w:rsidRDefault="00E715EB" w:rsidP="00AA72C7">
            <w:pPr>
              <w:jc w:val="center"/>
              <w:rPr>
                <w:bCs/>
              </w:rPr>
            </w:pPr>
            <w:r w:rsidRPr="00E537F6">
              <w:rPr>
                <w:bCs/>
              </w:rPr>
              <w:t>19,773</w:t>
            </w:r>
          </w:p>
        </w:tc>
        <w:tc>
          <w:tcPr>
            <w:tcW w:w="1140" w:type="dxa"/>
            <w:tcBorders>
              <w:top w:val="single" w:sz="4" w:space="0" w:color="auto"/>
              <w:left w:val="single" w:sz="4" w:space="0" w:color="auto"/>
              <w:bottom w:val="single" w:sz="4" w:space="0" w:color="auto"/>
              <w:right w:val="single" w:sz="4" w:space="0" w:color="auto"/>
            </w:tcBorders>
          </w:tcPr>
          <w:p w14:paraId="48060A2D" w14:textId="77777777" w:rsidR="00E715EB" w:rsidRPr="00294AB4" w:rsidRDefault="00E715EB" w:rsidP="00AA72C7">
            <w:pPr>
              <w:jc w:val="center"/>
              <w:rPr>
                <w:bCs/>
              </w:rPr>
            </w:pPr>
            <w:r>
              <w:rPr>
                <w:bCs/>
              </w:rPr>
              <w:t>19,171</w:t>
            </w:r>
          </w:p>
        </w:tc>
        <w:tc>
          <w:tcPr>
            <w:tcW w:w="1674" w:type="dxa"/>
            <w:tcBorders>
              <w:top w:val="single" w:sz="4" w:space="0" w:color="auto"/>
              <w:left w:val="single" w:sz="4" w:space="0" w:color="auto"/>
              <w:bottom w:val="single" w:sz="4" w:space="0" w:color="auto"/>
              <w:right w:val="single" w:sz="4" w:space="0" w:color="auto"/>
            </w:tcBorders>
          </w:tcPr>
          <w:p w14:paraId="2AC14654" w14:textId="77777777" w:rsidR="00E715EB" w:rsidRPr="00867BA7" w:rsidRDefault="00E715EB" w:rsidP="00AA72C7">
            <w:pPr>
              <w:jc w:val="center"/>
              <w:rPr>
                <w:bCs/>
              </w:rPr>
            </w:pPr>
            <w:r w:rsidRPr="00867BA7">
              <w:rPr>
                <w:bCs/>
              </w:rPr>
              <w:t>96,96</w:t>
            </w:r>
          </w:p>
        </w:tc>
      </w:tr>
      <w:tr w:rsidR="00E715EB" w:rsidRPr="00B27339" w14:paraId="32F09AC7"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31DFAEDA" w14:textId="77777777" w:rsidR="00E715EB" w:rsidRPr="00902E8F" w:rsidRDefault="00E715EB" w:rsidP="007E0C0D">
            <w:pPr>
              <w:ind w:firstLine="0"/>
              <w:rPr>
                <w:bCs/>
              </w:rPr>
            </w:pPr>
            <w:r w:rsidRPr="00902E8F">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6D439F62" w14:textId="77777777" w:rsidR="00E715EB" w:rsidRPr="003E7C9F" w:rsidRDefault="00E715EB" w:rsidP="00AA72C7">
            <w:pPr>
              <w:jc w:val="center"/>
              <w:rPr>
                <w:bCs/>
              </w:rPr>
            </w:pPr>
            <w:r w:rsidRPr="003E7C9F">
              <w:rPr>
                <w:bCs/>
              </w:rPr>
              <w:t>8,6</w:t>
            </w:r>
            <w:r>
              <w:rPr>
                <w:bCs/>
              </w:rPr>
              <w:t>0</w:t>
            </w:r>
          </w:p>
        </w:tc>
        <w:tc>
          <w:tcPr>
            <w:tcW w:w="1365" w:type="dxa"/>
            <w:tcBorders>
              <w:top w:val="single" w:sz="4" w:space="0" w:color="auto"/>
              <w:left w:val="single" w:sz="4" w:space="0" w:color="auto"/>
              <w:bottom w:val="single" w:sz="4" w:space="0" w:color="auto"/>
              <w:right w:val="single" w:sz="4" w:space="0" w:color="auto"/>
            </w:tcBorders>
          </w:tcPr>
          <w:p w14:paraId="564669A9" w14:textId="77777777" w:rsidR="00E715EB" w:rsidRPr="00E537F6" w:rsidRDefault="00E715EB" w:rsidP="00AA72C7">
            <w:pPr>
              <w:jc w:val="center"/>
              <w:rPr>
                <w:bCs/>
              </w:rPr>
            </w:pPr>
            <w:r w:rsidRPr="00E537F6">
              <w:rPr>
                <w:bCs/>
              </w:rPr>
              <w:t>13,90</w:t>
            </w:r>
          </w:p>
        </w:tc>
        <w:tc>
          <w:tcPr>
            <w:tcW w:w="1140" w:type="dxa"/>
            <w:tcBorders>
              <w:top w:val="single" w:sz="4" w:space="0" w:color="auto"/>
              <w:left w:val="single" w:sz="4" w:space="0" w:color="auto"/>
              <w:bottom w:val="single" w:sz="4" w:space="0" w:color="auto"/>
              <w:right w:val="single" w:sz="4" w:space="0" w:color="auto"/>
            </w:tcBorders>
          </w:tcPr>
          <w:p w14:paraId="66506A5C" w14:textId="77777777" w:rsidR="00E715EB" w:rsidRPr="00294AB4" w:rsidRDefault="00E715EB" w:rsidP="00AA72C7">
            <w:pPr>
              <w:jc w:val="center"/>
              <w:rPr>
                <w:bCs/>
              </w:rPr>
            </w:pPr>
            <w:r>
              <w:rPr>
                <w:bCs/>
              </w:rPr>
              <w:t>13,90</w:t>
            </w:r>
          </w:p>
        </w:tc>
        <w:tc>
          <w:tcPr>
            <w:tcW w:w="1674" w:type="dxa"/>
            <w:tcBorders>
              <w:top w:val="single" w:sz="4" w:space="0" w:color="auto"/>
              <w:left w:val="single" w:sz="4" w:space="0" w:color="auto"/>
              <w:bottom w:val="single" w:sz="4" w:space="0" w:color="auto"/>
              <w:right w:val="single" w:sz="4" w:space="0" w:color="auto"/>
            </w:tcBorders>
          </w:tcPr>
          <w:p w14:paraId="360D2FD4" w14:textId="77777777" w:rsidR="00E715EB" w:rsidRPr="00867BA7" w:rsidRDefault="00E715EB" w:rsidP="00AA72C7">
            <w:pPr>
              <w:jc w:val="center"/>
              <w:rPr>
                <w:bCs/>
              </w:rPr>
            </w:pPr>
            <w:r w:rsidRPr="00867BA7">
              <w:rPr>
                <w:bCs/>
              </w:rPr>
              <w:t>100,0</w:t>
            </w:r>
          </w:p>
        </w:tc>
      </w:tr>
      <w:tr w:rsidR="00E715EB" w:rsidRPr="00B27339" w14:paraId="0BA62710"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536E9810" w14:textId="77777777" w:rsidR="00E715EB" w:rsidRPr="00902E8F" w:rsidRDefault="00E715EB" w:rsidP="007E0C0D">
            <w:pPr>
              <w:ind w:firstLine="0"/>
              <w:rPr>
                <w:bCs/>
              </w:rPr>
            </w:pPr>
            <w:r w:rsidRPr="00902E8F">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54CC7A7F" w14:textId="77777777" w:rsidR="00E715EB" w:rsidRPr="003E7C9F" w:rsidRDefault="00E715EB" w:rsidP="00AA72C7">
            <w:pPr>
              <w:jc w:val="center"/>
              <w:rPr>
                <w:bCs/>
              </w:rPr>
            </w:pPr>
            <w:r w:rsidRPr="003E7C9F">
              <w:rPr>
                <w:bCs/>
              </w:rPr>
              <w:t>6,2</w:t>
            </w:r>
            <w:r>
              <w:rPr>
                <w:bCs/>
              </w:rPr>
              <w:t>0</w:t>
            </w:r>
          </w:p>
        </w:tc>
        <w:tc>
          <w:tcPr>
            <w:tcW w:w="1365" w:type="dxa"/>
            <w:tcBorders>
              <w:top w:val="single" w:sz="4" w:space="0" w:color="auto"/>
              <w:left w:val="single" w:sz="4" w:space="0" w:color="auto"/>
              <w:bottom w:val="single" w:sz="4" w:space="0" w:color="auto"/>
              <w:right w:val="single" w:sz="4" w:space="0" w:color="auto"/>
            </w:tcBorders>
          </w:tcPr>
          <w:p w14:paraId="43844E6D" w14:textId="77777777" w:rsidR="00E715EB" w:rsidRPr="00E537F6" w:rsidRDefault="00E715EB" w:rsidP="00AA72C7">
            <w:pPr>
              <w:jc w:val="center"/>
              <w:rPr>
                <w:bCs/>
              </w:rPr>
            </w:pPr>
            <w:r w:rsidRPr="00E537F6">
              <w:rPr>
                <w:bCs/>
              </w:rPr>
              <w:t>7,20</w:t>
            </w:r>
          </w:p>
        </w:tc>
        <w:tc>
          <w:tcPr>
            <w:tcW w:w="1140" w:type="dxa"/>
            <w:tcBorders>
              <w:top w:val="single" w:sz="4" w:space="0" w:color="auto"/>
              <w:left w:val="single" w:sz="4" w:space="0" w:color="auto"/>
              <w:bottom w:val="single" w:sz="4" w:space="0" w:color="auto"/>
              <w:right w:val="single" w:sz="4" w:space="0" w:color="auto"/>
            </w:tcBorders>
          </w:tcPr>
          <w:p w14:paraId="45C181D7" w14:textId="77777777" w:rsidR="00E715EB" w:rsidRPr="00294AB4" w:rsidRDefault="00E715EB" w:rsidP="00AA72C7">
            <w:pPr>
              <w:jc w:val="center"/>
              <w:rPr>
                <w:bCs/>
              </w:rPr>
            </w:pPr>
            <w:r>
              <w:rPr>
                <w:bCs/>
              </w:rPr>
              <w:t>7,199</w:t>
            </w:r>
          </w:p>
        </w:tc>
        <w:tc>
          <w:tcPr>
            <w:tcW w:w="1674" w:type="dxa"/>
            <w:tcBorders>
              <w:top w:val="single" w:sz="4" w:space="0" w:color="auto"/>
              <w:left w:val="single" w:sz="4" w:space="0" w:color="auto"/>
              <w:bottom w:val="single" w:sz="4" w:space="0" w:color="auto"/>
              <w:right w:val="single" w:sz="4" w:space="0" w:color="auto"/>
            </w:tcBorders>
          </w:tcPr>
          <w:p w14:paraId="2B9EF192" w14:textId="77777777" w:rsidR="00E715EB" w:rsidRPr="00867BA7" w:rsidRDefault="00E715EB" w:rsidP="00AA72C7">
            <w:pPr>
              <w:jc w:val="center"/>
              <w:rPr>
                <w:bCs/>
              </w:rPr>
            </w:pPr>
            <w:r w:rsidRPr="00867BA7">
              <w:rPr>
                <w:bCs/>
              </w:rPr>
              <w:t>99,87</w:t>
            </w:r>
          </w:p>
        </w:tc>
      </w:tr>
      <w:tr w:rsidR="00E715EB" w:rsidRPr="00B27339" w14:paraId="1119A212"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00354D0F" w14:textId="77777777" w:rsidR="00E715EB" w:rsidRPr="00902E8F" w:rsidRDefault="00E715EB" w:rsidP="007E0C0D">
            <w:pPr>
              <w:ind w:firstLine="0"/>
              <w:rPr>
                <w:b/>
              </w:rPr>
            </w:pPr>
            <w:r w:rsidRPr="00902E8F">
              <w:rPr>
                <w:b/>
              </w:rPr>
              <w:t>Rietavo miesto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17D9ED6D" w14:textId="77777777" w:rsidR="00E715EB" w:rsidRPr="00B27339" w:rsidRDefault="00E715EB" w:rsidP="00AA72C7">
            <w:pPr>
              <w:jc w:val="center"/>
              <w:rPr>
                <w:b/>
                <w:color w:val="EE0000"/>
              </w:rPr>
            </w:pPr>
            <w:r w:rsidRPr="004C2711">
              <w:rPr>
                <w:b/>
              </w:rPr>
              <w:t>455,910</w:t>
            </w:r>
          </w:p>
        </w:tc>
        <w:tc>
          <w:tcPr>
            <w:tcW w:w="1365" w:type="dxa"/>
            <w:tcBorders>
              <w:top w:val="single" w:sz="4" w:space="0" w:color="auto"/>
              <w:left w:val="single" w:sz="4" w:space="0" w:color="auto"/>
              <w:bottom w:val="single" w:sz="4" w:space="0" w:color="auto"/>
              <w:right w:val="single" w:sz="4" w:space="0" w:color="auto"/>
            </w:tcBorders>
            <w:shd w:val="clear" w:color="auto" w:fill="EDEDED"/>
          </w:tcPr>
          <w:p w14:paraId="1E763230" w14:textId="77777777" w:rsidR="00E715EB" w:rsidRPr="00B27339" w:rsidRDefault="00E715EB" w:rsidP="00AA72C7">
            <w:pPr>
              <w:jc w:val="center"/>
              <w:rPr>
                <w:b/>
                <w:color w:val="EE0000"/>
              </w:rPr>
            </w:pPr>
            <w:r w:rsidRPr="001A6E20">
              <w:rPr>
                <w:b/>
              </w:rPr>
              <w:t>470,458</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37701723" w14:textId="77777777" w:rsidR="00E715EB" w:rsidRPr="00B27339" w:rsidRDefault="00E715EB" w:rsidP="00AA72C7">
            <w:pPr>
              <w:jc w:val="center"/>
              <w:rPr>
                <w:b/>
                <w:color w:val="EE0000"/>
              </w:rPr>
            </w:pPr>
            <w:r w:rsidRPr="005800D1">
              <w:rPr>
                <w:b/>
              </w:rPr>
              <w:t>431,387</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62347281" w14:textId="77777777" w:rsidR="00E715EB" w:rsidRPr="00867BA7" w:rsidRDefault="00E715EB" w:rsidP="00AA72C7">
            <w:pPr>
              <w:jc w:val="center"/>
              <w:rPr>
                <w:b/>
              </w:rPr>
            </w:pPr>
            <w:r>
              <w:rPr>
                <w:b/>
              </w:rPr>
              <w:t>91,70</w:t>
            </w:r>
          </w:p>
        </w:tc>
      </w:tr>
      <w:tr w:rsidR="00E715EB" w:rsidRPr="00942E23" w14:paraId="70516F05"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1F6B52E6" w14:textId="77777777" w:rsidR="00E715EB" w:rsidRPr="00942E23" w:rsidRDefault="00E715EB" w:rsidP="007E0C0D">
            <w:pPr>
              <w:ind w:firstLine="0"/>
              <w:rPr>
                <w:bCs/>
              </w:rPr>
            </w:pPr>
            <w:r w:rsidRPr="00942E23">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73580A88" w14:textId="77777777" w:rsidR="00E715EB" w:rsidRPr="00942E23" w:rsidRDefault="00E715EB" w:rsidP="00AA72C7">
            <w:pPr>
              <w:jc w:val="center"/>
              <w:rPr>
                <w:bCs/>
              </w:rPr>
            </w:pPr>
            <w:r w:rsidRPr="00942E23">
              <w:rPr>
                <w:bCs/>
              </w:rPr>
              <w:t>20,019</w:t>
            </w:r>
          </w:p>
        </w:tc>
        <w:tc>
          <w:tcPr>
            <w:tcW w:w="1365" w:type="dxa"/>
            <w:tcBorders>
              <w:top w:val="single" w:sz="4" w:space="0" w:color="auto"/>
              <w:left w:val="single" w:sz="4" w:space="0" w:color="auto"/>
              <w:bottom w:val="single" w:sz="4" w:space="0" w:color="auto"/>
              <w:right w:val="single" w:sz="4" w:space="0" w:color="auto"/>
            </w:tcBorders>
          </w:tcPr>
          <w:p w14:paraId="13990077" w14:textId="77777777" w:rsidR="00E715EB" w:rsidRPr="00942E23" w:rsidRDefault="00E715EB" w:rsidP="00AA72C7">
            <w:pPr>
              <w:jc w:val="center"/>
              <w:rPr>
                <w:bCs/>
              </w:rPr>
            </w:pPr>
            <w:r w:rsidRPr="00942E23">
              <w:rPr>
                <w:bCs/>
              </w:rPr>
              <w:t>20,019</w:t>
            </w:r>
          </w:p>
        </w:tc>
        <w:tc>
          <w:tcPr>
            <w:tcW w:w="1140" w:type="dxa"/>
            <w:tcBorders>
              <w:top w:val="single" w:sz="4" w:space="0" w:color="auto"/>
              <w:left w:val="single" w:sz="4" w:space="0" w:color="auto"/>
              <w:bottom w:val="single" w:sz="4" w:space="0" w:color="auto"/>
              <w:right w:val="single" w:sz="4" w:space="0" w:color="auto"/>
            </w:tcBorders>
          </w:tcPr>
          <w:p w14:paraId="6FB38ED9" w14:textId="77777777" w:rsidR="00E715EB" w:rsidRPr="00942E23" w:rsidRDefault="00E715EB" w:rsidP="00AA72C7">
            <w:pPr>
              <w:jc w:val="center"/>
              <w:rPr>
                <w:bCs/>
              </w:rPr>
            </w:pPr>
            <w:r w:rsidRPr="00942E23">
              <w:rPr>
                <w:bCs/>
              </w:rPr>
              <w:t>19,971</w:t>
            </w:r>
          </w:p>
        </w:tc>
        <w:tc>
          <w:tcPr>
            <w:tcW w:w="1674" w:type="dxa"/>
            <w:tcBorders>
              <w:top w:val="single" w:sz="4" w:space="0" w:color="auto"/>
              <w:left w:val="single" w:sz="4" w:space="0" w:color="auto"/>
              <w:bottom w:val="single" w:sz="4" w:space="0" w:color="auto"/>
              <w:right w:val="single" w:sz="4" w:space="0" w:color="auto"/>
            </w:tcBorders>
          </w:tcPr>
          <w:p w14:paraId="567C0ED2" w14:textId="77777777" w:rsidR="00E715EB" w:rsidRPr="00942E23" w:rsidRDefault="00E715EB" w:rsidP="00AA72C7">
            <w:pPr>
              <w:jc w:val="center"/>
              <w:rPr>
                <w:bCs/>
              </w:rPr>
            </w:pPr>
            <w:r w:rsidRPr="00942E23">
              <w:rPr>
                <w:bCs/>
              </w:rPr>
              <w:t>99,76</w:t>
            </w:r>
          </w:p>
        </w:tc>
      </w:tr>
      <w:tr w:rsidR="00E715EB" w:rsidRPr="00942E23" w14:paraId="798910B1"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7F1CFFC2" w14:textId="77777777" w:rsidR="00E715EB" w:rsidRPr="00942E23" w:rsidRDefault="00E715EB" w:rsidP="007E0C0D">
            <w:pPr>
              <w:ind w:firstLine="0"/>
              <w:rPr>
                <w:bCs/>
              </w:rPr>
            </w:pPr>
            <w:r w:rsidRPr="00942E23">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168CB9E1" w14:textId="77777777" w:rsidR="00E715EB" w:rsidRPr="00942E23" w:rsidRDefault="00E715EB" w:rsidP="00AA72C7">
            <w:pPr>
              <w:jc w:val="center"/>
              <w:rPr>
                <w:bCs/>
              </w:rPr>
            </w:pPr>
            <w:r w:rsidRPr="00942E23">
              <w:rPr>
                <w:bCs/>
              </w:rPr>
              <w:t>413,591</w:t>
            </w:r>
          </w:p>
        </w:tc>
        <w:tc>
          <w:tcPr>
            <w:tcW w:w="1365" w:type="dxa"/>
            <w:tcBorders>
              <w:top w:val="single" w:sz="4" w:space="0" w:color="auto"/>
              <w:left w:val="single" w:sz="4" w:space="0" w:color="auto"/>
              <w:bottom w:val="single" w:sz="4" w:space="0" w:color="auto"/>
              <w:right w:val="single" w:sz="4" w:space="0" w:color="auto"/>
            </w:tcBorders>
          </w:tcPr>
          <w:p w14:paraId="2FC39EB7" w14:textId="77777777" w:rsidR="00E715EB" w:rsidRPr="00942E23" w:rsidRDefault="00E715EB" w:rsidP="00AA72C7">
            <w:pPr>
              <w:jc w:val="center"/>
              <w:rPr>
                <w:bCs/>
              </w:rPr>
            </w:pPr>
            <w:r w:rsidRPr="00942E23">
              <w:rPr>
                <w:bCs/>
              </w:rPr>
              <w:t>416,591</w:t>
            </w:r>
          </w:p>
        </w:tc>
        <w:tc>
          <w:tcPr>
            <w:tcW w:w="1140" w:type="dxa"/>
            <w:tcBorders>
              <w:top w:val="single" w:sz="4" w:space="0" w:color="auto"/>
              <w:left w:val="single" w:sz="4" w:space="0" w:color="auto"/>
              <w:bottom w:val="single" w:sz="4" w:space="0" w:color="auto"/>
              <w:right w:val="single" w:sz="4" w:space="0" w:color="auto"/>
            </w:tcBorders>
          </w:tcPr>
          <w:p w14:paraId="7EACB23C" w14:textId="77777777" w:rsidR="00E715EB" w:rsidRPr="00942E23" w:rsidRDefault="00E715EB" w:rsidP="00AA72C7">
            <w:pPr>
              <w:jc w:val="center"/>
              <w:rPr>
                <w:bCs/>
              </w:rPr>
            </w:pPr>
            <w:r w:rsidRPr="00942E23">
              <w:rPr>
                <w:bCs/>
              </w:rPr>
              <w:t>377,812</w:t>
            </w:r>
          </w:p>
        </w:tc>
        <w:tc>
          <w:tcPr>
            <w:tcW w:w="1674" w:type="dxa"/>
            <w:tcBorders>
              <w:top w:val="single" w:sz="4" w:space="0" w:color="auto"/>
              <w:left w:val="single" w:sz="4" w:space="0" w:color="auto"/>
              <w:bottom w:val="single" w:sz="4" w:space="0" w:color="auto"/>
              <w:right w:val="single" w:sz="4" w:space="0" w:color="auto"/>
            </w:tcBorders>
          </w:tcPr>
          <w:p w14:paraId="423EAD3F" w14:textId="77777777" w:rsidR="00E715EB" w:rsidRPr="00942E23" w:rsidRDefault="00E715EB" w:rsidP="00AA72C7">
            <w:pPr>
              <w:jc w:val="center"/>
              <w:rPr>
                <w:bCs/>
              </w:rPr>
            </w:pPr>
            <w:r>
              <w:rPr>
                <w:bCs/>
              </w:rPr>
              <w:t>90,69</w:t>
            </w:r>
          </w:p>
        </w:tc>
      </w:tr>
      <w:tr w:rsidR="00E715EB" w:rsidRPr="00942E23" w14:paraId="2049FE2E"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1A524918" w14:textId="77777777" w:rsidR="00E715EB" w:rsidRPr="00942E23" w:rsidRDefault="00E715EB" w:rsidP="007E0C0D">
            <w:pPr>
              <w:ind w:firstLine="0"/>
              <w:rPr>
                <w:bCs/>
              </w:rPr>
            </w:pPr>
            <w:r w:rsidRPr="00942E23">
              <w:rPr>
                <w:bCs/>
              </w:rPr>
              <w:t>06 Paskolų valdymo programa</w:t>
            </w:r>
          </w:p>
        </w:tc>
        <w:tc>
          <w:tcPr>
            <w:tcW w:w="1323" w:type="dxa"/>
            <w:tcBorders>
              <w:top w:val="single" w:sz="4" w:space="0" w:color="auto"/>
              <w:left w:val="single" w:sz="4" w:space="0" w:color="auto"/>
              <w:bottom w:val="single" w:sz="4" w:space="0" w:color="auto"/>
              <w:right w:val="single" w:sz="4" w:space="0" w:color="auto"/>
            </w:tcBorders>
          </w:tcPr>
          <w:p w14:paraId="61CADBAF" w14:textId="77777777" w:rsidR="00E715EB" w:rsidRPr="00942E23" w:rsidRDefault="00E715EB" w:rsidP="00AA72C7">
            <w:pPr>
              <w:jc w:val="center"/>
              <w:rPr>
                <w:bCs/>
              </w:rPr>
            </w:pPr>
            <w:r w:rsidRPr="00942E23">
              <w:rPr>
                <w:bCs/>
              </w:rPr>
              <w:t>3,20</w:t>
            </w:r>
          </w:p>
        </w:tc>
        <w:tc>
          <w:tcPr>
            <w:tcW w:w="1365" w:type="dxa"/>
            <w:tcBorders>
              <w:top w:val="single" w:sz="4" w:space="0" w:color="auto"/>
              <w:left w:val="single" w:sz="4" w:space="0" w:color="auto"/>
              <w:bottom w:val="single" w:sz="4" w:space="0" w:color="auto"/>
              <w:right w:val="single" w:sz="4" w:space="0" w:color="auto"/>
            </w:tcBorders>
          </w:tcPr>
          <w:p w14:paraId="3E5AAABB" w14:textId="77777777" w:rsidR="00E715EB" w:rsidRPr="00942E23" w:rsidRDefault="00E715EB" w:rsidP="00AA72C7">
            <w:pPr>
              <w:jc w:val="center"/>
              <w:rPr>
                <w:bCs/>
              </w:rPr>
            </w:pPr>
            <w:r w:rsidRPr="00942E23">
              <w:rPr>
                <w:bCs/>
              </w:rPr>
              <w:t>3,20</w:t>
            </w:r>
          </w:p>
        </w:tc>
        <w:tc>
          <w:tcPr>
            <w:tcW w:w="1140" w:type="dxa"/>
            <w:tcBorders>
              <w:top w:val="single" w:sz="4" w:space="0" w:color="auto"/>
              <w:left w:val="single" w:sz="4" w:space="0" w:color="auto"/>
              <w:bottom w:val="single" w:sz="4" w:space="0" w:color="auto"/>
              <w:right w:val="single" w:sz="4" w:space="0" w:color="auto"/>
            </w:tcBorders>
          </w:tcPr>
          <w:p w14:paraId="37549FD3" w14:textId="77777777" w:rsidR="00E715EB" w:rsidRPr="00942E23" w:rsidRDefault="00E715EB" w:rsidP="00AA72C7">
            <w:pPr>
              <w:jc w:val="center"/>
              <w:rPr>
                <w:bCs/>
              </w:rPr>
            </w:pPr>
            <w:r w:rsidRPr="00942E23">
              <w:rPr>
                <w:bCs/>
              </w:rPr>
              <w:t>3,039</w:t>
            </w:r>
          </w:p>
        </w:tc>
        <w:tc>
          <w:tcPr>
            <w:tcW w:w="1674" w:type="dxa"/>
            <w:tcBorders>
              <w:top w:val="single" w:sz="4" w:space="0" w:color="auto"/>
              <w:left w:val="single" w:sz="4" w:space="0" w:color="auto"/>
              <w:bottom w:val="single" w:sz="4" w:space="0" w:color="auto"/>
              <w:right w:val="single" w:sz="4" w:space="0" w:color="auto"/>
            </w:tcBorders>
          </w:tcPr>
          <w:p w14:paraId="44843DF7" w14:textId="77777777" w:rsidR="00E715EB" w:rsidRPr="00942E23" w:rsidRDefault="00E715EB" w:rsidP="00AA72C7">
            <w:pPr>
              <w:jc w:val="center"/>
              <w:rPr>
                <w:bCs/>
              </w:rPr>
            </w:pPr>
            <w:r>
              <w:rPr>
                <w:bCs/>
              </w:rPr>
              <w:t>94,97</w:t>
            </w:r>
          </w:p>
        </w:tc>
      </w:tr>
      <w:tr w:rsidR="00E715EB" w:rsidRPr="00942E23" w14:paraId="612A3B34"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51A8EF32" w14:textId="77777777" w:rsidR="00E715EB" w:rsidRPr="00942E23" w:rsidRDefault="00E715EB" w:rsidP="007E0C0D">
            <w:pPr>
              <w:ind w:firstLine="0"/>
              <w:rPr>
                <w:bCs/>
              </w:rPr>
            </w:pPr>
            <w:r w:rsidRPr="00942E23">
              <w:rPr>
                <w:bCs/>
              </w:rPr>
              <w:t>08 Darbo rinkos politikos rengimo ir įgyvendinimo programa</w:t>
            </w:r>
          </w:p>
        </w:tc>
        <w:tc>
          <w:tcPr>
            <w:tcW w:w="1323" w:type="dxa"/>
            <w:tcBorders>
              <w:top w:val="single" w:sz="4" w:space="0" w:color="auto"/>
              <w:left w:val="single" w:sz="4" w:space="0" w:color="auto"/>
              <w:bottom w:val="single" w:sz="4" w:space="0" w:color="auto"/>
              <w:right w:val="single" w:sz="4" w:space="0" w:color="auto"/>
            </w:tcBorders>
          </w:tcPr>
          <w:p w14:paraId="58ED2BC0" w14:textId="77777777" w:rsidR="00E715EB" w:rsidRPr="00942E23" w:rsidRDefault="00E715EB" w:rsidP="00AA72C7">
            <w:pPr>
              <w:jc w:val="center"/>
              <w:rPr>
                <w:bCs/>
              </w:rPr>
            </w:pPr>
            <w:r w:rsidRPr="00942E23">
              <w:rPr>
                <w:bCs/>
              </w:rPr>
              <w:t>10,60</w:t>
            </w:r>
          </w:p>
        </w:tc>
        <w:tc>
          <w:tcPr>
            <w:tcW w:w="1365" w:type="dxa"/>
            <w:tcBorders>
              <w:top w:val="single" w:sz="4" w:space="0" w:color="auto"/>
              <w:left w:val="single" w:sz="4" w:space="0" w:color="auto"/>
              <w:bottom w:val="single" w:sz="4" w:space="0" w:color="auto"/>
              <w:right w:val="single" w:sz="4" w:space="0" w:color="auto"/>
            </w:tcBorders>
          </w:tcPr>
          <w:p w14:paraId="1DB455BF" w14:textId="77777777" w:rsidR="00E715EB" w:rsidRPr="00942E23" w:rsidRDefault="00E715EB" w:rsidP="00AA72C7">
            <w:pPr>
              <w:jc w:val="center"/>
              <w:rPr>
                <w:bCs/>
              </w:rPr>
            </w:pPr>
            <w:r w:rsidRPr="00942E23">
              <w:rPr>
                <w:bCs/>
              </w:rPr>
              <w:t>21,148</w:t>
            </w:r>
          </w:p>
        </w:tc>
        <w:tc>
          <w:tcPr>
            <w:tcW w:w="1140" w:type="dxa"/>
            <w:tcBorders>
              <w:top w:val="single" w:sz="4" w:space="0" w:color="auto"/>
              <w:left w:val="single" w:sz="4" w:space="0" w:color="auto"/>
              <w:bottom w:val="single" w:sz="4" w:space="0" w:color="auto"/>
              <w:right w:val="single" w:sz="4" w:space="0" w:color="auto"/>
            </w:tcBorders>
          </w:tcPr>
          <w:p w14:paraId="2A4A3091" w14:textId="77777777" w:rsidR="00E715EB" w:rsidRPr="00942E23" w:rsidRDefault="00E715EB" w:rsidP="00AA72C7">
            <w:pPr>
              <w:jc w:val="center"/>
              <w:rPr>
                <w:bCs/>
              </w:rPr>
            </w:pPr>
            <w:r w:rsidRPr="00942E23">
              <w:rPr>
                <w:bCs/>
              </w:rPr>
              <w:t>21,148</w:t>
            </w:r>
          </w:p>
        </w:tc>
        <w:tc>
          <w:tcPr>
            <w:tcW w:w="1674" w:type="dxa"/>
            <w:tcBorders>
              <w:top w:val="single" w:sz="4" w:space="0" w:color="auto"/>
              <w:left w:val="single" w:sz="4" w:space="0" w:color="auto"/>
              <w:bottom w:val="single" w:sz="4" w:space="0" w:color="auto"/>
              <w:right w:val="single" w:sz="4" w:space="0" w:color="auto"/>
            </w:tcBorders>
          </w:tcPr>
          <w:p w14:paraId="7B35FCA5" w14:textId="77777777" w:rsidR="00E715EB" w:rsidRPr="00942E23" w:rsidRDefault="00E715EB" w:rsidP="00AA72C7">
            <w:pPr>
              <w:jc w:val="center"/>
              <w:rPr>
                <w:bCs/>
              </w:rPr>
            </w:pPr>
            <w:r>
              <w:rPr>
                <w:bCs/>
              </w:rPr>
              <w:t>100,0</w:t>
            </w:r>
          </w:p>
        </w:tc>
      </w:tr>
      <w:tr w:rsidR="00E715EB" w:rsidRPr="00942E23" w14:paraId="07E38564"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2C2E1E12" w14:textId="77777777" w:rsidR="00E715EB" w:rsidRPr="00942E23" w:rsidRDefault="00E715EB" w:rsidP="007E0C0D">
            <w:pPr>
              <w:ind w:firstLine="0"/>
              <w:rPr>
                <w:bCs/>
              </w:rPr>
            </w:pPr>
            <w:r w:rsidRPr="00942E23">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00446CC3" w14:textId="77777777" w:rsidR="00E715EB" w:rsidRPr="00942E23" w:rsidRDefault="00E715EB" w:rsidP="00AA72C7">
            <w:pPr>
              <w:jc w:val="center"/>
              <w:rPr>
                <w:bCs/>
              </w:rPr>
            </w:pPr>
            <w:r w:rsidRPr="00942E23">
              <w:rPr>
                <w:bCs/>
              </w:rPr>
              <w:t>8,50</w:t>
            </w:r>
          </w:p>
        </w:tc>
        <w:tc>
          <w:tcPr>
            <w:tcW w:w="1365" w:type="dxa"/>
            <w:tcBorders>
              <w:top w:val="single" w:sz="4" w:space="0" w:color="auto"/>
              <w:left w:val="single" w:sz="4" w:space="0" w:color="auto"/>
              <w:bottom w:val="single" w:sz="4" w:space="0" w:color="auto"/>
              <w:right w:val="single" w:sz="4" w:space="0" w:color="auto"/>
            </w:tcBorders>
          </w:tcPr>
          <w:p w14:paraId="5C0D2E9C" w14:textId="77777777" w:rsidR="00E715EB" w:rsidRPr="00942E23" w:rsidRDefault="00E715EB" w:rsidP="00AA72C7">
            <w:pPr>
              <w:jc w:val="center"/>
              <w:rPr>
                <w:bCs/>
              </w:rPr>
            </w:pPr>
            <w:r w:rsidRPr="00942E23">
              <w:rPr>
                <w:bCs/>
              </w:rPr>
              <w:t>9,50</w:t>
            </w:r>
          </w:p>
        </w:tc>
        <w:tc>
          <w:tcPr>
            <w:tcW w:w="1140" w:type="dxa"/>
            <w:tcBorders>
              <w:top w:val="single" w:sz="4" w:space="0" w:color="auto"/>
              <w:left w:val="single" w:sz="4" w:space="0" w:color="auto"/>
              <w:bottom w:val="single" w:sz="4" w:space="0" w:color="auto"/>
              <w:right w:val="single" w:sz="4" w:space="0" w:color="auto"/>
            </w:tcBorders>
          </w:tcPr>
          <w:p w14:paraId="00C1F23D" w14:textId="77777777" w:rsidR="00E715EB" w:rsidRPr="00942E23" w:rsidRDefault="00E715EB" w:rsidP="00AA72C7">
            <w:pPr>
              <w:jc w:val="center"/>
              <w:rPr>
                <w:bCs/>
              </w:rPr>
            </w:pPr>
            <w:r w:rsidRPr="00942E23">
              <w:rPr>
                <w:bCs/>
              </w:rPr>
              <w:t>9,417</w:t>
            </w:r>
          </w:p>
        </w:tc>
        <w:tc>
          <w:tcPr>
            <w:tcW w:w="1674" w:type="dxa"/>
            <w:tcBorders>
              <w:top w:val="single" w:sz="4" w:space="0" w:color="auto"/>
              <w:left w:val="single" w:sz="4" w:space="0" w:color="auto"/>
              <w:bottom w:val="single" w:sz="4" w:space="0" w:color="auto"/>
              <w:right w:val="single" w:sz="4" w:space="0" w:color="auto"/>
            </w:tcBorders>
          </w:tcPr>
          <w:p w14:paraId="2B76CEAD" w14:textId="77777777" w:rsidR="00E715EB" w:rsidRPr="00942E23" w:rsidRDefault="00E715EB" w:rsidP="00AA72C7">
            <w:pPr>
              <w:jc w:val="center"/>
              <w:rPr>
                <w:bCs/>
              </w:rPr>
            </w:pPr>
            <w:r>
              <w:rPr>
                <w:bCs/>
              </w:rPr>
              <w:t>99,13</w:t>
            </w:r>
          </w:p>
        </w:tc>
      </w:tr>
      <w:tr w:rsidR="00E715EB" w:rsidRPr="00942E23" w14:paraId="05CEAF38"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EDEDED"/>
            <w:hideMark/>
          </w:tcPr>
          <w:p w14:paraId="3E80F155" w14:textId="77777777" w:rsidR="00E715EB" w:rsidRPr="00942E23" w:rsidRDefault="00E715EB" w:rsidP="007E0C0D">
            <w:pPr>
              <w:ind w:firstLine="0"/>
              <w:rPr>
                <w:b/>
              </w:rPr>
            </w:pPr>
            <w:r w:rsidRPr="00942E23">
              <w:rPr>
                <w:b/>
              </w:rPr>
              <w:t>Tverų seniūnija</w:t>
            </w:r>
          </w:p>
        </w:tc>
        <w:tc>
          <w:tcPr>
            <w:tcW w:w="1323" w:type="dxa"/>
            <w:tcBorders>
              <w:top w:val="single" w:sz="4" w:space="0" w:color="auto"/>
              <w:left w:val="single" w:sz="4" w:space="0" w:color="auto"/>
              <w:bottom w:val="single" w:sz="4" w:space="0" w:color="auto"/>
              <w:right w:val="single" w:sz="4" w:space="0" w:color="auto"/>
            </w:tcBorders>
            <w:shd w:val="clear" w:color="auto" w:fill="EDEDED"/>
          </w:tcPr>
          <w:p w14:paraId="73B71B36" w14:textId="77777777" w:rsidR="00E715EB" w:rsidRPr="00942E23" w:rsidRDefault="00E715EB" w:rsidP="00AA72C7">
            <w:pPr>
              <w:jc w:val="center"/>
              <w:rPr>
                <w:b/>
              </w:rPr>
            </w:pPr>
            <w:r w:rsidRPr="00942E23">
              <w:rPr>
                <w:b/>
              </w:rPr>
              <w:t>250,50</w:t>
            </w:r>
          </w:p>
        </w:tc>
        <w:tc>
          <w:tcPr>
            <w:tcW w:w="1365" w:type="dxa"/>
            <w:tcBorders>
              <w:top w:val="single" w:sz="4" w:space="0" w:color="auto"/>
              <w:left w:val="single" w:sz="4" w:space="0" w:color="auto"/>
              <w:bottom w:val="single" w:sz="4" w:space="0" w:color="auto"/>
              <w:right w:val="single" w:sz="4" w:space="0" w:color="auto"/>
            </w:tcBorders>
            <w:shd w:val="clear" w:color="auto" w:fill="EDEDED"/>
          </w:tcPr>
          <w:p w14:paraId="529BDA28" w14:textId="77777777" w:rsidR="00E715EB" w:rsidRPr="00942E23" w:rsidRDefault="00E715EB" w:rsidP="00AA72C7">
            <w:pPr>
              <w:jc w:val="center"/>
              <w:rPr>
                <w:b/>
              </w:rPr>
            </w:pPr>
            <w:r w:rsidRPr="00942E23">
              <w:rPr>
                <w:b/>
              </w:rPr>
              <w:t>254,10</w:t>
            </w:r>
          </w:p>
        </w:tc>
        <w:tc>
          <w:tcPr>
            <w:tcW w:w="1140" w:type="dxa"/>
            <w:tcBorders>
              <w:top w:val="single" w:sz="4" w:space="0" w:color="auto"/>
              <w:left w:val="single" w:sz="4" w:space="0" w:color="auto"/>
              <w:bottom w:val="single" w:sz="4" w:space="0" w:color="auto"/>
              <w:right w:val="single" w:sz="4" w:space="0" w:color="auto"/>
            </w:tcBorders>
            <w:shd w:val="clear" w:color="auto" w:fill="EDEDED"/>
          </w:tcPr>
          <w:p w14:paraId="400D0DF8" w14:textId="77777777" w:rsidR="00E715EB" w:rsidRPr="00942E23" w:rsidRDefault="00E715EB" w:rsidP="00AA72C7">
            <w:pPr>
              <w:jc w:val="center"/>
              <w:rPr>
                <w:b/>
              </w:rPr>
            </w:pPr>
            <w:r w:rsidRPr="00942E23">
              <w:rPr>
                <w:b/>
              </w:rPr>
              <w:t>244,86</w:t>
            </w:r>
          </w:p>
        </w:tc>
        <w:tc>
          <w:tcPr>
            <w:tcW w:w="1674" w:type="dxa"/>
            <w:tcBorders>
              <w:top w:val="single" w:sz="4" w:space="0" w:color="auto"/>
              <w:left w:val="single" w:sz="4" w:space="0" w:color="auto"/>
              <w:bottom w:val="single" w:sz="4" w:space="0" w:color="auto"/>
              <w:right w:val="single" w:sz="4" w:space="0" w:color="auto"/>
            </w:tcBorders>
            <w:shd w:val="clear" w:color="auto" w:fill="EDEDED"/>
          </w:tcPr>
          <w:p w14:paraId="4FDDA9FA" w14:textId="77777777" w:rsidR="00E715EB" w:rsidRPr="00942E23" w:rsidRDefault="00E715EB" w:rsidP="00AA72C7">
            <w:pPr>
              <w:jc w:val="center"/>
              <w:rPr>
                <w:b/>
              </w:rPr>
            </w:pPr>
            <w:r>
              <w:rPr>
                <w:b/>
              </w:rPr>
              <w:t>96,36</w:t>
            </w:r>
          </w:p>
        </w:tc>
      </w:tr>
      <w:tr w:rsidR="00E715EB" w:rsidRPr="00942E23" w14:paraId="64736856"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6524B130" w14:textId="77777777" w:rsidR="00E715EB" w:rsidRPr="00942E23" w:rsidRDefault="00E715EB" w:rsidP="007E0C0D">
            <w:pPr>
              <w:ind w:firstLine="0"/>
              <w:rPr>
                <w:bCs/>
              </w:rPr>
            </w:pPr>
            <w:r w:rsidRPr="00942E23">
              <w:rPr>
                <w:bCs/>
              </w:rPr>
              <w:t>01 Visuomenės ugdymo programa</w:t>
            </w:r>
          </w:p>
        </w:tc>
        <w:tc>
          <w:tcPr>
            <w:tcW w:w="1323" w:type="dxa"/>
            <w:tcBorders>
              <w:top w:val="single" w:sz="4" w:space="0" w:color="auto"/>
              <w:left w:val="single" w:sz="4" w:space="0" w:color="auto"/>
              <w:bottom w:val="single" w:sz="4" w:space="0" w:color="auto"/>
              <w:right w:val="single" w:sz="4" w:space="0" w:color="auto"/>
            </w:tcBorders>
          </w:tcPr>
          <w:p w14:paraId="4BAE60F8" w14:textId="77777777" w:rsidR="00E715EB" w:rsidRPr="00942E23" w:rsidRDefault="00E715EB" w:rsidP="00AA72C7">
            <w:pPr>
              <w:jc w:val="center"/>
              <w:rPr>
                <w:bCs/>
              </w:rPr>
            </w:pPr>
            <w:r w:rsidRPr="00942E23">
              <w:rPr>
                <w:bCs/>
              </w:rPr>
              <w:t>10,60</w:t>
            </w:r>
          </w:p>
        </w:tc>
        <w:tc>
          <w:tcPr>
            <w:tcW w:w="1365" w:type="dxa"/>
            <w:tcBorders>
              <w:top w:val="single" w:sz="4" w:space="0" w:color="auto"/>
              <w:left w:val="single" w:sz="4" w:space="0" w:color="auto"/>
              <w:bottom w:val="single" w:sz="4" w:space="0" w:color="auto"/>
              <w:right w:val="single" w:sz="4" w:space="0" w:color="auto"/>
            </w:tcBorders>
          </w:tcPr>
          <w:p w14:paraId="7BCADE76" w14:textId="77777777" w:rsidR="00E715EB" w:rsidRPr="00942E23" w:rsidRDefault="00E715EB" w:rsidP="00AA72C7">
            <w:pPr>
              <w:jc w:val="center"/>
              <w:rPr>
                <w:bCs/>
              </w:rPr>
            </w:pPr>
            <w:r w:rsidRPr="00942E23">
              <w:rPr>
                <w:bCs/>
              </w:rPr>
              <w:t>9,60</w:t>
            </w:r>
          </w:p>
        </w:tc>
        <w:tc>
          <w:tcPr>
            <w:tcW w:w="1140" w:type="dxa"/>
            <w:tcBorders>
              <w:top w:val="single" w:sz="4" w:space="0" w:color="auto"/>
              <w:left w:val="single" w:sz="4" w:space="0" w:color="auto"/>
              <w:bottom w:val="single" w:sz="4" w:space="0" w:color="auto"/>
              <w:right w:val="single" w:sz="4" w:space="0" w:color="auto"/>
            </w:tcBorders>
          </w:tcPr>
          <w:p w14:paraId="30C542F0" w14:textId="77777777" w:rsidR="00E715EB" w:rsidRPr="00942E23" w:rsidRDefault="00E715EB" w:rsidP="00AA72C7">
            <w:pPr>
              <w:jc w:val="center"/>
              <w:rPr>
                <w:bCs/>
              </w:rPr>
            </w:pPr>
            <w:r w:rsidRPr="00942E23">
              <w:rPr>
                <w:bCs/>
              </w:rPr>
              <w:t>7,111</w:t>
            </w:r>
          </w:p>
        </w:tc>
        <w:tc>
          <w:tcPr>
            <w:tcW w:w="1674" w:type="dxa"/>
            <w:tcBorders>
              <w:top w:val="single" w:sz="4" w:space="0" w:color="auto"/>
              <w:left w:val="single" w:sz="4" w:space="0" w:color="auto"/>
              <w:bottom w:val="single" w:sz="4" w:space="0" w:color="auto"/>
              <w:right w:val="single" w:sz="4" w:space="0" w:color="auto"/>
            </w:tcBorders>
          </w:tcPr>
          <w:p w14:paraId="1AA5C496" w14:textId="77777777" w:rsidR="00E715EB" w:rsidRPr="00942E23" w:rsidRDefault="00E715EB" w:rsidP="00AA72C7">
            <w:pPr>
              <w:jc w:val="center"/>
              <w:rPr>
                <w:bCs/>
              </w:rPr>
            </w:pPr>
            <w:r>
              <w:rPr>
                <w:bCs/>
              </w:rPr>
              <w:t>74,07</w:t>
            </w:r>
          </w:p>
        </w:tc>
      </w:tr>
      <w:tr w:rsidR="00E715EB" w:rsidRPr="00942E23" w14:paraId="0CB3507D"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3A768DC6" w14:textId="77777777" w:rsidR="00E715EB" w:rsidRPr="00942E23" w:rsidRDefault="00E715EB" w:rsidP="007E0C0D">
            <w:pPr>
              <w:ind w:firstLine="0"/>
              <w:rPr>
                <w:bCs/>
              </w:rPr>
            </w:pPr>
            <w:r w:rsidRPr="00942E23">
              <w:rPr>
                <w:bCs/>
              </w:rPr>
              <w:t>02 Sveikatos, socialinės paramos ir paslaugų įgyvendinimo programa</w:t>
            </w:r>
          </w:p>
        </w:tc>
        <w:tc>
          <w:tcPr>
            <w:tcW w:w="1323" w:type="dxa"/>
            <w:tcBorders>
              <w:top w:val="single" w:sz="4" w:space="0" w:color="auto"/>
              <w:left w:val="single" w:sz="4" w:space="0" w:color="auto"/>
              <w:bottom w:val="single" w:sz="4" w:space="0" w:color="auto"/>
              <w:right w:val="single" w:sz="4" w:space="0" w:color="auto"/>
            </w:tcBorders>
          </w:tcPr>
          <w:p w14:paraId="7129B94C" w14:textId="77777777" w:rsidR="00E715EB" w:rsidRPr="00942E23" w:rsidRDefault="00E715EB" w:rsidP="00AA72C7">
            <w:pPr>
              <w:jc w:val="center"/>
              <w:rPr>
                <w:bCs/>
              </w:rPr>
            </w:pPr>
            <w:r w:rsidRPr="00942E23">
              <w:rPr>
                <w:bCs/>
              </w:rPr>
              <w:t>21,80</w:t>
            </w:r>
          </w:p>
        </w:tc>
        <w:tc>
          <w:tcPr>
            <w:tcW w:w="1365" w:type="dxa"/>
            <w:tcBorders>
              <w:top w:val="single" w:sz="4" w:space="0" w:color="auto"/>
              <w:left w:val="single" w:sz="4" w:space="0" w:color="auto"/>
              <w:bottom w:val="single" w:sz="4" w:space="0" w:color="auto"/>
              <w:right w:val="single" w:sz="4" w:space="0" w:color="auto"/>
            </w:tcBorders>
          </w:tcPr>
          <w:p w14:paraId="68B686AD" w14:textId="77777777" w:rsidR="00E715EB" w:rsidRPr="00942E23" w:rsidRDefault="00E715EB" w:rsidP="00AA72C7">
            <w:pPr>
              <w:jc w:val="center"/>
              <w:rPr>
                <w:bCs/>
              </w:rPr>
            </w:pPr>
            <w:r w:rsidRPr="00942E23">
              <w:rPr>
                <w:bCs/>
              </w:rPr>
              <w:t>20,10</w:t>
            </w:r>
          </w:p>
        </w:tc>
        <w:tc>
          <w:tcPr>
            <w:tcW w:w="1140" w:type="dxa"/>
            <w:tcBorders>
              <w:top w:val="single" w:sz="4" w:space="0" w:color="auto"/>
              <w:left w:val="single" w:sz="4" w:space="0" w:color="auto"/>
              <w:bottom w:val="single" w:sz="4" w:space="0" w:color="auto"/>
              <w:right w:val="single" w:sz="4" w:space="0" w:color="auto"/>
            </w:tcBorders>
          </w:tcPr>
          <w:p w14:paraId="3D59949B" w14:textId="77777777" w:rsidR="00E715EB" w:rsidRPr="00942E23" w:rsidRDefault="00E715EB" w:rsidP="00AA72C7">
            <w:pPr>
              <w:jc w:val="center"/>
              <w:rPr>
                <w:bCs/>
              </w:rPr>
            </w:pPr>
            <w:r w:rsidRPr="00942E23">
              <w:rPr>
                <w:bCs/>
              </w:rPr>
              <w:t>18,438</w:t>
            </w:r>
          </w:p>
        </w:tc>
        <w:tc>
          <w:tcPr>
            <w:tcW w:w="1674" w:type="dxa"/>
            <w:tcBorders>
              <w:top w:val="single" w:sz="4" w:space="0" w:color="auto"/>
              <w:left w:val="single" w:sz="4" w:space="0" w:color="auto"/>
              <w:bottom w:val="single" w:sz="4" w:space="0" w:color="auto"/>
              <w:right w:val="single" w:sz="4" w:space="0" w:color="auto"/>
            </w:tcBorders>
          </w:tcPr>
          <w:p w14:paraId="30A6DE85" w14:textId="77777777" w:rsidR="00E715EB" w:rsidRPr="00942E23" w:rsidRDefault="00E715EB" w:rsidP="00AA72C7">
            <w:pPr>
              <w:jc w:val="center"/>
              <w:rPr>
                <w:bCs/>
              </w:rPr>
            </w:pPr>
            <w:r>
              <w:rPr>
                <w:bCs/>
              </w:rPr>
              <w:t>91,73</w:t>
            </w:r>
          </w:p>
        </w:tc>
      </w:tr>
      <w:tr w:rsidR="00E715EB" w:rsidRPr="00942E23" w14:paraId="69880CFC"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5623796A" w14:textId="77777777" w:rsidR="00E715EB" w:rsidRPr="00942E23" w:rsidRDefault="00E715EB" w:rsidP="007E0C0D">
            <w:pPr>
              <w:ind w:firstLine="0"/>
              <w:rPr>
                <w:bCs/>
              </w:rPr>
            </w:pPr>
            <w:r w:rsidRPr="00942E23">
              <w:rPr>
                <w:bCs/>
              </w:rPr>
              <w:t>03 Savivaldybės veiklos funkcijų vykdymo, strategijos formavimo ir įgyvendinimo programa</w:t>
            </w:r>
          </w:p>
        </w:tc>
        <w:tc>
          <w:tcPr>
            <w:tcW w:w="1323" w:type="dxa"/>
            <w:tcBorders>
              <w:top w:val="single" w:sz="4" w:space="0" w:color="auto"/>
              <w:left w:val="single" w:sz="4" w:space="0" w:color="auto"/>
              <w:bottom w:val="single" w:sz="4" w:space="0" w:color="auto"/>
              <w:right w:val="single" w:sz="4" w:space="0" w:color="auto"/>
            </w:tcBorders>
          </w:tcPr>
          <w:p w14:paraId="29F5C594" w14:textId="77777777" w:rsidR="00E715EB" w:rsidRPr="00942E23" w:rsidRDefault="00E715EB" w:rsidP="00AA72C7">
            <w:pPr>
              <w:jc w:val="center"/>
              <w:rPr>
                <w:bCs/>
              </w:rPr>
            </w:pPr>
            <w:r w:rsidRPr="00942E23">
              <w:rPr>
                <w:bCs/>
              </w:rPr>
              <w:t>201,72</w:t>
            </w:r>
          </w:p>
        </w:tc>
        <w:tc>
          <w:tcPr>
            <w:tcW w:w="1365" w:type="dxa"/>
            <w:tcBorders>
              <w:top w:val="single" w:sz="4" w:space="0" w:color="auto"/>
              <w:left w:val="single" w:sz="4" w:space="0" w:color="auto"/>
              <w:bottom w:val="single" w:sz="4" w:space="0" w:color="auto"/>
              <w:right w:val="single" w:sz="4" w:space="0" w:color="auto"/>
            </w:tcBorders>
          </w:tcPr>
          <w:p w14:paraId="54A99216" w14:textId="77777777" w:rsidR="00E715EB" w:rsidRPr="00942E23" w:rsidRDefault="00E715EB" w:rsidP="00AA72C7">
            <w:pPr>
              <w:jc w:val="center"/>
              <w:rPr>
                <w:bCs/>
              </w:rPr>
            </w:pPr>
            <w:r w:rsidRPr="00942E23">
              <w:rPr>
                <w:bCs/>
              </w:rPr>
              <w:t>204,42</w:t>
            </w:r>
          </w:p>
        </w:tc>
        <w:tc>
          <w:tcPr>
            <w:tcW w:w="1140" w:type="dxa"/>
            <w:tcBorders>
              <w:top w:val="single" w:sz="4" w:space="0" w:color="auto"/>
              <w:left w:val="single" w:sz="4" w:space="0" w:color="auto"/>
              <w:bottom w:val="single" w:sz="4" w:space="0" w:color="auto"/>
              <w:right w:val="single" w:sz="4" w:space="0" w:color="auto"/>
            </w:tcBorders>
          </w:tcPr>
          <w:p w14:paraId="08562F3C" w14:textId="77777777" w:rsidR="00E715EB" w:rsidRPr="00942E23" w:rsidRDefault="00E715EB" w:rsidP="00AA72C7">
            <w:pPr>
              <w:jc w:val="center"/>
              <w:rPr>
                <w:bCs/>
              </w:rPr>
            </w:pPr>
            <w:r w:rsidRPr="00942E23">
              <w:rPr>
                <w:bCs/>
              </w:rPr>
              <w:t>199,432</w:t>
            </w:r>
          </w:p>
        </w:tc>
        <w:tc>
          <w:tcPr>
            <w:tcW w:w="1674" w:type="dxa"/>
            <w:tcBorders>
              <w:top w:val="single" w:sz="4" w:space="0" w:color="auto"/>
              <w:left w:val="single" w:sz="4" w:space="0" w:color="auto"/>
              <w:bottom w:val="single" w:sz="4" w:space="0" w:color="auto"/>
              <w:right w:val="single" w:sz="4" w:space="0" w:color="auto"/>
            </w:tcBorders>
          </w:tcPr>
          <w:p w14:paraId="6D5ED115" w14:textId="77777777" w:rsidR="00E715EB" w:rsidRPr="00942E23" w:rsidRDefault="00E715EB" w:rsidP="00AA72C7">
            <w:pPr>
              <w:jc w:val="center"/>
              <w:rPr>
                <w:bCs/>
              </w:rPr>
            </w:pPr>
            <w:r>
              <w:rPr>
                <w:bCs/>
              </w:rPr>
              <w:t>97,56</w:t>
            </w:r>
          </w:p>
        </w:tc>
      </w:tr>
      <w:tr w:rsidR="00E715EB" w:rsidRPr="00942E23" w14:paraId="5626A5E7" w14:textId="77777777" w:rsidTr="00AA72C7">
        <w:tc>
          <w:tcPr>
            <w:tcW w:w="4247" w:type="dxa"/>
            <w:tcBorders>
              <w:top w:val="single" w:sz="4" w:space="0" w:color="auto"/>
              <w:left w:val="single" w:sz="4" w:space="0" w:color="auto"/>
              <w:bottom w:val="single" w:sz="4" w:space="0" w:color="auto"/>
              <w:right w:val="single" w:sz="4" w:space="0" w:color="auto"/>
            </w:tcBorders>
            <w:hideMark/>
          </w:tcPr>
          <w:p w14:paraId="23671137" w14:textId="77777777" w:rsidR="00E715EB" w:rsidRPr="00942E23" w:rsidRDefault="00E715EB" w:rsidP="007E0C0D">
            <w:pPr>
              <w:ind w:firstLine="0"/>
              <w:rPr>
                <w:bCs/>
              </w:rPr>
            </w:pPr>
            <w:r w:rsidRPr="00942E23">
              <w:rPr>
                <w:bCs/>
              </w:rPr>
              <w:t>07 Kaimo teritorijos vystymo ir žemės ūkio plėtros programa</w:t>
            </w:r>
          </w:p>
        </w:tc>
        <w:tc>
          <w:tcPr>
            <w:tcW w:w="1323" w:type="dxa"/>
            <w:tcBorders>
              <w:top w:val="single" w:sz="4" w:space="0" w:color="auto"/>
              <w:left w:val="single" w:sz="4" w:space="0" w:color="auto"/>
              <w:bottom w:val="single" w:sz="4" w:space="0" w:color="auto"/>
              <w:right w:val="single" w:sz="4" w:space="0" w:color="auto"/>
            </w:tcBorders>
          </w:tcPr>
          <w:p w14:paraId="440C3383" w14:textId="77777777" w:rsidR="00E715EB" w:rsidRPr="00942E23" w:rsidRDefault="00E715EB" w:rsidP="00AA72C7">
            <w:pPr>
              <w:jc w:val="center"/>
              <w:rPr>
                <w:bCs/>
              </w:rPr>
            </w:pPr>
            <w:r w:rsidRPr="00942E23">
              <w:rPr>
                <w:bCs/>
              </w:rPr>
              <w:t>12,18</w:t>
            </w:r>
          </w:p>
        </w:tc>
        <w:tc>
          <w:tcPr>
            <w:tcW w:w="1365" w:type="dxa"/>
            <w:tcBorders>
              <w:top w:val="single" w:sz="4" w:space="0" w:color="auto"/>
              <w:left w:val="single" w:sz="4" w:space="0" w:color="auto"/>
              <w:bottom w:val="single" w:sz="4" w:space="0" w:color="auto"/>
              <w:right w:val="single" w:sz="4" w:space="0" w:color="auto"/>
            </w:tcBorders>
          </w:tcPr>
          <w:p w14:paraId="2320FBD6" w14:textId="77777777" w:rsidR="00E715EB" w:rsidRPr="00942E23" w:rsidRDefault="00E715EB" w:rsidP="00AA72C7">
            <w:pPr>
              <w:jc w:val="center"/>
              <w:rPr>
                <w:bCs/>
              </w:rPr>
            </w:pPr>
            <w:r w:rsidRPr="00942E23">
              <w:rPr>
                <w:bCs/>
              </w:rPr>
              <w:t>14,78</w:t>
            </w:r>
          </w:p>
        </w:tc>
        <w:tc>
          <w:tcPr>
            <w:tcW w:w="1140" w:type="dxa"/>
            <w:tcBorders>
              <w:top w:val="single" w:sz="4" w:space="0" w:color="auto"/>
              <w:left w:val="single" w:sz="4" w:space="0" w:color="auto"/>
              <w:bottom w:val="single" w:sz="4" w:space="0" w:color="auto"/>
              <w:right w:val="single" w:sz="4" w:space="0" w:color="auto"/>
            </w:tcBorders>
          </w:tcPr>
          <w:p w14:paraId="436A1303" w14:textId="77777777" w:rsidR="00E715EB" w:rsidRPr="00942E23" w:rsidRDefault="00E715EB" w:rsidP="00AA72C7">
            <w:pPr>
              <w:jc w:val="center"/>
              <w:rPr>
                <w:bCs/>
              </w:rPr>
            </w:pPr>
            <w:r w:rsidRPr="00942E23">
              <w:rPr>
                <w:bCs/>
              </w:rPr>
              <w:t>14,679</w:t>
            </w:r>
          </w:p>
        </w:tc>
        <w:tc>
          <w:tcPr>
            <w:tcW w:w="1674" w:type="dxa"/>
            <w:tcBorders>
              <w:top w:val="single" w:sz="4" w:space="0" w:color="auto"/>
              <w:left w:val="single" w:sz="4" w:space="0" w:color="auto"/>
              <w:bottom w:val="single" w:sz="4" w:space="0" w:color="auto"/>
              <w:right w:val="single" w:sz="4" w:space="0" w:color="auto"/>
            </w:tcBorders>
          </w:tcPr>
          <w:p w14:paraId="576844DD" w14:textId="77777777" w:rsidR="00E715EB" w:rsidRPr="00942E23" w:rsidRDefault="00E715EB" w:rsidP="00AA72C7">
            <w:pPr>
              <w:jc w:val="center"/>
              <w:rPr>
                <w:bCs/>
              </w:rPr>
            </w:pPr>
            <w:r>
              <w:rPr>
                <w:bCs/>
              </w:rPr>
              <w:t>99,32</w:t>
            </w:r>
          </w:p>
        </w:tc>
      </w:tr>
      <w:tr w:rsidR="00E715EB" w:rsidRPr="00942E23" w14:paraId="06598AA1" w14:textId="77777777" w:rsidTr="00AA72C7">
        <w:trPr>
          <w:trHeight w:val="313"/>
        </w:trPr>
        <w:tc>
          <w:tcPr>
            <w:tcW w:w="4247" w:type="dxa"/>
            <w:tcBorders>
              <w:top w:val="single" w:sz="4" w:space="0" w:color="auto"/>
              <w:left w:val="single" w:sz="4" w:space="0" w:color="auto"/>
              <w:bottom w:val="single" w:sz="4" w:space="0" w:color="auto"/>
              <w:right w:val="single" w:sz="4" w:space="0" w:color="auto"/>
            </w:tcBorders>
            <w:hideMark/>
          </w:tcPr>
          <w:p w14:paraId="23B78408" w14:textId="77777777" w:rsidR="00E715EB" w:rsidRPr="00942E23" w:rsidRDefault="00E715EB" w:rsidP="007E0C0D">
            <w:pPr>
              <w:ind w:firstLine="0"/>
              <w:rPr>
                <w:bCs/>
              </w:rPr>
            </w:pPr>
            <w:r w:rsidRPr="00942E23">
              <w:rPr>
                <w:bCs/>
              </w:rPr>
              <w:t>09 Aplinkos apsaugos rėmimo programa</w:t>
            </w:r>
          </w:p>
        </w:tc>
        <w:tc>
          <w:tcPr>
            <w:tcW w:w="1323" w:type="dxa"/>
            <w:tcBorders>
              <w:top w:val="single" w:sz="4" w:space="0" w:color="auto"/>
              <w:left w:val="single" w:sz="4" w:space="0" w:color="auto"/>
              <w:bottom w:val="single" w:sz="4" w:space="0" w:color="auto"/>
              <w:right w:val="single" w:sz="4" w:space="0" w:color="auto"/>
            </w:tcBorders>
          </w:tcPr>
          <w:p w14:paraId="5250FD13" w14:textId="77777777" w:rsidR="00E715EB" w:rsidRPr="00942E23" w:rsidRDefault="00E715EB" w:rsidP="00AA72C7">
            <w:pPr>
              <w:jc w:val="center"/>
              <w:rPr>
                <w:bCs/>
              </w:rPr>
            </w:pPr>
            <w:r w:rsidRPr="00942E23">
              <w:rPr>
                <w:bCs/>
              </w:rPr>
              <w:t>4,20</w:t>
            </w:r>
          </w:p>
        </w:tc>
        <w:tc>
          <w:tcPr>
            <w:tcW w:w="1365" w:type="dxa"/>
            <w:tcBorders>
              <w:top w:val="single" w:sz="4" w:space="0" w:color="auto"/>
              <w:left w:val="single" w:sz="4" w:space="0" w:color="auto"/>
              <w:bottom w:val="single" w:sz="4" w:space="0" w:color="auto"/>
              <w:right w:val="single" w:sz="4" w:space="0" w:color="auto"/>
            </w:tcBorders>
          </w:tcPr>
          <w:p w14:paraId="08099766" w14:textId="77777777" w:rsidR="00E715EB" w:rsidRPr="00942E23" w:rsidRDefault="00E715EB" w:rsidP="00AA72C7">
            <w:pPr>
              <w:jc w:val="center"/>
              <w:rPr>
                <w:bCs/>
              </w:rPr>
            </w:pPr>
            <w:r w:rsidRPr="00942E23">
              <w:rPr>
                <w:bCs/>
              </w:rPr>
              <w:t>5,20</w:t>
            </w:r>
          </w:p>
        </w:tc>
        <w:tc>
          <w:tcPr>
            <w:tcW w:w="1140" w:type="dxa"/>
            <w:tcBorders>
              <w:top w:val="single" w:sz="4" w:space="0" w:color="auto"/>
              <w:left w:val="single" w:sz="4" w:space="0" w:color="auto"/>
              <w:bottom w:val="single" w:sz="4" w:space="0" w:color="auto"/>
              <w:right w:val="single" w:sz="4" w:space="0" w:color="auto"/>
            </w:tcBorders>
          </w:tcPr>
          <w:p w14:paraId="7301E132" w14:textId="77777777" w:rsidR="00E715EB" w:rsidRPr="00942E23" w:rsidRDefault="00E715EB" w:rsidP="00AA72C7">
            <w:pPr>
              <w:jc w:val="center"/>
              <w:rPr>
                <w:bCs/>
              </w:rPr>
            </w:pPr>
            <w:r w:rsidRPr="00942E23">
              <w:rPr>
                <w:bCs/>
              </w:rPr>
              <w:t>5,20</w:t>
            </w:r>
          </w:p>
        </w:tc>
        <w:tc>
          <w:tcPr>
            <w:tcW w:w="1674" w:type="dxa"/>
            <w:tcBorders>
              <w:top w:val="single" w:sz="4" w:space="0" w:color="auto"/>
              <w:left w:val="single" w:sz="4" w:space="0" w:color="auto"/>
              <w:bottom w:val="single" w:sz="4" w:space="0" w:color="auto"/>
              <w:right w:val="single" w:sz="4" w:space="0" w:color="auto"/>
            </w:tcBorders>
          </w:tcPr>
          <w:p w14:paraId="2A291D66" w14:textId="77777777" w:rsidR="00E715EB" w:rsidRPr="00942E23" w:rsidRDefault="00E715EB" w:rsidP="00AA72C7">
            <w:pPr>
              <w:jc w:val="center"/>
              <w:rPr>
                <w:bCs/>
              </w:rPr>
            </w:pPr>
            <w:r>
              <w:rPr>
                <w:bCs/>
              </w:rPr>
              <w:t>100,0</w:t>
            </w:r>
          </w:p>
        </w:tc>
      </w:tr>
      <w:tr w:rsidR="00E715EB" w:rsidRPr="00942E23" w14:paraId="783A9D07" w14:textId="77777777" w:rsidTr="00AA72C7">
        <w:tc>
          <w:tcPr>
            <w:tcW w:w="4247" w:type="dxa"/>
            <w:tcBorders>
              <w:top w:val="single" w:sz="4" w:space="0" w:color="auto"/>
              <w:left w:val="single" w:sz="4" w:space="0" w:color="auto"/>
              <w:bottom w:val="single" w:sz="4" w:space="0" w:color="auto"/>
              <w:right w:val="single" w:sz="4" w:space="0" w:color="auto"/>
            </w:tcBorders>
            <w:shd w:val="clear" w:color="auto" w:fill="C9C9C9"/>
            <w:hideMark/>
          </w:tcPr>
          <w:p w14:paraId="3427FB49" w14:textId="77777777" w:rsidR="00E715EB" w:rsidRPr="00942E23" w:rsidRDefault="00E715EB" w:rsidP="007E0C0D">
            <w:pPr>
              <w:ind w:firstLine="0"/>
              <w:rPr>
                <w:b/>
              </w:rPr>
            </w:pPr>
            <w:r w:rsidRPr="00942E23">
              <w:rPr>
                <w:b/>
              </w:rPr>
              <w:lastRenderedPageBreak/>
              <w:t>Iš viso seniūnijų programoms</w:t>
            </w:r>
          </w:p>
        </w:tc>
        <w:tc>
          <w:tcPr>
            <w:tcW w:w="1323" w:type="dxa"/>
            <w:tcBorders>
              <w:top w:val="single" w:sz="4" w:space="0" w:color="auto"/>
              <w:left w:val="single" w:sz="4" w:space="0" w:color="auto"/>
              <w:bottom w:val="single" w:sz="4" w:space="0" w:color="auto"/>
              <w:right w:val="single" w:sz="4" w:space="0" w:color="auto"/>
            </w:tcBorders>
            <w:shd w:val="clear" w:color="auto" w:fill="C9C9C9"/>
          </w:tcPr>
          <w:p w14:paraId="7CDFED37" w14:textId="77777777" w:rsidR="00E715EB" w:rsidRPr="00942E23" w:rsidRDefault="00E715EB" w:rsidP="00AA72C7">
            <w:pPr>
              <w:jc w:val="center"/>
              <w:rPr>
                <w:b/>
              </w:rPr>
            </w:pPr>
            <w:r w:rsidRPr="00942E23">
              <w:rPr>
                <w:b/>
              </w:rPr>
              <w:t>1233,009</w:t>
            </w:r>
          </w:p>
        </w:tc>
        <w:tc>
          <w:tcPr>
            <w:tcW w:w="1365" w:type="dxa"/>
            <w:tcBorders>
              <w:top w:val="single" w:sz="4" w:space="0" w:color="auto"/>
              <w:left w:val="single" w:sz="4" w:space="0" w:color="auto"/>
              <w:bottom w:val="single" w:sz="4" w:space="0" w:color="auto"/>
              <w:right w:val="single" w:sz="4" w:space="0" w:color="auto"/>
            </w:tcBorders>
            <w:shd w:val="clear" w:color="auto" w:fill="C9C9C9"/>
          </w:tcPr>
          <w:p w14:paraId="359C650C" w14:textId="77777777" w:rsidR="00E715EB" w:rsidRPr="00942E23" w:rsidRDefault="00E715EB" w:rsidP="00AA72C7">
            <w:pPr>
              <w:jc w:val="center"/>
              <w:rPr>
                <w:b/>
              </w:rPr>
            </w:pPr>
            <w:r w:rsidRPr="00942E23">
              <w:rPr>
                <w:b/>
              </w:rPr>
              <w:t>1238,057</w:t>
            </w:r>
          </w:p>
        </w:tc>
        <w:tc>
          <w:tcPr>
            <w:tcW w:w="1140" w:type="dxa"/>
            <w:tcBorders>
              <w:top w:val="single" w:sz="4" w:space="0" w:color="auto"/>
              <w:left w:val="single" w:sz="4" w:space="0" w:color="auto"/>
              <w:bottom w:val="single" w:sz="4" w:space="0" w:color="auto"/>
              <w:right w:val="single" w:sz="4" w:space="0" w:color="auto"/>
            </w:tcBorders>
            <w:shd w:val="clear" w:color="auto" w:fill="C9C9C9"/>
          </w:tcPr>
          <w:p w14:paraId="4BDD3FD2" w14:textId="77777777" w:rsidR="00E715EB" w:rsidRPr="00942E23" w:rsidRDefault="00E715EB" w:rsidP="00AA72C7">
            <w:pPr>
              <w:jc w:val="center"/>
              <w:rPr>
                <w:b/>
              </w:rPr>
            </w:pPr>
            <w:r w:rsidRPr="00942E23">
              <w:rPr>
                <w:b/>
              </w:rPr>
              <w:t>1153,426</w:t>
            </w:r>
          </w:p>
        </w:tc>
        <w:tc>
          <w:tcPr>
            <w:tcW w:w="1674" w:type="dxa"/>
            <w:tcBorders>
              <w:top w:val="single" w:sz="4" w:space="0" w:color="auto"/>
              <w:left w:val="single" w:sz="4" w:space="0" w:color="auto"/>
              <w:bottom w:val="single" w:sz="4" w:space="0" w:color="auto"/>
              <w:right w:val="single" w:sz="4" w:space="0" w:color="auto"/>
            </w:tcBorders>
            <w:shd w:val="clear" w:color="auto" w:fill="C9C9C9"/>
          </w:tcPr>
          <w:p w14:paraId="01E6398E" w14:textId="77777777" w:rsidR="00E715EB" w:rsidRPr="00942E23" w:rsidRDefault="00E715EB" w:rsidP="00AA72C7">
            <w:pPr>
              <w:jc w:val="center"/>
              <w:rPr>
                <w:b/>
              </w:rPr>
            </w:pPr>
            <w:r>
              <w:rPr>
                <w:b/>
              </w:rPr>
              <w:t>93,16</w:t>
            </w:r>
          </w:p>
        </w:tc>
      </w:tr>
    </w:tbl>
    <w:p w14:paraId="7BA70855" w14:textId="77777777" w:rsidR="00E715EB" w:rsidRPr="00942E23" w:rsidRDefault="00E715EB" w:rsidP="00E715EB">
      <w:pPr>
        <w:rPr>
          <w:b/>
        </w:rPr>
      </w:pPr>
    </w:p>
    <w:p w14:paraId="215DA25F" w14:textId="77777777" w:rsidR="005B2CD7" w:rsidRPr="00E57CBE" w:rsidRDefault="005B2CD7" w:rsidP="005B2CD7">
      <w:pPr>
        <w:ind w:firstLine="0"/>
        <w:rPr>
          <w:b/>
          <w:szCs w:val="24"/>
        </w:rPr>
      </w:pPr>
      <w:r w:rsidRPr="00E57CBE">
        <w:rPr>
          <w:b/>
          <w:szCs w:val="24"/>
        </w:rPr>
        <w:t>Socialinių reikalų ir civilinės metrikacijos skyrius.</w:t>
      </w:r>
    </w:p>
    <w:p w14:paraId="430B45C5" w14:textId="1158E07A" w:rsidR="00E57CBE" w:rsidRDefault="00E57CBE" w:rsidP="00E57CBE">
      <w:pPr>
        <w:rPr>
          <w:szCs w:val="24"/>
        </w:rPr>
      </w:pPr>
      <w:r w:rsidRPr="00C74AB4">
        <w:rPr>
          <w:szCs w:val="24"/>
        </w:rPr>
        <w:t>Rietavo savivaldybės administracijos</w:t>
      </w:r>
      <w:r>
        <w:rPr>
          <w:i/>
          <w:iCs/>
          <w:szCs w:val="24"/>
        </w:rPr>
        <w:t xml:space="preserve"> </w:t>
      </w:r>
      <w:r>
        <w:rPr>
          <w:szCs w:val="24"/>
        </w:rPr>
        <w:t xml:space="preserve">Socialinių reikalų ir civilinės metrikacijos skyrius (toliau – Skyrius), kuriame 2025 metais dirbo 4 valstybės tarnautojai ir 2 darbuotojai, dirbantys pagal darbo sutartis, savo veikloje vadovaujasi Lietuvos Respublikos Konstitucija, Lietuvos Respublikos įstatymais, Vyriausybės nutarimais ir kitais teisės aktais, </w:t>
      </w:r>
      <w:r w:rsidR="000D160F">
        <w:rPr>
          <w:szCs w:val="24"/>
        </w:rPr>
        <w:t>S</w:t>
      </w:r>
      <w:r>
        <w:rPr>
          <w:szCs w:val="24"/>
        </w:rPr>
        <w:t xml:space="preserve">ocialinės apsaugos ir darbo ministro ir </w:t>
      </w:r>
      <w:r w:rsidR="000D160F">
        <w:rPr>
          <w:szCs w:val="24"/>
        </w:rPr>
        <w:t>S</w:t>
      </w:r>
      <w:r>
        <w:rPr>
          <w:szCs w:val="24"/>
        </w:rPr>
        <w:t xml:space="preserve">veikatos apsaugos ministro įsakymais, metodinėmis rekomendacijomis, Rietavo savivaldybės tarybos sprendimais, mero potvarkiais, </w:t>
      </w:r>
      <w:r w:rsidR="000D160F">
        <w:rPr>
          <w:szCs w:val="24"/>
        </w:rPr>
        <w:t>A</w:t>
      </w:r>
      <w:r>
        <w:rPr>
          <w:szCs w:val="24"/>
        </w:rPr>
        <w:t>dministracijos direktoriaus įsakymais.</w:t>
      </w:r>
    </w:p>
    <w:p w14:paraId="22807EB8" w14:textId="6DEA0F58" w:rsidR="00E57CBE" w:rsidRDefault="00E57CBE" w:rsidP="00E57CBE">
      <w:pPr>
        <w:rPr>
          <w:szCs w:val="24"/>
        </w:rPr>
      </w:pPr>
      <w:r>
        <w:rPr>
          <w:szCs w:val="24"/>
        </w:rPr>
        <w:t xml:space="preserve">Skyrius, vykdydamas jam pavestas funkcijas, bendradarbiauja su Socialinės apsaugos ir darbo ministerija, Sveikatos apsaugos ministerija, jų departamentais, kitomis valstybinėmis, </w:t>
      </w:r>
      <w:r w:rsidR="000D160F">
        <w:rPr>
          <w:szCs w:val="24"/>
        </w:rPr>
        <w:t>S</w:t>
      </w:r>
      <w:r>
        <w:rPr>
          <w:szCs w:val="24"/>
        </w:rPr>
        <w:t>avivaldybės institucijomis, įgyvendinančiomis socialinės apsaugos ir sveikatos politiką Lietuvos Respublikoje, Savivaldybėje.</w:t>
      </w:r>
    </w:p>
    <w:p w14:paraId="6B6A9B28" w14:textId="08E0B68A" w:rsidR="00E57CBE" w:rsidRDefault="00E57CBE" w:rsidP="00E57CBE">
      <w:pPr>
        <w:ind w:firstLine="0"/>
      </w:pPr>
      <w:r w:rsidRPr="008C342D">
        <w:rPr>
          <w:i/>
          <w:iCs/>
          <w:color w:val="3366FF"/>
        </w:rPr>
        <w:t xml:space="preserve">             </w:t>
      </w:r>
      <w:r w:rsidRPr="00E8535E">
        <w:t>Vykdant Lietuvos Respublikos piniginės socialinės paramos nepasiturintiems gyventojams įstatymą</w:t>
      </w:r>
      <w:r w:rsidRPr="006C680A">
        <w:rPr>
          <w:i/>
        </w:rPr>
        <w:t xml:space="preserve"> </w:t>
      </w:r>
      <w:r w:rsidRPr="006C680A">
        <w:t xml:space="preserve">ir vadovaujantis Savivaldybės patvirtinta paramos teikimo tvarka, buvo skiriamos </w:t>
      </w:r>
      <w:r>
        <w:t xml:space="preserve">ir mokamos </w:t>
      </w:r>
      <w:r w:rsidRPr="006C680A">
        <w:t xml:space="preserve">socialinės pašalpos, kompensacijos už gyvenamojo būsto šildymo, karšto ir šalto vandens išlaidas, apmokamas kreditas, paimtas daugiabučiam namui atnaujinti (modernizuoti), ir palūkanos asmenims, turintiems teisę į būsto šildymo išlaidų kompensaciją. </w:t>
      </w:r>
    </w:p>
    <w:p w14:paraId="6E7C49F1" w14:textId="2ED62AAA" w:rsidR="00E57CBE" w:rsidRDefault="00E57CBE" w:rsidP="00E57CBE">
      <w:r>
        <w:t xml:space="preserve">  Piniginė socialinė parama gyventojams teikiama vykdant savarankiškąją Savivaldybės funkciją. Gyventojų prašymai dėl socialinių pašalpų, šildymo kompensacijų, esant būtinumui, svarstomi Savivaldybės administracijos seniūnijų Piniginės socialinės paramos teikimo komisijose. </w:t>
      </w:r>
    </w:p>
    <w:p w14:paraId="312D9245" w14:textId="77777777" w:rsidR="00E57CBE" w:rsidRDefault="00E57CBE" w:rsidP="00E57CBE">
      <w:pPr>
        <w:jc w:val="center"/>
      </w:pPr>
    </w:p>
    <w:p w14:paraId="3CFCAEA7" w14:textId="77777777" w:rsidR="00E57CBE" w:rsidRPr="00B5118F" w:rsidRDefault="00E57CBE" w:rsidP="00E57CBE">
      <w:pPr>
        <w:ind w:firstLine="0"/>
        <w:jc w:val="center"/>
        <w:rPr>
          <w:bCs/>
        </w:rPr>
      </w:pPr>
      <w:r w:rsidRPr="00B5118F">
        <w:rPr>
          <w:bCs/>
        </w:rPr>
        <w:t>Socialinė pašalpa, šildymo išlaidos, kredito ir palūkanų apmokėjimas</w:t>
      </w:r>
    </w:p>
    <w:p w14:paraId="44C5104A" w14:textId="77777777" w:rsidR="00E57CBE" w:rsidRPr="00AB08D3" w:rsidRDefault="00E57CBE" w:rsidP="00E57CBE">
      <w:pPr>
        <w:ind w:firstLine="0"/>
        <w:jc w:val="center"/>
        <w:rPr>
          <w:b/>
        </w:rPr>
      </w:pPr>
    </w:p>
    <w:tbl>
      <w:tblPr>
        <w:tblStyle w:val="Lentelstinklelis"/>
        <w:tblW w:w="0" w:type="auto"/>
        <w:tblLook w:val="04A0" w:firstRow="1" w:lastRow="0" w:firstColumn="1" w:lastColumn="0" w:noHBand="0" w:noVBand="1"/>
      </w:tblPr>
      <w:tblGrid>
        <w:gridCol w:w="2392"/>
        <w:gridCol w:w="1283"/>
        <w:gridCol w:w="1283"/>
        <w:gridCol w:w="1283"/>
        <w:gridCol w:w="1158"/>
        <w:gridCol w:w="1086"/>
        <w:gridCol w:w="1003"/>
      </w:tblGrid>
      <w:tr w:rsidR="00E57CBE" w:rsidRPr="00C506AD" w14:paraId="2C642935" w14:textId="77777777" w:rsidTr="004E6EB1">
        <w:tc>
          <w:tcPr>
            <w:tcW w:w="2392" w:type="dxa"/>
            <w:vMerge w:val="restart"/>
            <w:shd w:val="clear" w:color="auto" w:fill="E5B8B7" w:themeFill="accent2" w:themeFillTint="66"/>
          </w:tcPr>
          <w:p w14:paraId="570EB5A2" w14:textId="77777777" w:rsidR="00E57CBE" w:rsidRPr="00C506AD" w:rsidRDefault="00E57CBE" w:rsidP="004E6EB1">
            <w:pPr>
              <w:ind w:firstLine="0"/>
              <w:jc w:val="center"/>
              <w:rPr>
                <w:b/>
              </w:rPr>
            </w:pPr>
            <w:r w:rsidRPr="008616E9">
              <w:rPr>
                <w:b/>
              </w:rPr>
              <w:t>Išmokos rūšis</w:t>
            </w:r>
          </w:p>
        </w:tc>
        <w:tc>
          <w:tcPr>
            <w:tcW w:w="3849" w:type="dxa"/>
            <w:gridSpan w:val="3"/>
            <w:shd w:val="clear" w:color="auto" w:fill="E5B8B7" w:themeFill="accent2" w:themeFillTint="66"/>
          </w:tcPr>
          <w:p w14:paraId="6A5ADE04" w14:textId="77777777" w:rsidR="00E57CBE" w:rsidRPr="00C506AD" w:rsidRDefault="00E57CBE" w:rsidP="004E6EB1">
            <w:pPr>
              <w:ind w:firstLine="0"/>
              <w:jc w:val="center"/>
              <w:rPr>
                <w:b/>
              </w:rPr>
            </w:pPr>
            <w:r w:rsidRPr="00C506AD">
              <w:rPr>
                <w:b/>
              </w:rPr>
              <w:t>Asmenų skaičius</w:t>
            </w:r>
          </w:p>
        </w:tc>
        <w:tc>
          <w:tcPr>
            <w:tcW w:w="3247" w:type="dxa"/>
            <w:gridSpan w:val="3"/>
            <w:shd w:val="clear" w:color="auto" w:fill="E5B8B7" w:themeFill="accent2" w:themeFillTint="66"/>
          </w:tcPr>
          <w:p w14:paraId="3B043B4F" w14:textId="77777777" w:rsidR="00E57CBE" w:rsidRPr="00C506AD" w:rsidRDefault="00E57CBE" w:rsidP="004E6EB1">
            <w:pPr>
              <w:ind w:firstLine="0"/>
              <w:jc w:val="center"/>
              <w:rPr>
                <w:b/>
              </w:rPr>
            </w:pPr>
            <w:r w:rsidRPr="00C506AD">
              <w:rPr>
                <w:b/>
              </w:rPr>
              <w:t>Suma, Eur</w:t>
            </w:r>
          </w:p>
        </w:tc>
      </w:tr>
      <w:tr w:rsidR="00E57CBE" w14:paraId="476E95E0" w14:textId="77777777" w:rsidTr="004E6EB1">
        <w:tc>
          <w:tcPr>
            <w:tcW w:w="2392" w:type="dxa"/>
            <w:vMerge/>
            <w:shd w:val="clear" w:color="auto" w:fill="E5B8B7" w:themeFill="accent2" w:themeFillTint="66"/>
          </w:tcPr>
          <w:p w14:paraId="198D9220" w14:textId="77777777" w:rsidR="00E57CBE" w:rsidRDefault="00E57CBE" w:rsidP="004E6EB1">
            <w:pPr>
              <w:ind w:firstLine="0"/>
            </w:pPr>
          </w:p>
        </w:tc>
        <w:tc>
          <w:tcPr>
            <w:tcW w:w="1283" w:type="dxa"/>
            <w:shd w:val="clear" w:color="auto" w:fill="E5B8B7" w:themeFill="accent2" w:themeFillTint="66"/>
          </w:tcPr>
          <w:p w14:paraId="672B8E1E" w14:textId="77777777" w:rsidR="00E57CBE" w:rsidRPr="00C506AD" w:rsidRDefault="00E57CBE" w:rsidP="004E6EB1">
            <w:pPr>
              <w:ind w:firstLine="0"/>
              <w:jc w:val="center"/>
              <w:rPr>
                <w:b/>
              </w:rPr>
            </w:pPr>
            <w:r w:rsidRPr="00C506AD">
              <w:rPr>
                <w:b/>
              </w:rPr>
              <w:t>20</w:t>
            </w:r>
            <w:r>
              <w:rPr>
                <w:b/>
              </w:rPr>
              <w:t>23</w:t>
            </w:r>
          </w:p>
        </w:tc>
        <w:tc>
          <w:tcPr>
            <w:tcW w:w="1283" w:type="dxa"/>
            <w:shd w:val="clear" w:color="auto" w:fill="E5B8B7" w:themeFill="accent2" w:themeFillTint="66"/>
          </w:tcPr>
          <w:p w14:paraId="0CF81375" w14:textId="77777777" w:rsidR="00E57CBE" w:rsidRPr="00C506AD" w:rsidRDefault="00E57CBE" w:rsidP="004E6EB1">
            <w:pPr>
              <w:ind w:firstLine="0"/>
              <w:jc w:val="center"/>
              <w:rPr>
                <w:b/>
              </w:rPr>
            </w:pPr>
            <w:r>
              <w:rPr>
                <w:b/>
              </w:rPr>
              <w:t>2024</w:t>
            </w:r>
          </w:p>
        </w:tc>
        <w:tc>
          <w:tcPr>
            <w:tcW w:w="1283" w:type="dxa"/>
            <w:shd w:val="clear" w:color="auto" w:fill="E5B8B7" w:themeFill="accent2" w:themeFillTint="66"/>
          </w:tcPr>
          <w:p w14:paraId="240F1AF7" w14:textId="77777777" w:rsidR="00E57CBE" w:rsidRPr="00C506AD" w:rsidRDefault="00E57CBE" w:rsidP="004E6EB1">
            <w:pPr>
              <w:ind w:firstLine="0"/>
              <w:jc w:val="center"/>
              <w:rPr>
                <w:b/>
              </w:rPr>
            </w:pPr>
            <w:r>
              <w:rPr>
                <w:b/>
              </w:rPr>
              <w:t>2025</w:t>
            </w:r>
          </w:p>
        </w:tc>
        <w:tc>
          <w:tcPr>
            <w:tcW w:w="1158" w:type="dxa"/>
            <w:shd w:val="clear" w:color="auto" w:fill="E5B8B7" w:themeFill="accent2" w:themeFillTint="66"/>
          </w:tcPr>
          <w:p w14:paraId="728A36B1" w14:textId="77777777" w:rsidR="00E57CBE" w:rsidRPr="00C506AD" w:rsidRDefault="00E57CBE" w:rsidP="004E6EB1">
            <w:pPr>
              <w:ind w:firstLine="0"/>
              <w:jc w:val="center"/>
              <w:rPr>
                <w:b/>
              </w:rPr>
            </w:pPr>
            <w:r>
              <w:rPr>
                <w:b/>
              </w:rPr>
              <w:t>2023</w:t>
            </w:r>
          </w:p>
        </w:tc>
        <w:tc>
          <w:tcPr>
            <w:tcW w:w="1086" w:type="dxa"/>
            <w:shd w:val="clear" w:color="auto" w:fill="E5B8B7" w:themeFill="accent2" w:themeFillTint="66"/>
          </w:tcPr>
          <w:p w14:paraId="3B6110A6" w14:textId="77777777" w:rsidR="00E57CBE" w:rsidRPr="00C506AD" w:rsidRDefault="00E57CBE" w:rsidP="004E6EB1">
            <w:pPr>
              <w:ind w:firstLine="0"/>
              <w:jc w:val="center"/>
              <w:rPr>
                <w:b/>
              </w:rPr>
            </w:pPr>
            <w:r>
              <w:rPr>
                <w:b/>
              </w:rPr>
              <w:t>2024</w:t>
            </w:r>
          </w:p>
        </w:tc>
        <w:tc>
          <w:tcPr>
            <w:tcW w:w="1003" w:type="dxa"/>
            <w:shd w:val="clear" w:color="auto" w:fill="E5B8B7" w:themeFill="accent2" w:themeFillTint="66"/>
          </w:tcPr>
          <w:p w14:paraId="15C87CF6" w14:textId="77777777" w:rsidR="00E57CBE" w:rsidRPr="00C506AD" w:rsidRDefault="00E57CBE" w:rsidP="004E6EB1">
            <w:pPr>
              <w:ind w:firstLine="0"/>
              <w:jc w:val="center"/>
              <w:rPr>
                <w:b/>
              </w:rPr>
            </w:pPr>
            <w:r>
              <w:rPr>
                <w:b/>
              </w:rPr>
              <w:t>2025</w:t>
            </w:r>
          </w:p>
        </w:tc>
      </w:tr>
      <w:tr w:rsidR="00E57CBE" w14:paraId="044A2D13" w14:textId="77777777" w:rsidTr="004E6EB1">
        <w:tc>
          <w:tcPr>
            <w:tcW w:w="2392" w:type="dxa"/>
          </w:tcPr>
          <w:p w14:paraId="7878882A" w14:textId="77777777" w:rsidR="00E57CBE" w:rsidRDefault="00E57CBE" w:rsidP="004E6EB1">
            <w:pPr>
              <w:ind w:firstLine="0"/>
            </w:pPr>
            <w:r>
              <w:t>Socialinė pašalpa</w:t>
            </w:r>
          </w:p>
        </w:tc>
        <w:tc>
          <w:tcPr>
            <w:tcW w:w="1283" w:type="dxa"/>
          </w:tcPr>
          <w:p w14:paraId="430CB2A3" w14:textId="77777777" w:rsidR="00E57CBE" w:rsidRDefault="00E57CBE" w:rsidP="004E6EB1">
            <w:pPr>
              <w:ind w:firstLine="0"/>
              <w:jc w:val="center"/>
            </w:pPr>
            <w:r>
              <w:t>386</w:t>
            </w:r>
          </w:p>
        </w:tc>
        <w:tc>
          <w:tcPr>
            <w:tcW w:w="1283" w:type="dxa"/>
          </w:tcPr>
          <w:p w14:paraId="592DE8F6" w14:textId="77777777" w:rsidR="00E57CBE" w:rsidRDefault="00E57CBE" w:rsidP="004E6EB1">
            <w:pPr>
              <w:ind w:firstLine="0"/>
              <w:jc w:val="center"/>
            </w:pPr>
            <w:r>
              <w:t>342</w:t>
            </w:r>
          </w:p>
        </w:tc>
        <w:tc>
          <w:tcPr>
            <w:tcW w:w="1283" w:type="dxa"/>
          </w:tcPr>
          <w:p w14:paraId="514F05B9" w14:textId="77777777" w:rsidR="00E57CBE" w:rsidRDefault="00E57CBE" w:rsidP="004E6EB1">
            <w:pPr>
              <w:ind w:firstLine="0"/>
              <w:jc w:val="center"/>
            </w:pPr>
            <w:r>
              <w:t>328</w:t>
            </w:r>
          </w:p>
        </w:tc>
        <w:tc>
          <w:tcPr>
            <w:tcW w:w="1158" w:type="dxa"/>
          </w:tcPr>
          <w:p w14:paraId="5F9B7AAC" w14:textId="77777777" w:rsidR="00E57CBE" w:rsidRDefault="00E57CBE" w:rsidP="004E6EB1">
            <w:pPr>
              <w:ind w:firstLine="0"/>
              <w:jc w:val="center"/>
            </w:pPr>
            <w:r>
              <w:t>293 179</w:t>
            </w:r>
          </w:p>
        </w:tc>
        <w:tc>
          <w:tcPr>
            <w:tcW w:w="1086" w:type="dxa"/>
          </w:tcPr>
          <w:p w14:paraId="6ABE0AF9" w14:textId="77777777" w:rsidR="00E57CBE" w:rsidRDefault="00E57CBE" w:rsidP="004E6EB1">
            <w:pPr>
              <w:ind w:firstLine="0"/>
              <w:jc w:val="center"/>
            </w:pPr>
            <w:r>
              <w:t>313 653</w:t>
            </w:r>
          </w:p>
        </w:tc>
        <w:tc>
          <w:tcPr>
            <w:tcW w:w="1003" w:type="dxa"/>
          </w:tcPr>
          <w:p w14:paraId="17B7E147" w14:textId="77777777" w:rsidR="00E57CBE" w:rsidRDefault="00E57CBE" w:rsidP="004E6EB1">
            <w:pPr>
              <w:ind w:firstLine="0"/>
              <w:jc w:val="center"/>
            </w:pPr>
            <w:r>
              <w:t>373 155</w:t>
            </w:r>
          </w:p>
        </w:tc>
      </w:tr>
      <w:tr w:rsidR="00E57CBE" w14:paraId="5212CE26" w14:textId="77777777" w:rsidTr="004E6EB1">
        <w:tc>
          <w:tcPr>
            <w:tcW w:w="2392" w:type="dxa"/>
          </w:tcPr>
          <w:p w14:paraId="2CAFE1EF" w14:textId="77777777" w:rsidR="00E57CBE" w:rsidRDefault="00E57CBE" w:rsidP="004E6EB1">
            <w:pPr>
              <w:ind w:firstLine="0"/>
            </w:pPr>
            <w:r w:rsidRPr="00C20CE4">
              <w:t>Būsto šildymo išlaidų ir išlaidų vandeniui kompensacijos</w:t>
            </w:r>
          </w:p>
        </w:tc>
        <w:tc>
          <w:tcPr>
            <w:tcW w:w="1283" w:type="dxa"/>
          </w:tcPr>
          <w:p w14:paraId="727B51DB" w14:textId="77777777" w:rsidR="00E57CBE" w:rsidRDefault="00E57CBE" w:rsidP="004E6EB1">
            <w:pPr>
              <w:ind w:firstLine="0"/>
              <w:jc w:val="center"/>
            </w:pPr>
            <w:r>
              <w:t>4311</w:t>
            </w:r>
          </w:p>
        </w:tc>
        <w:tc>
          <w:tcPr>
            <w:tcW w:w="1283" w:type="dxa"/>
          </w:tcPr>
          <w:p w14:paraId="00003C11" w14:textId="77777777" w:rsidR="00E57CBE" w:rsidRDefault="00E57CBE" w:rsidP="004E6EB1">
            <w:pPr>
              <w:ind w:firstLine="0"/>
              <w:jc w:val="center"/>
            </w:pPr>
            <w:r>
              <w:t>1019</w:t>
            </w:r>
          </w:p>
        </w:tc>
        <w:tc>
          <w:tcPr>
            <w:tcW w:w="1283" w:type="dxa"/>
          </w:tcPr>
          <w:p w14:paraId="240D153F" w14:textId="77777777" w:rsidR="00E57CBE" w:rsidRDefault="00E57CBE" w:rsidP="004E6EB1">
            <w:pPr>
              <w:ind w:firstLine="0"/>
              <w:jc w:val="center"/>
            </w:pPr>
            <w:r>
              <w:t>987</w:t>
            </w:r>
          </w:p>
        </w:tc>
        <w:tc>
          <w:tcPr>
            <w:tcW w:w="1158" w:type="dxa"/>
          </w:tcPr>
          <w:p w14:paraId="24F4C6CA" w14:textId="77777777" w:rsidR="00E57CBE" w:rsidRDefault="00E57CBE" w:rsidP="004E6EB1">
            <w:pPr>
              <w:ind w:firstLine="0"/>
              <w:jc w:val="center"/>
            </w:pPr>
            <w:r>
              <w:t>553 885</w:t>
            </w:r>
          </w:p>
        </w:tc>
        <w:tc>
          <w:tcPr>
            <w:tcW w:w="1086" w:type="dxa"/>
          </w:tcPr>
          <w:p w14:paraId="5D7AFDC9" w14:textId="77777777" w:rsidR="00E57CBE" w:rsidRDefault="00E57CBE" w:rsidP="004E6EB1">
            <w:pPr>
              <w:ind w:firstLine="0"/>
              <w:jc w:val="center"/>
            </w:pPr>
            <w:r>
              <w:t>227 284</w:t>
            </w:r>
          </w:p>
        </w:tc>
        <w:tc>
          <w:tcPr>
            <w:tcW w:w="1003" w:type="dxa"/>
          </w:tcPr>
          <w:p w14:paraId="5266F005" w14:textId="77777777" w:rsidR="00E57CBE" w:rsidRDefault="00E57CBE" w:rsidP="004E6EB1">
            <w:pPr>
              <w:ind w:firstLine="0"/>
              <w:jc w:val="center"/>
            </w:pPr>
            <w:r>
              <w:t>217 017</w:t>
            </w:r>
          </w:p>
        </w:tc>
      </w:tr>
      <w:tr w:rsidR="00E57CBE" w14:paraId="7DAE1006" w14:textId="77777777" w:rsidTr="004E6EB1">
        <w:tc>
          <w:tcPr>
            <w:tcW w:w="2392" w:type="dxa"/>
          </w:tcPr>
          <w:p w14:paraId="367B7BF2" w14:textId="77777777" w:rsidR="00E57CBE" w:rsidRDefault="00E57CBE" w:rsidP="004E6EB1">
            <w:pPr>
              <w:ind w:firstLine="0"/>
              <w:jc w:val="left"/>
            </w:pPr>
            <w:r w:rsidRPr="00C20CE4">
              <w:t>Kredito, paimto daugiabučiam namui atnaujinti (modernizuoti), ir palūkanų apmokėjimas</w:t>
            </w:r>
          </w:p>
        </w:tc>
        <w:tc>
          <w:tcPr>
            <w:tcW w:w="1283" w:type="dxa"/>
          </w:tcPr>
          <w:p w14:paraId="3A4EBB38" w14:textId="77777777" w:rsidR="00E57CBE" w:rsidRDefault="00E57CBE" w:rsidP="004E6EB1">
            <w:pPr>
              <w:ind w:firstLine="0"/>
              <w:jc w:val="center"/>
            </w:pPr>
            <w:r>
              <w:t>186</w:t>
            </w:r>
          </w:p>
          <w:p w14:paraId="7971380B" w14:textId="77777777" w:rsidR="00E57CBE" w:rsidRDefault="00E57CBE" w:rsidP="004E6EB1">
            <w:pPr>
              <w:ind w:firstLine="0"/>
              <w:jc w:val="center"/>
            </w:pPr>
            <w:r>
              <w:t>(būsto savininkai)</w:t>
            </w:r>
          </w:p>
        </w:tc>
        <w:tc>
          <w:tcPr>
            <w:tcW w:w="1283" w:type="dxa"/>
          </w:tcPr>
          <w:p w14:paraId="078002FF" w14:textId="77777777" w:rsidR="00E57CBE" w:rsidRDefault="00E57CBE" w:rsidP="004E6EB1">
            <w:pPr>
              <w:ind w:firstLine="0"/>
              <w:jc w:val="center"/>
            </w:pPr>
            <w:r>
              <w:t>152</w:t>
            </w:r>
          </w:p>
          <w:p w14:paraId="54FFB3FF" w14:textId="77777777" w:rsidR="00E57CBE" w:rsidRDefault="00E57CBE" w:rsidP="004E6EB1">
            <w:pPr>
              <w:ind w:firstLine="0"/>
              <w:jc w:val="center"/>
            </w:pPr>
            <w:r>
              <w:t>(būsto savininkai)</w:t>
            </w:r>
          </w:p>
        </w:tc>
        <w:tc>
          <w:tcPr>
            <w:tcW w:w="1283" w:type="dxa"/>
          </w:tcPr>
          <w:p w14:paraId="70A922CA" w14:textId="77777777" w:rsidR="00E57CBE" w:rsidRDefault="00E57CBE" w:rsidP="004E6EB1">
            <w:pPr>
              <w:ind w:firstLine="0"/>
              <w:jc w:val="center"/>
            </w:pPr>
            <w:r>
              <w:t>152</w:t>
            </w:r>
          </w:p>
          <w:p w14:paraId="23A88177" w14:textId="77777777" w:rsidR="00E57CBE" w:rsidRDefault="00E57CBE" w:rsidP="004E6EB1">
            <w:pPr>
              <w:ind w:firstLine="0"/>
              <w:jc w:val="center"/>
            </w:pPr>
            <w:r>
              <w:t>(būsto savininkai)</w:t>
            </w:r>
          </w:p>
        </w:tc>
        <w:tc>
          <w:tcPr>
            <w:tcW w:w="1158" w:type="dxa"/>
          </w:tcPr>
          <w:p w14:paraId="127B833B" w14:textId="77777777" w:rsidR="00E57CBE" w:rsidRDefault="00E57CBE" w:rsidP="004E6EB1">
            <w:pPr>
              <w:ind w:firstLine="0"/>
              <w:jc w:val="center"/>
            </w:pPr>
            <w:r>
              <w:t>65 772</w:t>
            </w:r>
          </w:p>
        </w:tc>
        <w:tc>
          <w:tcPr>
            <w:tcW w:w="1086" w:type="dxa"/>
          </w:tcPr>
          <w:p w14:paraId="27662F79" w14:textId="77777777" w:rsidR="00E57CBE" w:rsidRDefault="00E57CBE" w:rsidP="004E6EB1">
            <w:pPr>
              <w:ind w:firstLine="0"/>
              <w:jc w:val="center"/>
            </w:pPr>
            <w:r>
              <w:t>61 885</w:t>
            </w:r>
          </w:p>
        </w:tc>
        <w:tc>
          <w:tcPr>
            <w:tcW w:w="1003" w:type="dxa"/>
          </w:tcPr>
          <w:p w14:paraId="163801E9" w14:textId="77777777" w:rsidR="00E57CBE" w:rsidRDefault="00E57CBE" w:rsidP="004E6EB1">
            <w:pPr>
              <w:ind w:firstLine="0"/>
              <w:jc w:val="center"/>
            </w:pPr>
            <w:r>
              <w:t>61 911</w:t>
            </w:r>
          </w:p>
        </w:tc>
      </w:tr>
      <w:tr w:rsidR="00E57CBE" w14:paraId="5B74EC8A" w14:textId="77777777" w:rsidTr="004E6EB1">
        <w:trPr>
          <w:trHeight w:val="120"/>
        </w:trPr>
        <w:tc>
          <w:tcPr>
            <w:tcW w:w="2392" w:type="dxa"/>
          </w:tcPr>
          <w:p w14:paraId="19A9A1DB" w14:textId="77777777" w:rsidR="00E57CBE" w:rsidRPr="00C20CE4" w:rsidRDefault="00E57CBE" w:rsidP="004E6EB1">
            <w:pPr>
              <w:ind w:firstLine="0"/>
              <w:jc w:val="right"/>
            </w:pPr>
            <w:r>
              <w:t>Iš viso</w:t>
            </w:r>
          </w:p>
        </w:tc>
        <w:tc>
          <w:tcPr>
            <w:tcW w:w="1283" w:type="dxa"/>
          </w:tcPr>
          <w:p w14:paraId="1BB302C9" w14:textId="77777777" w:rsidR="00E57CBE" w:rsidRDefault="00E57CBE" w:rsidP="004E6EB1">
            <w:pPr>
              <w:ind w:firstLine="0"/>
              <w:jc w:val="center"/>
            </w:pPr>
            <w:r>
              <w:t>x</w:t>
            </w:r>
          </w:p>
        </w:tc>
        <w:tc>
          <w:tcPr>
            <w:tcW w:w="1283" w:type="dxa"/>
          </w:tcPr>
          <w:p w14:paraId="3D7EA3A6" w14:textId="77777777" w:rsidR="00E57CBE" w:rsidRDefault="00E57CBE" w:rsidP="004E6EB1">
            <w:pPr>
              <w:ind w:firstLine="0"/>
              <w:jc w:val="center"/>
            </w:pPr>
            <w:r>
              <w:t>x</w:t>
            </w:r>
          </w:p>
        </w:tc>
        <w:tc>
          <w:tcPr>
            <w:tcW w:w="1283" w:type="dxa"/>
          </w:tcPr>
          <w:p w14:paraId="3E58EDD9" w14:textId="77777777" w:rsidR="00E57CBE" w:rsidRDefault="00E57CBE" w:rsidP="004E6EB1">
            <w:pPr>
              <w:ind w:firstLine="0"/>
              <w:jc w:val="center"/>
            </w:pPr>
            <w:r>
              <w:t>x</w:t>
            </w:r>
          </w:p>
        </w:tc>
        <w:tc>
          <w:tcPr>
            <w:tcW w:w="1158" w:type="dxa"/>
          </w:tcPr>
          <w:p w14:paraId="74A96FCD" w14:textId="77777777" w:rsidR="00E57CBE" w:rsidRDefault="00E57CBE" w:rsidP="004E6EB1">
            <w:pPr>
              <w:ind w:firstLine="0"/>
              <w:jc w:val="center"/>
            </w:pPr>
            <w:r>
              <w:t>912 836</w:t>
            </w:r>
          </w:p>
        </w:tc>
        <w:tc>
          <w:tcPr>
            <w:tcW w:w="1086" w:type="dxa"/>
          </w:tcPr>
          <w:p w14:paraId="233300BD" w14:textId="77777777" w:rsidR="00E57CBE" w:rsidRDefault="00E57CBE" w:rsidP="004E6EB1">
            <w:pPr>
              <w:ind w:firstLine="0"/>
              <w:jc w:val="center"/>
            </w:pPr>
            <w:r>
              <w:t>602 822</w:t>
            </w:r>
          </w:p>
        </w:tc>
        <w:tc>
          <w:tcPr>
            <w:tcW w:w="1003" w:type="dxa"/>
          </w:tcPr>
          <w:p w14:paraId="76B01079" w14:textId="77777777" w:rsidR="00E57CBE" w:rsidRDefault="00E57CBE" w:rsidP="004E6EB1">
            <w:pPr>
              <w:ind w:firstLine="0"/>
              <w:jc w:val="center"/>
            </w:pPr>
            <w:r>
              <w:t>652 083</w:t>
            </w:r>
          </w:p>
        </w:tc>
      </w:tr>
    </w:tbl>
    <w:p w14:paraId="2FA34A44" w14:textId="77777777" w:rsidR="00E57CBE" w:rsidRDefault="00E57CBE" w:rsidP="00E57CBE"/>
    <w:p w14:paraId="192B088A" w14:textId="77777777" w:rsidR="00E57CBE" w:rsidRDefault="00E57CBE" w:rsidP="00E57CBE">
      <w:pPr>
        <w:jc w:val="center"/>
      </w:pPr>
      <w:r>
        <w:t>Vienkartinė, tikslinė, periodinė, sąlyginė pašalpa</w:t>
      </w:r>
    </w:p>
    <w:p w14:paraId="22F35560" w14:textId="77777777" w:rsidR="00E57CBE" w:rsidRDefault="00E57CBE" w:rsidP="00E57CBE">
      <w:pPr>
        <w:jc w:val="center"/>
      </w:pPr>
    </w:p>
    <w:tbl>
      <w:tblPr>
        <w:tblStyle w:val="Lentelstinklelis"/>
        <w:tblW w:w="0" w:type="auto"/>
        <w:tblLook w:val="04A0" w:firstRow="1" w:lastRow="0" w:firstColumn="1" w:lastColumn="0" w:noHBand="0" w:noVBand="1"/>
      </w:tblPr>
      <w:tblGrid>
        <w:gridCol w:w="2392"/>
        <w:gridCol w:w="1283"/>
        <w:gridCol w:w="1283"/>
        <w:gridCol w:w="1283"/>
        <w:gridCol w:w="1158"/>
        <w:gridCol w:w="1086"/>
        <w:gridCol w:w="1003"/>
      </w:tblGrid>
      <w:tr w:rsidR="00E57CBE" w:rsidRPr="00C506AD" w14:paraId="3DBAFFCE" w14:textId="77777777" w:rsidTr="004E6EB1">
        <w:tc>
          <w:tcPr>
            <w:tcW w:w="2392" w:type="dxa"/>
            <w:vMerge w:val="restart"/>
            <w:shd w:val="clear" w:color="auto" w:fill="E5B8B7" w:themeFill="accent2" w:themeFillTint="66"/>
          </w:tcPr>
          <w:p w14:paraId="6C1F030A" w14:textId="77777777" w:rsidR="00E57CBE" w:rsidRPr="00C506AD" w:rsidRDefault="00E57CBE" w:rsidP="004E6EB1">
            <w:pPr>
              <w:ind w:firstLine="0"/>
              <w:jc w:val="center"/>
              <w:rPr>
                <w:b/>
              </w:rPr>
            </w:pPr>
            <w:r w:rsidRPr="008616E9">
              <w:rPr>
                <w:b/>
              </w:rPr>
              <w:t>Išmokos rūšis</w:t>
            </w:r>
          </w:p>
        </w:tc>
        <w:tc>
          <w:tcPr>
            <w:tcW w:w="3849" w:type="dxa"/>
            <w:gridSpan w:val="3"/>
            <w:shd w:val="clear" w:color="auto" w:fill="E5B8B7" w:themeFill="accent2" w:themeFillTint="66"/>
          </w:tcPr>
          <w:p w14:paraId="7CC47530" w14:textId="77777777" w:rsidR="00E57CBE" w:rsidRPr="00C506AD" w:rsidRDefault="00E57CBE" w:rsidP="004E6EB1">
            <w:pPr>
              <w:ind w:firstLine="0"/>
              <w:jc w:val="center"/>
              <w:rPr>
                <w:b/>
              </w:rPr>
            </w:pPr>
            <w:r w:rsidRPr="00C506AD">
              <w:rPr>
                <w:b/>
              </w:rPr>
              <w:t>Asmenų skaičius</w:t>
            </w:r>
          </w:p>
        </w:tc>
        <w:tc>
          <w:tcPr>
            <w:tcW w:w="3247" w:type="dxa"/>
            <w:gridSpan w:val="3"/>
            <w:shd w:val="clear" w:color="auto" w:fill="E5B8B7" w:themeFill="accent2" w:themeFillTint="66"/>
          </w:tcPr>
          <w:p w14:paraId="17D0BBA2" w14:textId="77777777" w:rsidR="00E57CBE" w:rsidRPr="00C506AD" w:rsidRDefault="00E57CBE" w:rsidP="004E6EB1">
            <w:pPr>
              <w:ind w:firstLine="0"/>
              <w:jc w:val="center"/>
              <w:rPr>
                <w:b/>
              </w:rPr>
            </w:pPr>
            <w:r w:rsidRPr="00C506AD">
              <w:rPr>
                <w:b/>
              </w:rPr>
              <w:t>Suma, Eur</w:t>
            </w:r>
          </w:p>
        </w:tc>
      </w:tr>
      <w:tr w:rsidR="00E57CBE" w:rsidRPr="00C506AD" w14:paraId="4C87AD9A" w14:textId="77777777" w:rsidTr="004E6EB1">
        <w:tc>
          <w:tcPr>
            <w:tcW w:w="2392" w:type="dxa"/>
            <w:vMerge/>
            <w:shd w:val="clear" w:color="auto" w:fill="E5B8B7" w:themeFill="accent2" w:themeFillTint="66"/>
          </w:tcPr>
          <w:p w14:paraId="49F46664" w14:textId="77777777" w:rsidR="00E57CBE" w:rsidRDefault="00E57CBE" w:rsidP="004E6EB1">
            <w:pPr>
              <w:ind w:firstLine="0"/>
            </w:pPr>
          </w:p>
        </w:tc>
        <w:tc>
          <w:tcPr>
            <w:tcW w:w="1283" w:type="dxa"/>
            <w:shd w:val="clear" w:color="auto" w:fill="E5B8B7" w:themeFill="accent2" w:themeFillTint="66"/>
          </w:tcPr>
          <w:p w14:paraId="4008DB07" w14:textId="77777777" w:rsidR="00E57CBE" w:rsidRPr="00C506AD" w:rsidRDefault="00E57CBE" w:rsidP="004E6EB1">
            <w:pPr>
              <w:ind w:firstLine="0"/>
              <w:jc w:val="center"/>
              <w:rPr>
                <w:b/>
              </w:rPr>
            </w:pPr>
            <w:r w:rsidRPr="00C506AD">
              <w:rPr>
                <w:b/>
              </w:rPr>
              <w:t>20</w:t>
            </w:r>
            <w:r>
              <w:rPr>
                <w:b/>
              </w:rPr>
              <w:t>23</w:t>
            </w:r>
          </w:p>
        </w:tc>
        <w:tc>
          <w:tcPr>
            <w:tcW w:w="1283" w:type="dxa"/>
            <w:shd w:val="clear" w:color="auto" w:fill="E5B8B7" w:themeFill="accent2" w:themeFillTint="66"/>
          </w:tcPr>
          <w:p w14:paraId="2EC76712" w14:textId="77777777" w:rsidR="00E57CBE" w:rsidRPr="00C506AD" w:rsidRDefault="00E57CBE" w:rsidP="004E6EB1">
            <w:pPr>
              <w:ind w:firstLine="0"/>
              <w:jc w:val="center"/>
              <w:rPr>
                <w:b/>
              </w:rPr>
            </w:pPr>
            <w:r>
              <w:rPr>
                <w:b/>
              </w:rPr>
              <w:t>2024</w:t>
            </w:r>
          </w:p>
        </w:tc>
        <w:tc>
          <w:tcPr>
            <w:tcW w:w="1283" w:type="dxa"/>
            <w:shd w:val="clear" w:color="auto" w:fill="E5B8B7" w:themeFill="accent2" w:themeFillTint="66"/>
          </w:tcPr>
          <w:p w14:paraId="32C9FAFA" w14:textId="77777777" w:rsidR="00E57CBE" w:rsidRPr="00C506AD" w:rsidRDefault="00E57CBE" w:rsidP="004E6EB1">
            <w:pPr>
              <w:ind w:firstLine="0"/>
              <w:jc w:val="center"/>
              <w:rPr>
                <w:b/>
              </w:rPr>
            </w:pPr>
            <w:r>
              <w:rPr>
                <w:b/>
              </w:rPr>
              <w:t>2025</w:t>
            </w:r>
          </w:p>
        </w:tc>
        <w:tc>
          <w:tcPr>
            <w:tcW w:w="1158" w:type="dxa"/>
            <w:shd w:val="clear" w:color="auto" w:fill="E5B8B7" w:themeFill="accent2" w:themeFillTint="66"/>
          </w:tcPr>
          <w:p w14:paraId="09AE0FB5" w14:textId="77777777" w:rsidR="00E57CBE" w:rsidRPr="00C506AD" w:rsidRDefault="00E57CBE" w:rsidP="004E6EB1">
            <w:pPr>
              <w:ind w:firstLine="0"/>
              <w:jc w:val="center"/>
              <w:rPr>
                <w:b/>
              </w:rPr>
            </w:pPr>
            <w:r>
              <w:rPr>
                <w:b/>
              </w:rPr>
              <w:t>2023</w:t>
            </w:r>
          </w:p>
        </w:tc>
        <w:tc>
          <w:tcPr>
            <w:tcW w:w="1086" w:type="dxa"/>
            <w:shd w:val="clear" w:color="auto" w:fill="E5B8B7" w:themeFill="accent2" w:themeFillTint="66"/>
          </w:tcPr>
          <w:p w14:paraId="759D3FC8" w14:textId="77777777" w:rsidR="00E57CBE" w:rsidRPr="00C506AD" w:rsidRDefault="00E57CBE" w:rsidP="004E6EB1">
            <w:pPr>
              <w:ind w:firstLine="0"/>
              <w:jc w:val="center"/>
              <w:rPr>
                <w:b/>
              </w:rPr>
            </w:pPr>
            <w:r>
              <w:rPr>
                <w:b/>
              </w:rPr>
              <w:t>2024</w:t>
            </w:r>
          </w:p>
        </w:tc>
        <w:tc>
          <w:tcPr>
            <w:tcW w:w="1003" w:type="dxa"/>
            <w:shd w:val="clear" w:color="auto" w:fill="E5B8B7" w:themeFill="accent2" w:themeFillTint="66"/>
          </w:tcPr>
          <w:p w14:paraId="2CA4E23B" w14:textId="77777777" w:rsidR="00E57CBE" w:rsidRPr="00C506AD" w:rsidRDefault="00E57CBE" w:rsidP="004E6EB1">
            <w:pPr>
              <w:ind w:firstLine="0"/>
              <w:jc w:val="center"/>
              <w:rPr>
                <w:b/>
              </w:rPr>
            </w:pPr>
            <w:r>
              <w:rPr>
                <w:b/>
              </w:rPr>
              <w:t>2025</w:t>
            </w:r>
          </w:p>
        </w:tc>
      </w:tr>
      <w:tr w:rsidR="00E57CBE" w14:paraId="18973383" w14:textId="77777777" w:rsidTr="004E6EB1">
        <w:tc>
          <w:tcPr>
            <w:tcW w:w="2392" w:type="dxa"/>
          </w:tcPr>
          <w:p w14:paraId="0C1BC151" w14:textId="77777777" w:rsidR="00E57CBE" w:rsidRDefault="00E57CBE" w:rsidP="004E6EB1">
            <w:pPr>
              <w:ind w:firstLine="0"/>
              <w:jc w:val="left"/>
            </w:pPr>
            <w:r>
              <w:t>Vienkartinė pašalpa</w:t>
            </w:r>
          </w:p>
        </w:tc>
        <w:tc>
          <w:tcPr>
            <w:tcW w:w="1283" w:type="dxa"/>
          </w:tcPr>
          <w:p w14:paraId="1FD40822" w14:textId="77777777" w:rsidR="00E57CBE" w:rsidRDefault="00E57CBE" w:rsidP="004E6EB1">
            <w:pPr>
              <w:ind w:firstLine="0"/>
              <w:jc w:val="center"/>
            </w:pPr>
            <w:r>
              <w:t>25</w:t>
            </w:r>
          </w:p>
        </w:tc>
        <w:tc>
          <w:tcPr>
            <w:tcW w:w="1283" w:type="dxa"/>
          </w:tcPr>
          <w:p w14:paraId="2448D3AD" w14:textId="77777777" w:rsidR="00E57CBE" w:rsidRDefault="00E57CBE" w:rsidP="004E6EB1">
            <w:pPr>
              <w:ind w:firstLine="0"/>
              <w:jc w:val="center"/>
            </w:pPr>
            <w:r>
              <w:t>4</w:t>
            </w:r>
          </w:p>
        </w:tc>
        <w:tc>
          <w:tcPr>
            <w:tcW w:w="1283" w:type="dxa"/>
          </w:tcPr>
          <w:p w14:paraId="18ED46BA" w14:textId="77777777" w:rsidR="00E57CBE" w:rsidRDefault="00E57CBE" w:rsidP="004E6EB1">
            <w:pPr>
              <w:ind w:firstLine="0"/>
              <w:jc w:val="center"/>
            </w:pPr>
            <w:r>
              <w:t>7</w:t>
            </w:r>
          </w:p>
        </w:tc>
        <w:tc>
          <w:tcPr>
            <w:tcW w:w="1158" w:type="dxa"/>
          </w:tcPr>
          <w:p w14:paraId="61BF0DDB" w14:textId="77777777" w:rsidR="00E57CBE" w:rsidRDefault="00E57CBE" w:rsidP="004E6EB1">
            <w:pPr>
              <w:ind w:firstLine="0"/>
              <w:jc w:val="center"/>
            </w:pPr>
            <w:r w:rsidRPr="00B06965">
              <w:t xml:space="preserve"> </w:t>
            </w:r>
            <w:r>
              <w:t>7 230</w:t>
            </w:r>
          </w:p>
        </w:tc>
        <w:tc>
          <w:tcPr>
            <w:tcW w:w="1086" w:type="dxa"/>
          </w:tcPr>
          <w:p w14:paraId="798384EA" w14:textId="77777777" w:rsidR="00E57CBE" w:rsidRDefault="00E57CBE" w:rsidP="004E6EB1">
            <w:pPr>
              <w:ind w:firstLine="0"/>
              <w:jc w:val="center"/>
            </w:pPr>
            <w:r>
              <w:t>3 560</w:t>
            </w:r>
          </w:p>
        </w:tc>
        <w:tc>
          <w:tcPr>
            <w:tcW w:w="1003" w:type="dxa"/>
          </w:tcPr>
          <w:p w14:paraId="458EF699" w14:textId="77777777" w:rsidR="00E57CBE" w:rsidRDefault="00E57CBE" w:rsidP="004E6EB1">
            <w:pPr>
              <w:ind w:firstLine="0"/>
              <w:jc w:val="center"/>
            </w:pPr>
            <w:r>
              <w:t xml:space="preserve"> 2 310</w:t>
            </w:r>
          </w:p>
        </w:tc>
      </w:tr>
      <w:tr w:rsidR="00E57CBE" w14:paraId="2FD7723F" w14:textId="77777777" w:rsidTr="004E6EB1">
        <w:tc>
          <w:tcPr>
            <w:tcW w:w="2392" w:type="dxa"/>
          </w:tcPr>
          <w:p w14:paraId="7B9FD997" w14:textId="77777777" w:rsidR="00E57CBE" w:rsidRDefault="00E57CBE" w:rsidP="004E6EB1">
            <w:pPr>
              <w:ind w:firstLine="0"/>
              <w:jc w:val="left"/>
            </w:pPr>
            <w:r>
              <w:t>Vienkartinė pašalpa (ukrainiečiams)</w:t>
            </w:r>
          </w:p>
        </w:tc>
        <w:tc>
          <w:tcPr>
            <w:tcW w:w="1283" w:type="dxa"/>
          </w:tcPr>
          <w:p w14:paraId="3E6B6E1E" w14:textId="77777777" w:rsidR="00E57CBE" w:rsidRDefault="00E57CBE" w:rsidP="004E6EB1">
            <w:pPr>
              <w:ind w:firstLine="0"/>
              <w:jc w:val="center"/>
            </w:pPr>
            <w:r>
              <w:t>14</w:t>
            </w:r>
          </w:p>
        </w:tc>
        <w:tc>
          <w:tcPr>
            <w:tcW w:w="1283" w:type="dxa"/>
          </w:tcPr>
          <w:p w14:paraId="3A6C3CE8" w14:textId="77777777" w:rsidR="00E57CBE" w:rsidRDefault="00E57CBE" w:rsidP="004E6EB1">
            <w:pPr>
              <w:ind w:firstLine="0"/>
              <w:jc w:val="center"/>
            </w:pPr>
            <w:r>
              <w:t xml:space="preserve">6                       </w:t>
            </w:r>
          </w:p>
        </w:tc>
        <w:tc>
          <w:tcPr>
            <w:tcW w:w="1283" w:type="dxa"/>
          </w:tcPr>
          <w:p w14:paraId="6569591C" w14:textId="77777777" w:rsidR="00E57CBE" w:rsidRDefault="00E57CBE" w:rsidP="004E6EB1">
            <w:pPr>
              <w:ind w:firstLine="0"/>
              <w:jc w:val="center"/>
            </w:pPr>
            <w:r>
              <w:t>2</w:t>
            </w:r>
          </w:p>
        </w:tc>
        <w:tc>
          <w:tcPr>
            <w:tcW w:w="1158" w:type="dxa"/>
          </w:tcPr>
          <w:p w14:paraId="158C764B" w14:textId="77777777" w:rsidR="00E57CBE" w:rsidRDefault="00E57CBE" w:rsidP="004E6EB1">
            <w:pPr>
              <w:ind w:firstLine="0"/>
              <w:jc w:val="center"/>
            </w:pPr>
            <w:r>
              <w:t>4 396</w:t>
            </w:r>
          </w:p>
        </w:tc>
        <w:tc>
          <w:tcPr>
            <w:tcW w:w="1086" w:type="dxa"/>
          </w:tcPr>
          <w:p w14:paraId="48A2DD08" w14:textId="77777777" w:rsidR="00E57CBE" w:rsidRDefault="00E57CBE" w:rsidP="004E6EB1">
            <w:pPr>
              <w:ind w:firstLine="0"/>
              <w:jc w:val="center"/>
            </w:pPr>
            <w:r>
              <w:t>2 112</w:t>
            </w:r>
          </w:p>
        </w:tc>
        <w:tc>
          <w:tcPr>
            <w:tcW w:w="1003" w:type="dxa"/>
          </w:tcPr>
          <w:p w14:paraId="2B06682E" w14:textId="77777777" w:rsidR="00E57CBE" w:rsidRDefault="00E57CBE" w:rsidP="004E6EB1">
            <w:pPr>
              <w:ind w:firstLine="0"/>
              <w:jc w:val="center"/>
            </w:pPr>
            <w:r w:rsidRPr="00D50A6D">
              <w:t>704</w:t>
            </w:r>
          </w:p>
        </w:tc>
      </w:tr>
      <w:tr w:rsidR="00E57CBE" w14:paraId="05387513" w14:textId="77777777" w:rsidTr="004E6EB1">
        <w:tc>
          <w:tcPr>
            <w:tcW w:w="2392" w:type="dxa"/>
          </w:tcPr>
          <w:p w14:paraId="7746A3F0" w14:textId="77777777" w:rsidR="00E57CBE" w:rsidRDefault="00E57CBE" w:rsidP="004E6EB1">
            <w:pPr>
              <w:ind w:firstLine="0"/>
              <w:jc w:val="left"/>
            </w:pPr>
            <w:r>
              <w:t>Tikslinė pašalpa</w:t>
            </w:r>
          </w:p>
        </w:tc>
        <w:tc>
          <w:tcPr>
            <w:tcW w:w="1283" w:type="dxa"/>
          </w:tcPr>
          <w:p w14:paraId="6C0C3235" w14:textId="77777777" w:rsidR="00E57CBE" w:rsidRDefault="00E57CBE" w:rsidP="004E6EB1">
            <w:pPr>
              <w:ind w:firstLine="0"/>
              <w:jc w:val="center"/>
            </w:pPr>
            <w:r>
              <w:t>47</w:t>
            </w:r>
          </w:p>
        </w:tc>
        <w:tc>
          <w:tcPr>
            <w:tcW w:w="1283" w:type="dxa"/>
          </w:tcPr>
          <w:p w14:paraId="2AEF1D8E" w14:textId="77777777" w:rsidR="00E57CBE" w:rsidRDefault="00E57CBE" w:rsidP="004E6EB1">
            <w:pPr>
              <w:ind w:firstLine="0"/>
              <w:jc w:val="center"/>
            </w:pPr>
            <w:r>
              <w:t>63</w:t>
            </w:r>
          </w:p>
        </w:tc>
        <w:tc>
          <w:tcPr>
            <w:tcW w:w="1283" w:type="dxa"/>
          </w:tcPr>
          <w:p w14:paraId="324DA5A1" w14:textId="77777777" w:rsidR="00E57CBE" w:rsidRDefault="00E57CBE" w:rsidP="004E6EB1">
            <w:pPr>
              <w:ind w:firstLine="0"/>
              <w:jc w:val="center"/>
            </w:pPr>
            <w:r>
              <w:t>74</w:t>
            </w:r>
          </w:p>
        </w:tc>
        <w:tc>
          <w:tcPr>
            <w:tcW w:w="1158" w:type="dxa"/>
          </w:tcPr>
          <w:p w14:paraId="67D7F18B" w14:textId="77777777" w:rsidR="00E57CBE" w:rsidRDefault="00E57CBE" w:rsidP="004E6EB1">
            <w:pPr>
              <w:ind w:firstLine="0"/>
              <w:jc w:val="center"/>
            </w:pPr>
            <w:r>
              <w:t>17 815</w:t>
            </w:r>
          </w:p>
        </w:tc>
        <w:tc>
          <w:tcPr>
            <w:tcW w:w="1086" w:type="dxa"/>
          </w:tcPr>
          <w:p w14:paraId="625A5C74" w14:textId="77777777" w:rsidR="00E57CBE" w:rsidRDefault="00E57CBE" w:rsidP="004E6EB1">
            <w:pPr>
              <w:ind w:firstLine="0"/>
              <w:jc w:val="center"/>
            </w:pPr>
            <w:r>
              <w:t>28 507</w:t>
            </w:r>
          </w:p>
        </w:tc>
        <w:tc>
          <w:tcPr>
            <w:tcW w:w="1003" w:type="dxa"/>
          </w:tcPr>
          <w:p w14:paraId="3F99AAC1" w14:textId="77777777" w:rsidR="00E57CBE" w:rsidRDefault="00E57CBE" w:rsidP="004E6EB1">
            <w:pPr>
              <w:ind w:firstLine="0"/>
              <w:jc w:val="center"/>
            </w:pPr>
            <w:r>
              <w:t>41 405</w:t>
            </w:r>
          </w:p>
        </w:tc>
      </w:tr>
      <w:tr w:rsidR="00E57CBE" w14:paraId="1A3CC39C" w14:textId="77777777" w:rsidTr="004E6EB1">
        <w:tc>
          <w:tcPr>
            <w:tcW w:w="2392" w:type="dxa"/>
          </w:tcPr>
          <w:p w14:paraId="61F00DE7" w14:textId="77777777" w:rsidR="00E57CBE" w:rsidRDefault="00E57CBE" w:rsidP="004E6EB1">
            <w:pPr>
              <w:ind w:firstLine="0"/>
              <w:jc w:val="left"/>
            </w:pPr>
            <w:r>
              <w:t>Periodinė pašalpa</w:t>
            </w:r>
          </w:p>
        </w:tc>
        <w:tc>
          <w:tcPr>
            <w:tcW w:w="1283" w:type="dxa"/>
          </w:tcPr>
          <w:p w14:paraId="51523301" w14:textId="77777777" w:rsidR="00E57CBE" w:rsidRDefault="00E57CBE" w:rsidP="004E6EB1">
            <w:pPr>
              <w:ind w:firstLine="0"/>
              <w:jc w:val="center"/>
            </w:pPr>
            <w:r>
              <w:t>11</w:t>
            </w:r>
          </w:p>
        </w:tc>
        <w:tc>
          <w:tcPr>
            <w:tcW w:w="1283" w:type="dxa"/>
          </w:tcPr>
          <w:p w14:paraId="597B9044" w14:textId="77777777" w:rsidR="00E57CBE" w:rsidRDefault="00E57CBE" w:rsidP="004E6EB1">
            <w:pPr>
              <w:ind w:firstLine="0"/>
              <w:jc w:val="center"/>
            </w:pPr>
            <w:r>
              <w:t>9</w:t>
            </w:r>
          </w:p>
        </w:tc>
        <w:tc>
          <w:tcPr>
            <w:tcW w:w="1283" w:type="dxa"/>
          </w:tcPr>
          <w:p w14:paraId="745A77E9" w14:textId="77777777" w:rsidR="00E57CBE" w:rsidRDefault="00E57CBE" w:rsidP="004E6EB1">
            <w:pPr>
              <w:ind w:firstLine="0"/>
              <w:jc w:val="center"/>
            </w:pPr>
            <w:r>
              <w:t>10</w:t>
            </w:r>
          </w:p>
        </w:tc>
        <w:tc>
          <w:tcPr>
            <w:tcW w:w="1158" w:type="dxa"/>
          </w:tcPr>
          <w:p w14:paraId="4DB72579" w14:textId="77777777" w:rsidR="00E57CBE" w:rsidRDefault="00E57CBE" w:rsidP="004E6EB1">
            <w:pPr>
              <w:ind w:firstLine="0"/>
              <w:jc w:val="center"/>
            </w:pPr>
            <w:r>
              <w:t>9 380</w:t>
            </w:r>
          </w:p>
        </w:tc>
        <w:tc>
          <w:tcPr>
            <w:tcW w:w="1086" w:type="dxa"/>
          </w:tcPr>
          <w:p w14:paraId="0625684E" w14:textId="77777777" w:rsidR="00E57CBE" w:rsidRDefault="00E57CBE" w:rsidP="004E6EB1">
            <w:pPr>
              <w:ind w:firstLine="0"/>
              <w:jc w:val="center"/>
            </w:pPr>
            <w:r>
              <w:t>8 963</w:t>
            </w:r>
          </w:p>
        </w:tc>
        <w:tc>
          <w:tcPr>
            <w:tcW w:w="1003" w:type="dxa"/>
          </w:tcPr>
          <w:p w14:paraId="641F278A" w14:textId="77777777" w:rsidR="00E57CBE" w:rsidRDefault="00E57CBE" w:rsidP="004E6EB1">
            <w:pPr>
              <w:ind w:firstLine="0"/>
              <w:jc w:val="center"/>
            </w:pPr>
            <w:r>
              <w:t>789</w:t>
            </w:r>
          </w:p>
        </w:tc>
      </w:tr>
      <w:tr w:rsidR="00E57CBE" w14:paraId="2559B224" w14:textId="77777777" w:rsidTr="004E6EB1">
        <w:tc>
          <w:tcPr>
            <w:tcW w:w="2392" w:type="dxa"/>
          </w:tcPr>
          <w:p w14:paraId="2828EF6C" w14:textId="77777777" w:rsidR="00E57CBE" w:rsidRDefault="00E57CBE" w:rsidP="004E6EB1">
            <w:pPr>
              <w:ind w:firstLine="0"/>
              <w:jc w:val="left"/>
            </w:pPr>
            <w:r>
              <w:t>Sąlyginė pašalpa</w:t>
            </w:r>
          </w:p>
        </w:tc>
        <w:tc>
          <w:tcPr>
            <w:tcW w:w="1283" w:type="dxa"/>
          </w:tcPr>
          <w:p w14:paraId="4575BB1B" w14:textId="77777777" w:rsidR="00E57CBE" w:rsidRDefault="00E57CBE" w:rsidP="004E6EB1">
            <w:pPr>
              <w:ind w:firstLine="0"/>
              <w:jc w:val="center"/>
            </w:pPr>
            <w:r>
              <w:t>0</w:t>
            </w:r>
          </w:p>
        </w:tc>
        <w:tc>
          <w:tcPr>
            <w:tcW w:w="1283" w:type="dxa"/>
          </w:tcPr>
          <w:p w14:paraId="5097CF7A" w14:textId="77777777" w:rsidR="00E57CBE" w:rsidRDefault="00E57CBE" w:rsidP="004E6EB1">
            <w:pPr>
              <w:ind w:firstLine="0"/>
              <w:jc w:val="center"/>
            </w:pPr>
            <w:r>
              <w:t>0</w:t>
            </w:r>
          </w:p>
        </w:tc>
        <w:tc>
          <w:tcPr>
            <w:tcW w:w="1283" w:type="dxa"/>
          </w:tcPr>
          <w:p w14:paraId="6AFF5EE6" w14:textId="77777777" w:rsidR="00E57CBE" w:rsidRDefault="00E57CBE" w:rsidP="004E6EB1">
            <w:pPr>
              <w:ind w:firstLine="0"/>
              <w:jc w:val="center"/>
            </w:pPr>
            <w:r>
              <w:t>0</w:t>
            </w:r>
          </w:p>
        </w:tc>
        <w:tc>
          <w:tcPr>
            <w:tcW w:w="1158" w:type="dxa"/>
          </w:tcPr>
          <w:p w14:paraId="61E886C1" w14:textId="77777777" w:rsidR="00E57CBE" w:rsidRDefault="00E57CBE" w:rsidP="004E6EB1">
            <w:pPr>
              <w:ind w:firstLine="0"/>
              <w:jc w:val="center"/>
            </w:pPr>
            <w:r>
              <w:t>0</w:t>
            </w:r>
          </w:p>
        </w:tc>
        <w:tc>
          <w:tcPr>
            <w:tcW w:w="1086" w:type="dxa"/>
          </w:tcPr>
          <w:p w14:paraId="308674DA" w14:textId="77777777" w:rsidR="00E57CBE" w:rsidRDefault="00E57CBE" w:rsidP="004E6EB1">
            <w:pPr>
              <w:ind w:firstLine="0"/>
              <w:jc w:val="center"/>
            </w:pPr>
            <w:r>
              <w:t>0</w:t>
            </w:r>
          </w:p>
        </w:tc>
        <w:tc>
          <w:tcPr>
            <w:tcW w:w="1003" w:type="dxa"/>
          </w:tcPr>
          <w:p w14:paraId="313DA7C3" w14:textId="77777777" w:rsidR="00E57CBE" w:rsidRDefault="00E57CBE" w:rsidP="004E6EB1">
            <w:pPr>
              <w:ind w:firstLine="0"/>
              <w:jc w:val="center"/>
            </w:pPr>
            <w:r>
              <w:t>0</w:t>
            </w:r>
          </w:p>
        </w:tc>
      </w:tr>
      <w:tr w:rsidR="00E57CBE" w14:paraId="4E28BC43" w14:textId="77777777" w:rsidTr="004E6EB1">
        <w:tc>
          <w:tcPr>
            <w:tcW w:w="2392" w:type="dxa"/>
          </w:tcPr>
          <w:p w14:paraId="7D13E1CC" w14:textId="77777777" w:rsidR="00E57CBE" w:rsidRDefault="00E57CBE" w:rsidP="004E6EB1">
            <w:pPr>
              <w:ind w:firstLine="0"/>
              <w:jc w:val="right"/>
            </w:pPr>
            <w:r>
              <w:t>Iš viso</w:t>
            </w:r>
          </w:p>
        </w:tc>
        <w:tc>
          <w:tcPr>
            <w:tcW w:w="1283" w:type="dxa"/>
          </w:tcPr>
          <w:p w14:paraId="7ECA3D53" w14:textId="77777777" w:rsidR="00E57CBE" w:rsidRDefault="00E57CBE" w:rsidP="004E6EB1">
            <w:pPr>
              <w:ind w:firstLine="0"/>
              <w:jc w:val="center"/>
            </w:pPr>
            <w:r>
              <w:t>x</w:t>
            </w:r>
          </w:p>
        </w:tc>
        <w:tc>
          <w:tcPr>
            <w:tcW w:w="1283" w:type="dxa"/>
          </w:tcPr>
          <w:p w14:paraId="2F9FA0D9" w14:textId="77777777" w:rsidR="00E57CBE" w:rsidRDefault="00E57CBE" w:rsidP="004E6EB1">
            <w:pPr>
              <w:ind w:firstLine="0"/>
              <w:jc w:val="center"/>
            </w:pPr>
            <w:r>
              <w:t>x</w:t>
            </w:r>
          </w:p>
        </w:tc>
        <w:tc>
          <w:tcPr>
            <w:tcW w:w="1283" w:type="dxa"/>
          </w:tcPr>
          <w:p w14:paraId="19EA7CE0" w14:textId="77777777" w:rsidR="00E57CBE" w:rsidRDefault="00E57CBE" w:rsidP="004E6EB1">
            <w:pPr>
              <w:ind w:firstLine="0"/>
              <w:jc w:val="center"/>
            </w:pPr>
            <w:r>
              <w:t>x</w:t>
            </w:r>
          </w:p>
        </w:tc>
        <w:tc>
          <w:tcPr>
            <w:tcW w:w="1158" w:type="dxa"/>
          </w:tcPr>
          <w:p w14:paraId="53C56142" w14:textId="77777777" w:rsidR="00E57CBE" w:rsidRDefault="00E57CBE" w:rsidP="004E6EB1">
            <w:pPr>
              <w:ind w:firstLine="0"/>
              <w:jc w:val="center"/>
            </w:pPr>
            <w:r>
              <w:t>38 821</w:t>
            </w:r>
          </w:p>
        </w:tc>
        <w:tc>
          <w:tcPr>
            <w:tcW w:w="1086" w:type="dxa"/>
          </w:tcPr>
          <w:p w14:paraId="5631108B" w14:textId="77777777" w:rsidR="00E57CBE" w:rsidRDefault="00E57CBE" w:rsidP="004E6EB1">
            <w:pPr>
              <w:ind w:firstLine="0"/>
              <w:jc w:val="center"/>
            </w:pPr>
            <w:r>
              <w:t>43 142</w:t>
            </w:r>
          </w:p>
        </w:tc>
        <w:tc>
          <w:tcPr>
            <w:tcW w:w="1003" w:type="dxa"/>
          </w:tcPr>
          <w:p w14:paraId="33549018" w14:textId="77777777" w:rsidR="00E57CBE" w:rsidRDefault="00E57CBE" w:rsidP="004E6EB1">
            <w:pPr>
              <w:ind w:firstLine="0"/>
              <w:jc w:val="center"/>
            </w:pPr>
            <w:r>
              <w:t>45 208</w:t>
            </w:r>
          </w:p>
        </w:tc>
      </w:tr>
    </w:tbl>
    <w:p w14:paraId="0BCB447D" w14:textId="77777777" w:rsidR="00E57CBE" w:rsidRDefault="00E57CBE" w:rsidP="00E57CBE"/>
    <w:p w14:paraId="100F2357" w14:textId="77777777" w:rsidR="00E57CBE" w:rsidRDefault="00E57CBE" w:rsidP="00E57CBE">
      <w:pPr>
        <w:jc w:val="center"/>
      </w:pPr>
      <w:r>
        <w:t>Parama mirties atveju</w:t>
      </w:r>
    </w:p>
    <w:p w14:paraId="2FCB6F5D" w14:textId="77777777" w:rsidR="00E57CBE" w:rsidRDefault="00E57CBE" w:rsidP="00E57CBE">
      <w:pPr>
        <w:jc w:val="center"/>
      </w:pPr>
    </w:p>
    <w:tbl>
      <w:tblPr>
        <w:tblStyle w:val="Lentelstinklelis"/>
        <w:tblW w:w="0" w:type="auto"/>
        <w:tblLook w:val="04A0" w:firstRow="1" w:lastRow="0" w:firstColumn="1" w:lastColumn="0" w:noHBand="0" w:noVBand="1"/>
      </w:tblPr>
      <w:tblGrid>
        <w:gridCol w:w="2392"/>
        <w:gridCol w:w="1283"/>
        <w:gridCol w:w="1283"/>
        <w:gridCol w:w="1283"/>
        <w:gridCol w:w="1158"/>
        <w:gridCol w:w="1086"/>
        <w:gridCol w:w="1003"/>
      </w:tblGrid>
      <w:tr w:rsidR="00E57CBE" w:rsidRPr="00C506AD" w14:paraId="64AD86AB" w14:textId="77777777" w:rsidTr="004E6EB1">
        <w:tc>
          <w:tcPr>
            <w:tcW w:w="2392" w:type="dxa"/>
            <w:vMerge w:val="restart"/>
            <w:shd w:val="clear" w:color="auto" w:fill="E5B8B7" w:themeFill="accent2" w:themeFillTint="66"/>
          </w:tcPr>
          <w:p w14:paraId="2A7C0373" w14:textId="77777777" w:rsidR="00E57CBE" w:rsidRPr="00C506AD" w:rsidRDefault="00E57CBE" w:rsidP="004E6EB1">
            <w:pPr>
              <w:ind w:firstLine="0"/>
              <w:jc w:val="center"/>
              <w:rPr>
                <w:b/>
              </w:rPr>
            </w:pPr>
            <w:r w:rsidRPr="008616E9">
              <w:rPr>
                <w:b/>
              </w:rPr>
              <w:t>Išmokos rūšis</w:t>
            </w:r>
          </w:p>
        </w:tc>
        <w:tc>
          <w:tcPr>
            <w:tcW w:w="3849" w:type="dxa"/>
            <w:gridSpan w:val="3"/>
            <w:shd w:val="clear" w:color="auto" w:fill="E5B8B7" w:themeFill="accent2" w:themeFillTint="66"/>
          </w:tcPr>
          <w:p w14:paraId="729D233F" w14:textId="77777777" w:rsidR="00E57CBE" w:rsidRPr="00C506AD" w:rsidRDefault="00E57CBE" w:rsidP="004E6EB1">
            <w:pPr>
              <w:ind w:firstLine="0"/>
              <w:jc w:val="center"/>
              <w:rPr>
                <w:b/>
              </w:rPr>
            </w:pPr>
            <w:r w:rsidRPr="00C506AD">
              <w:rPr>
                <w:b/>
              </w:rPr>
              <w:t>Asmenų skaičius</w:t>
            </w:r>
          </w:p>
        </w:tc>
        <w:tc>
          <w:tcPr>
            <w:tcW w:w="3247" w:type="dxa"/>
            <w:gridSpan w:val="3"/>
            <w:shd w:val="clear" w:color="auto" w:fill="E5B8B7" w:themeFill="accent2" w:themeFillTint="66"/>
          </w:tcPr>
          <w:p w14:paraId="115E2B3D" w14:textId="77777777" w:rsidR="00E57CBE" w:rsidRPr="00C506AD" w:rsidRDefault="00E57CBE" w:rsidP="004E6EB1">
            <w:pPr>
              <w:ind w:firstLine="0"/>
              <w:jc w:val="center"/>
              <w:rPr>
                <w:b/>
              </w:rPr>
            </w:pPr>
            <w:r w:rsidRPr="00C506AD">
              <w:rPr>
                <w:b/>
              </w:rPr>
              <w:t>Suma, Eur</w:t>
            </w:r>
          </w:p>
        </w:tc>
      </w:tr>
      <w:tr w:rsidR="00E57CBE" w:rsidRPr="00C506AD" w14:paraId="5636ACF3" w14:textId="77777777" w:rsidTr="004E6EB1">
        <w:tc>
          <w:tcPr>
            <w:tcW w:w="2392" w:type="dxa"/>
            <w:vMerge/>
            <w:shd w:val="clear" w:color="auto" w:fill="E5B8B7" w:themeFill="accent2" w:themeFillTint="66"/>
          </w:tcPr>
          <w:p w14:paraId="70144135" w14:textId="77777777" w:rsidR="00E57CBE" w:rsidRDefault="00E57CBE" w:rsidP="004E6EB1">
            <w:pPr>
              <w:ind w:firstLine="0"/>
            </w:pPr>
          </w:p>
        </w:tc>
        <w:tc>
          <w:tcPr>
            <w:tcW w:w="1283" w:type="dxa"/>
            <w:shd w:val="clear" w:color="auto" w:fill="E5B8B7" w:themeFill="accent2" w:themeFillTint="66"/>
          </w:tcPr>
          <w:p w14:paraId="54168E75" w14:textId="77777777" w:rsidR="00E57CBE" w:rsidRPr="00C506AD" w:rsidRDefault="00E57CBE" w:rsidP="004E6EB1">
            <w:pPr>
              <w:ind w:firstLine="0"/>
              <w:jc w:val="center"/>
              <w:rPr>
                <w:b/>
              </w:rPr>
            </w:pPr>
            <w:r w:rsidRPr="00C506AD">
              <w:rPr>
                <w:b/>
              </w:rPr>
              <w:t>20</w:t>
            </w:r>
            <w:r>
              <w:rPr>
                <w:b/>
              </w:rPr>
              <w:t>23</w:t>
            </w:r>
          </w:p>
        </w:tc>
        <w:tc>
          <w:tcPr>
            <w:tcW w:w="1283" w:type="dxa"/>
            <w:shd w:val="clear" w:color="auto" w:fill="E5B8B7" w:themeFill="accent2" w:themeFillTint="66"/>
          </w:tcPr>
          <w:p w14:paraId="0063F041" w14:textId="77777777" w:rsidR="00E57CBE" w:rsidRPr="00C506AD" w:rsidRDefault="00E57CBE" w:rsidP="004E6EB1">
            <w:pPr>
              <w:ind w:firstLine="0"/>
              <w:jc w:val="center"/>
              <w:rPr>
                <w:b/>
              </w:rPr>
            </w:pPr>
            <w:r>
              <w:rPr>
                <w:b/>
              </w:rPr>
              <w:t>2024</w:t>
            </w:r>
          </w:p>
        </w:tc>
        <w:tc>
          <w:tcPr>
            <w:tcW w:w="1283" w:type="dxa"/>
            <w:shd w:val="clear" w:color="auto" w:fill="E5B8B7" w:themeFill="accent2" w:themeFillTint="66"/>
          </w:tcPr>
          <w:p w14:paraId="1504A79C" w14:textId="77777777" w:rsidR="00E57CBE" w:rsidRPr="00C506AD" w:rsidRDefault="00E57CBE" w:rsidP="004E6EB1">
            <w:pPr>
              <w:ind w:firstLine="0"/>
              <w:jc w:val="center"/>
              <w:rPr>
                <w:b/>
              </w:rPr>
            </w:pPr>
            <w:r>
              <w:rPr>
                <w:b/>
              </w:rPr>
              <w:t>2025</w:t>
            </w:r>
          </w:p>
        </w:tc>
        <w:tc>
          <w:tcPr>
            <w:tcW w:w="1158" w:type="dxa"/>
            <w:shd w:val="clear" w:color="auto" w:fill="E5B8B7" w:themeFill="accent2" w:themeFillTint="66"/>
          </w:tcPr>
          <w:p w14:paraId="6E9ED5C6" w14:textId="77777777" w:rsidR="00E57CBE" w:rsidRPr="00C506AD" w:rsidRDefault="00E57CBE" w:rsidP="004E6EB1">
            <w:pPr>
              <w:ind w:firstLine="0"/>
              <w:jc w:val="center"/>
              <w:rPr>
                <w:b/>
              </w:rPr>
            </w:pPr>
            <w:r>
              <w:rPr>
                <w:b/>
              </w:rPr>
              <w:t>2023</w:t>
            </w:r>
          </w:p>
        </w:tc>
        <w:tc>
          <w:tcPr>
            <w:tcW w:w="1086" w:type="dxa"/>
            <w:shd w:val="clear" w:color="auto" w:fill="E5B8B7" w:themeFill="accent2" w:themeFillTint="66"/>
          </w:tcPr>
          <w:p w14:paraId="5E7C0DC9" w14:textId="77777777" w:rsidR="00E57CBE" w:rsidRPr="00C506AD" w:rsidRDefault="00E57CBE" w:rsidP="004E6EB1">
            <w:pPr>
              <w:ind w:firstLine="0"/>
              <w:jc w:val="center"/>
              <w:rPr>
                <w:b/>
              </w:rPr>
            </w:pPr>
            <w:r>
              <w:rPr>
                <w:b/>
              </w:rPr>
              <w:t>2024</w:t>
            </w:r>
          </w:p>
        </w:tc>
        <w:tc>
          <w:tcPr>
            <w:tcW w:w="1003" w:type="dxa"/>
            <w:shd w:val="clear" w:color="auto" w:fill="E5B8B7" w:themeFill="accent2" w:themeFillTint="66"/>
          </w:tcPr>
          <w:p w14:paraId="5829C9FC" w14:textId="77777777" w:rsidR="00E57CBE" w:rsidRPr="00C506AD" w:rsidRDefault="00E57CBE" w:rsidP="004E6EB1">
            <w:pPr>
              <w:ind w:firstLine="0"/>
              <w:jc w:val="center"/>
              <w:rPr>
                <w:b/>
              </w:rPr>
            </w:pPr>
            <w:r>
              <w:rPr>
                <w:b/>
              </w:rPr>
              <w:t>2025</w:t>
            </w:r>
          </w:p>
        </w:tc>
      </w:tr>
      <w:tr w:rsidR="00E57CBE" w14:paraId="04154775" w14:textId="77777777" w:rsidTr="004E6EB1">
        <w:tc>
          <w:tcPr>
            <w:tcW w:w="2392" w:type="dxa"/>
          </w:tcPr>
          <w:p w14:paraId="0A95CF68" w14:textId="77777777" w:rsidR="00E57CBE" w:rsidRDefault="00E57CBE" w:rsidP="004E6EB1">
            <w:pPr>
              <w:ind w:firstLine="0"/>
              <w:jc w:val="left"/>
            </w:pPr>
            <w:r>
              <w:t>Laidojimo pašalpa</w:t>
            </w:r>
          </w:p>
        </w:tc>
        <w:tc>
          <w:tcPr>
            <w:tcW w:w="1283" w:type="dxa"/>
          </w:tcPr>
          <w:p w14:paraId="30427630" w14:textId="77777777" w:rsidR="00E57CBE" w:rsidRDefault="00E57CBE" w:rsidP="004E6EB1">
            <w:pPr>
              <w:ind w:firstLine="0"/>
              <w:jc w:val="center"/>
            </w:pPr>
            <w:r>
              <w:t>124</w:t>
            </w:r>
          </w:p>
        </w:tc>
        <w:tc>
          <w:tcPr>
            <w:tcW w:w="1283" w:type="dxa"/>
          </w:tcPr>
          <w:p w14:paraId="00BCEC21" w14:textId="77777777" w:rsidR="00E57CBE" w:rsidRDefault="00E57CBE" w:rsidP="004E6EB1">
            <w:pPr>
              <w:ind w:firstLine="0"/>
              <w:jc w:val="center"/>
            </w:pPr>
            <w:r>
              <w:t>94</w:t>
            </w:r>
          </w:p>
        </w:tc>
        <w:tc>
          <w:tcPr>
            <w:tcW w:w="1283" w:type="dxa"/>
          </w:tcPr>
          <w:p w14:paraId="6ABB558C" w14:textId="77777777" w:rsidR="00E57CBE" w:rsidRDefault="00E57CBE" w:rsidP="004E6EB1">
            <w:pPr>
              <w:ind w:firstLine="0"/>
              <w:jc w:val="center"/>
            </w:pPr>
            <w:r>
              <w:t>99</w:t>
            </w:r>
          </w:p>
        </w:tc>
        <w:tc>
          <w:tcPr>
            <w:tcW w:w="1158" w:type="dxa"/>
          </w:tcPr>
          <w:p w14:paraId="2FCDD878" w14:textId="77777777" w:rsidR="00E57CBE" w:rsidRDefault="00E57CBE" w:rsidP="004E6EB1">
            <w:pPr>
              <w:ind w:firstLine="0"/>
              <w:jc w:val="center"/>
            </w:pPr>
            <w:r>
              <w:t>48 560</w:t>
            </w:r>
          </w:p>
        </w:tc>
        <w:tc>
          <w:tcPr>
            <w:tcW w:w="1086" w:type="dxa"/>
          </w:tcPr>
          <w:p w14:paraId="06F63529" w14:textId="77777777" w:rsidR="00E57CBE" w:rsidRDefault="00E57CBE" w:rsidP="004E6EB1">
            <w:pPr>
              <w:ind w:firstLine="0"/>
              <w:jc w:val="center"/>
            </w:pPr>
            <w:r>
              <w:t>41 360</w:t>
            </w:r>
          </w:p>
        </w:tc>
        <w:tc>
          <w:tcPr>
            <w:tcW w:w="1003" w:type="dxa"/>
          </w:tcPr>
          <w:p w14:paraId="2E6216E6" w14:textId="77777777" w:rsidR="00E57CBE" w:rsidRDefault="00E57CBE" w:rsidP="004E6EB1">
            <w:pPr>
              <w:ind w:firstLine="0"/>
              <w:jc w:val="center"/>
            </w:pPr>
            <w:r>
              <w:t>54 840</w:t>
            </w:r>
          </w:p>
        </w:tc>
      </w:tr>
      <w:tr w:rsidR="00E57CBE" w14:paraId="14F516FB" w14:textId="77777777" w:rsidTr="004E6EB1">
        <w:tc>
          <w:tcPr>
            <w:tcW w:w="2392" w:type="dxa"/>
          </w:tcPr>
          <w:p w14:paraId="3F62F512" w14:textId="77777777" w:rsidR="00E57CBE" w:rsidRDefault="00E57CBE" w:rsidP="004E6EB1">
            <w:pPr>
              <w:ind w:firstLine="0"/>
              <w:jc w:val="left"/>
            </w:pPr>
            <w:r w:rsidRPr="00C20CE4">
              <w:t>Parama užsienyje mirusių (žuvusių) Lietuvos Respublikos piliečių palaikams parvežti į Lietuvos Respubliką</w:t>
            </w:r>
          </w:p>
        </w:tc>
        <w:tc>
          <w:tcPr>
            <w:tcW w:w="1283" w:type="dxa"/>
          </w:tcPr>
          <w:p w14:paraId="52609BC3" w14:textId="77777777" w:rsidR="00E57CBE" w:rsidRPr="00B02CA9" w:rsidRDefault="00E57CBE" w:rsidP="004E6EB1">
            <w:pPr>
              <w:ind w:firstLine="0"/>
              <w:jc w:val="center"/>
            </w:pPr>
          </w:p>
          <w:p w14:paraId="5F447B14" w14:textId="77777777" w:rsidR="00E57CBE" w:rsidRDefault="00E57CBE" w:rsidP="004E6EB1">
            <w:pPr>
              <w:ind w:firstLine="0"/>
              <w:jc w:val="center"/>
            </w:pPr>
            <w:r>
              <w:t>0</w:t>
            </w:r>
          </w:p>
        </w:tc>
        <w:tc>
          <w:tcPr>
            <w:tcW w:w="1283" w:type="dxa"/>
          </w:tcPr>
          <w:p w14:paraId="6132960A" w14:textId="77777777" w:rsidR="00E57CBE" w:rsidRDefault="00E57CBE" w:rsidP="004E6EB1">
            <w:pPr>
              <w:ind w:firstLine="0"/>
              <w:jc w:val="center"/>
            </w:pPr>
          </w:p>
          <w:p w14:paraId="6CB2ED6C" w14:textId="77777777" w:rsidR="00E57CBE" w:rsidRDefault="00E57CBE" w:rsidP="004E6EB1">
            <w:pPr>
              <w:ind w:firstLine="0"/>
              <w:jc w:val="center"/>
            </w:pPr>
            <w:r>
              <w:t>0</w:t>
            </w:r>
          </w:p>
        </w:tc>
        <w:tc>
          <w:tcPr>
            <w:tcW w:w="1283" w:type="dxa"/>
          </w:tcPr>
          <w:p w14:paraId="274B48BD" w14:textId="77777777" w:rsidR="00E57CBE" w:rsidRDefault="00E57CBE" w:rsidP="004E6EB1">
            <w:pPr>
              <w:ind w:firstLine="0"/>
              <w:jc w:val="center"/>
            </w:pPr>
          </w:p>
          <w:p w14:paraId="0E3241EC" w14:textId="77777777" w:rsidR="00E57CBE" w:rsidRDefault="00E57CBE" w:rsidP="004E6EB1">
            <w:pPr>
              <w:ind w:firstLine="0"/>
              <w:jc w:val="center"/>
            </w:pPr>
            <w:r>
              <w:t>1</w:t>
            </w:r>
          </w:p>
        </w:tc>
        <w:tc>
          <w:tcPr>
            <w:tcW w:w="1158" w:type="dxa"/>
          </w:tcPr>
          <w:p w14:paraId="3917A43F" w14:textId="77777777" w:rsidR="00E57CBE" w:rsidRDefault="00E57CBE" w:rsidP="004E6EB1">
            <w:pPr>
              <w:ind w:firstLine="0"/>
              <w:jc w:val="center"/>
            </w:pPr>
          </w:p>
          <w:p w14:paraId="5B04D07D" w14:textId="77777777" w:rsidR="00E57CBE" w:rsidRDefault="00E57CBE" w:rsidP="004E6EB1">
            <w:pPr>
              <w:ind w:firstLine="0"/>
              <w:jc w:val="center"/>
            </w:pPr>
            <w:r>
              <w:t>0</w:t>
            </w:r>
          </w:p>
        </w:tc>
        <w:tc>
          <w:tcPr>
            <w:tcW w:w="1086" w:type="dxa"/>
          </w:tcPr>
          <w:p w14:paraId="62BF2FD0" w14:textId="77777777" w:rsidR="00E57CBE" w:rsidRDefault="00E57CBE" w:rsidP="004E6EB1">
            <w:pPr>
              <w:ind w:firstLine="0"/>
              <w:jc w:val="center"/>
            </w:pPr>
          </w:p>
          <w:p w14:paraId="5B9A27AF" w14:textId="77777777" w:rsidR="00E57CBE" w:rsidRDefault="00E57CBE" w:rsidP="004E6EB1">
            <w:pPr>
              <w:ind w:firstLine="0"/>
              <w:jc w:val="center"/>
            </w:pPr>
            <w:r>
              <w:t>0</w:t>
            </w:r>
          </w:p>
        </w:tc>
        <w:tc>
          <w:tcPr>
            <w:tcW w:w="1003" w:type="dxa"/>
          </w:tcPr>
          <w:p w14:paraId="43F15EB5" w14:textId="77777777" w:rsidR="00E57CBE" w:rsidRDefault="00E57CBE" w:rsidP="004E6EB1">
            <w:pPr>
              <w:ind w:firstLine="0"/>
              <w:jc w:val="center"/>
            </w:pPr>
          </w:p>
          <w:p w14:paraId="1DCB2271" w14:textId="77777777" w:rsidR="00E57CBE" w:rsidRDefault="00E57CBE" w:rsidP="004E6EB1">
            <w:pPr>
              <w:ind w:firstLine="0"/>
              <w:jc w:val="center"/>
            </w:pPr>
            <w:r>
              <w:t>715</w:t>
            </w:r>
          </w:p>
        </w:tc>
      </w:tr>
    </w:tbl>
    <w:p w14:paraId="197F4B11" w14:textId="77777777" w:rsidR="00E57CBE" w:rsidRDefault="00E57CBE" w:rsidP="00E57CBE">
      <w:pPr>
        <w:ind w:firstLine="0"/>
      </w:pPr>
      <w:r>
        <w:tab/>
      </w:r>
    </w:p>
    <w:p w14:paraId="436F8146" w14:textId="77777777" w:rsidR="00E57CBE" w:rsidRPr="00E8535E" w:rsidRDefault="00E57CBE" w:rsidP="00E57CBE">
      <w:pPr>
        <w:ind w:firstLine="0"/>
        <w:rPr>
          <w:bCs/>
        </w:rPr>
      </w:pPr>
      <w:r>
        <w:t xml:space="preserve"> </w:t>
      </w:r>
      <w:r>
        <w:tab/>
      </w:r>
      <w:r w:rsidRPr="00E8535E">
        <w:rPr>
          <w:bCs/>
        </w:rPr>
        <w:t xml:space="preserve">Pagal Lietuvos Respublikos tikslinių kompensacijų įstatymą buvo skiriamos ir mokamos  </w:t>
      </w:r>
      <w:r>
        <w:rPr>
          <w:bCs/>
        </w:rPr>
        <w:t xml:space="preserve">individualios pagalbos teikimo išlaidų kompensacijos (iki 2023 m. gruodžio 31 d. – slaugos ar priežiūros (pagalbos) </w:t>
      </w:r>
      <w:r w:rsidRPr="00E8535E">
        <w:rPr>
          <w:bCs/>
        </w:rPr>
        <w:t>išlaidų tikslinės kompensacijos</w:t>
      </w:r>
      <w:r>
        <w:rPr>
          <w:bCs/>
        </w:rPr>
        <w:t>)</w:t>
      </w:r>
      <w:r w:rsidRPr="00E8535E">
        <w:rPr>
          <w:bCs/>
        </w:rPr>
        <w:t xml:space="preserve">. </w:t>
      </w:r>
    </w:p>
    <w:p w14:paraId="27BF39D1" w14:textId="77777777" w:rsidR="00E57CBE" w:rsidRDefault="00E57CBE" w:rsidP="00E57CBE">
      <w:pPr>
        <w:ind w:firstLine="0"/>
        <w:rPr>
          <w:i/>
          <w:iCs/>
        </w:rPr>
      </w:pPr>
    </w:p>
    <w:tbl>
      <w:tblPr>
        <w:tblStyle w:val="Lentelstinklelis"/>
        <w:tblW w:w="0" w:type="auto"/>
        <w:tblLook w:val="04A0" w:firstRow="1" w:lastRow="0" w:firstColumn="1" w:lastColumn="0" w:noHBand="0" w:noVBand="1"/>
      </w:tblPr>
      <w:tblGrid>
        <w:gridCol w:w="2542"/>
        <w:gridCol w:w="1219"/>
        <w:gridCol w:w="1145"/>
        <w:gridCol w:w="957"/>
        <w:gridCol w:w="1212"/>
        <w:gridCol w:w="1142"/>
        <w:gridCol w:w="1271"/>
      </w:tblGrid>
      <w:tr w:rsidR="00E57CBE" w14:paraId="09B5E607" w14:textId="77777777" w:rsidTr="004E6EB1">
        <w:tc>
          <w:tcPr>
            <w:tcW w:w="2542" w:type="dxa"/>
            <w:vMerge w:val="restart"/>
            <w:shd w:val="clear" w:color="auto" w:fill="E5B8B7" w:themeFill="accent2" w:themeFillTint="66"/>
          </w:tcPr>
          <w:p w14:paraId="0F16DF49" w14:textId="77777777" w:rsidR="00E57CBE" w:rsidRDefault="00E57CBE" w:rsidP="004E6EB1">
            <w:pPr>
              <w:ind w:firstLine="0"/>
              <w:jc w:val="center"/>
              <w:rPr>
                <w:b/>
              </w:rPr>
            </w:pPr>
            <w:r>
              <w:rPr>
                <w:b/>
              </w:rPr>
              <w:t>Išmokos rūšis</w:t>
            </w:r>
          </w:p>
        </w:tc>
        <w:tc>
          <w:tcPr>
            <w:tcW w:w="3321" w:type="dxa"/>
            <w:gridSpan w:val="3"/>
            <w:shd w:val="clear" w:color="auto" w:fill="E5B8B7" w:themeFill="accent2" w:themeFillTint="66"/>
          </w:tcPr>
          <w:p w14:paraId="7B80A5B8" w14:textId="77777777" w:rsidR="00E57CBE" w:rsidRDefault="00E57CBE" w:rsidP="004E6EB1">
            <w:pPr>
              <w:ind w:firstLine="0"/>
              <w:jc w:val="center"/>
              <w:rPr>
                <w:b/>
              </w:rPr>
            </w:pPr>
            <w:r>
              <w:rPr>
                <w:b/>
              </w:rPr>
              <w:t>Asmenų skaičius</w:t>
            </w:r>
          </w:p>
        </w:tc>
        <w:tc>
          <w:tcPr>
            <w:tcW w:w="3625" w:type="dxa"/>
            <w:gridSpan w:val="3"/>
            <w:shd w:val="clear" w:color="auto" w:fill="E5B8B7" w:themeFill="accent2" w:themeFillTint="66"/>
          </w:tcPr>
          <w:p w14:paraId="11627883" w14:textId="77777777" w:rsidR="00E57CBE" w:rsidRDefault="00E57CBE" w:rsidP="004E6EB1">
            <w:pPr>
              <w:ind w:firstLine="0"/>
              <w:jc w:val="center"/>
              <w:rPr>
                <w:b/>
              </w:rPr>
            </w:pPr>
            <w:r>
              <w:rPr>
                <w:b/>
              </w:rPr>
              <w:t>Suma, Eur</w:t>
            </w:r>
          </w:p>
        </w:tc>
      </w:tr>
      <w:tr w:rsidR="00E57CBE" w14:paraId="1E8981DC" w14:textId="77777777" w:rsidTr="004E6EB1">
        <w:tc>
          <w:tcPr>
            <w:tcW w:w="2542" w:type="dxa"/>
            <w:vMerge/>
            <w:shd w:val="clear" w:color="auto" w:fill="E5B8B7" w:themeFill="accent2" w:themeFillTint="66"/>
          </w:tcPr>
          <w:p w14:paraId="22464302" w14:textId="77777777" w:rsidR="00E57CBE" w:rsidRDefault="00E57CBE" w:rsidP="004E6EB1">
            <w:pPr>
              <w:ind w:firstLine="0"/>
            </w:pPr>
          </w:p>
        </w:tc>
        <w:tc>
          <w:tcPr>
            <w:tcW w:w="1219" w:type="dxa"/>
            <w:shd w:val="clear" w:color="auto" w:fill="E5B8B7" w:themeFill="accent2" w:themeFillTint="66"/>
          </w:tcPr>
          <w:p w14:paraId="7C855A7F" w14:textId="77777777" w:rsidR="00E57CBE" w:rsidRPr="00E456D5" w:rsidRDefault="00E57CBE" w:rsidP="004E6EB1">
            <w:pPr>
              <w:ind w:firstLine="0"/>
              <w:jc w:val="center"/>
              <w:rPr>
                <w:b/>
              </w:rPr>
            </w:pPr>
            <w:r w:rsidRPr="00E456D5">
              <w:rPr>
                <w:b/>
              </w:rPr>
              <w:t>20</w:t>
            </w:r>
            <w:r>
              <w:rPr>
                <w:b/>
              </w:rPr>
              <w:t>23</w:t>
            </w:r>
          </w:p>
        </w:tc>
        <w:tc>
          <w:tcPr>
            <w:tcW w:w="1145" w:type="dxa"/>
            <w:shd w:val="clear" w:color="auto" w:fill="E5B8B7" w:themeFill="accent2" w:themeFillTint="66"/>
          </w:tcPr>
          <w:p w14:paraId="22EDB1E0" w14:textId="77777777" w:rsidR="00E57CBE" w:rsidRPr="00E456D5" w:rsidRDefault="00E57CBE" w:rsidP="004E6EB1">
            <w:pPr>
              <w:ind w:firstLine="0"/>
              <w:jc w:val="center"/>
              <w:rPr>
                <w:b/>
              </w:rPr>
            </w:pPr>
            <w:r>
              <w:rPr>
                <w:b/>
              </w:rPr>
              <w:t>2024</w:t>
            </w:r>
          </w:p>
        </w:tc>
        <w:tc>
          <w:tcPr>
            <w:tcW w:w="957" w:type="dxa"/>
            <w:shd w:val="clear" w:color="auto" w:fill="E5B8B7" w:themeFill="accent2" w:themeFillTint="66"/>
          </w:tcPr>
          <w:p w14:paraId="13CD9C0B" w14:textId="77777777" w:rsidR="00E57CBE" w:rsidRPr="00E456D5" w:rsidRDefault="00E57CBE" w:rsidP="004E6EB1">
            <w:pPr>
              <w:ind w:firstLine="0"/>
              <w:jc w:val="center"/>
              <w:rPr>
                <w:b/>
              </w:rPr>
            </w:pPr>
            <w:r>
              <w:rPr>
                <w:b/>
              </w:rPr>
              <w:t>2025</w:t>
            </w:r>
          </w:p>
        </w:tc>
        <w:tc>
          <w:tcPr>
            <w:tcW w:w="1212" w:type="dxa"/>
            <w:shd w:val="clear" w:color="auto" w:fill="E5B8B7" w:themeFill="accent2" w:themeFillTint="66"/>
          </w:tcPr>
          <w:p w14:paraId="51E81847" w14:textId="77777777" w:rsidR="00E57CBE" w:rsidRPr="00E456D5" w:rsidRDefault="00E57CBE" w:rsidP="004E6EB1">
            <w:pPr>
              <w:ind w:firstLine="0"/>
              <w:jc w:val="center"/>
              <w:rPr>
                <w:b/>
              </w:rPr>
            </w:pPr>
            <w:r>
              <w:rPr>
                <w:b/>
              </w:rPr>
              <w:t>2023</w:t>
            </w:r>
          </w:p>
        </w:tc>
        <w:tc>
          <w:tcPr>
            <w:tcW w:w="1142" w:type="dxa"/>
            <w:shd w:val="clear" w:color="auto" w:fill="E5B8B7" w:themeFill="accent2" w:themeFillTint="66"/>
          </w:tcPr>
          <w:p w14:paraId="4FF8442B" w14:textId="77777777" w:rsidR="00E57CBE" w:rsidRPr="00E456D5" w:rsidRDefault="00E57CBE" w:rsidP="004E6EB1">
            <w:pPr>
              <w:ind w:firstLine="0"/>
              <w:jc w:val="center"/>
              <w:rPr>
                <w:b/>
              </w:rPr>
            </w:pPr>
            <w:r>
              <w:rPr>
                <w:b/>
              </w:rPr>
              <w:t>2024</w:t>
            </w:r>
          </w:p>
        </w:tc>
        <w:tc>
          <w:tcPr>
            <w:tcW w:w="1271" w:type="dxa"/>
            <w:shd w:val="clear" w:color="auto" w:fill="E5B8B7" w:themeFill="accent2" w:themeFillTint="66"/>
          </w:tcPr>
          <w:p w14:paraId="025C0070" w14:textId="77777777" w:rsidR="00E57CBE" w:rsidRPr="00E456D5" w:rsidRDefault="00E57CBE" w:rsidP="004E6EB1">
            <w:pPr>
              <w:ind w:firstLine="0"/>
              <w:jc w:val="center"/>
              <w:rPr>
                <w:b/>
              </w:rPr>
            </w:pPr>
            <w:r>
              <w:rPr>
                <w:b/>
              </w:rPr>
              <w:t>2025</w:t>
            </w:r>
          </w:p>
        </w:tc>
      </w:tr>
      <w:tr w:rsidR="00E57CBE" w14:paraId="2DDA2124" w14:textId="77777777" w:rsidTr="004E6EB1">
        <w:tc>
          <w:tcPr>
            <w:tcW w:w="2542" w:type="dxa"/>
          </w:tcPr>
          <w:p w14:paraId="1C479F1B" w14:textId="77777777" w:rsidR="00E57CBE" w:rsidRDefault="00E57CBE" w:rsidP="004E6EB1">
            <w:pPr>
              <w:ind w:firstLine="0"/>
              <w:jc w:val="left"/>
            </w:pPr>
            <w:r>
              <w:t>Individualios pagalbos teikimo išlaidų kompensacija</w:t>
            </w:r>
          </w:p>
        </w:tc>
        <w:tc>
          <w:tcPr>
            <w:tcW w:w="1219" w:type="dxa"/>
          </w:tcPr>
          <w:p w14:paraId="02AF928C" w14:textId="77777777" w:rsidR="00E57CBE" w:rsidRDefault="00E57CBE" w:rsidP="004E6EB1">
            <w:pPr>
              <w:ind w:firstLine="0"/>
              <w:jc w:val="center"/>
            </w:pPr>
            <w:r>
              <w:t>0</w:t>
            </w:r>
          </w:p>
        </w:tc>
        <w:tc>
          <w:tcPr>
            <w:tcW w:w="1145" w:type="dxa"/>
          </w:tcPr>
          <w:p w14:paraId="2495C021" w14:textId="77777777" w:rsidR="00E57CBE" w:rsidRDefault="00E57CBE" w:rsidP="004E6EB1">
            <w:pPr>
              <w:ind w:firstLine="0"/>
              <w:jc w:val="center"/>
            </w:pPr>
            <w:r>
              <w:t>130</w:t>
            </w:r>
          </w:p>
        </w:tc>
        <w:tc>
          <w:tcPr>
            <w:tcW w:w="957" w:type="dxa"/>
          </w:tcPr>
          <w:p w14:paraId="1FF87F78" w14:textId="77777777" w:rsidR="00E57CBE" w:rsidRDefault="00E57CBE" w:rsidP="004E6EB1">
            <w:pPr>
              <w:ind w:firstLine="0"/>
              <w:jc w:val="center"/>
            </w:pPr>
            <w:r>
              <w:t>295</w:t>
            </w:r>
          </w:p>
        </w:tc>
        <w:tc>
          <w:tcPr>
            <w:tcW w:w="1212" w:type="dxa"/>
          </w:tcPr>
          <w:p w14:paraId="1B3EE208" w14:textId="77777777" w:rsidR="00E57CBE" w:rsidRDefault="00E57CBE" w:rsidP="004E6EB1">
            <w:pPr>
              <w:ind w:firstLine="0"/>
              <w:jc w:val="center"/>
            </w:pPr>
            <w:r>
              <w:t>0</w:t>
            </w:r>
          </w:p>
        </w:tc>
        <w:tc>
          <w:tcPr>
            <w:tcW w:w="1142" w:type="dxa"/>
          </w:tcPr>
          <w:p w14:paraId="567212AA" w14:textId="77777777" w:rsidR="00E57CBE" w:rsidRDefault="00E57CBE" w:rsidP="004E6EB1">
            <w:pPr>
              <w:ind w:firstLine="0"/>
              <w:jc w:val="center"/>
            </w:pPr>
            <w:r>
              <w:t>129 474</w:t>
            </w:r>
          </w:p>
        </w:tc>
        <w:tc>
          <w:tcPr>
            <w:tcW w:w="1271" w:type="dxa"/>
          </w:tcPr>
          <w:p w14:paraId="7142E1B7" w14:textId="77777777" w:rsidR="00E57CBE" w:rsidRPr="00EE4A7A" w:rsidRDefault="00E57CBE" w:rsidP="004E6EB1">
            <w:pPr>
              <w:ind w:firstLine="0"/>
              <w:jc w:val="center"/>
            </w:pPr>
            <w:r>
              <w:t>568 349</w:t>
            </w:r>
          </w:p>
        </w:tc>
      </w:tr>
      <w:tr w:rsidR="00E57CBE" w14:paraId="77F2FB86" w14:textId="77777777" w:rsidTr="004E6EB1">
        <w:tc>
          <w:tcPr>
            <w:tcW w:w="2542" w:type="dxa"/>
          </w:tcPr>
          <w:p w14:paraId="24363F11" w14:textId="77777777" w:rsidR="00E57CBE" w:rsidRDefault="00E57CBE" w:rsidP="004E6EB1">
            <w:pPr>
              <w:ind w:firstLine="0"/>
              <w:jc w:val="left"/>
            </w:pPr>
            <w:r>
              <w:t>Slaugos išlaidų tikslinė kompensacija</w:t>
            </w:r>
          </w:p>
        </w:tc>
        <w:tc>
          <w:tcPr>
            <w:tcW w:w="1219" w:type="dxa"/>
          </w:tcPr>
          <w:p w14:paraId="501E329C" w14:textId="77777777" w:rsidR="00E57CBE" w:rsidRDefault="00E57CBE" w:rsidP="004E6EB1">
            <w:pPr>
              <w:ind w:firstLine="0"/>
              <w:jc w:val="center"/>
            </w:pPr>
            <w:r>
              <w:t>202</w:t>
            </w:r>
          </w:p>
        </w:tc>
        <w:tc>
          <w:tcPr>
            <w:tcW w:w="1145" w:type="dxa"/>
          </w:tcPr>
          <w:p w14:paraId="318876CB" w14:textId="77777777" w:rsidR="00E57CBE" w:rsidRDefault="00E57CBE" w:rsidP="004E6EB1">
            <w:pPr>
              <w:ind w:firstLine="0"/>
              <w:jc w:val="center"/>
            </w:pPr>
            <w:r>
              <w:t>167</w:t>
            </w:r>
          </w:p>
        </w:tc>
        <w:tc>
          <w:tcPr>
            <w:tcW w:w="957" w:type="dxa"/>
          </w:tcPr>
          <w:p w14:paraId="5B4227B4" w14:textId="77777777" w:rsidR="00E57CBE" w:rsidRDefault="00E57CBE" w:rsidP="004E6EB1">
            <w:pPr>
              <w:ind w:firstLine="0"/>
              <w:jc w:val="center"/>
            </w:pPr>
            <w:r>
              <w:t>122</w:t>
            </w:r>
          </w:p>
        </w:tc>
        <w:tc>
          <w:tcPr>
            <w:tcW w:w="1212" w:type="dxa"/>
          </w:tcPr>
          <w:p w14:paraId="13FA1C0E" w14:textId="77777777" w:rsidR="00E57CBE" w:rsidRDefault="00E57CBE" w:rsidP="004E6EB1">
            <w:pPr>
              <w:ind w:firstLine="0"/>
              <w:jc w:val="center"/>
            </w:pPr>
            <w:r>
              <w:t>549 938</w:t>
            </w:r>
          </w:p>
        </w:tc>
        <w:tc>
          <w:tcPr>
            <w:tcW w:w="1142" w:type="dxa"/>
          </w:tcPr>
          <w:p w14:paraId="7D12FBA1" w14:textId="77777777" w:rsidR="00E57CBE" w:rsidRDefault="00E57CBE" w:rsidP="004E6EB1">
            <w:pPr>
              <w:ind w:firstLine="0"/>
              <w:jc w:val="center"/>
            </w:pPr>
            <w:r>
              <w:t>593 142</w:t>
            </w:r>
          </w:p>
        </w:tc>
        <w:tc>
          <w:tcPr>
            <w:tcW w:w="1271" w:type="dxa"/>
          </w:tcPr>
          <w:p w14:paraId="5C4C58AE" w14:textId="77777777" w:rsidR="00E57CBE" w:rsidRPr="00EE4A7A" w:rsidRDefault="00E57CBE" w:rsidP="004E6EB1">
            <w:pPr>
              <w:ind w:firstLine="0"/>
              <w:jc w:val="center"/>
            </w:pPr>
            <w:r>
              <w:t>559 929</w:t>
            </w:r>
          </w:p>
        </w:tc>
      </w:tr>
      <w:tr w:rsidR="00E57CBE" w14:paraId="069B9543" w14:textId="77777777" w:rsidTr="004E6EB1">
        <w:tc>
          <w:tcPr>
            <w:tcW w:w="2542" w:type="dxa"/>
          </w:tcPr>
          <w:p w14:paraId="3FA84E99" w14:textId="77777777" w:rsidR="00E57CBE" w:rsidRDefault="00E57CBE" w:rsidP="004E6EB1">
            <w:pPr>
              <w:ind w:firstLine="0"/>
              <w:jc w:val="left"/>
            </w:pPr>
            <w:r>
              <w:t>Priežiūros (pagalbos) išlaidų tikslinė kompensacija</w:t>
            </w:r>
          </w:p>
        </w:tc>
        <w:tc>
          <w:tcPr>
            <w:tcW w:w="1219" w:type="dxa"/>
          </w:tcPr>
          <w:p w14:paraId="36DC146E" w14:textId="77777777" w:rsidR="00E57CBE" w:rsidRDefault="00E57CBE" w:rsidP="004E6EB1">
            <w:pPr>
              <w:ind w:firstLine="0"/>
              <w:jc w:val="center"/>
            </w:pPr>
            <w:r>
              <w:t>300</w:t>
            </w:r>
          </w:p>
        </w:tc>
        <w:tc>
          <w:tcPr>
            <w:tcW w:w="1145" w:type="dxa"/>
          </w:tcPr>
          <w:p w14:paraId="3408996D" w14:textId="77777777" w:rsidR="00E57CBE" w:rsidRDefault="00E57CBE" w:rsidP="004E6EB1">
            <w:pPr>
              <w:ind w:firstLine="0"/>
              <w:jc w:val="center"/>
            </w:pPr>
            <w:r>
              <w:t>289</w:t>
            </w:r>
          </w:p>
        </w:tc>
        <w:tc>
          <w:tcPr>
            <w:tcW w:w="957" w:type="dxa"/>
          </w:tcPr>
          <w:p w14:paraId="48F2BFCA" w14:textId="77777777" w:rsidR="00E57CBE" w:rsidRDefault="00E57CBE" w:rsidP="004E6EB1">
            <w:pPr>
              <w:ind w:firstLine="0"/>
              <w:jc w:val="center"/>
            </w:pPr>
            <w:r>
              <w:t>219</w:t>
            </w:r>
          </w:p>
        </w:tc>
        <w:tc>
          <w:tcPr>
            <w:tcW w:w="1212" w:type="dxa"/>
          </w:tcPr>
          <w:p w14:paraId="23B49661" w14:textId="77777777" w:rsidR="00E57CBE" w:rsidRDefault="00E57CBE" w:rsidP="004E6EB1">
            <w:pPr>
              <w:ind w:firstLine="0"/>
              <w:jc w:val="center"/>
            </w:pPr>
            <w:r>
              <w:t>294 161</w:t>
            </w:r>
          </w:p>
        </w:tc>
        <w:tc>
          <w:tcPr>
            <w:tcW w:w="1142" w:type="dxa"/>
          </w:tcPr>
          <w:p w14:paraId="61F9D397" w14:textId="77777777" w:rsidR="00E57CBE" w:rsidRDefault="00E57CBE" w:rsidP="004E6EB1">
            <w:pPr>
              <w:ind w:firstLine="0"/>
              <w:jc w:val="center"/>
            </w:pPr>
            <w:r>
              <w:t>398 521</w:t>
            </w:r>
          </w:p>
        </w:tc>
        <w:tc>
          <w:tcPr>
            <w:tcW w:w="1271" w:type="dxa"/>
          </w:tcPr>
          <w:p w14:paraId="48372537" w14:textId="77777777" w:rsidR="00E57CBE" w:rsidRPr="00EE4A7A" w:rsidRDefault="00E57CBE" w:rsidP="004E6EB1">
            <w:pPr>
              <w:ind w:firstLine="0"/>
              <w:jc w:val="center"/>
            </w:pPr>
            <w:r>
              <w:t>370 457</w:t>
            </w:r>
          </w:p>
        </w:tc>
      </w:tr>
      <w:tr w:rsidR="00E57CBE" w14:paraId="1C8EE2E2" w14:textId="77777777" w:rsidTr="004E6EB1">
        <w:tc>
          <w:tcPr>
            <w:tcW w:w="2542" w:type="dxa"/>
          </w:tcPr>
          <w:p w14:paraId="19B9DC7F" w14:textId="77777777" w:rsidR="00E57CBE" w:rsidRDefault="00E57CBE" w:rsidP="004E6EB1">
            <w:pPr>
              <w:ind w:firstLine="0"/>
              <w:jc w:val="left"/>
            </w:pPr>
            <w:r>
              <w:t>Tikslinė kompensacija mirus tikslinės kompensacijos gavėjui</w:t>
            </w:r>
          </w:p>
        </w:tc>
        <w:tc>
          <w:tcPr>
            <w:tcW w:w="1219" w:type="dxa"/>
          </w:tcPr>
          <w:p w14:paraId="0A4CAD9C" w14:textId="77777777" w:rsidR="00E57CBE" w:rsidRDefault="00E57CBE" w:rsidP="004E6EB1">
            <w:pPr>
              <w:ind w:firstLine="0"/>
              <w:jc w:val="center"/>
            </w:pPr>
            <w:r>
              <w:t>55</w:t>
            </w:r>
          </w:p>
        </w:tc>
        <w:tc>
          <w:tcPr>
            <w:tcW w:w="1145" w:type="dxa"/>
          </w:tcPr>
          <w:p w14:paraId="3AACF95D" w14:textId="77777777" w:rsidR="00E57CBE" w:rsidRDefault="00E57CBE" w:rsidP="004E6EB1">
            <w:pPr>
              <w:ind w:firstLine="0"/>
              <w:jc w:val="center"/>
            </w:pPr>
            <w:r>
              <w:t>40</w:t>
            </w:r>
          </w:p>
        </w:tc>
        <w:tc>
          <w:tcPr>
            <w:tcW w:w="957" w:type="dxa"/>
          </w:tcPr>
          <w:p w14:paraId="18E72766" w14:textId="77777777" w:rsidR="00E57CBE" w:rsidRDefault="00E57CBE" w:rsidP="004E6EB1">
            <w:pPr>
              <w:ind w:firstLine="0"/>
              <w:jc w:val="center"/>
            </w:pPr>
            <w:r>
              <w:t>51</w:t>
            </w:r>
          </w:p>
        </w:tc>
        <w:tc>
          <w:tcPr>
            <w:tcW w:w="1212" w:type="dxa"/>
          </w:tcPr>
          <w:p w14:paraId="76DF39E3" w14:textId="77777777" w:rsidR="00E57CBE" w:rsidRDefault="00E57CBE" w:rsidP="004E6EB1">
            <w:pPr>
              <w:ind w:firstLine="0"/>
              <w:jc w:val="center"/>
            </w:pPr>
            <w:r>
              <w:t>13 738</w:t>
            </w:r>
          </w:p>
        </w:tc>
        <w:tc>
          <w:tcPr>
            <w:tcW w:w="1142" w:type="dxa"/>
          </w:tcPr>
          <w:p w14:paraId="6CBC9E64" w14:textId="77777777" w:rsidR="00E57CBE" w:rsidRDefault="00E57CBE" w:rsidP="004E6EB1">
            <w:pPr>
              <w:ind w:firstLine="0"/>
              <w:jc w:val="center"/>
            </w:pPr>
            <w:r>
              <w:t>10 041</w:t>
            </w:r>
          </w:p>
        </w:tc>
        <w:tc>
          <w:tcPr>
            <w:tcW w:w="1271" w:type="dxa"/>
          </w:tcPr>
          <w:p w14:paraId="1B1555F2" w14:textId="77777777" w:rsidR="00E57CBE" w:rsidRPr="00EE4A7A" w:rsidRDefault="00E57CBE" w:rsidP="004E6EB1">
            <w:pPr>
              <w:ind w:firstLine="0"/>
              <w:jc w:val="center"/>
            </w:pPr>
            <w:r>
              <w:t>16 540</w:t>
            </w:r>
          </w:p>
        </w:tc>
      </w:tr>
      <w:tr w:rsidR="00E57CBE" w14:paraId="1406E704" w14:textId="77777777" w:rsidTr="004E6EB1">
        <w:tc>
          <w:tcPr>
            <w:tcW w:w="2542" w:type="dxa"/>
          </w:tcPr>
          <w:p w14:paraId="30A2B3E5" w14:textId="475B9216" w:rsidR="00E57CBE" w:rsidRPr="000D160F" w:rsidRDefault="000D160F" w:rsidP="000D160F">
            <w:pPr>
              <w:ind w:firstLine="0"/>
              <w:jc w:val="right"/>
              <w:rPr>
                <w:bCs/>
              </w:rPr>
            </w:pPr>
            <w:r>
              <w:rPr>
                <w:b/>
              </w:rPr>
              <w:t xml:space="preserve"> </w:t>
            </w:r>
            <w:r w:rsidR="00E57CBE" w:rsidRPr="000D160F">
              <w:rPr>
                <w:bCs/>
              </w:rPr>
              <w:t>Iš viso</w:t>
            </w:r>
          </w:p>
        </w:tc>
        <w:tc>
          <w:tcPr>
            <w:tcW w:w="1219" w:type="dxa"/>
          </w:tcPr>
          <w:p w14:paraId="6CDC3014" w14:textId="77777777" w:rsidR="00E57CBE" w:rsidRDefault="00E57CBE" w:rsidP="004E6EB1">
            <w:pPr>
              <w:ind w:firstLine="0"/>
              <w:jc w:val="center"/>
            </w:pPr>
            <w:r>
              <w:t>x</w:t>
            </w:r>
          </w:p>
        </w:tc>
        <w:tc>
          <w:tcPr>
            <w:tcW w:w="1145" w:type="dxa"/>
          </w:tcPr>
          <w:p w14:paraId="562D71F1" w14:textId="77777777" w:rsidR="00E57CBE" w:rsidRDefault="00E57CBE" w:rsidP="004E6EB1">
            <w:pPr>
              <w:ind w:firstLine="0"/>
              <w:jc w:val="center"/>
            </w:pPr>
            <w:r>
              <w:t>x</w:t>
            </w:r>
          </w:p>
        </w:tc>
        <w:tc>
          <w:tcPr>
            <w:tcW w:w="957" w:type="dxa"/>
          </w:tcPr>
          <w:p w14:paraId="2878FC00" w14:textId="77777777" w:rsidR="00E57CBE" w:rsidRDefault="00E57CBE" w:rsidP="004E6EB1">
            <w:pPr>
              <w:ind w:firstLine="0"/>
              <w:jc w:val="center"/>
            </w:pPr>
            <w:r>
              <w:t>x</w:t>
            </w:r>
          </w:p>
        </w:tc>
        <w:tc>
          <w:tcPr>
            <w:tcW w:w="1212" w:type="dxa"/>
          </w:tcPr>
          <w:p w14:paraId="4468507C" w14:textId="77777777" w:rsidR="00E57CBE" w:rsidRPr="000D160F" w:rsidRDefault="00E57CBE" w:rsidP="004E6EB1">
            <w:pPr>
              <w:ind w:firstLine="0"/>
              <w:jc w:val="center"/>
            </w:pPr>
            <w:r w:rsidRPr="000D160F">
              <w:t>857 837</w:t>
            </w:r>
          </w:p>
        </w:tc>
        <w:tc>
          <w:tcPr>
            <w:tcW w:w="1142" w:type="dxa"/>
          </w:tcPr>
          <w:p w14:paraId="70E47FA2" w14:textId="77777777" w:rsidR="00E57CBE" w:rsidRPr="000D160F" w:rsidRDefault="00E57CBE" w:rsidP="004E6EB1">
            <w:pPr>
              <w:ind w:firstLine="0"/>
              <w:jc w:val="center"/>
            </w:pPr>
            <w:r w:rsidRPr="000D160F">
              <w:t>974 054</w:t>
            </w:r>
          </w:p>
        </w:tc>
        <w:tc>
          <w:tcPr>
            <w:tcW w:w="1271" w:type="dxa"/>
          </w:tcPr>
          <w:p w14:paraId="09015AD9" w14:textId="77777777" w:rsidR="00E57CBE" w:rsidRPr="000D160F" w:rsidRDefault="00E57CBE" w:rsidP="004E6EB1">
            <w:pPr>
              <w:ind w:firstLine="0"/>
              <w:jc w:val="center"/>
            </w:pPr>
            <w:r w:rsidRPr="000D160F">
              <w:t>1 515 275</w:t>
            </w:r>
          </w:p>
        </w:tc>
      </w:tr>
    </w:tbl>
    <w:p w14:paraId="67D9300F" w14:textId="77777777" w:rsidR="00E57CBE" w:rsidRDefault="00E57CBE" w:rsidP="00E57CBE"/>
    <w:p w14:paraId="08A3CE04" w14:textId="77777777" w:rsidR="00E57CBE" w:rsidRPr="00512083" w:rsidRDefault="00E57CBE" w:rsidP="00E57CBE">
      <w:pPr>
        <w:jc w:val="center"/>
      </w:pPr>
      <w:bookmarkStart w:id="4" w:name="_Hlk127191137"/>
    </w:p>
    <w:bookmarkEnd w:id="4"/>
    <w:p w14:paraId="0F231CCA" w14:textId="77777777" w:rsidR="00E57CBE" w:rsidRPr="004E5EB3" w:rsidRDefault="00E57CBE" w:rsidP="00E57CBE">
      <w:pPr>
        <w:rPr>
          <w:b/>
        </w:rPr>
      </w:pPr>
      <w:r w:rsidRPr="00E8535E">
        <w:rPr>
          <w:bCs/>
        </w:rPr>
        <w:t>Išmokos vaikams, skiriamos ir mokamos pagal Lietuvos Respublikos išmokų vaikams įstatymą</w:t>
      </w:r>
      <w:r w:rsidRPr="00512083">
        <w:rPr>
          <w:bCs/>
          <w:iCs/>
        </w:rPr>
        <w:t>.</w:t>
      </w:r>
    </w:p>
    <w:p w14:paraId="511420BD" w14:textId="77777777" w:rsidR="00E57CBE" w:rsidRDefault="00E57CBE" w:rsidP="00E57CBE">
      <w:pPr>
        <w:rPr>
          <w:b/>
        </w:rPr>
      </w:pPr>
    </w:p>
    <w:tbl>
      <w:tblPr>
        <w:tblStyle w:val="Lentelstinklelis"/>
        <w:tblW w:w="9634" w:type="dxa"/>
        <w:tblLook w:val="04A0" w:firstRow="1" w:lastRow="0" w:firstColumn="1" w:lastColumn="0" w:noHBand="0" w:noVBand="1"/>
      </w:tblPr>
      <w:tblGrid>
        <w:gridCol w:w="2633"/>
        <w:gridCol w:w="1048"/>
        <w:gridCol w:w="1134"/>
        <w:gridCol w:w="992"/>
        <w:gridCol w:w="1276"/>
        <w:gridCol w:w="1276"/>
        <w:gridCol w:w="1275"/>
      </w:tblGrid>
      <w:tr w:rsidR="00E57CBE" w14:paraId="298CA517" w14:textId="77777777" w:rsidTr="004E6EB1">
        <w:tc>
          <w:tcPr>
            <w:tcW w:w="2633" w:type="dxa"/>
            <w:vMerge w:val="restart"/>
            <w:shd w:val="clear" w:color="auto" w:fill="E5B8B7" w:themeFill="accent2" w:themeFillTint="66"/>
          </w:tcPr>
          <w:p w14:paraId="0C38C4B6" w14:textId="77777777" w:rsidR="00E57CBE" w:rsidRDefault="00E57CBE" w:rsidP="004E6EB1">
            <w:pPr>
              <w:ind w:firstLine="0"/>
              <w:jc w:val="center"/>
              <w:rPr>
                <w:b/>
              </w:rPr>
            </w:pPr>
            <w:r>
              <w:rPr>
                <w:b/>
              </w:rPr>
              <w:t>Išmokos rūšis</w:t>
            </w:r>
          </w:p>
        </w:tc>
        <w:tc>
          <w:tcPr>
            <w:tcW w:w="3174" w:type="dxa"/>
            <w:gridSpan w:val="3"/>
            <w:shd w:val="clear" w:color="auto" w:fill="E5B8B7" w:themeFill="accent2" w:themeFillTint="66"/>
          </w:tcPr>
          <w:p w14:paraId="78DF299E" w14:textId="77777777" w:rsidR="00E57CBE" w:rsidRDefault="00E57CBE" w:rsidP="004E6EB1">
            <w:pPr>
              <w:ind w:firstLine="0"/>
              <w:jc w:val="center"/>
              <w:rPr>
                <w:b/>
              </w:rPr>
            </w:pPr>
            <w:r>
              <w:rPr>
                <w:b/>
              </w:rPr>
              <w:t>Asmenų skaičius</w:t>
            </w:r>
          </w:p>
        </w:tc>
        <w:tc>
          <w:tcPr>
            <w:tcW w:w="3827" w:type="dxa"/>
            <w:gridSpan w:val="3"/>
            <w:shd w:val="clear" w:color="auto" w:fill="E5B8B7" w:themeFill="accent2" w:themeFillTint="66"/>
          </w:tcPr>
          <w:p w14:paraId="244C98BF" w14:textId="77777777" w:rsidR="00E57CBE" w:rsidRDefault="00E57CBE" w:rsidP="004E6EB1">
            <w:pPr>
              <w:ind w:firstLine="0"/>
              <w:jc w:val="center"/>
              <w:rPr>
                <w:b/>
              </w:rPr>
            </w:pPr>
            <w:r>
              <w:rPr>
                <w:b/>
              </w:rPr>
              <w:t>Suma, Eur</w:t>
            </w:r>
          </w:p>
        </w:tc>
      </w:tr>
      <w:tr w:rsidR="00E57CBE" w14:paraId="7D6FBECD" w14:textId="77777777" w:rsidTr="004E6EB1">
        <w:tc>
          <w:tcPr>
            <w:tcW w:w="2633" w:type="dxa"/>
            <w:vMerge/>
            <w:shd w:val="clear" w:color="auto" w:fill="E5B8B7" w:themeFill="accent2" w:themeFillTint="66"/>
          </w:tcPr>
          <w:p w14:paraId="13A624B2" w14:textId="77777777" w:rsidR="00E57CBE" w:rsidRDefault="00E57CBE" w:rsidP="004E6EB1">
            <w:pPr>
              <w:ind w:firstLine="0"/>
              <w:rPr>
                <w:b/>
              </w:rPr>
            </w:pPr>
          </w:p>
        </w:tc>
        <w:tc>
          <w:tcPr>
            <w:tcW w:w="1048" w:type="dxa"/>
            <w:shd w:val="clear" w:color="auto" w:fill="E5B8B7" w:themeFill="accent2" w:themeFillTint="66"/>
          </w:tcPr>
          <w:p w14:paraId="67DA8320" w14:textId="77777777" w:rsidR="00E57CBE" w:rsidRPr="00B50708" w:rsidRDefault="00E57CBE" w:rsidP="004E6EB1">
            <w:pPr>
              <w:ind w:firstLine="0"/>
              <w:jc w:val="center"/>
              <w:rPr>
                <w:b/>
              </w:rPr>
            </w:pPr>
            <w:r w:rsidRPr="00B50708">
              <w:rPr>
                <w:b/>
              </w:rPr>
              <w:t>20</w:t>
            </w:r>
            <w:r>
              <w:rPr>
                <w:b/>
              </w:rPr>
              <w:t>23</w:t>
            </w:r>
          </w:p>
        </w:tc>
        <w:tc>
          <w:tcPr>
            <w:tcW w:w="1134" w:type="dxa"/>
            <w:shd w:val="clear" w:color="auto" w:fill="E5B8B7" w:themeFill="accent2" w:themeFillTint="66"/>
          </w:tcPr>
          <w:p w14:paraId="44E540E3" w14:textId="77777777" w:rsidR="00E57CBE" w:rsidRPr="00B50708" w:rsidRDefault="00E57CBE" w:rsidP="004E6EB1">
            <w:pPr>
              <w:ind w:firstLine="0"/>
              <w:jc w:val="center"/>
              <w:rPr>
                <w:b/>
              </w:rPr>
            </w:pPr>
            <w:r>
              <w:rPr>
                <w:b/>
              </w:rPr>
              <w:t>2024</w:t>
            </w:r>
          </w:p>
        </w:tc>
        <w:tc>
          <w:tcPr>
            <w:tcW w:w="992" w:type="dxa"/>
            <w:shd w:val="clear" w:color="auto" w:fill="E5B8B7" w:themeFill="accent2" w:themeFillTint="66"/>
          </w:tcPr>
          <w:p w14:paraId="29F70B46" w14:textId="77777777" w:rsidR="00E57CBE" w:rsidRPr="00B50708" w:rsidRDefault="00E57CBE" w:rsidP="004E6EB1">
            <w:pPr>
              <w:ind w:firstLine="0"/>
              <w:jc w:val="center"/>
              <w:rPr>
                <w:b/>
              </w:rPr>
            </w:pPr>
            <w:r>
              <w:rPr>
                <w:b/>
              </w:rPr>
              <w:t>2025</w:t>
            </w:r>
          </w:p>
        </w:tc>
        <w:tc>
          <w:tcPr>
            <w:tcW w:w="1276" w:type="dxa"/>
            <w:shd w:val="clear" w:color="auto" w:fill="E5B8B7" w:themeFill="accent2" w:themeFillTint="66"/>
          </w:tcPr>
          <w:p w14:paraId="057848DC" w14:textId="77777777" w:rsidR="00E57CBE" w:rsidRPr="00B50708" w:rsidRDefault="00E57CBE" w:rsidP="004E6EB1">
            <w:pPr>
              <w:ind w:firstLine="0"/>
              <w:jc w:val="center"/>
              <w:rPr>
                <w:b/>
              </w:rPr>
            </w:pPr>
            <w:r>
              <w:rPr>
                <w:b/>
              </w:rPr>
              <w:t>2023</w:t>
            </w:r>
          </w:p>
        </w:tc>
        <w:tc>
          <w:tcPr>
            <w:tcW w:w="1276" w:type="dxa"/>
            <w:shd w:val="clear" w:color="auto" w:fill="E5B8B7" w:themeFill="accent2" w:themeFillTint="66"/>
          </w:tcPr>
          <w:p w14:paraId="728FDDE3" w14:textId="77777777" w:rsidR="00E57CBE" w:rsidRPr="00B50708" w:rsidRDefault="00E57CBE" w:rsidP="004E6EB1">
            <w:pPr>
              <w:ind w:firstLine="0"/>
              <w:jc w:val="center"/>
              <w:rPr>
                <w:b/>
              </w:rPr>
            </w:pPr>
            <w:r>
              <w:rPr>
                <w:b/>
              </w:rPr>
              <w:t>2024</w:t>
            </w:r>
          </w:p>
        </w:tc>
        <w:tc>
          <w:tcPr>
            <w:tcW w:w="1275" w:type="dxa"/>
            <w:shd w:val="clear" w:color="auto" w:fill="E5B8B7" w:themeFill="accent2" w:themeFillTint="66"/>
          </w:tcPr>
          <w:p w14:paraId="14402FA0" w14:textId="77777777" w:rsidR="00E57CBE" w:rsidRPr="00B50708" w:rsidRDefault="00E57CBE" w:rsidP="004E6EB1">
            <w:pPr>
              <w:ind w:firstLine="0"/>
              <w:jc w:val="center"/>
              <w:rPr>
                <w:b/>
              </w:rPr>
            </w:pPr>
            <w:r>
              <w:rPr>
                <w:b/>
              </w:rPr>
              <w:t>2025</w:t>
            </w:r>
          </w:p>
        </w:tc>
      </w:tr>
      <w:tr w:rsidR="00E57CBE" w14:paraId="64D2CA6F" w14:textId="77777777" w:rsidTr="004E6EB1">
        <w:tc>
          <w:tcPr>
            <w:tcW w:w="2633" w:type="dxa"/>
          </w:tcPr>
          <w:p w14:paraId="42F7A8B9" w14:textId="77777777" w:rsidR="00E57CBE" w:rsidRPr="00BF0E97" w:rsidRDefault="00E57CBE" w:rsidP="004E6EB1">
            <w:pPr>
              <w:ind w:firstLine="0"/>
              <w:jc w:val="left"/>
            </w:pPr>
            <w:r w:rsidRPr="00BF0E97">
              <w:t>Išmoka vaikui</w:t>
            </w:r>
          </w:p>
        </w:tc>
        <w:tc>
          <w:tcPr>
            <w:tcW w:w="1048" w:type="dxa"/>
          </w:tcPr>
          <w:p w14:paraId="32108A90" w14:textId="77777777" w:rsidR="00E57CBE" w:rsidRPr="00FC5F43" w:rsidRDefault="00E57CBE" w:rsidP="004E6EB1">
            <w:pPr>
              <w:ind w:firstLine="0"/>
              <w:jc w:val="center"/>
            </w:pPr>
            <w:r>
              <w:t>1 387</w:t>
            </w:r>
          </w:p>
        </w:tc>
        <w:tc>
          <w:tcPr>
            <w:tcW w:w="1134" w:type="dxa"/>
          </w:tcPr>
          <w:p w14:paraId="3FA0897C" w14:textId="77777777" w:rsidR="00E57CBE" w:rsidRPr="00FC5F43" w:rsidRDefault="00E57CBE" w:rsidP="004E6EB1">
            <w:pPr>
              <w:ind w:firstLine="0"/>
              <w:jc w:val="center"/>
            </w:pPr>
            <w:r>
              <w:t>1 333</w:t>
            </w:r>
          </w:p>
        </w:tc>
        <w:tc>
          <w:tcPr>
            <w:tcW w:w="992" w:type="dxa"/>
          </w:tcPr>
          <w:p w14:paraId="0CC7255A" w14:textId="77777777" w:rsidR="00E57CBE" w:rsidRPr="00BC7F28" w:rsidRDefault="00E57CBE" w:rsidP="004E6EB1">
            <w:pPr>
              <w:ind w:firstLine="0"/>
              <w:jc w:val="center"/>
            </w:pPr>
            <w:r>
              <w:t>1 324</w:t>
            </w:r>
          </w:p>
        </w:tc>
        <w:tc>
          <w:tcPr>
            <w:tcW w:w="1276" w:type="dxa"/>
          </w:tcPr>
          <w:p w14:paraId="4EF0B63A" w14:textId="77777777" w:rsidR="00E57CBE" w:rsidRPr="00FC5F43" w:rsidRDefault="00E57CBE" w:rsidP="004E6EB1">
            <w:pPr>
              <w:ind w:firstLine="0"/>
              <w:jc w:val="center"/>
            </w:pPr>
            <w:r>
              <w:t>1 650 030</w:t>
            </w:r>
          </w:p>
        </w:tc>
        <w:tc>
          <w:tcPr>
            <w:tcW w:w="1276" w:type="dxa"/>
          </w:tcPr>
          <w:p w14:paraId="038BA252" w14:textId="77777777" w:rsidR="00E57CBE" w:rsidRPr="00FC5F43" w:rsidRDefault="00E57CBE" w:rsidP="004E6EB1">
            <w:pPr>
              <w:ind w:firstLine="0"/>
              <w:jc w:val="center"/>
            </w:pPr>
            <w:r>
              <w:t>1 777  177</w:t>
            </w:r>
          </w:p>
        </w:tc>
        <w:tc>
          <w:tcPr>
            <w:tcW w:w="1275" w:type="dxa"/>
          </w:tcPr>
          <w:p w14:paraId="1EDECFB3" w14:textId="77777777" w:rsidR="00E57CBE" w:rsidRPr="00BC7F28" w:rsidRDefault="00E57CBE" w:rsidP="004E6EB1">
            <w:pPr>
              <w:ind w:firstLine="0"/>
              <w:jc w:val="center"/>
            </w:pPr>
            <w:r>
              <w:t>2 233 343</w:t>
            </w:r>
          </w:p>
        </w:tc>
      </w:tr>
      <w:tr w:rsidR="00E57CBE" w14:paraId="41F224DD" w14:textId="77777777" w:rsidTr="004E6EB1">
        <w:tc>
          <w:tcPr>
            <w:tcW w:w="2633" w:type="dxa"/>
          </w:tcPr>
          <w:p w14:paraId="05ACFE50" w14:textId="77777777" w:rsidR="00E57CBE" w:rsidRPr="00BF0E97" w:rsidRDefault="00E57CBE" w:rsidP="004E6EB1">
            <w:pPr>
              <w:ind w:firstLine="0"/>
              <w:jc w:val="left"/>
            </w:pPr>
            <w:r>
              <w:t>Vienkartinė išmoka vaikui</w:t>
            </w:r>
          </w:p>
        </w:tc>
        <w:tc>
          <w:tcPr>
            <w:tcW w:w="1048" w:type="dxa"/>
          </w:tcPr>
          <w:p w14:paraId="58A4EB73" w14:textId="77777777" w:rsidR="00E57CBE" w:rsidRPr="00FC5F43" w:rsidRDefault="00E57CBE" w:rsidP="004E6EB1">
            <w:pPr>
              <w:ind w:firstLine="0"/>
              <w:jc w:val="center"/>
            </w:pPr>
            <w:r>
              <w:t>55</w:t>
            </w:r>
          </w:p>
        </w:tc>
        <w:tc>
          <w:tcPr>
            <w:tcW w:w="1134" w:type="dxa"/>
          </w:tcPr>
          <w:p w14:paraId="49E970F2" w14:textId="77777777" w:rsidR="00E57CBE" w:rsidRPr="00FC5F43" w:rsidRDefault="00E57CBE" w:rsidP="004E6EB1">
            <w:pPr>
              <w:ind w:firstLine="0"/>
              <w:jc w:val="center"/>
            </w:pPr>
            <w:r>
              <w:t>34</w:t>
            </w:r>
          </w:p>
        </w:tc>
        <w:tc>
          <w:tcPr>
            <w:tcW w:w="992" w:type="dxa"/>
          </w:tcPr>
          <w:p w14:paraId="1B9EC969" w14:textId="77777777" w:rsidR="00E57CBE" w:rsidRPr="00BC7F28" w:rsidRDefault="00E57CBE" w:rsidP="004E6EB1">
            <w:pPr>
              <w:ind w:firstLine="0"/>
              <w:jc w:val="center"/>
            </w:pPr>
            <w:r>
              <w:t>48</w:t>
            </w:r>
          </w:p>
        </w:tc>
        <w:tc>
          <w:tcPr>
            <w:tcW w:w="1276" w:type="dxa"/>
          </w:tcPr>
          <w:p w14:paraId="35A17E49" w14:textId="77777777" w:rsidR="00E57CBE" w:rsidRPr="00FC5F43" w:rsidRDefault="00E57CBE" w:rsidP="004E6EB1">
            <w:pPr>
              <w:ind w:firstLine="0"/>
              <w:jc w:val="center"/>
            </w:pPr>
            <w:r>
              <w:t>29 447</w:t>
            </w:r>
          </w:p>
        </w:tc>
        <w:tc>
          <w:tcPr>
            <w:tcW w:w="1276" w:type="dxa"/>
          </w:tcPr>
          <w:p w14:paraId="0F7698C1" w14:textId="77777777" w:rsidR="00E57CBE" w:rsidRPr="00FC5F43" w:rsidRDefault="00E57CBE" w:rsidP="004E6EB1">
            <w:pPr>
              <w:ind w:firstLine="0"/>
              <w:jc w:val="center"/>
            </w:pPr>
            <w:r>
              <w:t>20 372</w:t>
            </w:r>
          </w:p>
        </w:tc>
        <w:tc>
          <w:tcPr>
            <w:tcW w:w="1275" w:type="dxa"/>
          </w:tcPr>
          <w:p w14:paraId="53CEDC9C" w14:textId="77777777" w:rsidR="00E57CBE" w:rsidRPr="00BC7F28" w:rsidRDefault="00E57CBE" w:rsidP="004E6EB1">
            <w:pPr>
              <w:ind w:firstLine="0"/>
              <w:jc w:val="center"/>
            </w:pPr>
            <w:r>
              <w:t>36 630</w:t>
            </w:r>
          </w:p>
        </w:tc>
      </w:tr>
      <w:tr w:rsidR="00E57CBE" w14:paraId="1B7CF060" w14:textId="77777777" w:rsidTr="004E6EB1">
        <w:tc>
          <w:tcPr>
            <w:tcW w:w="2633" w:type="dxa"/>
          </w:tcPr>
          <w:p w14:paraId="017D041C" w14:textId="77777777" w:rsidR="00E57CBE" w:rsidRDefault="00E57CBE" w:rsidP="004E6EB1">
            <w:pPr>
              <w:ind w:firstLine="0"/>
              <w:jc w:val="left"/>
            </w:pPr>
            <w:r>
              <w:t>Vienkartinė išmoka nėščiai moteriai</w:t>
            </w:r>
          </w:p>
        </w:tc>
        <w:tc>
          <w:tcPr>
            <w:tcW w:w="1048" w:type="dxa"/>
          </w:tcPr>
          <w:p w14:paraId="34136723" w14:textId="77777777" w:rsidR="00E57CBE" w:rsidRPr="00FC5F43" w:rsidRDefault="00E57CBE" w:rsidP="004E6EB1">
            <w:pPr>
              <w:ind w:firstLine="0"/>
              <w:jc w:val="center"/>
            </w:pPr>
            <w:r>
              <w:t>14</w:t>
            </w:r>
          </w:p>
        </w:tc>
        <w:tc>
          <w:tcPr>
            <w:tcW w:w="1134" w:type="dxa"/>
          </w:tcPr>
          <w:p w14:paraId="67686FB2" w14:textId="77777777" w:rsidR="00E57CBE" w:rsidRPr="00FC5F43" w:rsidRDefault="00E57CBE" w:rsidP="004E6EB1">
            <w:pPr>
              <w:ind w:firstLine="0"/>
              <w:jc w:val="center"/>
            </w:pPr>
            <w:r>
              <w:t>10</w:t>
            </w:r>
          </w:p>
        </w:tc>
        <w:tc>
          <w:tcPr>
            <w:tcW w:w="992" w:type="dxa"/>
          </w:tcPr>
          <w:p w14:paraId="2C91FE08" w14:textId="77777777" w:rsidR="00E57CBE" w:rsidRPr="00BC7F28" w:rsidRDefault="00E57CBE" w:rsidP="004E6EB1">
            <w:pPr>
              <w:ind w:firstLine="0"/>
              <w:jc w:val="center"/>
            </w:pPr>
            <w:r>
              <w:t>10</w:t>
            </w:r>
          </w:p>
        </w:tc>
        <w:tc>
          <w:tcPr>
            <w:tcW w:w="1276" w:type="dxa"/>
          </w:tcPr>
          <w:p w14:paraId="77CB4C86" w14:textId="77777777" w:rsidR="00E57CBE" w:rsidRPr="00FC5F43" w:rsidRDefault="00E57CBE" w:rsidP="004E6EB1">
            <w:pPr>
              <w:ind w:firstLine="0"/>
              <w:jc w:val="center"/>
            </w:pPr>
            <w:r>
              <w:t>4 411</w:t>
            </w:r>
          </w:p>
        </w:tc>
        <w:tc>
          <w:tcPr>
            <w:tcW w:w="1276" w:type="dxa"/>
          </w:tcPr>
          <w:p w14:paraId="4D43A5CB" w14:textId="77777777" w:rsidR="00E57CBE" w:rsidRPr="00FC5F43" w:rsidRDefault="00E57CBE" w:rsidP="004E6EB1">
            <w:pPr>
              <w:ind w:firstLine="0"/>
              <w:jc w:val="center"/>
            </w:pPr>
            <w:r>
              <w:t>3 498</w:t>
            </w:r>
          </w:p>
        </w:tc>
        <w:tc>
          <w:tcPr>
            <w:tcW w:w="1275" w:type="dxa"/>
          </w:tcPr>
          <w:p w14:paraId="373C32FD" w14:textId="77777777" w:rsidR="00E57CBE" w:rsidRPr="00BC7F28" w:rsidRDefault="00E57CBE" w:rsidP="004E6EB1">
            <w:pPr>
              <w:ind w:firstLine="0"/>
              <w:jc w:val="center"/>
            </w:pPr>
            <w:r>
              <w:t>4 405</w:t>
            </w:r>
          </w:p>
        </w:tc>
      </w:tr>
      <w:tr w:rsidR="00E57CBE" w14:paraId="5CA9B519" w14:textId="77777777" w:rsidTr="004E6EB1">
        <w:tc>
          <w:tcPr>
            <w:tcW w:w="2633" w:type="dxa"/>
          </w:tcPr>
          <w:p w14:paraId="231E4BE6" w14:textId="77777777" w:rsidR="00E57CBE" w:rsidRDefault="00E57CBE" w:rsidP="004E6EB1">
            <w:pPr>
              <w:ind w:firstLine="0"/>
              <w:jc w:val="left"/>
            </w:pPr>
            <w:r w:rsidRPr="00C20CE4">
              <w:t>Išmoka besimokančio ar studijuojančio asmens vaiko priežiūrai</w:t>
            </w:r>
          </w:p>
        </w:tc>
        <w:tc>
          <w:tcPr>
            <w:tcW w:w="1048" w:type="dxa"/>
          </w:tcPr>
          <w:p w14:paraId="5C5272CC" w14:textId="77777777" w:rsidR="00E57CBE" w:rsidRPr="00FC5F43" w:rsidRDefault="00E57CBE" w:rsidP="004E6EB1">
            <w:pPr>
              <w:ind w:firstLine="0"/>
              <w:jc w:val="center"/>
            </w:pPr>
            <w:r>
              <w:t>5</w:t>
            </w:r>
          </w:p>
        </w:tc>
        <w:tc>
          <w:tcPr>
            <w:tcW w:w="1134" w:type="dxa"/>
          </w:tcPr>
          <w:p w14:paraId="620AD772" w14:textId="77777777" w:rsidR="00E57CBE" w:rsidRPr="00FC5F43" w:rsidRDefault="00E57CBE" w:rsidP="004E6EB1">
            <w:pPr>
              <w:ind w:firstLine="0"/>
              <w:jc w:val="center"/>
            </w:pPr>
            <w:r>
              <w:t>3</w:t>
            </w:r>
          </w:p>
        </w:tc>
        <w:tc>
          <w:tcPr>
            <w:tcW w:w="992" w:type="dxa"/>
          </w:tcPr>
          <w:p w14:paraId="54F81A5D" w14:textId="77777777" w:rsidR="00E57CBE" w:rsidRPr="00BC7F28" w:rsidRDefault="00E57CBE" w:rsidP="004E6EB1">
            <w:pPr>
              <w:ind w:firstLine="0"/>
              <w:jc w:val="center"/>
            </w:pPr>
            <w:r>
              <w:t>6</w:t>
            </w:r>
          </w:p>
        </w:tc>
        <w:tc>
          <w:tcPr>
            <w:tcW w:w="1276" w:type="dxa"/>
          </w:tcPr>
          <w:p w14:paraId="4D18357B" w14:textId="77777777" w:rsidR="00E57CBE" w:rsidRPr="00FC5F43" w:rsidRDefault="00E57CBE" w:rsidP="004E6EB1">
            <w:pPr>
              <w:ind w:firstLine="0"/>
              <w:jc w:val="center"/>
            </w:pPr>
            <w:r>
              <w:t>13 656</w:t>
            </w:r>
          </w:p>
        </w:tc>
        <w:tc>
          <w:tcPr>
            <w:tcW w:w="1276" w:type="dxa"/>
          </w:tcPr>
          <w:p w14:paraId="34C88567" w14:textId="77777777" w:rsidR="00E57CBE" w:rsidRPr="00FC5F43" w:rsidRDefault="00E57CBE" w:rsidP="004E6EB1">
            <w:pPr>
              <w:ind w:firstLine="0"/>
              <w:jc w:val="center"/>
            </w:pPr>
            <w:r>
              <w:t>9 686</w:t>
            </w:r>
          </w:p>
        </w:tc>
        <w:tc>
          <w:tcPr>
            <w:tcW w:w="1275" w:type="dxa"/>
          </w:tcPr>
          <w:p w14:paraId="0BB29278" w14:textId="77777777" w:rsidR="00E57CBE" w:rsidRPr="00BC7F28" w:rsidRDefault="00E57CBE" w:rsidP="004E6EB1">
            <w:pPr>
              <w:ind w:firstLine="0"/>
              <w:jc w:val="center"/>
            </w:pPr>
            <w:r>
              <w:t>14 561</w:t>
            </w:r>
          </w:p>
        </w:tc>
      </w:tr>
      <w:tr w:rsidR="00E57CBE" w14:paraId="6CE2ED07" w14:textId="77777777" w:rsidTr="004E6EB1">
        <w:tc>
          <w:tcPr>
            <w:tcW w:w="2633" w:type="dxa"/>
          </w:tcPr>
          <w:p w14:paraId="75956010" w14:textId="77777777" w:rsidR="00E57CBE" w:rsidRDefault="00E57CBE" w:rsidP="004E6EB1">
            <w:pPr>
              <w:ind w:firstLine="0"/>
              <w:jc w:val="left"/>
            </w:pPr>
            <w:r w:rsidRPr="00C20CE4">
              <w:t>Išmoka gimus vienu metu daugiau kaip vienam vaikui</w:t>
            </w:r>
          </w:p>
        </w:tc>
        <w:tc>
          <w:tcPr>
            <w:tcW w:w="1048" w:type="dxa"/>
          </w:tcPr>
          <w:p w14:paraId="7E9339CC" w14:textId="77777777" w:rsidR="00E57CBE" w:rsidRPr="00FC5F43" w:rsidRDefault="00E57CBE" w:rsidP="004E6EB1">
            <w:pPr>
              <w:ind w:firstLine="0"/>
              <w:jc w:val="center"/>
            </w:pPr>
            <w:r>
              <w:t>10</w:t>
            </w:r>
          </w:p>
        </w:tc>
        <w:tc>
          <w:tcPr>
            <w:tcW w:w="1134" w:type="dxa"/>
          </w:tcPr>
          <w:p w14:paraId="711D4E34" w14:textId="77777777" w:rsidR="00E57CBE" w:rsidRPr="00FC5F43" w:rsidRDefault="00E57CBE" w:rsidP="004E6EB1">
            <w:pPr>
              <w:ind w:firstLine="0"/>
              <w:jc w:val="center"/>
            </w:pPr>
            <w:r>
              <w:t>6</w:t>
            </w:r>
          </w:p>
        </w:tc>
        <w:tc>
          <w:tcPr>
            <w:tcW w:w="992" w:type="dxa"/>
          </w:tcPr>
          <w:p w14:paraId="0C4E0DEA" w14:textId="77777777" w:rsidR="00E57CBE" w:rsidRPr="00BC7F28" w:rsidRDefault="00E57CBE" w:rsidP="004E6EB1">
            <w:pPr>
              <w:ind w:firstLine="0"/>
              <w:jc w:val="center"/>
            </w:pPr>
            <w:r>
              <w:t>2</w:t>
            </w:r>
          </w:p>
        </w:tc>
        <w:tc>
          <w:tcPr>
            <w:tcW w:w="1276" w:type="dxa"/>
          </w:tcPr>
          <w:p w14:paraId="29788893" w14:textId="77777777" w:rsidR="00E57CBE" w:rsidRPr="00FC5F43" w:rsidRDefault="00E57CBE" w:rsidP="004E6EB1">
            <w:pPr>
              <w:ind w:firstLine="0"/>
              <w:jc w:val="center"/>
            </w:pPr>
            <w:r>
              <w:t>9 454</w:t>
            </w:r>
          </w:p>
        </w:tc>
        <w:tc>
          <w:tcPr>
            <w:tcW w:w="1276" w:type="dxa"/>
          </w:tcPr>
          <w:p w14:paraId="101C3C95" w14:textId="77777777" w:rsidR="00E57CBE" w:rsidRPr="00FC5F43" w:rsidRDefault="00E57CBE" w:rsidP="004E6EB1">
            <w:pPr>
              <w:ind w:firstLine="0"/>
              <w:jc w:val="center"/>
            </w:pPr>
            <w:r>
              <w:t>3 277</w:t>
            </w:r>
          </w:p>
        </w:tc>
        <w:tc>
          <w:tcPr>
            <w:tcW w:w="1275" w:type="dxa"/>
          </w:tcPr>
          <w:p w14:paraId="264CD70E" w14:textId="77777777" w:rsidR="00E57CBE" w:rsidRPr="00BC7F28" w:rsidRDefault="00E57CBE" w:rsidP="004E6EB1">
            <w:pPr>
              <w:ind w:firstLine="0"/>
              <w:jc w:val="center"/>
            </w:pPr>
            <w:r>
              <w:t>2 475</w:t>
            </w:r>
          </w:p>
        </w:tc>
      </w:tr>
      <w:tr w:rsidR="00E57CBE" w14:paraId="3AC22D62" w14:textId="77777777" w:rsidTr="004E6EB1">
        <w:tc>
          <w:tcPr>
            <w:tcW w:w="2633" w:type="dxa"/>
          </w:tcPr>
          <w:p w14:paraId="58AC278B" w14:textId="77777777" w:rsidR="00E57CBE" w:rsidRDefault="00E57CBE" w:rsidP="004E6EB1">
            <w:pPr>
              <w:ind w:firstLine="0"/>
              <w:jc w:val="left"/>
            </w:pPr>
            <w:r>
              <w:t>Vaiko priežiūros kompensacinė išmoka</w:t>
            </w:r>
          </w:p>
        </w:tc>
        <w:tc>
          <w:tcPr>
            <w:tcW w:w="1048" w:type="dxa"/>
          </w:tcPr>
          <w:p w14:paraId="5F75DF07" w14:textId="77777777" w:rsidR="00E57CBE" w:rsidRDefault="00E57CBE" w:rsidP="004E6EB1">
            <w:pPr>
              <w:ind w:firstLine="0"/>
              <w:jc w:val="center"/>
            </w:pPr>
            <w:r>
              <w:t>0</w:t>
            </w:r>
          </w:p>
        </w:tc>
        <w:tc>
          <w:tcPr>
            <w:tcW w:w="1134" w:type="dxa"/>
          </w:tcPr>
          <w:p w14:paraId="47FA0016" w14:textId="77777777" w:rsidR="00E57CBE" w:rsidRDefault="00E57CBE" w:rsidP="004E6EB1">
            <w:pPr>
              <w:ind w:firstLine="0"/>
              <w:jc w:val="center"/>
            </w:pPr>
            <w:r>
              <w:t>0</w:t>
            </w:r>
          </w:p>
        </w:tc>
        <w:tc>
          <w:tcPr>
            <w:tcW w:w="992" w:type="dxa"/>
          </w:tcPr>
          <w:p w14:paraId="5CE21F16" w14:textId="77777777" w:rsidR="00E57CBE" w:rsidRDefault="00E57CBE" w:rsidP="004E6EB1">
            <w:pPr>
              <w:ind w:firstLine="0"/>
              <w:jc w:val="center"/>
            </w:pPr>
            <w:r>
              <w:t>4</w:t>
            </w:r>
          </w:p>
        </w:tc>
        <w:tc>
          <w:tcPr>
            <w:tcW w:w="1276" w:type="dxa"/>
          </w:tcPr>
          <w:p w14:paraId="69CF79B0" w14:textId="77777777" w:rsidR="00E57CBE" w:rsidRDefault="00E57CBE" w:rsidP="004E6EB1">
            <w:pPr>
              <w:ind w:firstLine="0"/>
              <w:jc w:val="center"/>
            </w:pPr>
            <w:r>
              <w:t>0</w:t>
            </w:r>
          </w:p>
        </w:tc>
        <w:tc>
          <w:tcPr>
            <w:tcW w:w="1276" w:type="dxa"/>
          </w:tcPr>
          <w:p w14:paraId="577C47F4" w14:textId="77777777" w:rsidR="00E57CBE" w:rsidRDefault="00E57CBE" w:rsidP="004E6EB1">
            <w:pPr>
              <w:ind w:firstLine="0"/>
              <w:jc w:val="center"/>
            </w:pPr>
            <w:r>
              <w:t>0</w:t>
            </w:r>
          </w:p>
        </w:tc>
        <w:tc>
          <w:tcPr>
            <w:tcW w:w="1275" w:type="dxa"/>
          </w:tcPr>
          <w:p w14:paraId="55E12E83" w14:textId="77777777" w:rsidR="00E57CBE" w:rsidRDefault="00E57CBE" w:rsidP="004E6EB1">
            <w:pPr>
              <w:ind w:firstLine="0"/>
              <w:jc w:val="center"/>
            </w:pPr>
            <w:r>
              <w:t>5 558</w:t>
            </w:r>
          </w:p>
        </w:tc>
      </w:tr>
      <w:tr w:rsidR="00E57CBE" w14:paraId="19863186" w14:textId="77777777" w:rsidTr="004E6EB1">
        <w:tc>
          <w:tcPr>
            <w:tcW w:w="2633" w:type="dxa"/>
          </w:tcPr>
          <w:p w14:paraId="4653E19E" w14:textId="77777777" w:rsidR="00E57CBE" w:rsidRDefault="00E57CBE" w:rsidP="004E6EB1">
            <w:pPr>
              <w:ind w:firstLine="0"/>
              <w:jc w:val="left"/>
            </w:pPr>
            <w:r>
              <w:t>Globos (rūpybos ) išmoka</w:t>
            </w:r>
          </w:p>
        </w:tc>
        <w:tc>
          <w:tcPr>
            <w:tcW w:w="1048" w:type="dxa"/>
          </w:tcPr>
          <w:p w14:paraId="1B033C26" w14:textId="77777777" w:rsidR="00E57CBE" w:rsidRPr="00FC5F43" w:rsidRDefault="00E57CBE" w:rsidP="004E6EB1">
            <w:pPr>
              <w:ind w:firstLine="0"/>
              <w:jc w:val="center"/>
            </w:pPr>
            <w:r>
              <w:t>15</w:t>
            </w:r>
          </w:p>
        </w:tc>
        <w:tc>
          <w:tcPr>
            <w:tcW w:w="1134" w:type="dxa"/>
          </w:tcPr>
          <w:p w14:paraId="662737CC" w14:textId="77777777" w:rsidR="00E57CBE" w:rsidRPr="00FC5F43" w:rsidRDefault="00E57CBE" w:rsidP="004E6EB1">
            <w:pPr>
              <w:ind w:firstLine="0"/>
              <w:jc w:val="center"/>
            </w:pPr>
            <w:r>
              <w:t>11</w:t>
            </w:r>
          </w:p>
        </w:tc>
        <w:tc>
          <w:tcPr>
            <w:tcW w:w="992" w:type="dxa"/>
          </w:tcPr>
          <w:p w14:paraId="09947D95" w14:textId="77777777" w:rsidR="00E57CBE" w:rsidRPr="00BC7F28" w:rsidRDefault="00E57CBE" w:rsidP="004E6EB1">
            <w:pPr>
              <w:ind w:firstLine="0"/>
              <w:jc w:val="center"/>
            </w:pPr>
            <w:r>
              <w:t>15</w:t>
            </w:r>
          </w:p>
        </w:tc>
        <w:tc>
          <w:tcPr>
            <w:tcW w:w="1276" w:type="dxa"/>
          </w:tcPr>
          <w:p w14:paraId="20A262E5" w14:textId="77777777" w:rsidR="00E57CBE" w:rsidRPr="00FC5F43" w:rsidRDefault="00E57CBE" w:rsidP="004E6EB1">
            <w:pPr>
              <w:ind w:firstLine="0"/>
              <w:jc w:val="center"/>
            </w:pPr>
            <w:r>
              <w:t>24 624</w:t>
            </w:r>
          </w:p>
        </w:tc>
        <w:tc>
          <w:tcPr>
            <w:tcW w:w="1276" w:type="dxa"/>
          </w:tcPr>
          <w:p w14:paraId="10B8B3A6" w14:textId="77777777" w:rsidR="00E57CBE" w:rsidRPr="00FC5F43" w:rsidRDefault="00E57CBE" w:rsidP="004E6EB1">
            <w:pPr>
              <w:ind w:firstLine="0"/>
              <w:jc w:val="center"/>
            </w:pPr>
            <w:r>
              <w:t>23 149</w:t>
            </w:r>
          </w:p>
        </w:tc>
        <w:tc>
          <w:tcPr>
            <w:tcW w:w="1275" w:type="dxa"/>
          </w:tcPr>
          <w:p w14:paraId="18D0B396" w14:textId="77777777" w:rsidR="00E57CBE" w:rsidRPr="00BC7F28" w:rsidRDefault="00E57CBE" w:rsidP="004E6EB1">
            <w:pPr>
              <w:ind w:firstLine="0"/>
              <w:jc w:val="center"/>
            </w:pPr>
            <w:r>
              <w:t>43 955</w:t>
            </w:r>
          </w:p>
        </w:tc>
      </w:tr>
      <w:tr w:rsidR="00E57CBE" w14:paraId="3E2E37F1" w14:textId="77777777" w:rsidTr="004E6EB1">
        <w:tc>
          <w:tcPr>
            <w:tcW w:w="2633" w:type="dxa"/>
          </w:tcPr>
          <w:p w14:paraId="4C26A5B7" w14:textId="77777777" w:rsidR="00E57CBE" w:rsidRDefault="00E57CBE" w:rsidP="004E6EB1">
            <w:pPr>
              <w:ind w:firstLine="0"/>
              <w:jc w:val="left"/>
            </w:pPr>
            <w:r>
              <w:lastRenderedPageBreak/>
              <w:t>Globos (rūpybos) išmokos tikslinis priedas</w:t>
            </w:r>
          </w:p>
        </w:tc>
        <w:tc>
          <w:tcPr>
            <w:tcW w:w="1048" w:type="dxa"/>
          </w:tcPr>
          <w:p w14:paraId="01B034A0" w14:textId="77777777" w:rsidR="00E57CBE" w:rsidRPr="00FC5F43" w:rsidRDefault="00E57CBE" w:rsidP="004E6EB1">
            <w:pPr>
              <w:ind w:firstLine="0"/>
              <w:jc w:val="center"/>
            </w:pPr>
            <w:r>
              <w:t>14</w:t>
            </w:r>
          </w:p>
        </w:tc>
        <w:tc>
          <w:tcPr>
            <w:tcW w:w="1134" w:type="dxa"/>
          </w:tcPr>
          <w:p w14:paraId="5FDF9B1D" w14:textId="77777777" w:rsidR="00E57CBE" w:rsidRPr="00FC5F43" w:rsidRDefault="00E57CBE" w:rsidP="004E6EB1">
            <w:pPr>
              <w:ind w:firstLine="0"/>
              <w:jc w:val="center"/>
            </w:pPr>
            <w:r>
              <w:t>12</w:t>
            </w:r>
          </w:p>
        </w:tc>
        <w:tc>
          <w:tcPr>
            <w:tcW w:w="992" w:type="dxa"/>
          </w:tcPr>
          <w:p w14:paraId="204EA233" w14:textId="77777777" w:rsidR="00E57CBE" w:rsidRPr="00BC7F28" w:rsidRDefault="00E57CBE" w:rsidP="004E6EB1">
            <w:pPr>
              <w:ind w:firstLine="0"/>
              <w:jc w:val="center"/>
            </w:pPr>
            <w:r>
              <w:t>14</w:t>
            </w:r>
          </w:p>
        </w:tc>
        <w:tc>
          <w:tcPr>
            <w:tcW w:w="1276" w:type="dxa"/>
          </w:tcPr>
          <w:p w14:paraId="03B12FE9" w14:textId="77777777" w:rsidR="00E57CBE" w:rsidRPr="00FC5F43" w:rsidRDefault="00E57CBE" w:rsidP="004E6EB1">
            <w:pPr>
              <w:ind w:firstLine="0"/>
              <w:jc w:val="center"/>
            </w:pPr>
            <w:r>
              <w:t>26 428</w:t>
            </w:r>
          </w:p>
        </w:tc>
        <w:tc>
          <w:tcPr>
            <w:tcW w:w="1276" w:type="dxa"/>
          </w:tcPr>
          <w:p w14:paraId="3F87A5A8" w14:textId="77777777" w:rsidR="00E57CBE" w:rsidRPr="00FC5F43" w:rsidRDefault="00E57CBE" w:rsidP="004E6EB1">
            <w:pPr>
              <w:ind w:firstLine="0"/>
              <w:jc w:val="center"/>
            </w:pPr>
            <w:r>
              <w:t>25 707</w:t>
            </w:r>
          </w:p>
        </w:tc>
        <w:tc>
          <w:tcPr>
            <w:tcW w:w="1275" w:type="dxa"/>
          </w:tcPr>
          <w:p w14:paraId="51EAF7B8" w14:textId="77777777" w:rsidR="00E57CBE" w:rsidRPr="00BC7F28" w:rsidRDefault="00E57CBE" w:rsidP="004E6EB1">
            <w:pPr>
              <w:ind w:firstLine="0"/>
              <w:jc w:val="center"/>
            </w:pPr>
            <w:r>
              <w:t>31 442</w:t>
            </w:r>
          </w:p>
        </w:tc>
      </w:tr>
      <w:tr w:rsidR="00E57CBE" w14:paraId="1E232B9D" w14:textId="77777777" w:rsidTr="004E6EB1">
        <w:tc>
          <w:tcPr>
            <w:tcW w:w="2633" w:type="dxa"/>
          </w:tcPr>
          <w:p w14:paraId="0E24FA30" w14:textId="77777777" w:rsidR="00E57CBE" w:rsidRDefault="00E57CBE" w:rsidP="004E6EB1">
            <w:pPr>
              <w:ind w:firstLine="0"/>
              <w:jc w:val="left"/>
            </w:pPr>
            <w:r>
              <w:t>Vienkartinė išmoka įsikurti</w:t>
            </w:r>
          </w:p>
        </w:tc>
        <w:tc>
          <w:tcPr>
            <w:tcW w:w="1048" w:type="dxa"/>
          </w:tcPr>
          <w:p w14:paraId="3B9EAA8D" w14:textId="77777777" w:rsidR="00E57CBE" w:rsidRPr="00FC5F43" w:rsidRDefault="00E57CBE" w:rsidP="004E6EB1">
            <w:pPr>
              <w:ind w:firstLine="0"/>
              <w:jc w:val="center"/>
            </w:pPr>
            <w:r>
              <w:t>0</w:t>
            </w:r>
          </w:p>
        </w:tc>
        <w:tc>
          <w:tcPr>
            <w:tcW w:w="1134" w:type="dxa"/>
          </w:tcPr>
          <w:p w14:paraId="5101B605" w14:textId="77777777" w:rsidR="00E57CBE" w:rsidRPr="00FC5F43" w:rsidRDefault="00E57CBE" w:rsidP="004E6EB1">
            <w:pPr>
              <w:ind w:firstLine="0"/>
              <w:jc w:val="center"/>
            </w:pPr>
            <w:r>
              <w:t>3</w:t>
            </w:r>
          </w:p>
        </w:tc>
        <w:tc>
          <w:tcPr>
            <w:tcW w:w="992" w:type="dxa"/>
          </w:tcPr>
          <w:p w14:paraId="49B0ACA4" w14:textId="77777777" w:rsidR="00E57CBE" w:rsidRPr="00BC7F28" w:rsidRDefault="00E57CBE" w:rsidP="004E6EB1">
            <w:pPr>
              <w:ind w:firstLine="0"/>
              <w:jc w:val="center"/>
            </w:pPr>
            <w:r>
              <w:t>3</w:t>
            </w:r>
          </w:p>
        </w:tc>
        <w:tc>
          <w:tcPr>
            <w:tcW w:w="1276" w:type="dxa"/>
          </w:tcPr>
          <w:p w14:paraId="19DBECB7" w14:textId="77777777" w:rsidR="00E57CBE" w:rsidRPr="00FC5F43" w:rsidRDefault="00E57CBE" w:rsidP="004E6EB1">
            <w:pPr>
              <w:ind w:firstLine="0"/>
              <w:jc w:val="center"/>
            </w:pPr>
            <w:r>
              <w:t>0</w:t>
            </w:r>
          </w:p>
        </w:tc>
        <w:tc>
          <w:tcPr>
            <w:tcW w:w="1276" w:type="dxa"/>
          </w:tcPr>
          <w:p w14:paraId="2514F9DB" w14:textId="77777777" w:rsidR="00E57CBE" w:rsidRPr="00FC5F43" w:rsidRDefault="00E57CBE" w:rsidP="004E6EB1">
            <w:pPr>
              <w:ind w:firstLine="0"/>
              <w:jc w:val="center"/>
            </w:pPr>
            <w:r>
              <w:t>7 358</w:t>
            </w:r>
          </w:p>
        </w:tc>
        <w:tc>
          <w:tcPr>
            <w:tcW w:w="1275" w:type="dxa"/>
          </w:tcPr>
          <w:p w14:paraId="30C20413" w14:textId="77777777" w:rsidR="00E57CBE" w:rsidRPr="00BC7F28" w:rsidRDefault="00E57CBE" w:rsidP="004E6EB1">
            <w:pPr>
              <w:ind w:firstLine="0"/>
              <w:jc w:val="center"/>
            </w:pPr>
            <w:r>
              <w:t>2 758</w:t>
            </w:r>
          </w:p>
        </w:tc>
      </w:tr>
      <w:tr w:rsidR="00E57CBE" w14:paraId="347ACADA" w14:textId="77777777" w:rsidTr="004E6EB1">
        <w:tc>
          <w:tcPr>
            <w:tcW w:w="2633" w:type="dxa"/>
          </w:tcPr>
          <w:p w14:paraId="464CF04A" w14:textId="77777777" w:rsidR="00E57CBE" w:rsidRDefault="00E57CBE" w:rsidP="004E6EB1">
            <w:pPr>
              <w:ind w:firstLine="0"/>
              <w:jc w:val="left"/>
            </w:pPr>
            <w:r>
              <w:t>Išmoka įvaikinus vaiką</w:t>
            </w:r>
          </w:p>
        </w:tc>
        <w:tc>
          <w:tcPr>
            <w:tcW w:w="1048" w:type="dxa"/>
          </w:tcPr>
          <w:p w14:paraId="10AB20F3" w14:textId="77777777" w:rsidR="00E57CBE" w:rsidRPr="00FC5F43" w:rsidRDefault="00E57CBE" w:rsidP="004E6EB1">
            <w:pPr>
              <w:ind w:firstLine="0"/>
              <w:jc w:val="center"/>
            </w:pPr>
            <w:r>
              <w:t>0</w:t>
            </w:r>
          </w:p>
        </w:tc>
        <w:tc>
          <w:tcPr>
            <w:tcW w:w="1134" w:type="dxa"/>
          </w:tcPr>
          <w:p w14:paraId="101BCA7F" w14:textId="77777777" w:rsidR="00E57CBE" w:rsidRPr="00FC5F43" w:rsidRDefault="00E57CBE" w:rsidP="004E6EB1">
            <w:pPr>
              <w:ind w:firstLine="0"/>
              <w:jc w:val="center"/>
            </w:pPr>
            <w:r>
              <w:t>0</w:t>
            </w:r>
          </w:p>
        </w:tc>
        <w:tc>
          <w:tcPr>
            <w:tcW w:w="992" w:type="dxa"/>
          </w:tcPr>
          <w:p w14:paraId="153410CD" w14:textId="77777777" w:rsidR="00E57CBE" w:rsidRPr="00BC7F28" w:rsidRDefault="00E57CBE" w:rsidP="004E6EB1">
            <w:pPr>
              <w:ind w:firstLine="0"/>
              <w:jc w:val="center"/>
            </w:pPr>
            <w:r>
              <w:t>0</w:t>
            </w:r>
          </w:p>
        </w:tc>
        <w:tc>
          <w:tcPr>
            <w:tcW w:w="1276" w:type="dxa"/>
          </w:tcPr>
          <w:p w14:paraId="097557D3" w14:textId="77777777" w:rsidR="00E57CBE" w:rsidRPr="00FC5F43" w:rsidRDefault="00E57CBE" w:rsidP="004E6EB1">
            <w:pPr>
              <w:ind w:firstLine="0"/>
              <w:jc w:val="center"/>
            </w:pPr>
            <w:r>
              <w:t>0</w:t>
            </w:r>
          </w:p>
        </w:tc>
        <w:tc>
          <w:tcPr>
            <w:tcW w:w="1276" w:type="dxa"/>
          </w:tcPr>
          <w:p w14:paraId="75B6FAD6" w14:textId="77777777" w:rsidR="00E57CBE" w:rsidRPr="00FC5F43" w:rsidRDefault="00E57CBE" w:rsidP="004E6EB1">
            <w:pPr>
              <w:ind w:firstLine="0"/>
              <w:jc w:val="center"/>
            </w:pPr>
            <w:r>
              <w:t>0</w:t>
            </w:r>
          </w:p>
        </w:tc>
        <w:tc>
          <w:tcPr>
            <w:tcW w:w="1275" w:type="dxa"/>
          </w:tcPr>
          <w:p w14:paraId="07C1E4FF" w14:textId="77777777" w:rsidR="00E57CBE" w:rsidRPr="00BC7F28" w:rsidRDefault="00E57CBE" w:rsidP="004E6EB1">
            <w:pPr>
              <w:ind w:firstLine="0"/>
              <w:jc w:val="center"/>
            </w:pPr>
            <w:r>
              <w:t>0</w:t>
            </w:r>
          </w:p>
        </w:tc>
      </w:tr>
      <w:tr w:rsidR="00E57CBE" w14:paraId="4BB6B67F" w14:textId="77777777" w:rsidTr="004E6EB1">
        <w:tc>
          <w:tcPr>
            <w:tcW w:w="2633" w:type="dxa"/>
          </w:tcPr>
          <w:p w14:paraId="65C4DA38" w14:textId="77777777" w:rsidR="00E57CBE" w:rsidRPr="005E5573" w:rsidRDefault="00E57CBE" w:rsidP="004E6EB1">
            <w:pPr>
              <w:ind w:firstLine="0"/>
              <w:jc w:val="left"/>
              <w:rPr>
                <w:bCs/>
              </w:rPr>
            </w:pPr>
            <w:r w:rsidRPr="005E5573">
              <w:rPr>
                <w:bCs/>
              </w:rPr>
              <w:t>Vaiko laik</w:t>
            </w:r>
            <w:r>
              <w:rPr>
                <w:bCs/>
              </w:rPr>
              <w:t>in</w:t>
            </w:r>
            <w:r w:rsidRPr="005E5573">
              <w:rPr>
                <w:bCs/>
              </w:rPr>
              <w:t>osios priežiūros išmoka</w:t>
            </w:r>
          </w:p>
        </w:tc>
        <w:tc>
          <w:tcPr>
            <w:tcW w:w="1048" w:type="dxa"/>
          </w:tcPr>
          <w:p w14:paraId="4BF48C0E" w14:textId="77777777" w:rsidR="00E57CBE" w:rsidRPr="005E5573" w:rsidRDefault="00E57CBE" w:rsidP="004E6EB1">
            <w:pPr>
              <w:ind w:firstLine="0"/>
              <w:jc w:val="center"/>
              <w:rPr>
                <w:bCs/>
              </w:rPr>
            </w:pPr>
            <w:r>
              <w:rPr>
                <w:bCs/>
              </w:rPr>
              <w:t>11</w:t>
            </w:r>
          </w:p>
        </w:tc>
        <w:tc>
          <w:tcPr>
            <w:tcW w:w="1134" w:type="dxa"/>
          </w:tcPr>
          <w:p w14:paraId="7FADDCA2" w14:textId="77777777" w:rsidR="00E57CBE" w:rsidRPr="005E5573" w:rsidRDefault="00E57CBE" w:rsidP="004E6EB1">
            <w:pPr>
              <w:ind w:firstLine="0"/>
              <w:jc w:val="center"/>
              <w:rPr>
                <w:bCs/>
              </w:rPr>
            </w:pPr>
            <w:r>
              <w:rPr>
                <w:bCs/>
              </w:rPr>
              <w:t>21</w:t>
            </w:r>
          </w:p>
        </w:tc>
        <w:tc>
          <w:tcPr>
            <w:tcW w:w="992" w:type="dxa"/>
          </w:tcPr>
          <w:p w14:paraId="4BF6341A" w14:textId="77777777" w:rsidR="00E57CBE" w:rsidRPr="00BC7F28" w:rsidRDefault="00E57CBE" w:rsidP="004E6EB1">
            <w:pPr>
              <w:ind w:firstLine="0"/>
              <w:jc w:val="center"/>
              <w:rPr>
                <w:bCs/>
              </w:rPr>
            </w:pPr>
            <w:r>
              <w:rPr>
                <w:bCs/>
              </w:rPr>
              <w:t>14</w:t>
            </w:r>
          </w:p>
        </w:tc>
        <w:tc>
          <w:tcPr>
            <w:tcW w:w="1276" w:type="dxa"/>
          </w:tcPr>
          <w:p w14:paraId="3F39B006" w14:textId="77777777" w:rsidR="00E57CBE" w:rsidRPr="005E5573" w:rsidRDefault="00E57CBE" w:rsidP="004E6EB1">
            <w:pPr>
              <w:ind w:firstLine="0"/>
              <w:jc w:val="center"/>
              <w:rPr>
                <w:bCs/>
              </w:rPr>
            </w:pPr>
            <w:r>
              <w:rPr>
                <w:bCs/>
              </w:rPr>
              <w:t>3 713</w:t>
            </w:r>
          </w:p>
        </w:tc>
        <w:tc>
          <w:tcPr>
            <w:tcW w:w="1276" w:type="dxa"/>
          </w:tcPr>
          <w:p w14:paraId="2322A335" w14:textId="77777777" w:rsidR="00E57CBE" w:rsidRPr="005E5573" w:rsidRDefault="00E57CBE" w:rsidP="004E6EB1">
            <w:pPr>
              <w:ind w:firstLine="0"/>
              <w:jc w:val="center"/>
              <w:rPr>
                <w:bCs/>
              </w:rPr>
            </w:pPr>
            <w:r>
              <w:rPr>
                <w:bCs/>
              </w:rPr>
              <w:t>4 222</w:t>
            </w:r>
          </w:p>
        </w:tc>
        <w:tc>
          <w:tcPr>
            <w:tcW w:w="1275" w:type="dxa"/>
          </w:tcPr>
          <w:p w14:paraId="02DBF79B" w14:textId="77777777" w:rsidR="00E57CBE" w:rsidRPr="00BC7F28" w:rsidRDefault="00E57CBE" w:rsidP="004E6EB1">
            <w:pPr>
              <w:ind w:firstLine="0"/>
              <w:jc w:val="center"/>
              <w:rPr>
                <w:bCs/>
              </w:rPr>
            </w:pPr>
            <w:r>
              <w:rPr>
                <w:bCs/>
              </w:rPr>
              <w:t>1 994</w:t>
            </w:r>
          </w:p>
        </w:tc>
      </w:tr>
      <w:tr w:rsidR="00E57CBE" w14:paraId="36CC8776" w14:textId="77777777" w:rsidTr="004E6EB1">
        <w:tc>
          <w:tcPr>
            <w:tcW w:w="2633" w:type="dxa"/>
          </w:tcPr>
          <w:p w14:paraId="3B840107" w14:textId="77777777" w:rsidR="00E57CBE" w:rsidRPr="000D160F" w:rsidRDefault="00E57CBE" w:rsidP="000D160F">
            <w:pPr>
              <w:ind w:firstLine="0"/>
              <w:jc w:val="right"/>
              <w:rPr>
                <w:bCs/>
              </w:rPr>
            </w:pPr>
            <w:r w:rsidRPr="000D160F">
              <w:rPr>
                <w:bCs/>
              </w:rPr>
              <w:t>Iš viso</w:t>
            </w:r>
          </w:p>
        </w:tc>
        <w:tc>
          <w:tcPr>
            <w:tcW w:w="1048" w:type="dxa"/>
          </w:tcPr>
          <w:p w14:paraId="522840AF" w14:textId="77777777" w:rsidR="00E57CBE" w:rsidRPr="000D160F" w:rsidRDefault="00E57CBE" w:rsidP="004E6EB1">
            <w:pPr>
              <w:ind w:firstLine="0"/>
              <w:jc w:val="center"/>
              <w:rPr>
                <w:bCs/>
              </w:rPr>
            </w:pPr>
            <w:r w:rsidRPr="000D160F">
              <w:rPr>
                <w:bCs/>
              </w:rPr>
              <w:t>1 511</w:t>
            </w:r>
          </w:p>
        </w:tc>
        <w:tc>
          <w:tcPr>
            <w:tcW w:w="1134" w:type="dxa"/>
          </w:tcPr>
          <w:p w14:paraId="6D465CED" w14:textId="77777777" w:rsidR="00E57CBE" w:rsidRPr="000D160F" w:rsidRDefault="00E57CBE" w:rsidP="004E6EB1">
            <w:pPr>
              <w:ind w:firstLine="0"/>
              <w:jc w:val="center"/>
              <w:rPr>
                <w:bCs/>
              </w:rPr>
            </w:pPr>
            <w:r w:rsidRPr="000D160F">
              <w:rPr>
                <w:bCs/>
              </w:rPr>
              <w:t>1 352</w:t>
            </w:r>
          </w:p>
        </w:tc>
        <w:tc>
          <w:tcPr>
            <w:tcW w:w="992" w:type="dxa"/>
          </w:tcPr>
          <w:p w14:paraId="3F67EAC1" w14:textId="77777777" w:rsidR="00E57CBE" w:rsidRPr="000D160F" w:rsidRDefault="00E57CBE" w:rsidP="004E6EB1">
            <w:pPr>
              <w:ind w:firstLine="0"/>
              <w:jc w:val="center"/>
              <w:rPr>
                <w:bCs/>
              </w:rPr>
            </w:pPr>
            <w:r w:rsidRPr="000D160F">
              <w:rPr>
                <w:bCs/>
              </w:rPr>
              <w:t>1 340</w:t>
            </w:r>
          </w:p>
        </w:tc>
        <w:tc>
          <w:tcPr>
            <w:tcW w:w="1276" w:type="dxa"/>
          </w:tcPr>
          <w:p w14:paraId="10A5D54B" w14:textId="77777777" w:rsidR="00E57CBE" w:rsidRPr="000D160F" w:rsidRDefault="00E57CBE" w:rsidP="004E6EB1">
            <w:pPr>
              <w:ind w:firstLine="0"/>
              <w:jc w:val="center"/>
              <w:rPr>
                <w:bCs/>
              </w:rPr>
            </w:pPr>
            <w:r w:rsidRPr="000D160F">
              <w:rPr>
                <w:bCs/>
              </w:rPr>
              <w:t>1 761 763</w:t>
            </w:r>
          </w:p>
        </w:tc>
        <w:tc>
          <w:tcPr>
            <w:tcW w:w="1276" w:type="dxa"/>
          </w:tcPr>
          <w:p w14:paraId="44F4564B" w14:textId="77777777" w:rsidR="00E57CBE" w:rsidRPr="000D160F" w:rsidRDefault="00E57CBE" w:rsidP="004E6EB1">
            <w:pPr>
              <w:ind w:firstLine="0"/>
              <w:jc w:val="center"/>
              <w:rPr>
                <w:bCs/>
              </w:rPr>
            </w:pPr>
            <w:r w:rsidRPr="000D160F">
              <w:rPr>
                <w:bCs/>
              </w:rPr>
              <w:t>1 874 446</w:t>
            </w:r>
          </w:p>
        </w:tc>
        <w:tc>
          <w:tcPr>
            <w:tcW w:w="1275" w:type="dxa"/>
          </w:tcPr>
          <w:p w14:paraId="6C9F4FFD" w14:textId="77777777" w:rsidR="00E57CBE" w:rsidRPr="000D160F" w:rsidRDefault="00E57CBE" w:rsidP="004E6EB1">
            <w:pPr>
              <w:ind w:firstLine="0"/>
              <w:jc w:val="center"/>
              <w:rPr>
                <w:bCs/>
              </w:rPr>
            </w:pPr>
            <w:r w:rsidRPr="000D160F">
              <w:rPr>
                <w:bCs/>
              </w:rPr>
              <w:t>2 377 120</w:t>
            </w:r>
          </w:p>
        </w:tc>
      </w:tr>
    </w:tbl>
    <w:p w14:paraId="5F7578BB" w14:textId="77777777" w:rsidR="00E57CBE" w:rsidRDefault="00E57CBE" w:rsidP="00E57CBE">
      <w:pPr>
        <w:rPr>
          <w:b/>
        </w:rPr>
      </w:pPr>
    </w:p>
    <w:p w14:paraId="38A586FC" w14:textId="77777777" w:rsidR="00E57CBE" w:rsidRPr="00AB08D3" w:rsidRDefault="00E57CBE" w:rsidP="00E57CBE">
      <w:pPr>
        <w:jc w:val="center"/>
        <w:rPr>
          <w:b/>
        </w:rPr>
      </w:pPr>
      <w:r w:rsidRPr="00AB08D3">
        <w:rPr>
          <w:b/>
        </w:rPr>
        <w:t>Išmokos vaikui gavėjai</w:t>
      </w:r>
    </w:p>
    <w:p w14:paraId="41383E59" w14:textId="77777777" w:rsidR="00E57CBE" w:rsidRDefault="00E57CBE" w:rsidP="00E57CBE">
      <w:pPr>
        <w:ind w:firstLine="0"/>
        <w:rPr>
          <w:b/>
        </w:rPr>
      </w:pPr>
    </w:p>
    <w:tbl>
      <w:tblPr>
        <w:tblStyle w:val="Lentelstinklelis"/>
        <w:tblW w:w="0" w:type="auto"/>
        <w:tblLook w:val="04A0" w:firstRow="1" w:lastRow="0" w:firstColumn="1" w:lastColumn="0" w:noHBand="0" w:noVBand="1"/>
      </w:tblPr>
      <w:tblGrid>
        <w:gridCol w:w="3802"/>
        <w:gridCol w:w="1869"/>
        <w:gridCol w:w="1971"/>
        <w:gridCol w:w="1846"/>
      </w:tblGrid>
      <w:tr w:rsidR="00E57CBE" w14:paraId="1FE68941" w14:textId="77777777" w:rsidTr="004E6EB1">
        <w:tc>
          <w:tcPr>
            <w:tcW w:w="3802" w:type="dxa"/>
            <w:vMerge w:val="restart"/>
            <w:shd w:val="clear" w:color="auto" w:fill="E5B8B7" w:themeFill="accent2" w:themeFillTint="66"/>
          </w:tcPr>
          <w:p w14:paraId="25BCBD24" w14:textId="77777777" w:rsidR="00E57CBE" w:rsidRDefault="00E57CBE" w:rsidP="004E6EB1">
            <w:pPr>
              <w:ind w:firstLine="0"/>
              <w:jc w:val="center"/>
              <w:rPr>
                <w:b/>
              </w:rPr>
            </w:pPr>
            <w:r>
              <w:rPr>
                <w:b/>
              </w:rPr>
              <w:t>Gavėjų grupės</w:t>
            </w:r>
          </w:p>
        </w:tc>
        <w:tc>
          <w:tcPr>
            <w:tcW w:w="5686" w:type="dxa"/>
            <w:gridSpan w:val="3"/>
            <w:shd w:val="clear" w:color="auto" w:fill="E5B8B7" w:themeFill="accent2" w:themeFillTint="66"/>
          </w:tcPr>
          <w:p w14:paraId="54B0DBA1" w14:textId="77777777" w:rsidR="00E57CBE" w:rsidRDefault="00E57CBE" w:rsidP="004E6EB1">
            <w:pPr>
              <w:ind w:firstLine="0"/>
              <w:jc w:val="center"/>
              <w:rPr>
                <w:b/>
              </w:rPr>
            </w:pPr>
            <w:r>
              <w:rPr>
                <w:b/>
              </w:rPr>
              <w:t>Asmenų skaičius</w:t>
            </w:r>
          </w:p>
        </w:tc>
      </w:tr>
      <w:tr w:rsidR="00E57CBE" w:rsidRPr="00C00979" w14:paraId="155484DE" w14:textId="77777777" w:rsidTr="004E6EB1">
        <w:tc>
          <w:tcPr>
            <w:tcW w:w="3802" w:type="dxa"/>
            <w:vMerge/>
            <w:shd w:val="clear" w:color="auto" w:fill="E5B8B7" w:themeFill="accent2" w:themeFillTint="66"/>
          </w:tcPr>
          <w:p w14:paraId="6A2C4D51" w14:textId="77777777" w:rsidR="00E57CBE" w:rsidRPr="00C00979" w:rsidRDefault="00E57CBE" w:rsidP="004E6EB1">
            <w:pPr>
              <w:ind w:firstLine="0"/>
            </w:pPr>
          </w:p>
        </w:tc>
        <w:tc>
          <w:tcPr>
            <w:tcW w:w="1869" w:type="dxa"/>
            <w:shd w:val="clear" w:color="auto" w:fill="E5B8B7" w:themeFill="accent2" w:themeFillTint="66"/>
          </w:tcPr>
          <w:p w14:paraId="409EF9F0" w14:textId="77777777" w:rsidR="00E57CBE" w:rsidRPr="003877A3" w:rsidRDefault="00E57CBE" w:rsidP="004E6EB1">
            <w:pPr>
              <w:ind w:firstLine="0"/>
              <w:jc w:val="center"/>
              <w:rPr>
                <w:b/>
              </w:rPr>
            </w:pPr>
            <w:r>
              <w:rPr>
                <w:b/>
              </w:rPr>
              <w:t>2023</w:t>
            </w:r>
          </w:p>
        </w:tc>
        <w:tc>
          <w:tcPr>
            <w:tcW w:w="1971" w:type="dxa"/>
            <w:shd w:val="clear" w:color="auto" w:fill="E5B8B7" w:themeFill="accent2" w:themeFillTint="66"/>
          </w:tcPr>
          <w:p w14:paraId="2DE73A0A" w14:textId="77777777" w:rsidR="00E57CBE" w:rsidRPr="003877A3" w:rsidRDefault="00E57CBE" w:rsidP="004E6EB1">
            <w:pPr>
              <w:ind w:firstLine="0"/>
              <w:jc w:val="center"/>
              <w:rPr>
                <w:b/>
              </w:rPr>
            </w:pPr>
            <w:r>
              <w:rPr>
                <w:b/>
              </w:rPr>
              <w:t>2024</w:t>
            </w:r>
          </w:p>
        </w:tc>
        <w:tc>
          <w:tcPr>
            <w:tcW w:w="1846" w:type="dxa"/>
            <w:shd w:val="clear" w:color="auto" w:fill="E5B8B7" w:themeFill="accent2" w:themeFillTint="66"/>
          </w:tcPr>
          <w:p w14:paraId="1AAA60E9" w14:textId="77777777" w:rsidR="00E57CBE" w:rsidRPr="003877A3" w:rsidRDefault="00E57CBE" w:rsidP="004E6EB1">
            <w:pPr>
              <w:ind w:firstLine="0"/>
              <w:jc w:val="center"/>
              <w:rPr>
                <w:b/>
              </w:rPr>
            </w:pPr>
            <w:r>
              <w:rPr>
                <w:b/>
              </w:rPr>
              <w:t>2025</w:t>
            </w:r>
          </w:p>
        </w:tc>
      </w:tr>
      <w:tr w:rsidR="00E57CBE" w:rsidRPr="00C00979" w14:paraId="353EC107" w14:textId="77777777" w:rsidTr="004E6EB1">
        <w:tc>
          <w:tcPr>
            <w:tcW w:w="3802" w:type="dxa"/>
          </w:tcPr>
          <w:p w14:paraId="6679F14B" w14:textId="77777777" w:rsidR="00E57CBE" w:rsidRPr="00C00979" w:rsidRDefault="00E57CBE" w:rsidP="004E6EB1">
            <w:pPr>
              <w:ind w:firstLine="0"/>
            </w:pPr>
            <w:r w:rsidRPr="00C00979">
              <w:t>Universali išmoka vaikui iki 18 m.</w:t>
            </w:r>
          </w:p>
        </w:tc>
        <w:tc>
          <w:tcPr>
            <w:tcW w:w="1869" w:type="dxa"/>
          </w:tcPr>
          <w:p w14:paraId="6F2AB05F" w14:textId="77777777" w:rsidR="00E57CBE" w:rsidRPr="00C00979" w:rsidRDefault="00E57CBE" w:rsidP="004E6EB1">
            <w:pPr>
              <w:ind w:firstLine="0"/>
              <w:jc w:val="center"/>
            </w:pPr>
            <w:r>
              <w:t>1334</w:t>
            </w:r>
          </w:p>
        </w:tc>
        <w:tc>
          <w:tcPr>
            <w:tcW w:w="1971" w:type="dxa"/>
          </w:tcPr>
          <w:p w14:paraId="53BD1C74" w14:textId="77777777" w:rsidR="00E57CBE" w:rsidRPr="00C00979" w:rsidRDefault="00E57CBE" w:rsidP="004E6EB1">
            <w:pPr>
              <w:ind w:firstLine="0"/>
              <w:jc w:val="center"/>
            </w:pPr>
            <w:r w:rsidRPr="0043262F">
              <w:t>1</w:t>
            </w:r>
            <w:r>
              <w:t>278</w:t>
            </w:r>
          </w:p>
        </w:tc>
        <w:tc>
          <w:tcPr>
            <w:tcW w:w="1846" w:type="dxa"/>
          </w:tcPr>
          <w:p w14:paraId="18F9765E" w14:textId="77777777" w:rsidR="00E57CBE" w:rsidRPr="0043262F" w:rsidRDefault="00E57CBE" w:rsidP="004E6EB1">
            <w:pPr>
              <w:ind w:firstLine="0"/>
              <w:jc w:val="center"/>
            </w:pPr>
            <w:r w:rsidRPr="0043262F">
              <w:t>1</w:t>
            </w:r>
            <w:r>
              <w:t>260</w:t>
            </w:r>
          </w:p>
        </w:tc>
      </w:tr>
      <w:tr w:rsidR="00E57CBE" w:rsidRPr="00C00979" w14:paraId="19A13D6A" w14:textId="77777777" w:rsidTr="004E6EB1">
        <w:tc>
          <w:tcPr>
            <w:tcW w:w="3802" w:type="dxa"/>
          </w:tcPr>
          <w:p w14:paraId="437FEAF5" w14:textId="77777777" w:rsidR="00E57CBE" w:rsidRPr="00092ED0" w:rsidRDefault="00E57CBE" w:rsidP="004E6EB1">
            <w:pPr>
              <w:ind w:firstLine="0"/>
              <w:rPr>
                <w:i/>
              </w:rPr>
            </w:pPr>
            <w:r w:rsidRPr="00C00979">
              <w:t xml:space="preserve">Universali išmoka vaikui </w:t>
            </w:r>
            <w:r>
              <w:t>nuo</w:t>
            </w:r>
            <w:r w:rsidRPr="00C00979">
              <w:t xml:space="preserve"> 18 m.</w:t>
            </w:r>
          </w:p>
        </w:tc>
        <w:tc>
          <w:tcPr>
            <w:tcW w:w="1869" w:type="dxa"/>
          </w:tcPr>
          <w:p w14:paraId="1D658270" w14:textId="77777777" w:rsidR="00E57CBE" w:rsidRPr="007A3268" w:rsidRDefault="00E57CBE" w:rsidP="004E6EB1">
            <w:pPr>
              <w:ind w:firstLine="0"/>
              <w:jc w:val="center"/>
              <w:rPr>
                <w:iCs/>
              </w:rPr>
            </w:pPr>
            <w:r>
              <w:rPr>
                <w:iCs/>
              </w:rPr>
              <w:t>103</w:t>
            </w:r>
          </w:p>
        </w:tc>
        <w:tc>
          <w:tcPr>
            <w:tcW w:w="1971" w:type="dxa"/>
          </w:tcPr>
          <w:p w14:paraId="5A49B676" w14:textId="77777777" w:rsidR="00E57CBE" w:rsidRPr="00ED36F4" w:rsidRDefault="00E57CBE" w:rsidP="004E6EB1">
            <w:pPr>
              <w:ind w:firstLine="0"/>
              <w:jc w:val="center"/>
              <w:rPr>
                <w:iCs/>
              </w:rPr>
            </w:pPr>
            <w:r w:rsidRPr="0043262F">
              <w:rPr>
                <w:iCs/>
              </w:rPr>
              <w:t>10</w:t>
            </w:r>
            <w:r>
              <w:rPr>
                <w:iCs/>
              </w:rPr>
              <w:t>8</w:t>
            </w:r>
          </w:p>
        </w:tc>
        <w:tc>
          <w:tcPr>
            <w:tcW w:w="1846" w:type="dxa"/>
          </w:tcPr>
          <w:p w14:paraId="58E9BA69" w14:textId="77777777" w:rsidR="00E57CBE" w:rsidRPr="0043262F" w:rsidRDefault="00E57CBE" w:rsidP="004E6EB1">
            <w:pPr>
              <w:ind w:firstLine="0"/>
              <w:jc w:val="center"/>
              <w:rPr>
                <w:iCs/>
              </w:rPr>
            </w:pPr>
            <w:r>
              <w:rPr>
                <w:iCs/>
              </w:rPr>
              <w:t>117</w:t>
            </w:r>
          </w:p>
        </w:tc>
      </w:tr>
      <w:tr w:rsidR="00E57CBE" w:rsidRPr="00C00979" w14:paraId="7C71C88A" w14:textId="77777777" w:rsidTr="004E6EB1">
        <w:tc>
          <w:tcPr>
            <w:tcW w:w="3802" w:type="dxa"/>
          </w:tcPr>
          <w:p w14:paraId="59BDDB3B" w14:textId="77777777" w:rsidR="00E57CBE" w:rsidRPr="00092ED0" w:rsidRDefault="00E57CBE" w:rsidP="004E6EB1">
            <w:pPr>
              <w:ind w:firstLine="0"/>
              <w:rPr>
                <w:i/>
              </w:rPr>
            </w:pPr>
            <w:r w:rsidRPr="00092ED0">
              <w:rPr>
                <w:i/>
              </w:rPr>
              <w:t xml:space="preserve">Papildoma išmoka vaikui: </w:t>
            </w:r>
          </w:p>
        </w:tc>
        <w:tc>
          <w:tcPr>
            <w:tcW w:w="1869" w:type="dxa"/>
          </w:tcPr>
          <w:p w14:paraId="63904A76" w14:textId="77777777" w:rsidR="00E57CBE" w:rsidRPr="00092ED0" w:rsidRDefault="00E57CBE" w:rsidP="004E6EB1">
            <w:pPr>
              <w:ind w:firstLine="0"/>
              <w:jc w:val="center"/>
              <w:rPr>
                <w:i/>
              </w:rPr>
            </w:pPr>
            <w:r>
              <w:rPr>
                <w:i/>
              </w:rPr>
              <w:t>586</w:t>
            </w:r>
          </w:p>
        </w:tc>
        <w:tc>
          <w:tcPr>
            <w:tcW w:w="1971" w:type="dxa"/>
          </w:tcPr>
          <w:p w14:paraId="31857D84" w14:textId="77777777" w:rsidR="00E57CBE" w:rsidRPr="00E456D5" w:rsidRDefault="00E57CBE" w:rsidP="004E6EB1">
            <w:pPr>
              <w:ind w:firstLine="0"/>
              <w:jc w:val="center"/>
              <w:rPr>
                <w:i/>
              </w:rPr>
            </w:pPr>
            <w:r>
              <w:rPr>
                <w:i/>
              </w:rPr>
              <w:t>555</w:t>
            </w:r>
          </w:p>
        </w:tc>
        <w:tc>
          <w:tcPr>
            <w:tcW w:w="1846" w:type="dxa"/>
          </w:tcPr>
          <w:p w14:paraId="692CF2F6" w14:textId="77777777" w:rsidR="00E57CBE" w:rsidRPr="0043262F" w:rsidRDefault="00E57CBE" w:rsidP="004E6EB1">
            <w:pPr>
              <w:ind w:firstLine="0"/>
              <w:jc w:val="center"/>
              <w:rPr>
                <w:i/>
              </w:rPr>
            </w:pPr>
            <w:r>
              <w:rPr>
                <w:i/>
              </w:rPr>
              <w:t>573</w:t>
            </w:r>
          </w:p>
        </w:tc>
      </w:tr>
      <w:tr w:rsidR="00E57CBE" w:rsidRPr="00C00979" w14:paraId="08FAA529" w14:textId="77777777" w:rsidTr="004E6EB1">
        <w:tc>
          <w:tcPr>
            <w:tcW w:w="3802" w:type="dxa"/>
          </w:tcPr>
          <w:p w14:paraId="34275C08" w14:textId="77777777" w:rsidR="00E57CBE" w:rsidRDefault="00E57CBE" w:rsidP="004E6EB1">
            <w:pPr>
              <w:ind w:firstLine="0"/>
            </w:pPr>
            <w:r>
              <w:t>Šeimos, auginančios 1 vaiką</w:t>
            </w:r>
          </w:p>
        </w:tc>
        <w:tc>
          <w:tcPr>
            <w:tcW w:w="1869" w:type="dxa"/>
          </w:tcPr>
          <w:p w14:paraId="65026929" w14:textId="77777777" w:rsidR="00E57CBE" w:rsidRPr="00C00979" w:rsidRDefault="00E57CBE" w:rsidP="004E6EB1">
            <w:pPr>
              <w:ind w:firstLine="0"/>
              <w:jc w:val="center"/>
            </w:pPr>
            <w:r>
              <w:t>63</w:t>
            </w:r>
          </w:p>
        </w:tc>
        <w:tc>
          <w:tcPr>
            <w:tcW w:w="1971" w:type="dxa"/>
          </w:tcPr>
          <w:p w14:paraId="288923F6" w14:textId="77777777" w:rsidR="00E57CBE" w:rsidRPr="00C00979" w:rsidRDefault="00E57CBE" w:rsidP="004E6EB1">
            <w:pPr>
              <w:ind w:firstLine="0"/>
              <w:jc w:val="center"/>
            </w:pPr>
            <w:r>
              <w:t>50</w:t>
            </w:r>
          </w:p>
        </w:tc>
        <w:tc>
          <w:tcPr>
            <w:tcW w:w="1846" w:type="dxa"/>
          </w:tcPr>
          <w:p w14:paraId="30355495" w14:textId="77777777" w:rsidR="00E57CBE" w:rsidRPr="0043262F" w:rsidRDefault="00E57CBE" w:rsidP="004E6EB1">
            <w:pPr>
              <w:ind w:firstLine="0"/>
              <w:jc w:val="center"/>
            </w:pPr>
            <w:r>
              <w:t>57</w:t>
            </w:r>
          </w:p>
        </w:tc>
      </w:tr>
      <w:tr w:rsidR="00E57CBE" w:rsidRPr="00C00979" w14:paraId="5A69068B" w14:textId="77777777" w:rsidTr="004E6EB1">
        <w:tc>
          <w:tcPr>
            <w:tcW w:w="3802" w:type="dxa"/>
          </w:tcPr>
          <w:p w14:paraId="129EBEE2" w14:textId="77777777" w:rsidR="00E57CBE" w:rsidRDefault="00E57CBE" w:rsidP="004E6EB1">
            <w:pPr>
              <w:ind w:firstLine="0"/>
            </w:pPr>
            <w:r>
              <w:t>Šeimos, auginančios 2 vaikus</w:t>
            </w:r>
          </w:p>
        </w:tc>
        <w:tc>
          <w:tcPr>
            <w:tcW w:w="1869" w:type="dxa"/>
          </w:tcPr>
          <w:p w14:paraId="6F0DA549" w14:textId="77777777" w:rsidR="00E57CBE" w:rsidRPr="00C00979" w:rsidRDefault="00E57CBE" w:rsidP="004E6EB1">
            <w:pPr>
              <w:ind w:firstLine="0"/>
              <w:jc w:val="center"/>
            </w:pPr>
            <w:r>
              <w:t>113</w:t>
            </w:r>
          </w:p>
        </w:tc>
        <w:tc>
          <w:tcPr>
            <w:tcW w:w="1971" w:type="dxa"/>
          </w:tcPr>
          <w:p w14:paraId="798AE2C5" w14:textId="77777777" w:rsidR="00E57CBE" w:rsidRPr="00C00979" w:rsidRDefault="00E57CBE" w:rsidP="004E6EB1">
            <w:pPr>
              <w:ind w:firstLine="0"/>
              <w:jc w:val="center"/>
            </w:pPr>
            <w:r>
              <w:t>96</w:t>
            </w:r>
          </w:p>
        </w:tc>
        <w:tc>
          <w:tcPr>
            <w:tcW w:w="1846" w:type="dxa"/>
          </w:tcPr>
          <w:p w14:paraId="602A8624" w14:textId="77777777" w:rsidR="00E57CBE" w:rsidRPr="0043262F" w:rsidRDefault="00E57CBE" w:rsidP="004E6EB1">
            <w:pPr>
              <w:ind w:firstLine="0"/>
              <w:jc w:val="center"/>
            </w:pPr>
            <w:r>
              <w:t>103</w:t>
            </w:r>
          </w:p>
        </w:tc>
      </w:tr>
      <w:tr w:rsidR="00E57CBE" w:rsidRPr="00C00979" w14:paraId="09D90050" w14:textId="77777777" w:rsidTr="004E6EB1">
        <w:tc>
          <w:tcPr>
            <w:tcW w:w="3802" w:type="dxa"/>
          </w:tcPr>
          <w:p w14:paraId="0A2CD8D1" w14:textId="77777777" w:rsidR="00E57CBE" w:rsidRDefault="00E57CBE" w:rsidP="004E6EB1">
            <w:pPr>
              <w:ind w:firstLine="0"/>
            </w:pPr>
            <w:r>
              <w:t>Šeimos, auginančios tris ir daugiau vaikų</w:t>
            </w:r>
          </w:p>
        </w:tc>
        <w:tc>
          <w:tcPr>
            <w:tcW w:w="1869" w:type="dxa"/>
          </w:tcPr>
          <w:p w14:paraId="758686FD" w14:textId="77777777" w:rsidR="00E57CBE" w:rsidRPr="00C00979" w:rsidRDefault="00E57CBE" w:rsidP="004E6EB1">
            <w:pPr>
              <w:ind w:firstLine="0"/>
              <w:jc w:val="center"/>
            </w:pPr>
            <w:r>
              <w:t>380</w:t>
            </w:r>
          </w:p>
        </w:tc>
        <w:tc>
          <w:tcPr>
            <w:tcW w:w="1971" w:type="dxa"/>
          </w:tcPr>
          <w:p w14:paraId="44F59989" w14:textId="77777777" w:rsidR="00E57CBE" w:rsidRPr="00C00979" w:rsidRDefault="00E57CBE" w:rsidP="004E6EB1">
            <w:pPr>
              <w:ind w:firstLine="0"/>
              <w:jc w:val="center"/>
            </w:pPr>
            <w:r>
              <w:t>369</w:t>
            </w:r>
          </w:p>
        </w:tc>
        <w:tc>
          <w:tcPr>
            <w:tcW w:w="1846" w:type="dxa"/>
          </w:tcPr>
          <w:p w14:paraId="1D0FFFE7" w14:textId="77777777" w:rsidR="00E57CBE" w:rsidRPr="0043262F" w:rsidRDefault="00E57CBE" w:rsidP="004E6EB1">
            <w:pPr>
              <w:ind w:firstLine="0"/>
              <w:jc w:val="center"/>
            </w:pPr>
            <w:r>
              <w:t>378</w:t>
            </w:r>
          </w:p>
        </w:tc>
      </w:tr>
      <w:tr w:rsidR="00E57CBE" w:rsidRPr="00C00979" w14:paraId="07D9F0A3" w14:textId="77777777" w:rsidTr="004E6EB1">
        <w:tc>
          <w:tcPr>
            <w:tcW w:w="3802" w:type="dxa"/>
          </w:tcPr>
          <w:p w14:paraId="64EDA3CC" w14:textId="77777777" w:rsidR="00E57CBE" w:rsidRDefault="00E57CBE" w:rsidP="004E6EB1">
            <w:pPr>
              <w:ind w:firstLine="0"/>
            </w:pPr>
            <w:r>
              <w:t>Šeimos, auginančios neįgalų vaiką</w:t>
            </w:r>
          </w:p>
        </w:tc>
        <w:tc>
          <w:tcPr>
            <w:tcW w:w="1869" w:type="dxa"/>
          </w:tcPr>
          <w:p w14:paraId="0BB1C5CB" w14:textId="77777777" w:rsidR="00E57CBE" w:rsidRDefault="00E57CBE" w:rsidP="004E6EB1">
            <w:pPr>
              <w:ind w:firstLine="0"/>
              <w:jc w:val="center"/>
            </w:pPr>
            <w:r>
              <w:t>50</w:t>
            </w:r>
          </w:p>
        </w:tc>
        <w:tc>
          <w:tcPr>
            <w:tcW w:w="1971" w:type="dxa"/>
          </w:tcPr>
          <w:p w14:paraId="3DFDB9D0" w14:textId="77777777" w:rsidR="00E57CBE" w:rsidRDefault="00E57CBE" w:rsidP="004E6EB1">
            <w:pPr>
              <w:ind w:firstLine="0"/>
              <w:jc w:val="center"/>
            </w:pPr>
            <w:r>
              <w:t>56</w:t>
            </w:r>
          </w:p>
        </w:tc>
        <w:tc>
          <w:tcPr>
            <w:tcW w:w="1846" w:type="dxa"/>
          </w:tcPr>
          <w:p w14:paraId="49CE3BD3" w14:textId="77777777" w:rsidR="00E57CBE" w:rsidRPr="0043262F" w:rsidRDefault="00E57CBE" w:rsidP="004E6EB1">
            <w:pPr>
              <w:ind w:firstLine="0"/>
              <w:jc w:val="center"/>
            </w:pPr>
            <w:r>
              <w:t>62</w:t>
            </w:r>
          </w:p>
        </w:tc>
      </w:tr>
    </w:tbl>
    <w:p w14:paraId="1A63CB78" w14:textId="77777777" w:rsidR="00E57CBE" w:rsidRDefault="00E57CBE" w:rsidP="00E57CBE">
      <w:pPr>
        <w:jc w:val="center"/>
        <w:rPr>
          <w:b/>
        </w:rPr>
      </w:pPr>
    </w:p>
    <w:p w14:paraId="7A907745" w14:textId="77777777" w:rsidR="00E57CBE" w:rsidRPr="00AB08D3" w:rsidRDefault="00E57CBE" w:rsidP="00E57CBE">
      <w:pPr>
        <w:jc w:val="center"/>
        <w:rPr>
          <w:b/>
        </w:rPr>
      </w:pPr>
      <w:r w:rsidRPr="00AB08D3">
        <w:rPr>
          <w:b/>
        </w:rPr>
        <w:t>Globos (rūpybos) išmokos gavėjai</w:t>
      </w:r>
    </w:p>
    <w:p w14:paraId="133C8E60" w14:textId="77777777" w:rsidR="00E57CBE" w:rsidRDefault="00E57CBE" w:rsidP="00E57CBE">
      <w:pPr>
        <w:rPr>
          <w:b/>
        </w:rPr>
      </w:pPr>
    </w:p>
    <w:tbl>
      <w:tblPr>
        <w:tblStyle w:val="Lentelstinklelis"/>
        <w:tblW w:w="0" w:type="auto"/>
        <w:tblLook w:val="04A0" w:firstRow="1" w:lastRow="0" w:firstColumn="1" w:lastColumn="0" w:noHBand="0" w:noVBand="1"/>
      </w:tblPr>
      <w:tblGrid>
        <w:gridCol w:w="2148"/>
        <w:gridCol w:w="1199"/>
        <w:gridCol w:w="1181"/>
        <w:gridCol w:w="1244"/>
        <w:gridCol w:w="1138"/>
        <w:gridCol w:w="1293"/>
        <w:gridCol w:w="1285"/>
      </w:tblGrid>
      <w:tr w:rsidR="00E57CBE" w14:paraId="699B4B1E" w14:textId="77777777" w:rsidTr="004E6EB1">
        <w:tc>
          <w:tcPr>
            <w:tcW w:w="2148" w:type="dxa"/>
            <w:vMerge w:val="restart"/>
            <w:shd w:val="clear" w:color="auto" w:fill="E5B8B7" w:themeFill="accent2" w:themeFillTint="66"/>
          </w:tcPr>
          <w:p w14:paraId="152EB98B" w14:textId="77777777" w:rsidR="00E57CBE" w:rsidRDefault="00E57CBE" w:rsidP="004E6EB1">
            <w:pPr>
              <w:ind w:firstLine="0"/>
              <w:jc w:val="center"/>
              <w:rPr>
                <w:b/>
              </w:rPr>
            </w:pPr>
            <w:r>
              <w:rPr>
                <w:b/>
              </w:rPr>
              <w:t>Gavėjų grupės</w:t>
            </w:r>
          </w:p>
        </w:tc>
        <w:tc>
          <w:tcPr>
            <w:tcW w:w="2380" w:type="dxa"/>
            <w:gridSpan w:val="2"/>
            <w:shd w:val="clear" w:color="auto" w:fill="E5B8B7" w:themeFill="accent2" w:themeFillTint="66"/>
          </w:tcPr>
          <w:p w14:paraId="3C90B39B" w14:textId="77777777" w:rsidR="00E57CBE" w:rsidRDefault="00E57CBE" w:rsidP="004E6EB1">
            <w:pPr>
              <w:ind w:firstLine="0"/>
              <w:jc w:val="center"/>
              <w:rPr>
                <w:b/>
              </w:rPr>
            </w:pPr>
            <w:r>
              <w:rPr>
                <w:b/>
              </w:rPr>
              <w:t>2023</w:t>
            </w:r>
          </w:p>
        </w:tc>
        <w:tc>
          <w:tcPr>
            <w:tcW w:w="2382" w:type="dxa"/>
            <w:gridSpan w:val="2"/>
            <w:shd w:val="clear" w:color="auto" w:fill="E5B8B7" w:themeFill="accent2" w:themeFillTint="66"/>
          </w:tcPr>
          <w:p w14:paraId="16471E4C" w14:textId="77777777" w:rsidR="00E57CBE" w:rsidRDefault="00E57CBE" w:rsidP="004E6EB1">
            <w:pPr>
              <w:ind w:firstLine="0"/>
              <w:jc w:val="center"/>
              <w:rPr>
                <w:b/>
              </w:rPr>
            </w:pPr>
            <w:r>
              <w:rPr>
                <w:b/>
              </w:rPr>
              <w:t>2024</w:t>
            </w:r>
          </w:p>
        </w:tc>
        <w:tc>
          <w:tcPr>
            <w:tcW w:w="2578" w:type="dxa"/>
            <w:gridSpan w:val="2"/>
            <w:shd w:val="clear" w:color="auto" w:fill="E5B8B7" w:themeFill="accent2" w:themeFillTint="66"/>
          </w:tcPr>
          <w:p w14:paraId="41620D0C" w14:textId="77777777" w:rsidR="00E57CBE" w:rsidRDefault="00E57CBE" w:rsidP="004E6EB1">
            <w:pPr>
              <w:ind w:firstLine="0"/>
              <w:jc w:val="center"/>
              <w:rPr>
                <w:b/>
              </w:rPr>
            </w:pPr>
            <w:r>
              <w:rPr>
                <w:b/>
              </w:rPr>
              <w:t>2025</w:t>
            </w:r>
          </w:p>
        </w:tc>
      </w:tr>
      <w:tr w:rsidR="00E57CBE" w14:paraId="358F19AE" w14:textId="77777777" w:rsidTr="004E6EB1">
        <w:tc>
          <w:tcPr>
            <w:tcW w:w="2148" w:type="dxa"/>
            <w:vMerge/>
            <w:shd w:val="clear" w:color="auto" w:fill="E5B8B7" w:themeFill="accent2" w:themeFillTint="66"/>
          </w:tcPr>
          <w:p w14:paraId="059D9BDD" w14:textId="77777777" w:rsidR="00E57CBE" w:rsidRDefault="00E57CBE" w:rsidP="004E6EB1">
            <w:pPr>
              <w:ind w:firstLine="0"/>
              <w:rPr>
                <w:b/>
              </w:rPr>
            </w:pPr>
          </w:p>
        </w:tc>
        <w:tc>
          <w:tcPr>
            <w:tcW w:w="1199" w:type="dxa"/>
            <w:shd w:val="clear" w:color="auto" w:fill="E5B8B7" w:themeFill="accent2" w:themeFillTint="66"/>
          </w:tcPr>
          <w:p w14:paraId="0A711839" w14:textId="77777777" w:rsidR="00E57CBE" w:rsidRDefault="00E57CBE" w:rsidP="004E6EB1">
            <w:pPr>
              <w:ind w:firstLine="0"/>
              <w:jc w:val="center"/>
              <w:rPr>
                <w:b/>
              </w:rPr>
            </w:pPr>
            <w:r>
              <w:rPr>
                <w:b/>
              </w:rPr>
              <w:t>Vaikų skaičius</w:t>
            </w:r>
          </w:p>
        </w:tc>
        <w:tc>
          <w:tcPr>
            <w:tcW w:w="1181" w:type="dxa"/>
            <w:shd w:val="clear" w:color="auto" w:fill="E5B8B7" w:themeFill="accent2" w:themeFillTint="66"/>
          </w:tcPr>
          <w:p w14:paraId="2FBAF942" w14:textId="77777777" w:rsidR="00E57CBE" w:rsidRDefault="00E57CBE" w:rsidP="004E6EB1">
            <w:pPr>
              <w:ind w:firstLine="0"/>
              <w:jc w:val="center"/>
              <w:rPr>
                <w:b/>
              </w:rPr>
            </w:pPr>
            <w:r>
              <w:rPr>
                <w:b/>
              </w:rPr>
              <w:t>Šeimos</w:t>
            </w:r>
          </w:p>
        </w:tc>
        <w:tc>
          <w:tcPr>
            <w:tcW w:w="1244" w:type="dxa"/>
            <w:shd w:val="clear" w:color="auto" w:fill="E5B8B7" w:themeFill="accent2" w:themeFillTint="66"/>
          </w:tcPr>
          <w:p w14:paraId="32F91572" w14:textId="77777777" w:rsidR="00E57CBE" w:rsidRDefault="00E57CBE" w:rsidP="004E6EB1">
            <w:pPr>
              <w:ind w:firstLine="0"/>
              <w:jc w:val="center"/>
              <w:rPr>
                <w:b/>
              </w:rPr>
            </w:pPr>
            <w:r>
              <w:rPr>
                <w:b/>
              </w:rPr>
              <w:t>Vaikų skaičius</w:t>
            </w:r>
          </w:p>
        </w:tc>
        <w:tc>
          <w:tcPr>
            <w:tcW w:w="1138" w:type="dxa"/>
            <w:shd w:val="clear" w:color="auto" w:fill="E5B8B7" w:themeFill="accent2" w:themeFillTint="66"/>
          </w:tcPr>
          <w:p w14:paraId="18B8804C" w14:textId="77777777" w:rsidR="00E57CBE" w:rsidRDefault="00E57CBE" w:rsidP="004E6EB1">
            <w:pPr>
              <w:ind w:firstLine="0"/>
              <w:jc w:val="center"/>
              <w:rPr>
                <w:b/>
              </w:rPr>
            </w:pPr>
            <w:r>
              <w:rPr>
                <w:b/>
              </w:rPr>
              <w:t>Šeimos</w:t>
            </w:r>
          </w:p>
        </w:tc>
        <w:tc>
          <w:tcPr>
            <w:tcW w:w="1293" w:type="dxa"/>
            <w:shd w:val="clear" w:color="auto" w:fill="E5B8B7" w:themeFill="accent2" w:themeFillTint="66"/>
          </w:tcPr>
          <w:p w14:paraId="791E9AD4" w14:textId="77777777" w:rsidR="00E57CBE" w:rsidRDefault="00E57CBE" w:rsidP="004E6EB1">
            <w:pPr>
              <w:ind w:firstLine="0"/>
              <w:jc w:val="center"/>
              <w:rPr>
                <w:b/>
              </w:rPr>
            </w:pPr>
            <w:r>
              <w:rPr>
                <w:b/>
              </w:rPr>
              <w:t>Vaikų skaičius</w:t>
            </w:r>
          </w:p>
        </w:tc>
        <w:tc>
          <w:tcPr>
            <w:tcW w:w="1285" w:type="dxa"/>
            <w:shd w:val="clear" w:color="auto" w:fill="E5B8B7" w:themeFill="accent2" w:themeFillTint="66"/>
          </w:tcPr>
          <w:p w14:paraId="2626B233" w14:textId="77777777" w:rsidR="00E57CBE" w:rsidRDefault="00E57CBE" w:rsidP="004E6EB1">
            <w:pPr>
              <w:ind w:firstLine="0"/>
              <w:jc w:val="center"/>
              <w:rPr>
                <w:b/>
              </w:rPr>
            </w:pPr>
            <w:r>
              <w:rPr>
                <w:b/>
              </w:rPr>
              <w:t>Šeimos</w:t>
            </w:r>
          </w:p>
        </w:tc>
      </w:tr>
      <w:tr w:rsidR="00E57CBE" w14:paraId="07403AD3" w14:textId="77777777" w:rsidTr="004E6EB1">
        <w:tc>
          <w:tcPr>
            <w:tcW w:w="2148" w:type="dxa"/>
          </w:tcPr>
          <w:p w14:paraId="4DD9092B" w14:textId="77777777" w:rsidR="00E57CBE" w:rsidRPr="00E456D5" w:rsidRDefault="00E57CBE" w:rsidP="004E6EB1">
            <w:pPr>
              <w:ind w:firstLine="0"/>
            </w:pPr>
            <w:r w:rsidRPr="00E456D5">
              <w:t>Šeimos, globojančios vaikus</w:t>
            </w:r>
          </w:p>
        </w:tc>
        <w:tc>
          <w:tcPr>
            <w:tcW w:w="1199" w:type="dxa"/>
          </w:tcPr>
          <w:p w14:paraId="1A41921C" w14:textId="77777777" w:rsidR="00E57CBE" w:rsidRPr="00E456D5" w:rsidRDefault="00E57CBE" w:rsidP="004E6EB1">
            <w:pPr>
              <w:ind w:firstLine="0"/>
              <w:jc w:val="center"/>
            </w:pPr>
            <w:r>
              <w:t>13</w:t>
            </w:r>
          </w:p>
        </w:tc>
        <w:tc>
          <w:tcPr>
            <w:tcW w:w="1181" w:type="dxa"/>
          </w:tcPr>
          <w:p w14:paraId="608F0DB1" w14:textId="77777777" w:rsidR="00E57CBE" w:rsidRPr="00E456D5" w:rsidRDefault="00E57CBE" w:rsidP="004E6EB1">
            <w:pPr>
              <w:ind w:firstLine="0"/>
              <w:jc w:val="center"/>
            </w:pPr>
            <w:r>
              <w:t>11</w:t>
            </w:r>
          </w:p>
        </w:tc>
        <w:tc>
          <w:tcPr>
            <w:tcW w:w="1244" w:type="dxa"/>
          </w:tcPr>
          <w:p w14:paraId="6B0D311D" w14:textId="77777777" w:rsidR="00E57CBE" w:rsidRPr="0043262F" w:rsidRDefault="00E57CBE" w:rsidP="004E6EB1">
            <w:pPr>
              <w:ind w:firstLine="0"/>
              <w:jc w:val="center"/>
            </w:pPr>
            <w:r>
              <w:t>10</w:t>
            </w:r>
          </w:p>
        </w:tc>
        <w:tc>
          <w:tcPr>
            <w:tcW w:w="1138" w:type="dxa"/>
          </w:tcPr>
          <w:p w14:paraId="7422225D" w14:textId="77777777" w:rsidR="00E57CBE" w:rsidRPr="0043262F" w:rsidRDefault="00E57CBE" w:rsidP="004E6EB1">
            <w:pPr>
              <w:ind w:firstLine="0"/>
              <w:jc w:val="center"/>
            </w:pPr>
            <w:r>
              <w:t>8</w:t>
            </w:r>
          </w:p>
        </w:tc>
        <w:tc>
          <w:tcPr>
            <w:tcW w:w="1293" w:type="dxa"/>
          </w:tcPr>
          <w:p w14:paraId="5C8D3B4D" w14:textId="77777777" w:rsidR="00E57CBE" w:rsidRPr="00E456D5" w:rsidRDefault="00E57CBE" w:rsidP="004E6EB1">
            <w:pPr>
              <w:ind w:firstLine="0"/>
              <w:jc w:val="center"/>
            </w:pPr>
            <w:r>
              <w:t>11</w:t>
            </w:r>
          </w:p>
        </w:tc>
        <w:tc>
          <w:tcPr>
            <w:tcW w:w="1285" w:type="dxa"/>
          </w:tcPr>
          <w:p w14:paraId="3128DA02" w14:textId="77777777" w:rsidR="00E57CBE" w:rsidRPr="00E456D5" w:rsidRDefault="00E57CBE" w:rsidP="004E6EB1">
            <w:pPr>
              <w:ind w:firstLine="0"/>
              <w:jc w:val="center"/>
            </w:pPr>
            <w:r>
              <w:t>9</w:t>
            </w:r>
          </w:p>
        </w:tc>
      </w:tr>
      <w:tr w:rsidR="00E57CBE" w14:paraId="63829973" w14:textId="77777777" w:rsidTr="004E6EB1">
        <w:tc>
          <w:tcPr>
            <w:tcW w:w="2148" w:type="dxa"/>
          </w:tcPr>
          <w:p w14:paraId="461D57B1" w14:textId="77777777" w:rsidR="00E57CBE" w:rsidRPr="00E456D5" w:rsidRDefault="00E57CBE" w:rsidP="004E6EB1">
            <w:pPr>
              <w:ind w:firstLine="0"/>
            </w:pPr>
            <w:r>
              <w:t>Vaikų globos centre</w:t>
            </w:r>
          </w:p>
        </w:tc>
        <w:tc>
          <w:tcPr>
            <w:tcW w:w="1199" w:type="dxa"/>
          </w:tcPr>
          <w:p w14:paraId="6EB9ED20" w14:textId="77777777" w:rsidR="00E57CBE" w:rsidRPr="00E456D5" w:rsidRDefault="00E57CBE" w:rsidP="004E6EB1">
            <w:pPr>
              <w:ind w:firstLine="0"/>
              <w:jc w:val="center"/>
            </w:pPr>
            <w:r>
              <w:t>1</w:t>
            </w:r>
          </w:p>
        </w:tc>
        <w:tc>
          <w:tcPr>
            <w:tcW w:w="1181" w:type="dxa"/>
          </w:tcPr>
          <w:p w14:paraId="6DCADDEE" w14:textId="77777777" w:rsidR="00E57CBE" w:rsidRPr="00E456D5" w:rsidRDefault="00E57CBE" w:rsidP="004E6EB1">
            <w:pPr>
              <w:ind w:firstLine="0"/>
              <w:jc w:val="center"/>
            </w:pPr>
            <w:r>
              <w:t>1</w:t>
            </w:r>
          </w:p>
        </w:tc>
        <w:tc>
          <w:tcPr>
            <w:tcW w:w="1244" w:type="dxa"/>
          </w:tcPr>
          <w:p w14:paraId="1AB0F6AA" w14:textId="77777777" w:rsidR="00E57CBE" w:rsidRPr="00E456D5" w:rsidRDefault="00E57CBE" w:rsidP="004E6EB1">
            <w:pPr>
              <w:ind w:firstLine="0"/>
              <w:jc w:val="center"/>
            </w:pPr>
            <w:r>
              <w:t>1</w:t>
            </w:r>
          </w:p>
        </w:tc>
        <w:tc>
          <w:tcPr>
            <w:tcW w:w="1138" w:type="dxa"/>
          </w:tcPr>
          <w:p w14:paraId="11F38D56" w14:textId="77777777" w:rsidR="00E57CBE" w:rsidRPr="00E456D5" w:rsidRDefault="00E57CBE" w:rsidP="004E6EB1">
            <w:pPr>
              <w:ind w:firstLine="0"/>
              <w:jc w:val="center"/>
            </w:pPr>
            <w:r>
              <w:t>1</w:t>
            </w:r>
          </w:p>
        </w:tc>
        <w:tc>
          <w:tcPr>
            <w:tcW w:w="1293" w:type="dxa"/>
          </w:tcPr>
          <w:p w14:paraId="4781CAD9" w14:textId="77777777" w:rsidR="00E57CBE" w:rsidRPr="00E456D5" w:rsidRDefault="00E57CBE" w:rsidP="004E6EB1">
            <w:pPr>
              <w:ind w:firstLine="0"/>
              <w:jc w:val="center"/>
            </w:pPr>
            <w:r>
              <w:t>4</w:t>
            </w:r>
          </w:p>
        </w:tc>
        <w:tc>
          <w:tcPr>
            <w:tcW w:w="1285" w:type="dxa"/>
          </w:tcPr>
          <w:p w14:paraId="594FBFEC" w14:textId="77777777" w:rsidR="00E57CBE" w:rsidRPr="00E456D5" w:rsidRDefault="00E57CBE" w:rsidP="004E6EB1">
            <w:pPr>
              <w:ind w:firstLine="0"/>
              <w:jc w:val="center"/>
            </w:pPr>
            <w:r>
              <w:t>2</w:t>
            </w:r>
          </w:p>
        </w:tc>
      </w:tr>
      <w:tr w:rsidR="00E57CBE" w14:paraId="2F9468F3" w14:textId="77777777" w:rsidTr="004E6EB1">
        <w:tc>
          <w:tcPr>
            <w:tcW w:w="2148" w:type="dxa"/>
          </w:tcPr>
          <w:p w14:paraId="2445AD04" w14:textId="77777777" w:rsidR="00E57CBE" w:rsidRDefault="00E57CBE" w:rsidP="004E6EB1">
            <w:pPr>
              <w:ind w:firstLine="0"/>
              <w:jc w:val="left"/>
            </w:pPr>
            <w:r>
              <w:t>Besimokantys asmenys, pasibaigus vaiko globai</w:t>
            </w:r>
          </w:p>
        </w:tc>
        <w:tc>
          <w:tcPr>
            <w:tcW w:w="1199" w:type="dxa"/>
          </w:tcPr>
          <w:p w14:paraId="200B3CEF" w14:textId="77777777" w:rsidR="00E57CBE" w:rsidRDefault="00E57CBE" w:rsidP="004E6EB1">
            <w:pPr>
              <w:ind w:firstLine="0"/>
              <w:jc w:val="center"/>
            </w:pPr>
          </w:p>
          <w:p w14:paraId="6A2D656D" w14:textId="77777777" w:rsidR="00E57CBE" w:rsidRPr="00E456D5" w:rsidRDefault="00E57CBE" w:rsidP="004E6EB1">
            <w:pPr>
              <w:ind w:firstLine="0"/>
              <w:jc w:val="center"/>
            </w:pPr>
            <w:r>
              <w:t>1</w:t>
            </w:r>
          </w:p>
        </w:tc>
        <w:tc>
          <w:tcPr>
            <w:tcW w:w="1181" w:type="dxa"/>
          </w:tcPr>
          <w:p w14:paraId="6A99072C" w14:textId="77777777" w:rsidR="00E57CBE" w:rsidRDefault="00E57CBE" w:rsidP="004E6EB1">
            <w:pPr>
              <w:ind w:firstLine="0"/>
              <w:jc w:val="center"/>
            </w:pPr>
          </w:p>
          <w:p w14:paraId="0BB51780" w14:textId="77777777" w:rsidR="00E57CBE" w:rsidRPr="00E456D5" w:rsidRDefault="00E57CBE" w:rsidP="004E6EB1">
            <w:pPr>
              <w:ind w:firstLine="0"/>
              <w:jc w:val="center"/>
            </w:pPr>
            <w:r>
              <w:t>1</w:t>
            </w:r>
          </w:p>
        </w:tc>
        <w:tc>
          <w:tcPr>
            <w:tcW w:w="1244" w:type="dxa"/>
          </w:tcPr>
          <w:p w14:paraId="3D534E49" w14:textId="77777777" w:rsidR="00E57CBE" w:rsidRDefault="00E57CBE" w:rsidP="004E6EB1">
            <w:pPr>
              <w:ind w:firstLine="0"/>
              <w:jc w:val="center"/>
            </w:pPr>
          </w:p>
          <w:p w14:paraId="3FEF169E" w14:textId="77777777" w:rsidR="00E57CBE" w:rsidRPr="00E456D5" w:rsidRDefault="00E57CBE" w:rsidP="004E6EB1">
            <w:pPr>
              <w:ind w:firstLine="0"/>
              <w:jc w:val="center"/>
            </w:pPr>
            <w:r>
              <w:t>1</w:t>
            </w:r>
          </w:p>
        </w:tc>
        <w:tc>
          <w:tcPr>
            <w:tcW w:w="1138" w:type="dxa"/>
          </w:tcPr>
          <w:p w14:paraId="52438BE8" w14:textId="77777777" w:rsidR="00E57CBE" w:rsidRDefault="00E57CBE" w:rsidP="004E6EB1">
            <w:pPr>
              <w:ind w:firstLine="0"/>
              <w:jc w:val="center"/>
            </w:pPr>
          </w:p>
          <w:p w14:paraId="045B1B53" w14:textId="77777777" w:rsidR="00E57CBE" w:rsidRPr="00E456D5" w:rsidRDefault="00E57CBE" w:rsidP="004E6EB1">
            <w:pPr>
              <w:ind w:firstLine="0"/>
              <w:jc w:val="center"/>
            </w:pPr>
            <w:r>
              <w:t>1</w:t>
            </w:r>
          </w:p>
        </w:tc>
        <w:tc>
          <w:tcPr>
            <w:tcW w:w="1293" w:type="dxa"/>
          </w:tcPr>
          <w:p w14:paraId="3634030A" w14:textId="77777777" w:rsidR="00E57CBE" w:rsidRDefault="00E57CBE" w:rsidP="004E6EB1">
            <w:pPr>
              <w:ind w:firstLine="0"/>
              <w:jc w:val="center"/>
            </w:pPr>
          </w:p>
          <w:p w14:paraId="04655FD7" w14:textId="77777777" w:rsidR="00E57CBE" w:rsidRDefault="00E57CBE" w:rsidP="004E6EB1">
            <w:pPr>
              <w:ind w:firstLine="0"/>
              <w:jc w:val="center"/>
            </w:pPr>
            <w:r>
              <w:t>3</w:t>
            </w:r>
          </w:p>
        </w:tc>
        <w:tc>
          <w:tcPr>
            <w:tcW w:w="1285" w:type="dxa"/>
          </w:tcPr>
          <w:p w14:paraId="401A8057" w14:textId="77777777" w:rsidR="00E57CBE" w:rsidRDefault="00E57CBE" w:rsidP="004E6EB1">
            <w:pPr>
              <w:ind w:firstLine="0"/>
              <w:jc w:val="center"/>
            </w:pPr>
          </w:p>
          <w:p w14:paraId="53BA5D26" w14:textId="77777777" w:rsidR="00E57CBE" w:rsidRDefault="00E57CBE" w:rsidP="004E6EB1">
            <w:pPr>
              <w:ind w:firstLine="0"/>
              <w:jc w:val="center"/>
            </w:pPr>
            <w:r>
              <w:t>3</w:t>
            </w:r>
          </w:p>
        </w:tc>
      </w:tr>
    </w:tbl>
    <w:p w14:paraId="506DEBCB" w14:textId="77777777" w:rsidR="00E57CBE" w:rsidRDefault="00E57CBE" w:rsidP="000D160F">
      <w:pPr>
        <w:ind w:firstLine="0"/>
        <w:rPr>
          <w:b/>
          <w:bCs/>
        </w:rPr>
      </w:pPr>
    </w:p>
    <w:p w14:paraId="23FBB1C6" w14:textId="77777777" w:rsidR="00E57CBE" w:rsidRDefault="00E57CBE" w:rsidP="00E57CBE">
      <w:r>
        <w:t xml:space="preserve">Buvo vykdomas susirašinėjimas su Valstybinio socialinio draudimo fondo valdybos Užsienio išmokų tarnyba arba per sistemą EESSI RINA (taikomoji žiniatinklio programa, skirta elektroniniam valdymui ir socialinės apsaugos informacijos mainams tarp dalyvaujančių šalių susijusių institucijų) </w:t>
      </w:r>
      <w:r>
        <w:rPr>
          <w:color w:val="333333"/>
        </w:rPr>
        <w:t>d</w:t>
      </w:r>
      <w:r>
        <w:t>ėl išmokų vaikams mokėjimo asmenims ir šeimoms, auginančioms vaikus ir išvykusioms dirbti į Europos Sąjungos ir kitas šalis. 2025 metais susirašinėjimas vyko dėl 40 asmenų.</w:t>
      </w:r>
    </w:p>
    <w:p w14:paraId="09DFC968" w14:textId="77777777" w:rsidR="00E57CBE" w:rsidRDefault="00E57CBE" w:rsidP="00E57CBE">
      <w:pPr>
        <w:jc w:val="center"/>
        <w:rPr>
          <w:b/>
          <w:bCs/>
        </w:rPr>
      </w:pPr>
    </w:p>
    <w:p w14:paraId="693E5167" w14:textId="77777777" w:rsidR="00E57CBE" w:rsidRDefault="00E57CBE" w:rsidP="00E57CBE">
      <w:pPr>
        <w:jc w:val="center"/>
        <w:rPr>
          <w:b/>
          <w:bCs/>
        </w:rPr>
      </w:pPr>
      <w:r>
        <w:rPr>
          <w:b/>
          <w:bCs/>
        </w:rPr>
        <w:t>Socialinė parama mokiniams 2023–2025 m.</w:t>
      </w:r>
    </w:p>
    <w:p w14:paraId="16C5C638" w14:textId="77777777" w:rsidR="00E57CBE" w:rsidRDefault="00E57CBE" w:rsidP="00E57CBE">
      <w:pPr>
        <w:jc w:val="center"/>
        <w:rPr>
          <w:b/>
          <w:bCs/>
        </w:rPr>
      </w:pPr>
      <w:r>
        <w:rPr>
          <w:b/>
          <w:bCs/>
          <w:szCs w:val="24"/>
        </w:rPr>
        <w:t>(specialioji tikslinė dotacija</w:t>
      </w:r>
      <w:r>
        <w:rPr>
          <w:b/>
          <w:bCs/>
        </w:rPr>
        <w:t>)</w:t>
      </w:r>
    </w:p>
    <w:p w14:paraId="3C52181A" w14:textId="77777777" w:rsidR="00E57CBE" w:rsidRDefault="00E57CBE" w:rsidP="00E57CBE">
      <w:pPr>
        <w:jc w:val="center"/>
        <w:rPr>
          <w:b/>
          <w:bCs/>
        </w:rPr>
      </w:pPr>
    </w:p>
    <w:tbl>
      <w:tblPr>
        <w:tblStyle w:val="Lentelstinklelis"/>
        <w:tblW w:w="0" w:type="auto"/>
        <w:tblLook w:val="04A0" w:firstRow="1" w:lastRow="0" w:firstColumn="1" w:lastColumn="0" w:noHBand="0" w:noVBand="1"/>
      </w:tblPr>
      <w:tblGrid>
        <w:gridCol w:w="2389"/>
        <w:gridCol w:w="1030"/>
        <w:gridCol w:w="1134"/>
        <w:gridCol w:w="1134"/>
        <w:gridCol w:w="1276"/>
        <w:gridCol w:w="1030"/>
        <w:gridCol w:w="1555"/>
      </w:tblGrid>
      <w:tr w:rsidR="00E57CBE" w14:paraId="6125DA2D" w14:textId="77777777" w:rsidTr="004E6EB1">
        <w:tc>
          <w:tcPr>
            <w:tcW w:w="2389" w:type="dxa"/>
            <w:vMerge w:val="restart"/>
            <w:shd w:val="clear" w:color="auto" w:fill="E5B8B7" w:themeFill="accent2" w:themeFillTint="66"/>
          </w:tcPr>
          <w:p w14:paraId="34737B68" w14:textId="77777777" w:rsidR="00E57CBE" w:rsidRDefault="00E57CBE" w:rsidP="004E6EB1">
            <w:pPr>
              <w:ind w:firstLine="0"/>
              <w:jc w:val="center"/>
              <w:rPr>
                <w:b/>
              </w:rPr>
            </w:pPr>
            <w:r>
              <w:rPr>
                <w:b/>
              </w:rPr>
              <w:t>Gavėjų grupės</w:t>
            </w:r>
          </w:p>
        </w:tc>
        <w:tc>
          <w:tcPr>
            <w:tcW w:w="7099" w:type="dxa"/>
            <w:gridSpan w:val="6"/>
            <w:shd w:val="clear" w:color="auto" w:fill="E5B8B7" w:themeFill="accent2" w:themeFillTint="66"/>
          </w:tcPr>
          <w:p w14:paraId="4D521614" w14:textId="77777777" w:rsidR="00E57CBE" w:rsidRDefault="00E57CBE" w:rsidP="004E6EB1">
            <w:pPr>
              <w:ind w:firstLine="0"/>
              <w:jc w:val="center"/>
              <w:rPr>
                <w:b/>
              </w:rPr>
            </w:pPr>
            <w:r>
              <w:rPr>
                <w:b/>
              </w:rPr>
              <w:t>Mokinių skaičius ir panaudotos lėšos</w:t>
            </w:r>
          </w:p>
        </w:tc>
      </w:tr>
      <w:tr w:rsidR="00E57CBE" w:rsidRPr="003877A3" w14:paraId="3F16A42A" w14:textId="77777777" w:rsidTr="004E6EB1">
        <w:tc>
          <w:tcPr>
            <w:tcW w:w="2389" w:type="dxa"/>
            <w:vMerge/>
            <w:shd w:val="clear" w:color="auto" w:fill="E5B8B7" w:themeFill="accent2" w:themeFillTint="66"/>
          </w:tcPr>
          <w:p w14:paraId="042FD32F" w14:textId="77777777" w:rsidR="00E57CBE" w:rsidRPr="00C00979" w:rsidRDefault="00E57CBE" w:rsidP="004E6EB1">
            <w:pPr>
              <w:ind w:firstLine="0"/>
            </w:pPr>
          </w:p>
        </w:tc>
        <w:tc>
          <w:tcPr>
            <w:tcW w:w="2142" w:type="dxa"/>
            <w:gridSpan w:val="2"/>
            <w:shd w:val="clear" w:color="auto" w:fill="E5B8B7" w:themeFill="accent2" w:themeFillTint="66"/>
          </w:tcPr>
          <w:p w14:paraId="39C55597" w14:textId="77777777" w:rsidR="00E57CBE" w:rsidRPr="003877A3" w:rsidRDefault="00E57CBE" w:rsidP="004E6EB1">
            <w:pPr>
              <w:ind w:firstLine="0"/>
              <w:jc w:val="center"/>
              <w:rPr>
                <w:b/>
              </w:rPr>
            </w:pPr>
            <w:r>
              <w:rPr>
                <w:b/>
              </w:rPr>
              <w:t>2023</w:t>
            </w:r>
          </w:p>
        </w:tc>
        <w:tc>
          <w:tcPr>
            <w:tcW w:w="2410" w:type="dxa"/>
            <w:gridSpan w:val="2"/>
            <w:shd w:val="clear" w:color="auto" w:fill="E5B8B7" w:themeFill="accent2" w:themeFillTint="66"/>
          </w:tcPr>
          <w:p w14:paraId="62715F70" w14:textId="77777777" w:rsidR="00E57CBE" w:rsidRDefault="00E57CBE" w:rsidP="004E6EB1">
            <w:pPr>
              <w:ind w:firstLine="0"/>
              <w:jc w:val="center"/>
              <w:rPr>
                <w:b/>
              </w:rPr>
            </w:pPr>
            <w:r>
              <w:rPr>
                <w:b/>
              </w:rPr>
              <w:t>2024</w:t>
            </w:r>
          </w:p>
        </w:tc>
        <w:tc>
          <w:tcPr>
            <w:tcW w:w="2547" w:type="dxa"/>
            <w:gridSpan w:val="2"/>
            <w:shd w:val="clear" w:color="auto" w:fill="E5B8B7" w:themeFill="accent2" w:themeFillTint="66"/>
          </w:tcPr>
          <w:p w14:paraId="326746DF" w14:textId="77777777" w:rsidR="00E57CBE" w:rsidRPr="003877A3" w:rsidRDefault="00E57CBE" w:rsidP="004E6EB1">
            <w:pPr>
              <w:ind w:firstLine="0"/>
              <w:jc w:val="center"/>
              <w:rPr>
                <w:b/>
              </w:rPr>
            </w:pPr>
            <w:r>
              <w:rPr>
                <w:b/>
              </w:rPr>
              <w:t>2025</w:t>
            </w:r>
          </w:p>
        </w:tc>
      </w:tr>
      <w:tr w:rsidR="00E57CBE" w:rsidRPr="0043262F" w14:paraId="2EE61F06" w14:textId="77777777" w:rsidTr="004E6EB1">
        <w:tc>
          <w:tcPr>
            <w:tcW w:w="2389" w:type="dxa"/>
            <w:vMerge/>
          </w:tcPr>
          <w:p w14:paraId="62A4C037" w14:textId="77777777" w:rsidR="00E57CBE" w:rsidRDefault="00E57CBE" w:rsidP="004E6EB1">
            <w:pPr>
              <w:ind w:firstLine="0"/>
            </w:pPr>
          </w:p>
        </w:tc>
        <w:tc>
          <w:tcPr>
            <w:tcW w:w="1008" w:type="dxa"/>
          </w:tcPr>
          <w:p w14:paraId="656ED977" w14:textId="77777777" w:rsidR="00E57CBE" w:rsidRDefault="00E57CBE" w:rsidP="004E6EB1">
            <w:pPr>
              <w:ind w:firstLine="0"/>
              <w:jc w:val="center"/>
            </w:pPr>
            <w:r>
              <w:t>Skaičius</w:t>
            </w:r>
          </w:p>
        </w:tc>
        <w:tc>
          <w:tcPr>
            <w:tcW w:w="1134" w:type="dxa"/>
          </w:tcPr>
          <w:p w14:paraId="6899A21D" w14:textId="77777777" w:rsidR="00E57CBE" w:rsidRDefault="00E57CBE" w:rsidP="004E6EB1">
            <w:pPr>
              <w:ind w:firstLine="0"/>
              <w:jc w:val="center"/>
            </w:pPr>
            <w:r>
              <w:t>Eur</w:t>
            </w:r>
          </w:p>
        </w:tc>
        <w:tc>
          <w:tcPr>
            <w:tcW w:w="1134" w:type="dxa"/>
          </w:tcPr>
          <w:p w14:paraId="68ED2459" w14:textId="77777777" w:rsidR="00E57CBE" w:rsidRPr="0043262F" w:rsidRDefault="00E57CBE" w:rsidP="004E6EB1">
            <w:pPr>
              <w:ind w:firstLine="0"/>
              <w:jc w:val="center"/>
            </w:pPr>
            <w:r>
              <w:t>Skaičius</w:t>
            </w:r>
          </w:p>
        </w:tc>
        <w:tc>
          <w:tcPr>
            <w:tcW w:w="1276" w:type="dxa"/>
          </w:tcPr>
          <w:p w14:paraId="6C986729" w14:textId="77777777" w:rsidR="00E57CBE" w:rsidRPr="0043262F" w:rsidRDefault="00E57CBE" w:rsidP="004E6EB1">
            <w:pPr>
              <w:ind w:firstLine="0"/>
              <w:jc w:val="center"/>
            </w:pPr>
            <w:r>
              <w:t>Eur</w:t>
            </w:r>
          </w:p>
        </w:tc>
        <w:tc>
          <w:tcPr>
            <w:tcW w:w="992" w:type="dxa"/>
          </w:tcPr>
          <w:p w14:paraId="2DBA8143" w14:textId="77777777" w:rsidR="00E57CBE" w:rsidRPr="0043262F" w:rsidRDefault="00E57CBE" w:rsidP="004E6EB1">
            <w:pPr>
              <w:ind w:firstLine="0"/>
              <w:jc w:val="center"/>
            </w:pPr>
            <w:r>
              <w:t>Skaičius</w:t>
            </w:r>
          </w:p>
        </w:tc>
        <w:tc>
          <w:tcPr>
            <w:tcW w:w="1555" w:type="dxa"/>
          </w:tcPr>
          <w:p w14:paraId="66FDBA6F" w14:textId="77777777" w:rsidR="00E57CBE" w:rsidRPr="0043262F" w:rsidRDefault="00E57CBE" w:rsidP="004E6EB1">
            <w:pPr>
              <w:ind w:firstLine="0"/>
              <w:jc w:val="center"/>
            </w:pPr>
            <w:r>
              <w:t>Eur</w:t>
            </w:r>
          </w:p>
        </w:tc>
      </w:tr>
      <w:tr w:rsidR="00E57CBE" w:rsidRPr="0043262F" w14:paraId="74ED1559" w14:textId="77777777" w:rsidTr="004E6EB1">
        <w:tc>
          <w:tcPr>
            <w:tcW w:w="2389" w:type="dxa"/>
          </w:tcPr>
          <w:p w14:paraId="4D40F5D5" w14:textId="77777777" w:rsidR="00E57CBE" w:rsidRPr="00C00979" w:rsidRDefault="00E57CBE" w:rsidP="004E6EB1">
            <w:pPr>
              <w:ind w:firstLine="0"/>
            </w:pPr>
            <w:r>
              <w:t>Nemokamas maitinimas</w:t>
            </w:r>
          </w:p>
        </w:tc>
        <w:tc>
          <w:tcPr>
            <w:tcW w:w="1008" w:type="dxa"/>
          </w:tcPr>
          <w:p w14:paraId="5023BF40" w14:textId="77777777" w:rsidR="00E57CBE" w:rsidRDefault="00E57CBE" w:rsidP="004E6EB1">
            <w:pPr>
              <w:ind w:firstLine="0"/>
              <w:jc w:val="center"/>
            </w:pPr>
            <w:r>
              <w:t>458</w:t>
            </w:r>
          </w:p>
        </w:tc>
        <w:tc>
          <w:tcPr>
            <w:tcW w:w="1134" w:type="dxa"/>
          </w:tcPr>
          <w:p w14:paraId="066CD00C" w14:textId="77777777" w:rsidR="00E57CBE" w:rsidRPr="00C00979" w:rsidRDefault="00E57CBE" w:rsidP="004E6EB1">
            <w:pPr>
              <w:ind w:firstLine="0"/>
              <w:jc w:val="center"/>
            </w:pPr>
            <w:r>
              <w:t>108 764</w:t>
            </w:r>
          </w:p>
        </w:tc>
        <w:tc>
          <w:tcPr>
            <w:tcW w:w="1134" w:type="dxa"/>
          </w:tcPr>
          <w:p w14:paraId="17760F04" w14:textId="77777777" w:rsidR="00E57CBE" w:rsidRPr="00C00979" w:rsidRDefault="00E57CBE" w:rsidP="004E6EB1">
            <w:pPr>
              <w:ind w:firstLine="0"/>
              <w:jc w:val="center"/>
            </w:pPr>
            <w:r>
              <w:t>445</w:t>
            </w:r>
          </w:p>
        </w:tc>
        <w:tc>
          <w:tcPr>
            <w:tcW w:w="1276" w:type="dxa"/>
          </w:tcPr>
          <w:p w14:paraId="272AB7D7" w14:textId="77777777" w:rsidR="00E57CBE" w:rsidRPr="0043262F" w:rsidRDefault="00E57CBE" w:rsidP="004E6EB1">
            <w:pPr>
              <w:ind w:firstLine="0"/>
              <w:jc w:val="center"/>
            </w:pPr>
            <w:r>
              <w:t>115 312</w:t>
            </w:r>
          </w:p>
        </w:tc>
        <w:tc>
          <w:tcPr>
            <w:tcW w:w="992" w:type="dxa"/>
          </w:tcPr>
          <w:p w14:paraId="2CDB6D1A" w14:textId="77777777" w:rsidR="00E57CBE" w:rsidRPr="0043262F" w:rsidRDefault="00E57CBE" w:rsidP="004E6EB1">
            <w:pPr>
              <w:ind w:firstLine="0"/>
              <w:jc w:val="center"/>
            </w:pPr>
            <w:r>
              <w:t>430</w:t>
            </w:r>
          </w:p>
        </w:tc>
        <w:tc>
          <w:tcPr>
            <w:tcW w:w="1555" w:type="dxa"/>
          </w:tcPr>
          <w:p w14:paraId="78F5488C" w14:textId="77777777" w:rsidR="00E57CBE" w:rsidRPr="0043262F" w:rsidRDefault="00E57CBE" w:rsidP="004E6EB1">
            <w:pPr>
              <w:ind w:firstLine="0"/>
              <w:jc w:val="center"/>
            </w:pPr>
            <w:r>
              <w:t>140 686</w:t>
            </w:r>
          </w:p>
        </w:tc>
      </w:tr>
      <w:tr w:rsidR="00E57CBE" w:rsidRPr="0043262F" w14:paraId="3DFFCCA4" w14:textId="77777777" w:rsidTr="004E6EB1">
        <w:tc>
          <w:tcPr>
            <w:tcW w:w="2389" w:type="dxa"/>
          </w:tcPr>
          <w:p w14:paraId="4658E627" w14:textId="77777777" w:rsidR="00E57CBE" w:rsidRPr="00092ED0" w:rsidRDefault="00E57CBE" w:rsidP="004E6EB1">
            <w:pPr>
              <w:ind w:firstLine="0"/>
              <w:jc w:val="left"/>
              <w:rPr>
                <w:i/>
              </w:rPr>
            </w:pPr>
            <w:r>
              <w:t>Parama mokinio reikmenims</w:t>
            </w:r>
          </w:p>
        </w:tc>
        <w:tc>
          <w:tcPr>
            <w:tcW w:w="1008" w:type="dxa"/>
          </w:tcPr>
          <w:p w14:paraId="5B823285" w14:textId="77777777" w:rsidR="00E57CBE" w:rsidRDefault="00E57CBE" w:rsidP="004E6EB1">
            <w:pPr>
              <w:ind w:firstLine="0"/>
              <w:jc w:val="center"/>
              <w:rPr>
                <w:iCs/>
              </w:rPr>
            </w:pPr>
            <w:r>
              <w:rPr>
                <w:iCs/>
              </w:rPr>
              <w:t>203</w:t>
            </w:r>
          </w:p>
        </w:tc>
        <w:tc>
          <w:tcPr>
            <w:tcW w:w="1134" w:type="dxa"/>
          </w:tcPr>
          <w:p w14:paraId="2CD8F5AE" w14:textId="77777777" w:rsidR="00E57CBE" w:rsidRPr="007A3268" w:rsidRDefault="00E57CBE" w:rsidP="004E6EB1">
            <w:pPr>
              <w:ind w:firstLine="0"/>
              <w:jc w:val="center"/>
              <w:rPr>
                <w:iCs/>
              </w:rPr>
            </w:pPr>
            <w:r>
              <w:rPr>
                <w:iCs/>
              </w:rPr>
              <w:t>19 894</w:t>
            </w:r>
          </w:p>
        </w:tc>
        <w:tc>
          <w:tcPr>
            <w:tcW w:w="1134" w:type="dxa"/>
          </w:tcPr>
          <w:p w14:paraId="1A55D421" w14:textId="77777777" w:rsidR="00E57CBE" w:rsidRPr="00ED36F4" w:rsidRDefault="00E57CBE" w:rsidP="004E6EB1">
            <w:pPr>
              <w:ind w:firstLine="0"/>
              <w:jc w:val="center"/>
              <w:rPr>
                <w:iCs/>
              </w:rPr>
            </w:pPr>
            <w:r>
              <w:rPr>
                <w:iCs/>
              </w:rPr>
              <w:t>206</w:t>
            </w:r>
          </w:p>
        </w:tc>
        <w:tc>
          <w:tcPr>
            <w:tcW w:w="1276" w:type="dxa"/>
          </w:tcPr>
          <w:p w14:paraId="69B7A724" w14:textId="77777777" w:rsidR="00E57CBE" w:rsidRDefault="00E57CBE" w:rsidP="004E6EB1">
            <w:pPr>
              <w:ind w:firstLine="0"/>
              <w:jc w:val="center"/>
              <w:rPr>
                <w:iCs/>
              </w:rPr>
            </w:pPr>
            <w:r>
              <w:rPr>
                <w:iCs/>
              </w:rPr>
              <w:t>22 660</w:t>
            </w:r>
          </w:p>
        </w:tc>
        <w:tc>
          <w:tcPr>
            <w:tcW w:w="992" w:type="dxa"/>
          </w:tcPr>
          <w:p w14:paraId="4593EFE9" w14:textId="77777777" w:rsidR="00E57CBE" w:rsidRDefault="00E57CBE" w:rsidP="004E6EB1">
            <w:pPr>
              <w:ind w:firstLine="0"/>
              <w:jc w:val="center"/>
              <w:rPr>
                <w:iCs/>
              </w:rPr>
            </w:pPr>
            <w:r>
              <w:rPr>
                <w:iCs/>
              </w:rPr>
              <w:t>225</w:t>
            </w:r>
          </w:p>
        </w:tc>
        <w:tc>
          <w:tcPr>
            <w:tcW w:w="1555" w:type="dxa"/>
          </w:tcPr>
          <w:p w14:paraId="5767A3B2" w14:textId="77777777" w:rsidR="00E57CBE" w:rsidRPr="0043262F" w:rsidRDefault="00E57CBE" w:rsidP="004E6EB1">
            <w:pPr>
              <w:ind w:firstLine="0"/>
              <w:jc w:val="center"/>
              <w:rPr>
                <w:iCs/>
              </w:rPr>
            </w:pPr>
            <w:r>
              <w:rPr>
                <w:iCs/>
              </w:rPr>
              <w:t>31 500</w:t>
            </w:r>
          </w:p>
        </w:tc>
      </w:tr>
      <w:tr w:rsidR="00E57CBE" w:rsidRPr="0043262F" w14:paraId="6DEC1DB6" w14:textId="77777777" w:rsidTr="004E6EB1">
        <w:tc>
          <w:tcPr>
            <w:tcW w:w="2389" w:type="dxa"/>
          </w:tcPr>
          <w:p w14:paraId="195A756A" w14:textId="77777777" w:rsidR="00E57CBE" w:rsidRDefault="00E57CBE" w:rsidP="004E6EB1">
            <w:pPr>
              <w:ind w:firstLine="0"/>
              <w:jc w:val="right"/>
            </w:pPr>
            <w:r>
              <w:lastRenderedPageBreak/>
              <w:t>Iš viso</w:t>
            </w:r>
          </w:p>
        </w:tc>
        <w:tc>
          <w:tcPr>
            <w:tcW w:w="1008" w:type="dxa"/>
          </w:tcPr>
          <w:p w14:paraId="3E572213" w14:textId="77777777" w:rsidR="00E57CBE" w:rsidRDefault="00E57CBE" w:rsidP="004E6EB1">
            <w:pPr>
              <w:ind w:firstLine="0"/>
              <w:jc w:val="center"/>
              <w:rPr>
                <w:iCs/>
              </w:rPr>
            </w:pPr>
            <w:r>
              <w:rPr>
                <w:iCs/>
              </w:rPr>
              <w:t>x</w:t>
            </w:r>
          </w:p>
        </w:tc>
        <w:tc>
          <w:tcPr>
            <w:tcW w:w="1134" w:type="dxa"/>
          </w:tcPr>
          <w:p w14:paraId="2FC30014" w14:textId="77777777" w:rsidR="00E57CBE" w:rsidRDefault="00E57CBE" w:rsidP="004E6EB1">
            <w:pPr>
              <w:ind w:firstLine="0"/>
              <w:jc w:val="center"/>
              <w:rPr>
                <w:iCs/>
              </w:rPr>
            </w:pPr>
            <w:r>
              <w:rPr>
                <w:iCs/>
              </w:rPr>
              <w:t>128 658</w:t>
            </w:r>
          </w:p>
        </w:tc>
        <w:tc>
          <w:tcPr>
            <w:tcW w:w="1134" w:type="dxa"/>
          </w:tcPr>
          <w:p w14:paraId="66E6DC8D" w14:textId="77777777" w:rsidR="00E57CBE" w:rsidRDefault="00E57CBE" w:rsidP="004E6EB1">
            <w:pPr>
              <w:ind w:firstLine="0"/>
              <w:jc w:val="center"/>
              <w:rPr>
                <w:iCs/>
              </w:rPr>
            </w:pPr>
            <w:r>
              <w:rPr>
                <w:iCs/>
              </w:rPr>
              <w:t>x</w:t>
            </w:r>
          </w:p>
        </w:tc>
        <w:tc>
          <w:tcPr>
            <w:tcW w:w="1276" w:type="dxa"/>
          </w:tcPr>
          <w:p w14:paraId="41A7EC88" w14:textId="77777777" w:rsidR="00E57CBE" w:rsidRDefault="00E57CBE" w:rsidP="004E6EB1">
            <w:pPr>
              <w:ind w:firstLine="0"/>
              <w:jc w:val="center"/>
              <w:rPr>
                <w:iCs/>
              </w:rPr>
            </w:pPr>
            <w:r>
              <w:rPr>
                <w:iCs/>
              </w:rPr>
              <w:t>137 972</w:t>
            </w:r>
          </w:p>
        </w:tc>
        <w:tc>
          <w:tcPr>
            <w:tcW w:w="992" w:type="dxa"/>
          </w:tcPr>
          <w:p w14:paraId="6229F90B" w14:textId="77777777" w:rsidR="00E57CBE" w:rsidRDefault="00E57CBE" w:rsidP="004E6EB1">
            <w:pPr>
              <w:ind w:firstLine="0"/>
              <w:jc w:val="center"/>
              <w:rPr>
                <w:iCs/>
              </w:rPr>
            </w:pPr>
            <w:r>
              <w:rPr>
                <w:iCs/>
              </w:rPr>
              <w:t>x</w:t>
            </w:r>
          </w:p>
        </w:tc>
        <w:tc>
          <w:tcPr>
            <w:tcW w:w="1555" w:type="dxa"/>
          </w:tcPr>
          <w:p w14:paraId="7F43FA74" w14:textId="77777777" w:rsidR="00E57CBE" w:rsidRDefault="00E57CBE" w:rsidP="004E6EB1">
            <w:pPr>
              <w:ind w:firstLine="0"/>
              <w:jc w:val="center"/>
              <w:rPr>
                <w:iCs/>
              </w:rPr>
            </w:pPr>
            <w:r>
              <w:rPr>
                <w:iCs/>
              </w:rPr>
              <w:t>172 186</w:t>
            </w:r>
          </w:p>
        </w:tc>
      </w:tr>
    </w:tbl>
    <w:p w14:paraId="163CCCC6" w14:textId="77777777" w:rsidR="00E57CBE" w:rsidRPr="00512083" w:rsidRDefault="00E57CBE" w:rsidP="00E57CBE">
      <w:pPr>
        <w:ind w:firstLine="0"/>
        <w:rPr>
          <w:b/>
          <w:bCs/>
        </w:rPr>
      </w:pPr>
    </w:p>
    <w:p w14:paraId="358892EF" w14:textId="77777777" w:rsidR="00E57CBE" w:rsidRPr="00637D0F" w:rsidRDefault="00E57CBE" w:rsidP="00E57CBE">
      <w:pPr>
        <w:rPr>
          <w:bCs/>
        </w:rPr>
      </w:pPr>
      <w:r>
        <w:rPr>
          <w:bCs/>
        </w:rPr>
        <w:t>N</w:t>
      </w:r>
      <w:r w:rsidRPr="00E8535E">
        <w:rPr>
          <w:bCs/>
        </w:rPr>
        <w:t>uo 2021 m. rugsėjo 1 d. nemokamas maitinimas (nevertinant pajamų) skir</w:t>
      </w:r>
      <w:r>
        <w:rPr>
          <w:bCs/>
        </w:rPr>
        <w:t>iamas</w:t>
      </w:r>
      <w:r w:rsidRPr="00E8535E">
        <w:rPr>
          <w:bCs/>
        </w:rPr>
        <w:t xml:space="preserve"> visų mokyklų </w:t>
      </w:r>
      <w:proofErr w:type="spellStart"/>
      <w:r w:rsidRPr="00E8535E">
        <w:rPr>
          <w:bCs/>
        </w:rPr>
        <w:t>priešmokyklinukams</w:t>
      </w:r>
      <w:proofErr w:type="spellEnd"/>
      <w:r w:rsidRPr="00E8535E">
        <w:rPr>
          <w:bCs/>
        </w:rPr>
        <w:t>, pirmokams ir antrokams.</w:t>
      </w:r>
    </w:p>
    <w:p w14:paraId="3D7A64A6" w14:textId="0A54F9F1" w:rsidR="00E57CBE" w:rsidRDefault="00E57CBE" w:rsidP="00E57CBE">
      <w:pPr>
        <w:pStyle w:val="Betarp"/>
        <w:ind w:firstLine="709"/>
        <w:jc w:val="both"/>
      </w:pPr>
      <w:r w:rsidRPr="00C74226">
        <w:t>Per 2022 metus į Rietavo savivaldybę atvyko 114 ukrainiečių</w:t>
      </w:r>
      <w:r>
        <w:t>, per 2023 m. – 23, 2024 m.  – 14, 2025 m.</w:t>
      </w:r>
      <w:r w:rsidR="000D160F">
        <w:t xml:space="preserve"> – </w:t>
      </w:r>
      <w:r>
        <w:t xml:space="preserve">1. </w:t>
      </w:r>
      <w:r w:rsidRPr="00C74226">
        <w:t>Daugiausia</w:t>
      </w:r>
      <w:r w:rsidR="000D160F">
        <w:t xml:space="preserve"> jų atvyko</w:t>
      </w:r>
      <w:r w:rsidRPr="00C74226">
        <w:t xml:space="preserve"> iš </w:t>
      </w:r>
      <w:proofErr w:type="spellStart"/>
      <w:r w:rsidRPr="00C74226">
        <w:t>C</w:t>
      </w:r>
      <w:r>
        <w:t>hersono</w:t>
      </w:r>
      <w:proofErr w:type="spellEnd"/>
      <w:r>
        <w:t xml:space="preserve">, Charkovo, Donecko, Lvovo, </w:t>
      </w:r>
      <w:proofErr w:type="spellStart"/>
      <w:r>
        <w:t>Vinicos</w:t>
      </w:r>
      <w:proofErr w:type="spellEnd"/>
      <w:r>
        <w:t xml:space="preserve"> sričių, Zaporožės. Asmenys apgyvendinti </w:t>
      </w:r>
      <w:r w:rsidR="000D160F">
        <w:t>L.</w:t>
      </w:r>
      <w:r>
        <w:t xml:space="preserve"> Ivinskio g. 3, Rietavas</w:t>
      </w:r>
      <w:r w:rsidR="000D160F">
        <w:t>,</w:t>
      </w:r>
      <w:r>
        <w:t xml:space="preserve"> esančiame bendrabutyje ir pas privačius asmenis.</w:t>
      </w:r>
    </w:p>
    <w:p w14:paraId="500A1F32" w14:textId="0B2BA968" w:rsidR="00E57CBE" w:rsidRPr="00303904" w:rsidRDefault="00E57CBE" w:rsidP="00303904">
      <w:pPr>
        <w:pStyle w:val="Betarp"/>
        <w:ind w:firstLine="709"/>
        <w:jc w:val="both"/>
      </w:pPr>
      <w:r>
        <w:t>Per 2022 metus į Ukrainą išvyko 18</w:t>
      </w:r>
      <w:r w:rsidR="00303904">
        <w:t xml:space="preserve"> asmenų</w:t>
      </w:r>
      <w:r>
        <w:t xml:space="preserve">, į kitus Lietuvos miestus – 8. 2023 metais </w:t>
      </w:r>
      <w:r w:rsidR="00303904">
        <w:t>i</w:t>
      </w:r>
      <w:r>
        <w:t>š Rietavo savivaldybės į Ukrainą, Norvegiją, Lenkiją, Airiją ir JAV išvyko 60 ukrainiečių, 2025 metais į Ukrainą išvyko 2 ukrainiečiai.</w:t>
      </w:r>
      <w:r w:rsidR="00303904">
        <w:t xml:space="preserve"> </w:t>
      </w:r>
      <w:r w:rsidRPr="00264796">
        <w:rPr>
          <w:bCs/>
          <w:iCs/>
        </w:rPr>
        <w:t>2025 m</w:t>
      </w:r>
      <w:r w:rsidR="00303904">
        <w:rPr>
          <w:bCs/>
          <w:iCs/>
        </w:rPr>
        <w:t>etų</w:t>
      </w:r>
      <w:r w:rsidRPr="00264796">
        <w:rPr>
          <w:bCs/>
          <w:iCs/>
        </w:rPr>
        <w:t xml:space="preserve"> </w:t>
      </w:r>
      <w:r>
        <w:rPr>
          <w:bCs/>
          <w:iCs/>
        </w:rPr>
        <w:t>pabaigoje</w:t>
      </w:r>
      <w:r w:rsidRPr="00264796">
        <w:rPr>
          <w:bCs/>
          <w:iCs/>
        </w:rPr>
        <w:t xml:space="preserve"> Rietavo savivaldybėje gyveno 47 ukrainiečiai.</w:t>
      </w:r>
    </w:p>
    <w:p w14:paraId="0007317E" w14:textId="77777777" w:rsidR="00E57CBE" w:rsidRDefault="00E57CBE" w:rsidP="00E57CBE">
      <w:r>
        <w:rPr>
          <w:bCs/>
          <w:iCs/>
        </w:rPr>
        <w:t>Pasikeitus valstybės teisės aktams ir įgyvendinant socialinių paslaugų pertvarką buvo keisti Savivaldybės teisės aktai, užtikrintas nepertraukiamas socialinių paslaugų organizavimas, teikimas ir jų plėtra.</w:t>
      </w:r>
    </w:p>
    <w:p w14:paraId="2F026EC3" w14:textId="30C7ADEE" w:rsidR="00E57CBE" w:rsidRDefault="00E57CBE" w:rsidP="00E57CBE">
      <w:pPr>
        <w:rPr>
          <w:b/>
        </w:rPr>
      </w:pPr>
      <w:r>
        <w:t xml:space="preserve">Rietavo savivaldybėje 2025 m. socialines paslaugas teikė BĮ Rietavo socialinių paslaugų centras, Rietavo socialinių paslaugų centro Grupiniai gyvenimo namai, Rietavo socialinių paslaugų centro Šeiminiai namai, VšĮ Rietavo pirminės sveikatos priežiūros centro Globos skyrius, VšĮ Rietavo parapijos senelių globos namai, Rietavo atviras jaunimo centras, Rietavo savivaldybės neįgaliųjų draugija, Sutrikusio intelekto žmonių globos bendrija „Rietavo viltis“, </w:t>
      </w:r>
      <w:r w:rsidR="00303904">
        <w:t xml:space="preserve">VšĮ </w:t>
      </w:r>
      <w:r>
        <w:t>Tverų dienos centras,</w:t>
      </w:r>
      <w:r w:rsidRPr="007A70F8">
        <w:t xml:space="preserve"> </w:t>
      </w:r>
      <w:r>
        <w:t>VšĮ Nacionalinis socialinės integracijos institutas ir VšĮ „Baltija LT“.</w:t>
      </w:r>
    </w:p>
    <w:p w14:paraId="0B600D54" w14:textId="77777777" w:rsidR="00E57CBE" w:rsidRDefault="00E57CBE" w:rsidP="00E57CBE"/>
    <w:p w14:paraId="7EEC127F" w14:textId="77777777" w:rsidR="00E57CBE" w:rsidRDefault="00E57CBE" w:rsidP="00E57CBE">
      <w:pPr>
        <w:jc w:val="center"/>
        <w:rPr>
          <w:b/>
        </w:rPr>
      </w:pPr>
      <w:r w:rsidRPr="00C80512">
        <w:rPr>
          <w:b/>
        </w:rPr>
        <w:t>Prašymai paslaugoms</w:t>
      </w:r>
    </w:p>
    <w:p w14:paraId="418EA12D" w14:textId="77777777" w:rsidR="00E57CBE" w:rsidRDefault="00E57CBE" w:rsidP="00E57CBE"/>
    <w:tbl>
      <w:tblPr>
        <w:tblStyle w:val="Lentelstinklelis"/>
        <w:tblW w:w="0" w:type="auto"/>
        <w:tblLook w:val="04A0" w:firstRow="1" w:lastRow="0" w:firstColumn="1" w:lastColumn="0" w:noHBand="0" w:noVBand="1"/>
      </w:tblPr>
      <w:tblGrid>
        <w:gridCol w:w="2281"/>
        <w:gridCol w:w="1165"/>
        <w:gridCol w:w="1327"/>
        <w:gridCol w:w="990"/>
        <w:gridCol w:w="1330"/>
        <w:gridCol w:w="1178"/>
        <w:gridCol w:w="1217"/>
      </w:tblGrid>
      <w:tr w:rsidR="00E57CBE" w:rsidRPr="007B5FC3" w14:paraId="00569E09" w14:textId="77777777" w:rsidTr="004E6EB1">
        <w:tc>
          <w:tcPr>
            <w:tcW w:w="2281" w:type="dxa"/>
            <w:vMerge w:val="restart"/>
            <w:shd w:val="clear" w:color="auto" w:fill="E5B8B7" w:themeFill="accent2" w:themeFillTint="66"/>
          </w:tcPr>
          <w:p w14:paraId="17CA0BC0" w14:textId="77777777" w:rsidR="00E57CBE" w:rsidRPr="007B5FC3" w:rsidRDefault="00E57CBE" w:rsidP="004E6EB1">
            <w:pPr>
              <w:ind w:firstLine="0"/>
              <w:jc w:val="center"/>
              <w:rPr>
                <w:b/>
              </w:rPr>
            </w:pPr>
            <w:r>
              <w:rPr>
                <w:b/>
              </w:rPr>
              <w:t>Socialinė paslauga</w:t>
            </w:r>
          </w:p>
        </w:tc>
        <w:tc>
          <w:tcPr>
            <w:tcW w:w="2492" w:type="dxa"/>
            <w:gridSpan w:val="2"/>
            <w:shd w:val="clear" w:color="auto" w:fill="E5B8B7" w:themeFill="accent2" w:themeFillTint="66"/>
          </w:tcPr>
          <w:p w14:paraId="3D317468" w14:textId="77777777" w:rsidR="00E57CBE" w:rsidRDefault="00E57CBE" w:rsidP="004E6EB1">
            <w:pPr>
              <w:ind w:firstLine="0"/>
              <w:jc w:val="center"/>
              <w:rPr>
                <w:b/>
              </w:rPr>
            </w:pPr>
            <w:r w:rsidRPr="007B5FC3">
              <w:rPr>
                <w:b/>
              </w:rPr>
              <w:t>20</w:t>
            </w:r>
            <w:r>
              <w:rPr>
                <w:b/>
              </w:rPr>
              <w:t>23</w:t>
            </w:r>
          </w:p>
          <w:p w14:paraId="2D4B8157" w14:textId="77777777" w:rsidR="00E57CBE" w:rsidRPr="007B5FC3" w:rsidRDefault="00E57CBE" w:rsidP="004E6EB1">
            <w:pPr>
              <w:ind w:firstLine="0"/>
              <w:jc w:val="center"/>
              <w:rPr>
                <w:b/>
              </w:rPr>
            </w:pPr>
            <w:r w:rsidRPr="007B5FC3">
              <w:rPr>
                <w:b/>
              </w:rPr>
              <w:t>Prašymų skaičius</w:t>
            </w:r>
          </w:p>
        </w:tc>
        <w:tc>
          <w:tcPr>
            <w:tcW w:w="2320" w:type="dxa"/>
            <w:gridSpan w:val="2"/>
            <w:shd w:val="clear" w:color="auto" w:fill="E5B8B7" w:themeFill="accent2" w:themeFillTint="66"/>
          </w:tcPr>
          <w:p w14:paraId="44ADABFD" w14:textId="75273A50" w:rsidR="00E57CBE" w:rsidRDefault="00E57CBE" w:rsidP="004E6EB1">
            <w:pPr>
              <w:ind w:firstLine="0"/>
              <w:jc w:val="center"/>
              <w:rPr>
                <w:b/>
              </w:rPr>
            </w:pPr>
            <w:r>
              <w:rPr>
                <w:b/>
              </w:rPr>
              <w:t>202</w:t>
            </w:r>
            <w:r w:rsidR="00303904">
              <w:rPr>
                <w:b/>
              </w:rPr>
              <w:t>4</w:t>
            </w:r>
          </w:p>
          <w:p w14:paraId="55ABEA64" w14:textId="77777777" w:rsidR="00E57CBE" w:rsidRPr="007B5FC3" w:rsidRDefault="00E57CBE" w:rsidP="004E6EB1">
            <w:pPr>
              <w:ind w:firstLine="0"/>
              <w:jc w:val="center"/>
              <w:rPr>
                <w:b/>
              </w:rPr>
            </w:pPr>
            <w:r>
              <w:rPr>
                <w:b/>
              </w:rPr>
              <w:t>Prašymų skaičius</w:t>
            </w:r>
          </w:p>
        </w:tc>
        <w:tc>
          <w:tcPr>
            <w:tcW w:w="2395" w:type="dxa"/>
            <w:gridSpan w:val="2"/>
            <w:shd w:val="clear" w:color="auto" w:fill="E5B8B7" w:themeFill="accent2" w:themeFillTint="66"/>
          </w:tcPr>
          <w:p w14:paraId="3F4BE43B" w14:textId="5DDF11E6" w:rsidR="00E57CBE" w:rsidRDefault="00E57CBE" w:rsidP="004E6EB1">
            <w:pPr>
              <w:ind w:firstLine="0"/>
              <w:jc w:val="center"/>
              <w:rPr>
                <w:b/>
              </w:rPr>
            </w:pPr>
            <w:r>
              <w:rPr>
                <w:b/>
              </w:rPr>
              <w:t>202</w:t>
            </w:r>
            <w:r w:rsidR="00303904">
              <w:rPr>
                <w:b/>
              </w:rPr>
              <w:t>5</w:t>
            </w:r>
          </w:p>
          <w:p w14:paraId="5D7F8678" w14:textId="77777777" w:rsidR="00E57CBE" w:rsidRPr="007B5FC3" w:rsidRDefault="00E57CBE" w:rsidP="004E6EB1">
            <w:pPr>
              <w:ind w:firstLine="0"/>
              <w:jc w:val="center"/>
              <w:rPr>
                <w:b/>
              </w:rPr>
            </w:pPr>
            <w:r>
              <w:rPr>
                <w:b/>
              </w:rPr>
              <w:t>Prašymų skaičius</w:t>
            </w:r>
          </w:p>
        </w:tc>
      </w:tr>
      <w:tr w:rsidR="00E57CBE" w14:paraId="27906666" w14:textId="77777777" w:rsidTr="004E6EB1">
        <w:tc>
          <w:tcPr>
            <w:tcW w:w="2281" w:type="dxa"/>
            <w:vMerge/>
            <w:shd w:val="clear" w:color="auto" w:fill="E5B8B7" w:themeFill="accent2" w:themeFillTint="66"/>
          </w:tcPr>
          <w:p w14:paraId="15F97D17" w14:textId="77777777" w:rsidR="00E57CBE" w:rsidRDefault="00E57CBE" w:rsidP="004E6EB1">
            <w:pPr>
              <w:ind w:firstLine="0"/>
            </w:pPr>
          </w:p>
        </w:tc>
        <w:tc>
          <w:tcPr>
            <w:tcW w:w="1165" w:type="dxa"/>
            <w:shd w:val="clear" w:color="auto" w:fill="E5B8B7" w:themeFill="accent2" w:themeFillTint="66"/>
          </w:tcPr>
          <w:p w14:paraId="1F408937" w14:textId="77777777" w:rsidR="00E57CBE" w:rsidRDefault="00E57CBE" w:rsidP="004E6EB1">
            <w:pPr>
              <w:ind w:firstLine="0"/>
              <w:jc w:val="center"/>
            </w:pPr>
            <w:r>
              <w:t>Gauti</w:t>
            </w:r>
          </w:p>
        </w:tc>
        <w:tc>
          <w:tcPr>
            <w:tcW w:w="1327" w:type="dxa"/>
            <w:shd w:val="clear" w:color="auto" w:fill="E5B8B7" w:themeFill="accent2" w:themeFillTint="66"/>
          </w:tcPr>
          <w:p w14:paraId="09DCCB1F" w14:textId="77777777" w:rsidR="00E57CBE" w:rsidRDefault="00E57CBE" w:rsidP="004E6EB1">
            <w:pPr>
              <w:ind w:firstLine="0"/>
              <w:jc w:val="center"/>
            </w:pPr>
            <w:r>
              <w:t>Patenkinti</w:t>
            </w:r>
          </w:p>
        </w:tc>
        <w:tc>
          <w:tcPr>
            <w:tcW w:w="990" w:type="dxa"/>
            <w:shd w:val="clear" w:color="auto" w:fill="E5B8B7" w:themeFill="accent2" w:themeFillTint="66"/>
          </w:tcPr>
          <w:p w14:paraId="76691C88" w14:textId="77777777" w:rsidR="00E57CBE" w:rsidRDefault="00E57CBE" w:rsidP="004E6EB1">
            <w:pPr>
              <w:ind w:firstLine="0"/>
              <w:jc w:val="center"/>
            </w:pPr>
            <w:r>
              <w:t>Gauti</w:t>
            </w:r>
          </w:p>
        </w:tc>
        <w:tc>
          <w:tcPr>
            <w:tcW w:w="1330" w:type="dxa"/>
            <w:shd w:val="clear" w:color="auto" w:fill="E5B8B7" w:themeFill="accent2" w:themeFillTint="66"/>
          </w:tcPr>
          <w:p w14:paraId="3978770E" w14:textId="77777777" w:rsidR="00E57CBE" w:rsidRDefault="00E57CBE" w:rsidP="004E6EB1">
            <w:pPr>
              <w:ind w:firstLine="0"/>
              <w:jc w:val="center"/>
            </w:pPr>
            <w:r>
              <w:t>Patenkinti</w:t>
            </w:r>
          </w:p>
        </w:tc>
        <w:tc>
          <w:tcPr>
            <w:tcW w:w="1178" w:type="dxa"/>
            <w:shd w:val="clear" w:color="auto" w:fill="E5B8B7" w:themeFill="accent2" w:themeFillTint="66"/>
          </w:tcPr>
          <w:p w14:paraId="5D7C326B" w14:textId="77777777" w:rsidR="00E57CBE" w:rsidRDefault="00E57CBE" w:rsidP="004E6EB1">
            <w:pPr>
              <w:ind w:firstLine="0"/>
              <w:jc w:val="center"/>
            </w:pPr>
            <w:r>
              <w:t>Gauti</w:t>
            </w:r>
          </w:p>
        </w:tc>
        <w:tc>
          <w:tcPr>
            <w:tcW w:w="1217" w:type="dxa"/>
            <w:shd w:val="clear" w:color="auto" w:fill="E5B8B7" w:themeFill="accent2" w:themeFillTint="66"/>
          </w:tcPr>
          <w:p w14:paraId="00A72704" w14:textId="77777777" w:rsidR="00E57CBE" w:rsidRDefault="00E57CBE" w:rsidP="004E6EB1">
            <w:pPr>
              <w:ind w:firstLine="0"/>
              <w:jc w:val="center"/>
            </w:pPr>
            <w:r>
              <w:t>Patenkinti</w:t>
            </w:r>
          </w:p>
        </w:tc>
      </w:tr>
      <w:tr w:rsidR="00E57CBE" w14:paraId="685B9DC6" w14:textId="77777777" w:rsidTr="004E6EB1">
        <w:tc>
          <w:tcPr>
            <w:tcW w:w="2281" w:type="dxa"/>
          </w:tcPr>
          <w:p w14:paraId="69B51565" w14:textId="77777777" w:rsidR="00E57CBE" w:rsidRDefault="00E57CBE" w:rsidP="004E6EB1">
            <w:pPr>
              <w:ind w:firstLine="0"/>
              <w:jc w:val="left"/>
            </w:pPr>
            <w:r>
              <w:t>Ilgalaikė socialinė globa</w:t>
            </w:r>
          </w:p>
        </w:tc>
        <w:tc>
          <w:tcPr>
            <w:tcW w:w="1165" w:type="dxa"/>
          </w:tcPr>
          <w:p w14:paraId="6302ADD3" w14:textId="77777777" w:rsidR="00E57CBE" w:rsidRDefault="00E57CBE" w:rsidP="004E6EB1">
            <w:pPr>
              <w:ind w:firstLine="0"/>
              <w:jc w:val="center"/>
            </w:pPr>
            <w:r>
              <w:t>13</w:t>
            </w:r>
          </w:p>
        </w:tc>
        <w:tc>
          <w:tcPr>
            <w:tcW w:w="1327" w:type="dxa"/>
          </w:tcPr>
          <w:p w14:paraId="78D36FFC" w14:textId="77777777" w:rsidR="00E57CBE" w:rsidRDefault="00E57CBE" w:rsidP="004E6EB1">
            <w:pPr>
              <w:ind w:firstLine="0"/>
              <w:jc w:val="center"/>
            </w:pPr>
            <w:r>
              <w:t>13</w:t>
            </w:r>
          </w:p>
        </w:tc>
        <w:tc>
          <w:tcPr>
            <w:tcW w:w="990" w:type="dxa"/>
          </w:tcPr>
          <w:p w14:paraId="627C0BCF" w14:textId="77777777" w:rsidR="00E57CBE" w:rsidRDefault="00E57CBE" w:rsidP="004E6EB1">
            <w:pPr>
              <w:ind w:firstLine="0"/>
              <w:jc w:val="center"/>
            </w:pPr>
            <w:r>
              <w:t>19</w:t>
            </w:r>
          </w:p>
        </w:tc>
        <w:tc>
          <w:tcPr>
            <w:tcW w:w="1330" w:type="dxa"/>
          </w:tcPr>
          <w:p w14:paraId="4BDDE861" w14:textId="77777777" w:rsidR="00E57CBE" w:rsidRDefault="00E57CBE" w:rsidP="004E6EB1">
            <w:pPr>
              <w:ind w:firstLine="0"/>
              <w:jc w:val="center"/>
            </w:pPr>
            <w:r>
              <w:t>19</w:t>
            </w:r>
          </w:p>
        </w:tc>
        <w:tc>
          <w:tcPr>
            <w:tcW w:w="1178" w:type="dxa"/>
          </w:tcPr>
          <w:p w14:paraId="1B28A576" w14:textId="77777777" w:rsidR="00E57CBE" w:rsidRPr="00720EA6" w:rsidRDefault="00E57CBE" w:rsidP="004E6EB1">
            <w:pPr>
              <w:ind w:firstLine="0"/>
              <w:jc w:val="center"/>
            </w:pPr>
            <w:r>
              <w:t>29</w:t>
            </w:r>
          </w:p>
        </w:tc>
        <w:tc>
          <w:tcPr>
            <w:tcW w:w="1217" w:type="dxa"/>
          </w:tcPr>
          <w:p w14:paraId="016059A4" w14:textId="77777777" w:rsidR="00E57CBE" w:rsidRPr="00720EA6" w:rsidRDefault="00E57CBE" w:rsidP="004E6EB1">
            <w:pPr>
              <w:ind w:firstLine="0"/>
              <w:jc w:val="center"/>
            </w:pPr>
            <w:r>
              <w:t>29</w:t>
            </w:r>
          </w:p>
        </w:tc>
      </w:tr>
      <w:tr w:rsidR="00E57CBE" w14:paraId="0DF13637" w14:textId="77777777" w:rsidTr="004E6EB1">
        <w:tc>
          <w:tcPr>
            <w:tcW w:w="2281" w:type="dxa"/>
          </w:tcPr>
          <w:p w14:paraId="1DC0B3C9" w14:textId="77777777" w:rsidR="00E57CBE" w:rsidRDefault="00E57CBE" w:rsidP="004E6EB1">
            <w:pPr>
              <w:ind w:firstLine="0"/>
              <w:jc w:val="left"/>
            </w:pPr>
            <w:r>
              <w:t>Trumpalaikė socialinė globa</w:t>
            </w:r>
          </w:p>
        </w:tc>
        <w:tc>
          <w:tcPr>
            <w:tcW w:w="1165" w:type="dxa"/>
          </w:tcPr>
          <w:p w14:paraId="04BDF8D2" w14:textId="77777777" w:rsidR="00E57CBE" w:rsidRDefault="00E57CBE" w:rsidP="004E6EB1">
            <w:pPr>
              <w:ind w:firstLine="0"/>
              <w:jc w:val="center"/>
            </w:pPr>
            <w:r>
              <w:t>17</w:t>
            </w:r>
          </w:p>
        </w:tc>
        <w:tc>
          <w:tcPr>
            <w:tcW w:w="1327" w:type="dxa"/>
          </w:tcPr>
          <w:p w14:paraId="06FF38C1" w14:textId="77777777" w:rsidR="00E57CBE" w:rsidRDefault="00E57CBE" w:rsidP="004E6EB1">
            <w:pPr>
              <w:ind w:firstLine="0"/>
              <w:jc w:val="center"/>
            </w:pPr>
            <w:r>
              <w:t>17</w:t>
            </w:r>
          </w:p>
        </w:tc>
        <w:tc>
          <w:tcPr>
            <w:tcW w:w="990" w:type="dxa"/>
          </w:tcPr>
          <w:p w14:paraId="0830FAE4" w14:textId="77777777" w:rsidR="00E57CBE" w:rsidRDefault="00E57CBE" w:rsidP="004E6EB1">
            <w:pPr>
              <w:ind w:firstLine="0"/>
              <w:jc w:val="center"/>
            </w:pPr>
            <w:r>
              <w:t>21</w:t>
            </w:r>
          </w:p>
        </w:tc>
        <w:tc>
          <w:tcPr>
            <w:tcW w:w="1330" w:type="dxa"/>
          </w:tcPr>
          <w:p w14:paraId="5A15A7D6" w14:textId="77777777" w:rsidR="00E57CBE" w:rsidRDefault="00E57CBE" w:rsidP="004E6EB1">
            <w:pPr>
              <w:ind w:firstLine="0"/>
              <w:jc w:val="center"/>
            </w:pPr>
            <w:r>
              <w:t>21</w:t>
            </w:r>
          </w:p>
        </w:tc>
        <w:tc>
          <w:tcPr>
            <w:tcW w:w="1178" w:type="dxa"/>
          </w:tcPr>
          <w:p w14:paraId="0BD4A0A0" w14:textId="77777777" w:rsidR="00E57CBE" w:rsidRPr="00720EA6" w:rsidRDefault="00E57CBE" w:rsidP="004E6EB1">
            <w:pPr>
              <w:ind w:firstLine="0"/>
              <w:jc w:val="center"/>
            </w:pPr>
            <w:r>
              <w:t>34</w:t>
            </w:r>
          </w:p>
        </w:tc>
        <w:tc>
          <w:tcPr>
            <w:tcW w:w="1217" w:type="dxa"/>
          </w:tcPr>
          <w:p w14:paraId="7722D278" w14:textId="77777777" w:rsidR="00E57CBE" w:rsidRPr="00720EA6" w:rsidRDefault="00E57CBE" w:rsidP="004E6EB1">
            <w:pPr>
              <w:ind w:firstLine="0"/>
              <w:jc w:val="center"/>
            </w:pPr>
            <w:r>
              <w:t>34</w:t>
            </w:r>
          </w:p>
        </w:tc>
      </w:tr>
      <w:tr w:rsidR="00E57CBE" w14:paraId="42D850CE" w14:textId="77777777" w:rsidTr="004E6EB1">
        <w:tc>
          <w:tcPr>
            <w:tcW w:w="2281" w:type="dxa"/>
          </w:tcPr>
          <w:p w14:paraId="79B98FC1" w14:textId="77777777" w:rsidR="00E57CBE" w:rsidRDefault="00E57CBE" w:rsidP="004E6EB1">
            <w:pPr>
              <w:ind w:firstLine="0"/>
              <w:jc w:val="left"/>
            </w:pPr>
            <w:r>
              <w:t>Pagalba į namus</w:t>
            </w:r>
          </w:p>
        </w:tc>
        <w:tc>
          <w:tcPr>
            <w:tcW w:w="1165" w:type="dxa"/>
          </w:tcPr>
          <w:p w14:paraId="5ECCCCA8" w14:textId="77777777" w:rsidR="00E57CBE" w:rsidRDefault="00E57CBE" w:rsidP="004E6EB1">
            <w:pPr>
              <w:ind w:firstLine="0"/>
              <w:jc w:val="center"/>
            </w:pPr>
            <w:r>
              <w:t>25</w:t>
            </w:r>
          </w:p>
        </w:tc>
        <w:tc>
          <w:tcPr>
            <w:tcW w:w="1327" w:type="dxa"/>
          </w:tcPr>
          <w:p w14:paraId="71D43872" w14:textId="77777777" w:rsidR="00E57CBE" w:rsidRDefault="00E57CBE" w:rsidP="004E6EB1">
            <w:pPr>
              <w:ind w:firstLine="0"/>
              <w:jc w:val="center"/>
            </w:pPr>
            <w:r>
              <w:t>25</w:t>
            </w:r>
          </w:p>
        </w:tc>
        <w:tc>
          <w:tcPr>
            <w:tcW w:w="990" w:type="dxa"/>
          </w:tcPr>
          <w:p w14:paraId="7586716F" w14:textId="77777777" w:rsidR="00E57CBE" w:rsidRDefault="00E57CBE" w:rsidP="004E6EB1">
            <w:pPr>
              <w:ind w:firstLine="0"/>
              <w:jc w:val="center"/>
            </w:pPr>
            <w:r>
              <w:t>25</w:t>
            </w:r>
          </w:p>
        </w:tc>
        <w:tc>
          <w:tcPr>
            <w:tcW w:w="1330" w:type="dxa"/>
          </w:tcPr>
          <w:p w14:paraId="41BAB1A0" w14:textId="77777777" w:rsidR="00E57CBE" w:rsidRDefault="00E57CBE" w:rsidP="004E6EB1">
            <w:pPr>
              <w:ind w:firstLine="0"/>
              <w:jc w:val="center"/>
            </w:pPr>
            <w:r>
              <w:t>25</w:t>
            </w:r>
          </w:p>
        </w:tc>
        <w:tc>
          <w:tcPr>
            <w:tcW w:w="1178" w:type="dxa"/>
          </w:tcPr>
          <w:p w14:paraId="323D1C2B" w14:textId="77777777" w:rsidR="00E57CBE" w:rsidRPr="00720EA6" w:rsidRDefault="00E57CBE" w:rsidP="004E6EB1">
            <w:pPr>
              <w:ind w:firstLine="0"/>
              <w:jc w:val="center"/>
            </w:pPr>
            <w:r>
              <w:t>31</w:t>
            </w:r>
          </w:p>
        </w:tc>
        <w:tc>
          <w:tcPr>
            <w:tcW w:w="1217" w:type="dxa"/>
          </w:tcPr>
          <w:p w14:paraId="6D6E7DAD" w14:textId="77777777" w:rsidR="00E57CBE" w:rsidRPr="00720EA6" w:rsidRDefault="00E57CBE" w:rsidP="004E6EB1">
            <w:pPr>
              <w:ind w:firstLine="0"/>
              <w:jc w:val="center"/>
            </w:pPr>
            <w:r>
              <w:t>31</w:t>
            </w:r>
          </w:p>
        </w:tc>
      </w:tr>
      <w:tr w:rsidR="00E57CBE" w14:paraId="0E281B92" w14:textId="77777777" w:rsidTr="004E6EB1">
        <w:tc>
          <w:tcPr>
            <w:tcW w:w="2281" w:type="dxa"/>
          </w:tcPr>
          <w:p w14:paraId="7FA0CB85" w14:textId="77777777" w:rsidR="00E57CBE" w:rsidRDefault="00E57CBE" w:rsidP="004E6EB1">
            <w:pPr>
              <w:ind w:firstLine="0"/>
              <w:jc w:val="left"/>
            </w:pPr>
            <w:r>
              <w:t>Integrali pagalba asmens namuose</w:t>
            </w:r>
          </w:p>
        </w:tc>
        <w:tc>
          <w:tcPr>
            <w:tcW w:w="1165" w:type="dxa"/>
          </w:tcPr>
          <w:p w14:paraId="56ACA19B" w14:textId="77777777" w:rsidR="00E57CBE" w:rsidRDefault="00E57CBE" w:rsidP="004E6EB1">
            <w:pPr>
              <w:ind w:firstLine="0"/>
              <w:jc w:val="center"/>
            </w:pPr>
            <w:r>
              <w:t>7</w:t>
            </w:r>
          </w:p>
        </w:tc>
        <w:tc>
          <w:tcPr>
            <w:tcW w:w="1327" w:type="dxa"/>
          </w:tcPr>
          <w:p w14:paraId="37C08D8D" w14:textId="77777777" w:rsidR="00E57CBE" w:rsidRDefault="00E57CBE" w:rsidP="004E6EB1">
            <w:pPr>
              <w:ind w:firstLine="0"/>
              <w:jc w:val="center"/>
            </w:pPr>
            <w:r>
              <w:t>7</w:t>
            </w:r>
          </w:p>
        </w:tc>
        <w:tc>
          <w:tcPr>
            <w:tcW w:w="990" w:type="dxa"/>
          </w:tcPr>
          <w:p w14:paraId="710336AE" w14:textId="77777777" w:rsidR="00E57CBE" w:rsidRDefault="00E57CBE" w:rsidP="004E6EB1">
            <w:pPr>
              <w:ind w:firstLine="0"/>
              <w:jc w:val="center"/>
            </w:pPr>
            <w:r>
              <w:t>1</w:t>
            </w:r>
          </w:p>
        </w:tc>
        <w:tc>
          <w:tcPr>
            <w:tcW w:w="1330" w:type="dxa"/>
          </w:tcPr>
          <w:p w14:paraId="2355B6F6" w14:textId="77777777" w:rsidR="00E57CBE" w:rsidRDefault="00E57CBE" w:rsidP="004E6EB1">
            <w:pPr>
              <w:ind w:firstLine="0"/>
              <w:jc w:val="center"/>
            </w:pPr>
            <w:r>
              <w:t>1</w:t>
            </w:r>
          </w:p>
        </w:tc>
        <w:tc>
          <w:tcPr>
            <w:tcW w:w="1178" w:type="dxa"/>
          </w:tcPr>
          <w:p w14:paraId="2A58B7B0" w14:textId="77777777" w:rsidR="00E57CBE" w:rsidRPr="00720EA6" w:rsidRDefault="00E57CBE" w:rsidP="004E6EB1">
            <w:pPr>
              <w:ind w:firstLine="0"/>
              <w:jc w:val="center"/>
            </w:pPr>
            <w:r>
              <w:t>2</w:t>
            </w:r>
          </w:p>
        </w:tc>
        <w:tc>
          <w:tcPr>
            <w:tcW w:w="1217" w:type="dxa"/>
          </w:tcPr>
          <w:p w14:paraId="288B96E2" w14:textId="77777777" w:rsidR="00E57CBE" w:rsidRPr="00720EA6" w:rsidRDefault="00E57CBE" w:rsidP="004E6EB1">
            <w:pPr>
              <w:ind w:firstLine="0"/>
              <w:jc w:val="center"/>
            </w:pPr>
            <w:r>
              <w:t>2</w:t>
            </w:r>
          </w:p>
        </w:tc>
      </w:tr>
      <w:tr w:rsidR="00E57CBE" w14:paraId="32E51028" w14:textId="77777777" w:rsidTr="004E6EB1">
        <w:tc>
          <w:tcPr>
            <w:tcW w:w="2281" w:type="dxa"/>
          </w:tcPr>
          <w:p w14:paraId="33B65DBF" w14:textId="77777777" w:rsidR="00E57CBE" w:rsidRDefault="00E57CBE" w:rsidP="004E6EB1">
            <w:pPr>
              <w:ind w:firstLine="0"/>
              <w:jc w:val="left"/>
            </w:pPr>
            <w:r>
              <w:t>Asmeninė pagalba</w:t>
            </w:r>
          </w:p>
        </w:tc>
        <w:tc>
          <w:tcPr>
            <w:tcW w:w="1165" w:type="dxa"/>
          </w:tcPr>
          <w:p w14:paraId="76373A94" w14:textId="77777777" w:rsidR="00E57CBE" w:rsidRDefault="00E57CBE" w:rsidP="004E6EB1">
            <w:pPr>
              <w:ind w:firstLine="0"/>
              <w:jc w:val="center"/>
            </w:pPr>
            <w:r>
              <w:t>2</w:t>
            </w:r>
          </w:p>
        </w:tc>
        <w:tc>
          <w:tcPr>
            <w:tcW w:w="1327" w:type="dxa"/>
          </w:tcPr>
          <w:p w14:paraId="3FCF49EF" w14:textId="77777777" w:rsidR="00E57CBE" w:rsidRDefault="00E57CBE" w:rsidP="004E6EB1">
            <w:pPr>
              <w:ind w:firstLine="0"/>
              <w:jc w:val="center"/>
            </w:pPr>
            <w:r>
              <w:t>2</w:t>
            </w:r>
          </w:p>
        </w:tc>
        <w:tc>
          <w:tcPr>
            <w:tcW w:w="990" w:type="dxa"/>
          </w:tcPr>
          <w:p w14:paraId="0E542D92" w14:textId="77777777" w:rsidR="00E57CBE" w:rsidRDefault="00E57CBE" w:rsidP="004E6EB1">
            <w:pPr>
              <w:ind w:firstLine="0"/>
              <w:jc w:val="center"/>
            </w:pPr>
            <w:r>
              <w:t>13</w:t>
            </w:r>
          </w:p>
        </w:tc>
        <w:tc>
          <w:tcPr>
            <w:tcW w:w="1330" w:type="dxa"/>
          </w:tcPr>
          <w:p w14:paraId="4E64E20D" w14:textId="77777777" w:rsidR="00E57CBE" w:rsidRDefault="00E57CBE" w:rsidP="004E6EB1">
            <w:pPr>
              <w:ind w:firstLine="0"/>
              <w:jc w:val="center"/>
            </w:pPr>
            <w:r>
              <w:t>13</w:t>
            </w:r>
          </w:p>
        </w:tc>
        <w:tc>
          <w:tcPr>
            <w:tcW w:w="1178" w:type="dxa"/>
          </w:tcPr>
          <w:p w14:paraId="0F40E66A" w14:textId="77777777" w:rsidR="00E57CBE" w:rsidRPr="00720EA6" w:rsidRDefault="00E57CBE" w:rsidP="004E6EB1">
            <w:pPr>
              <w:ind w:firstLine="0"/>
              <w:jc w:val="center"/>
            </w:pPr>
            <w:r>
              <w:t>6</w:t>
            </w:r>
          </w:p>
        </w:tc>
        <w:tc>
          <w:tcPr>
            <w:tcW w:w="1217" w:type="dxa"/>
          </w:tcPr>
          <w:p w14:paraId="47D4343E" w14:textId="77777777" w:rsidR="00E57CBE" w:rsidRPr="00720EA6" w:rsidRDefault="00E57CBE" w:rsidP="004E6EB1">
            <w:pPr>
              <w:ind w:firstLine="0"/>
              <w:jc w:val="center"/>
            </w:pPr>
            <w:r>
              <w:t>6</w:t>
            </w:r>
          </w:p>
        </w:tc>
      </w:tr>
      <w:tr w:rsidR="00E57CBE" w14:paraId="1CC2ADAC" w14:textId="77777777" w:rsidTr="004E6EB1">
        <w:tc>
          <w:tcPr>
            <w:tcW w:w="2281" w:type="dxa"/>
          </w:tcPr>
          <w:p w14:paraId="18A99C03" w14:textId="77777777" w:rsidR="00E57CBE" w:rsidRDefault="00E57CBE" w:rsidP="004E6EB1">
            <w:pPr>
              <w:ind w:firstLine="0"/>
              <w:jc w:val="left"/>
            </w:pPr>
            <w:r>
              <w:t>Apgyvendinimas savarankiško gyvenimo namuose</w:t>
            </w:r>
          </w:p>
        </w:tc>
        <w:tc>
          <w:tcPr>
            <w:tcW w:w="1165" w:type="dxa"/>
          </w:tcPr>
          <w:p w14:paraId="3DD2CB86" w14:textId="77777777" w:rsidR="00E57CBE" w:rsidRDefault="00E57CBE" w:rsidP="004E6EB1">
            <w:pPr>
              <w:ind w:firstLine="0"/>
              <w:jc w:val="center"/>
            </w:pPr>
            <w:r>
              <w:t>0</w:t>
            </w:r>
          </w:p>
        </w:tc>
        <w:tc>
          <w:tcPr>
            <w:tcW w:w="1327" w:type="dxa"/>
          </w:tcPr>
          <w:p w14:paraId="5AD6A281" w14:textId="77777777" w:rsidR="00E57CBE" w:rsidRDefault="00E57CBE" w:rsidP="004E6EB1">
            <w:pPr>
              <w:ind w:firstLine="0"/>
              <w:jc w:val="center"/>
            </w:pPr>
            <w:r>
              <w:t>0</w:t>
            </w:r>
          </w:p>
        </w:tc>
        <w:tc>
          <w:tcPr>
            <w:tcW w:w="990" w:type="dxa"/>
          </w:tcPr>
          <w:p w14:paraId="77250BFF" w14:textId="77777777" w:rsidR="00E57CBE" w:rsidRDefault="00E57CBE" w:rsidP="004E6EB1">
            <w:pPr>
              <w:ind w:firstLine="0"/>
              <w:jc w:val="center"/>
            </w:pPr>
            <w:r>
              <w:t>0</w:t>
            </w:r>
          </w:p>
        </w:tc>
        <w:tc>
          <w:tcPr>
            <w:tcW w:w="1330" w:type="dxa"/>
          </w:tcPr>
          <w:p w14:paraId="634A2D5F" w14:textId="77777777" w:rsidR="00E57CBE" w:rsidRDefault="00E57CBE" w:rsidP="004E6EB1">
            <w:pPr>
              <w:ind w:firstLine="0"/>
              <w:jc w:val="center"/>
            </w:pPr>
            <w:r>
              <w:t>0</w:t>
            </w:r>
          </w:p>
        </w:tc>
        <w:tc>
          <w:tcPr>
            <w:tcW w:w="1178" w:type="dxa"/>
          </w:tcPr>
          <w:p w14:paraId="2FBB798B" w14:textId="77777777" w:rsidR="00E57CBE" w:rsidRPr="00720EA6" w:rsidRDefault="00E57CBE" w:rsidP="004E6EB1">
            <w:pPr>
              <w:ind w:firstLine="0"/>
              <w:jc w:val="center"/>
            </w:pPr>
            <w:r>
              <w:t>0</w:t>
            </w:r>
          </w:p>
        </w:tc>
        <w:tc>
          <w:tcPr>
            <w:tcW w:w="1217" w:type="dxa"/>
          </w:tcPr>
          <w:p w14:paraId="46328FC7" w14:textId="77777777" w:rsidR="00E57CBE" w:rsidRPr="00720EA6" w:rsidRDefault="00E57CBE" w:rsidP="004E6EB1">
            <w:pPr>
              <w:ind w:firstLine="0"/>
              <w:jc w:val="center"/>
            </w:pPr>
            <w:r>
              <w:t>0</w:t>
            </w:r>
          </w:p>
        </w:tc>
      </w:tr>
      <w:tr w:rsidR="00E57CBE" w14:paraId="6A53FBFE" w14:textId="77777777" w:rsidTr="004E6EB1">
        <w:tc>
          <w:tcPr>
            <w:tcW w:w="2281" w:type="dxa"/>
          </w:tcPr>
          <w:p w14:paraId="738D53EE" w14:textId="77777777" w:rsidR="00E57CBE" w:rsidRDefault="00E57CBE" w:rsidP="004E6EB1">
            <w:pPr>
              <w:ind w:firstLine="0"/>
              <w:jc w:val="left"/>
            </w:pPr>
            <w:r>
              <w:t>Socialinė priežiūra šeimai</w:t>
            </w:r>
          </w:p>
        </w:tc>
        <w:tc>
          <w:tcPr>
            <w:tcW w:w="1165" w:type="dxa"/>
          </w:tcPr>
          <w:p w14:paraId="0FD9D75C" w14:textId="77777777" w:rsidR="00E57CBE" w:rsidRDefault="00E57CBE" w:rsidP="004E6EB1">
            <w:pPr>
              <w:ind w:firstLine="0"/>
              <w:jc w:val="center"/>
            </w:pPr>
            <w:r>
              <w:t>80</w:t>
            </w:r>
          </w:p>
        </w:tc>
        <w:tc>
          <w:tcPr>
            <w:tcW w:w="1327" w:type="dxa"/>
          </w:tcPr>
          <w:p w14:paraId="3327AEAD" w14:textId="77777777" w:rsidR="00E57CBE" w:rsidRDefault="00E57CBE" w:rsidP="004E6EB1">
            <w:pPr>
              <w:ind w:firstLine="0"/>
              <w:jc w:val="center"/>
            </w:pPr>
            <w:r>
              <w:t>80</w:t>
            </w:r>
          </w:p>
        </w:tc>
        <w:tc>
          <w:tcPr>
            <w:tcW w:w="990" w:type="dxa"/>
          </w:tcPr>
          <w:p w14:paraId="1464FCEA" w14:textId="77777777" w:rsidR="00E57CBE" w:rsidRDefault="00E57CBE" w:rsidP="004E6EB1">
            <w:pPr>
              <w:ind w:firstLine="0"/>
              <w:jc w:val="center"/>
            </w:pPr>
            <w:r>
              <w:t>31</w:t>
            </w:r>
          </w:p>
        </w:tc>
        <w:tc>
          <w:tcPr>
            <w:tcW w:w="1330" w:type="dxa"/>
          </w:tcPr>
          <w:p w14:paraId="01475D3A" w14:textId="77777777" w:rsidR="00E57CBE" w:rsidRDefault="00E57CBE" w:rsidP="004E6EB1">
            <w:pPr>
              <w:ind w:firstLine="0"/>
              <w:jc w:val="center"/>
            </w:pPr>
            <w:r>
              <w:t>31</w:t>
            </w:r>
          </w:p>
        </w:tc>
        <w:tc>
          <w:tcPr>
            <w:tcW w:w="1178" w:type="dxa"/>
          </w:tcPr>
          <w:p w14:paraId="29D020BC" w14:textId="77777777" w:rsidR="00E57CBE" w:rsidRPr="00720EA6" w:rsidRDefault="00E57CBE" w:rsidP="004E6EB1">
            <w:pPr>
              <w:ind w:firstLine="0"/>
              <w:jc w:val="center"/>
            </w:pPr>
            <w:r>
              <w:t>26</w:t>
            </w:r>
          </w:p>
        </w:tc>
        <w:tc>
          <w:tcPr>
            <w:tcW w:w="1217" w:type="dxa"/>
          </w:tcPr>
          <w:p w14:paraId="30849BA6" w14:textId="77777777" w:rsidR="00E57CBE" w:rsidRPr="00720EA6" w:rsidRDefault="00E57CBE" w:rsidP="004E6EB1">
            <w:pPr>
              <w:ind w:firstLine="0"/>
              <w:jc w:val="center"/>
            </w:pPr>
            <w:r>
              <w:t>26</w:t>
            </w:r>
          </w:p>
        </w:tc>
      </w:tr>
      <w:tr w:rsidR="00E57CBE" w14:paraId="67539340" w14:textId="77777777" w:rsidTr="004E6EB1">
        <w:tc>
          <w:tcPr>
            <w:tcW w:w="2281" w:type="dxa"/>
          </w:tcPr>
          <w:p w14:paraId="32F728D0" w14:textId="77777777" w:rsidR="00E57CBE" w:rsidRDefault="00E57CBE" w:rsidP="004E6EB1">
            <w:pPr>
              <w:ind w:firstLine="0"/>
              <w:jc w:val="left"/>
            </w:pPr>
            <w:r>
              <w:t>Intensyvi krizių įveikimo pagalba</w:t>
            </w:r>
          </w:p>
        </w:tc>
        <w:tc>
          <w:tcPr>
            <w:tcW w:w="1165" w:type="dxa"/>
          </w:tcPr>
          <w:p w14:paraId="4EE57426" w14:textId="77777777" w:rsidR="00E57CBE" w:rsidRDefault="00E57CBE" w:rsidP="004E6EB1">
            <w:pPr>
              <w:ind w:firstLine="0"/>
              <w:jc w:val="center"/>
            </w:pPr>
            <w:r>
              <w:t>3</w:t>
            </w:r>
          </w:p>
        </w:tc>
        <w:tc>
          <w:tcPr>
            <w:tcW w:w="1327" w:type="dxa"/>
          </w:tcPr>
          <w:p w14:paraId="53A5C5AC" w14:textId="77777777" w:rsidR="00E57CBE" w:rsidRDefault="00E57CBE" w:rsidP="004E6EB1">
            <w:pPr>
              <w:ind w:firstLine="0"/>
              <w:jc w:val="center"/>
            </w:pPr>
            <w:r>
              <w:t>3</w:t>
            </w:r>
          </w:p>
        </w:tc>
        <w:tc>
          <w:tcPr>
            <w:tcW w:w="990" w:type="dxa"/>
          </w:tcPr>
          <w:p w14:paraId="199D3898" w14:textId="77777777" w:rsidR="00E57CBE" w:rsidRDefault="00E57CBE" w:rsidP="004E6EB1">
            <w:pPr>
              <w:ind w:firstLine="0"/>
              <w:jc w:val="center"/>
            </w:pPr>
            <w:r>
              <w:t>4</w:t>
            </w:r>
          </w:p>
        </w:tc>
        <w:tc>
          <w:tcPr>
            <w:tcW w:w="1330" w:type="dxa"/>
          </w:tcPr>
          <w:p w14:paraId="3F90E248" w14:textId="77777777" w:rsidR="00E57CBE" w:rsidRDefault="00E57CBE" w:rsidP="004E6EB1">
            <w:pPr>
              <w:ind w:firstLine="0"/>
              <w:jc w:val="center"/>
            </w:pPr>
            <w:r>
              <w:t>4</w:t>
            </w:r>
          </w:p>
        </w:tc>
        <w:tc>
          <w:tcPr>
            <w:tcW w:w="1178" w:type="dxa"/>
          </w:tcPr>
          <w:p w14:paraId="3445AD70" w14:textId="77777777" w:rsidR="00E57CBE" w:rsidRPr="00720EA6" w:rsidRDefault="00E57CBE" w:rsidP="004E6EB1">
            <w:pPr>
              <w:ind w:firstLine="0"/>
              <w:jc w:val="center"/>
            </w:pPr>
            <w:r>
              <w:t>3</w:t>
            </w:r>
          </w:p>
        </w:tc>
        <w:tc>
          <w:tcPr>
            <w:tcW w:w="1217" w:type="dxa"/>
          </w:tcPr>
          <w:p w14:paraId="701B6DE3" w14:textId="77777777" w:rsidR="00E57CBE" w:rsidRPr="00720EA6" w:rsidRDefault="00E57CBE" w:rsidP="004E6EB1">
            <w:pPr>
              <w:ind w:firstLine="0"/>
              <w:jc w:val="center"/>
            </w:pPr>
            <w:r>
              <w:t>3</w:t>
            </w:r>
          </w:p>
        </w:tc>
      </w:tr>
      <w:tr w:rsidR="00E57CBE" w14:paraId="41AB6F12" w14:textId="77777777" w:rsidTr="004E6EB1">
        <w:tc>
          <w:tcPr>
            <w:tcW w:w="2281" w:type="dxa"/>
          </w:tcPr>
          <w:p w14:paraId="0C44ECC6" w14:textId="77777777" w:rsidR="00E57CBE" w:rsidRDefault="00E57CBE" w:rsidP="004E6EB1">
            <w:pPr>
              <w:ind w:firstLine="0"/>
            </w:pPr>
            <w:r>
              <w:t>Socialinių dirbtuvių paslauga</w:t>
            </w:r>
          </w:p>
        </w:tc>
        <w:tc>
          <w:tcPr>
            <w:tcW w:w="1165" w:type="dxa"/>
          </w:tcPr>
          <w:p w14:paraId="4B3C1855" w14:textId="77777777" w:rsidR="00E57CBE" w:rsidRDefault="00E57CBE" w:rsidP="004E6EB1">
            <w:pPr>
              <w:ind w:firstLine="0"/>
              <w:jc w:val="center"/>
            </w:pPr>
            <w:r>
              <w:t>0</w:t>
            </w:r>
          </w:p>
        </w:tc>
        <w:tc>
          <w:tcPr>
            <w:tcW w:w="1327" w:type="dxa"/>
          </w:tcPr>
          <w:p w14:paraId="5B7E5BC1" w14:textId="77777777" w:rsidR="00E57CBE" w:rsidRDefault="00E57CBE" w:rsidP="004E6EB1">
            <w:pPr>
              <w:ind w:firstLine="0"/>
              <w:jc w:val="center"/>
            </w:pPr>
            <w:r>
              <w:t>0</w:t>
            </w:r>
          </w:p>
        </w:tc>
        <w:tc>
          <w:tcPr>
            <w:tcW w:w="990" w:type="dxa"/>
          </w:tcPr>
          <w:p w14:paraId="1992E404" w14:textId="77777777" w:rsidR="00E57CBE" w:rsidRDefault="00E57CBE" w:rsidP="004E6EB1">
            <w:pPr>
              <w:ind w:firstLine="0"/>
              <w:jc w:val="center"/>
            </w:pPr>
            <w:r>
              <w:t>10</w:t>
            </w:r>
          </w:p>
        </w:tc>
        <w:tc>
          <w:tcPr>
            <w:tcW w:w="1330" w:type="dxa"/>
          </w:tcPr>
          <w:p w14:paraId="33422C52" w14:textId="77777777" w:rsidR="00E57CBE" w:rsidRDefault="00E57CBE" w:rsidP="004E6EB1">
            <w:pPr>
              <w:ind w:firstLine="0"/>
              <w:jc w:val="center"/>
            </w:pPr>
            <w:r>
              <w:t>10</w:t>
            </w:r>
          </w:p>
        </w:tc>
        <w:tc>
          <w:tcPr>
            <w:tcW w:w="1178" w:type="dxa"/>
          </w:tcPr>
          <w:p w14:paraId="0CAB087B" w14:textId="77777777" w:rsidR="00E57CBE" w:rsidRDefault="00E57CBE" w:rsidP="004E6EB1">
            <w:pPr>
              <w:ind w:firstLine="0"/>
              <w:jc w:val="center"/>
            </w:pPr>
            <w:r>
              <w:t>4</w:t>
            </w:r>
          </w:p>
        </w:tc>
        <w:tc>
          <w:tcPr>
            <w:tcW w:w="1217" w:type="dxa"/>
          </w:tcPr>
          <w:p w14:paraId="1870FD20" w14:textId="77777777" w:rsidR="00E57CBE" w:rsidRDefault="00E57CBE" w:rsidP="004E6EB1">
            <w:pPr>
              <w:ind w:firstLine="0"/>
              <w:jc w:val="center"/>
            </w:pPr>
            <w:r>
              <w:t>4</w:t>
            </w:r>
          </w:p>
        </w:tc>
      </w:tr>
    </w:tbl>
    <w:p w14:paraId="68D0D316" w14:textId="77777777" w:rsidR="00E57CBE" w:rsidRDefault="00E57CBE" w:rsidP="00E57CBE">
      <w:pPr>
        <w:rPr>
          <w:i/>
        </w:rPr>
      </w:pPr>
    </w:p>
    <w:p w14:paraId="2E3EF31F" w14:textId="77777777" w:rsidR="00E57CBE" w:rsidRDefault="00E57CBE" w:rsidP="00E57CBE">
      <w:r w:rsidRPr="00E8535E">
        <w:t xml:space="preserve">Rietavo savivaldybės gyventojams buvo teikiamos trumpalaikės ir ilgalaikės socialinės globos paslaugos socialinių paslaugų įstaigose. </w:t>
      </w:r>
    </w:p>
    <w:p w14:paraId="4001B6F7" w14:textId="77777777" w:rsidR="00E57CBE" w:rsidRDefault="00E57CBE" w:rsidP="00E57CBE"/>
    <w:p w14:paraId="1CD4FF3E" w14:textId="77777777" w:rsidR="00E57CBE" w:rsidRPr="00AB08D3" w:rsidRDefault="00E57CBE" w:rsidP="00E57CBE">
      <w:pPr>
        <w:tabs>
          <w:tab w:val="left" w:pos="1005"/>
        </w:tabs>
        <w:ind w:firstLine="0"/>
        <w:jc w:val="center"/>
        <w:rPr>
          <w:b/>
          <w:bCs/>
        </w:rPr>
      </w:pPr>
      <w:r w:rsidRPr="00AB08D3">
        <w:rPr>
          <w:b/>
          <w:bCs/>
        </w:rPr>
        <w:t xml:space="preserve">Išlaidos </w:t>
      </w:r>
      <w:r>
        <w:rPr>
          <w:b/>
          <w:bCs/>
        </w:rPr>
        <w:t xml:space="preserve">dienos (asmens namuose) ir </w:t>
      </w:r>
      <w:r w:rsidRPr="00AB08D3">
        <w:rPr>
          <w:b/>
          <w:bCs/>
        </w:rPr>
        <w:t xml:space="preserve">stacionarioms socialinėms paslaugoms (ilgalaikei ir trumpalaikei socialinei globai) </w:t>
      </w:r>
      <w:r w:rsidRPr="00FE0BF7">
        <w:rPr>
          <w:b/>
          <w:bCs/>
        </w:rPr>
        <w:t>202</w:t>
      </w:r>
      <w:r>
        <w:rPr>
          <w:b/>
          <w:bCs/>
        </w:rPr>
        <w:t>5</w:t>
      </w:r>
      <w:r w:rsidRPr="00FE0BF7">
        <w:rPr>
          <w:b/>
          <w:bCs/>
        </w:rPr>
        <w:t xml:space="preserve"> m.</w:t>
      </w:r>
    </w:p>
    <w:p w14:paraId="3250BB60" w14:textId="77777777" w:rsidR="00E57CBE" w:rsidRPr="00C80512" w:rsidRDefault="00E57CBE" w:rsidP="00E57CBE">
      <w:pPr>
        <w:tabs>
          <w:tab w:val="left" w:pos="1005"/>
        </w:tabs>
        <w:ind w:firstLine="0"/>
        <w:rPr>
          <w:b/>
        </w:rPr>
      </w:pPr>
    </w:p>
    <w:tbl>
      <w:tblPr>
        <w:tblStyle w:val="Lentelstinklelis"/>
        <w:tblW w:w="0" w:type="auto"/>
        <w:tblLook w:val="04A0" w:firstRow="1" w:lastRow="0" w:firstColumn="1" w:lastColumn="0" w:noHBand="0" w:noVBand="1"/>
      </w:tblPr>
      <w:tblGrid>
        <w:gridCol w:w="1703"/>
        <w:gridCol w:w="1032"/>
        <w:gridCol w:w="1515"/>
        <w:gridCol w:w="1091"/>
        <w:gridCol w:w="1484"/>
        <w:gridCol w:w="1139"/>
        <w:gridCol w:w="1524"/>
      </w:tblGrid>
      <w:tr w:rsidR="00E57CBE" w14:paraId="0610A35F" w14:textId="77777777" w:rsidTr="004E6EB1">
        <w:tc>
          <w:tcPr>
            <w:tcW w:w="1703" w:type="dxa"/>
            <w:shd w:val="clear" w:color="auto" w:fill="E5B8B7" w:themeFill="accent2" w:themeFillTint="66"/>
          </w:tcPr>
          <w:p w14:paraId="5E312126" w14:textId="77777777" w:rsidR="00E57CBE" w:rsidRPr="00C80512" w:rsidRDefault="00E57CBE" w:rsidP="004E6EB1">
            <w:pPr>
              <w:tabs>
                <w:tab w:val="left" w:pos="1005"/>
              </w:tabs>
              <w:ind w:firstLine="0"/>
              <w:jc w:val="center"/>
            </w:pPr>
            <w:r w:rsidRPr="00C80512">
              <w:lastRenderedPageBreak/>
              <w:t>Įstaiga</w:t>
            </w:r>
          </w:p>
        </w:tc>
        <w:tc>
          <w:tcPr>
            <w:tcW w:w="1032" w:type="dxa"/>
            <w:shd w:val="clear" w:color="auto" w:fill="E5B8B7" w:themeFill="accent2" w:themeFillTint="66"/>
          </w:tcPr>
          <w:p w14:paraId="1DD18F64" w14:textId="77777777" w:rsidR="00E57CBE" w:rsidRDefault="00E57CBE" w:rsidP="004E6EB1">
            <w:pPr>
              <w:tabs>
                <w:tab w:val="left" w:pos="1005"/>
              </w:tabs>
              <w:ind w:firstLine="0"/>
              <w:jc w:val="center"/>
            </w:pPr>
            <w:r w:rsidRPr="00C80512">
              <w:t>Asmenų skaičius</w:t>
            </w:r>
          </w:p>
          <w:p w14:paraId="0B76A7FA" w14:textId="77777777" w:rsidR="00E57CBE" w:rsidRPr="00C80512" w:rsidRDefault="00E57CBE" w:rsidP="004E6EB1">
            <w:pPr>
              <w:tabs>
                <w:tab w:val="left" w:pos="1005"/>
              </w:tabs>
              <w:ind w:firstLine="0"/>
              <w:jc w:val="center"/>
            </w:pPr>
            <w:r>
              <w:t>(SB)</w:t>
            </w:r>
          </w:p>
        </w:tc>
        <w:tc>
          <w:tcPr>
            <w:tcW w:w="1515" w:type="dxa"/>
            <w:shd w:val="clear" w:color="auto" w:fill="E5B8B7" w:themeFill="accent2" w:themeFillTint="66"/>
          </w:tcPr>
          <w:p w14:paraId="6216E195" w14:textId="77777777" w:rsidR="00E57CBE" w:rsidRDefault="00E57CBE" w:rsidP="004E6EB1">
            <w:pPr>
              <w:tabs>
                <w:tab w:val="left" w:pos="1005"/>
              </w:tabs>
              <w:ind w:firstLine="0"/>
              <w:jc w:val="center"/>
            </w:pPr>
            <w:r>
              <w:t>Savivaldybės biudžeto lėšos,</w:t>
            </w:r>
          </w:p>
          <w:p w14:paraId="22D90113" w14:textId="77777777" w:rsidR="00E57CBE" w:rsidRPr="00C80512" w:rsidRDefault="00E57CBE" w:rsidP="004E6EB1">
            <w:pPr>
              <w:tabs>
                <w:tab w:val="left" w:pos="1005"/>
              </w:tabs>
              <w:ind w:firstLine="0"/>
              <w:jc w:val="center"/>
            </w:pPr>
            <w:r>
              <w:t xml:space="preserve"> tūkst. Eur</w:t>
            </w:r>
          </w:p>
        </w:tc>
        <w:tc>
          <w:tcPr>
            <w:tcW w:w="1091" w:type="dxa"/>
            <w:shd w:val="clear" w:color="auto" w:fill="E5B8B7" w:themeFill="accent2" w:themeFillTint="66"/>
          </w:tcPr>
          <w:p w14:paraId="7A0AF79C" w14:textId="77777777" w:rsidR="00E57CBE" w:rsidRDefault="00E57CBE" w:rsidP="004E6EB1">
            <w:pPr>
              <w:tabs>
                <w:tab w:val="left" w:pos="1005"/>
              </w:tabs>
              <w:ind w:firstLine="0"/>
              <w:jc w:val="center"/>
            </w:pPr>
            <w:r>
              <w:t xml:space="preserve">Asmenų </w:t>
            </w:r>
          </w:p>
          <w:p w14:paraId="11CA2757" w14:textId="77777777" w:rsidR="00E57CBE" w:rsidRDefault="00E57CBE" w:rsidP="004E6EB1">
            <w:pPr>
              <w:tabs>
                <w:tab w:val="left" w:pos="1005"/>
              </w:tabs>
              <w:ind w:firstLine="0"/>
              <w:jc w:val="center"/>
            </w:pPr>
            <w:r>
              <w:t>Skaičius</w:t>
            </w:r>
          </w:p>
          <w:p w14:paraId="1353FE43" w14:textId="77777777" w:rsidR="00E57CBE" w:rsidRPr="00C80512" w:rsidRDefault="00E57CBE" w:rsidP="004E6EB1">
            <w:pPr>
              <w:tabs>
                <w:tab w:val="left" w:pos="1005"/>
              </w:tabs>
              <w:ind w:firstLine="0"/>
              <w:jc w:val="center"/>
            </w:pPr>
            <w:r>
              <w:t>(VB)</w:t>
            </w:r>
          </w:p>
        </w:tc>
        <w:tc>
          <w:tcPr>
            <w:tcW w:w="1484" w:type="dxa"/>
            <w:shd w:val="clear" w:color="auto" w:fill="E5B8B7" w:themeFill="accent2" w:themeFillTint="66"/>
          </w:tcPr>
          <w:p w14:paraId="184E1906" w14:textId="77777777" w:rsidR="00E57CBE" w:rsidRPr="00C80512" w:rsidRDefault="00E57CBE" w:rsidP="004E6EB1">
            <w:pPr>
              <w:tabs>
                <w:tab w:val="left" w:pos="1005"/>
              </w:tabs>
              <w:ind w:firstLine="0"/>
              <w:jc w:val="center"/>
            </w:pPr>
            <w:r>
              <w:t>Valstybės biudžeto lėšos (asmenims su sunkia negalia), tūkst. Eur</w:t>
            </w:r>
          </w:p>
        </w:tc>
        <w:tc>
          <w:tcPr>
            <w:tcW w:w="1139" w:type="dxa"/>
            <w:shd w:val="clear" w:color="auto" w:fill="E5B8B7" w:themeFill="accent2" w:themeFillTint="66"/>
          </w:tcPr>
          <w:p w14:paraId="0722B601" w14:textId="77777777" w:rsidR="00E57CBE" w:rsidRDefault="00E57CBE" w:rsidP="004E6EB1">
            <w:pPr>
              <w:tabs>
                <w:tab w:val="left" w:pos="1005"/>
              </w:tabs>
              <w:ind w:firstLine="0"/>
              <w:jc w:val="center"/>
            </w:pPr>
            <w:r>
              <w:t>Asmenų skaičius iš viso</w:t>
            </w:r>
          </w:p>
          <w:p w14:paraId="59ACE807" w14:textId="77777777" w:rsidR="00E57CBE" w:rsidRPr="00C80512" w:rsidRDefault="00E57CBE" w:rsidP="004E6EB1">
            <w:pPr>
              <w:tabs>
                <w:tab w:val="left" w:pos="1005"/>
              </w:tabs>
              <w:ind w:firstLine="0"/>
              <w:jc w:val="center"/>
            </w:pPr>
            <w:r>
              <w:t>(SB+VB)</w:t>
            </w:r>
          </w:p>
        </w:tc>
        <w:tc>
          <w:tcPr>
            <w:tcW w:w="1524" w:type="dxa"/>
            <w:shd w:val="clear" w:color="auto" w:fill="E5B8B7" w:themeFill="accent2" w:themeFillTint="66"/>
          </w:tcPr>
          <w:p w14:paraId="594E4010" w14:textId="51BE9D43" w:rsidR="00E57CBE" w:rsidRDefault="00E57CBE" w:rsidP="004E6EB1">
            <w:pPr>
              <w:tabs>
                <w:tab w:val="left" w:pos="1005"/>
              </w:tabs>
              <w:ind w:firstLine="0"/>
              <w:jc w:val="center"/>
            </w:pPr>
            <w:r>
              <w:t>Lėšos</w:t>
            </w:r>
            <w:r w:rsidR="00303904">
              <w:t>,</w:t>
            </w:r>
          </w:p>
          <w:p w14:paraId="29FC98C1" w14:textId="6763C620" w:rsidR="00E57CBE" w:rsidRDefault="00E57CBE" w:rsidP="004E6EB1">
            <w:pPr>
              <w:tabs>
                <w:tab w:val="left" w:pos="1005"/>
              </w:tabs>
              <w:ind w:firstLine="0"/>
              <w:jc w:val="center"/>
            </w:pPr>
            <w:r>
              <w:t xml:space="preserve"> </w:t>
            </w:r>
            <w:r w:rsidR="00303904">
              <w:t>i</w:t>
            </w:r>
            <w:r>
              <w:t>š viso,</w:t>
            </w:r>
          </w:p>
          <w:p w14:paraId="5A7CF004" w14:textId="77777777" w:rsidR="00E57CBE" w:rsidRPr="00C80512" w:rsidRDefault="00E57CBE" w:rsidP="004E6EB1">
            <w:pPr>
              <w:tabs>
                <w:tab w:val="left" w:pos="1005"/>
              </w:tabs>
              <w:ind w:firstLine="0"/>
              <w:jc w:val="center"/>
            </w:pPr>
            <w:r>
              <w:t xml:space="preserve"> tūkst. Eur</w:t>
            </w:r>
          </w:p>
        </w:tc>
      </w:tr>
      <w:tr w:rsidR="00E57CBE" w14:paraId="3AB8BB65" w14:textId="77777777" w:rsidTr="004E6EB1">
        <w:tc>
          <w:tcPr>
            <w:tcW w:w="1703" w:type="dxa"/>
          </w:tcPr>
          <w:p w14:paraId="475825CA" w14:textId="77777777" w:rsidR="00E57CBE" w:rsidRPr="00303904" w:rsidRDefault="00E57CBE" w:rsidP="004E6EB1">
            <w:pPr>
              <w:tabs>
                <w:tab w:val="left" w:pos="1005"/>
              </w:tabs>
              <w:ind w:firstLine="0"/>
              <w:jc w:val="left"/>
            </w:pPr>
            <w:r w:rsidRPr="00303904">
              <w:t>VšĮ Rietavo parapijos senelių globos namai</w:t>
            </w:r>
          </w:p>
        </w:tc>
        <w:tc>
          <w:tcPr>
            <w:tcW w:w="1032" w:type="dxa"/>
          </w:tcPr>
          <w:p w14:paraId="1BAE8BA7" w14:textId="77777777" w:rsidR="00E57CBE" w:rsidRPr="00167F70" w:rsidRDefault="00E57CBE" w:rsidP="004E6EB1">
            <w:pPr>
              <w:tabs>
                <w:tab w:val="left" w:pos="1005"/>
              </w:tabs>
              <w:ind w:firstLine="0"/>
              <w:jc w:val="center"/>
            </w:pPr>
            <w:r w:rsidRPr="00167F70">
              <w:t>8</w:t>
            </w:r>
          </w:p>
        </w:tc>
        <w:tc>
          <w:tcPr>
            <w:tcW w:w="1515" w:type="dxa"/>
          </w:tcPr>
          <w:p w14:paraId="12305445" w14:textId="77777777" w:rsidR="00E57CBE" w:rsidRPr="00167F70" w:rsidRDefault="00E57CBE" w:rsidP="004E6EB1">
            <w:pPr>
              <w:tabs>
                <w:tab w:val="left" w:pos="1005"/>
              </w:tabs>
              <w:ind w:firstLine="0"/>
              <w:jc w:val="center"/>
            </w:pPr>
            <w:r w:rsidRPr="00167F70">
              <w:t>62,7</w:t>
            </w:r>
          </w:p>
        </w:tc>
        <w:tc>
          <w:tcPr>
            <w:tcW w:w="1091" w:type="dxa"/>
          </w:tcPr>
          <w:p w14:paraId="631DA34C" w14:textId="77777777" w:rsidR="00E57CBE" w:rsidRPr="00167F70" w:rsidRDefault="00E57CBE" w:rsidP="004E6EB1">
            <w:pPr>
              <w:tabs>
                <w:tab w:val="left" w:pos="1005"/>
              </w:tabs>
              <w:ind w:firstLine="0"/>
              <w:jc w:val="center"/>
            </w:pPr>
            <w:r w:rsidRPr="00167F70">
              <w:t>23</w:t>
            </w:r>
          </w:p>
        </w:tc>
        <w:tc>
          <w:tcPr>
            <w:tcW w:w="1484" w:type="dxa"/>
          </w:tcPr>
          <w:p w14:paraId="030E7859" w14:textId="77777777" w:rsidR="00E57CBE" w:rsidRPr="00167F70" w:rsidRDefault="00E57CBE" w:rsidP="004E6EB1">
            <w:pPr>
              <w:tabs>
                <w:tab w:val="left" w:pos="1005"/>
              </w:tabs>
              <w:ind w:firstLine="0"/>
              <w:jc w:val="center"/>
            </w:pPr>
            <w:r w:rsidRPr="00167F70">
              <w:t>160,4</w:t>
            </w:r>
          </w:p>
        </w:tc>
        <w:tc>
          <w:tcPr>
            <w:tcW w:w="1139" w:type="dxa"/>
          </w:tcPr>
          <w:p w14:paraId="5D2BAAB9" w14:textId="77777777" w:rsidR="00E57CBE" w:rsidRPr="00167F70" w:rsidRDefault="00E57CBE" w:rsidP="004E6EB1">
            <w:pPr>
              <w:tabs>
                <w:tab w:val="left" w:pos="1005"/>
              </w:tabs>
              <w:ind w:firstLine="0"/>
              <w:jc w:val="center"/>
            </w:pPr>
            <w:r w:rsidRPr="00167F70">
              <w:t>31</w:t>
            </w:r>
          </w:p>
        </w:tc>
        <w:tc>
          <w:tcPr>
            <w:tcW w:w="1524" w:type="dxa"/>
          </w:tcPr>
          <w:p w14:paraId="6F41647B" w14:textId="77777777" w:rsidR="00E57CBE" w:rsidRPr="00167F70" w:rsidRDefault="00E57CBE" w:rsidP="004E6EB1">
            <w:pPr>
              <w:tabs>
                <w:tab w:val="left" w:pos="1005"/>
              </w:tabs>
              <w:ind w:firstLine="0"/>
              <w:jc w:val="center"/>
            </w:pPr>
            <w:r w:rsidRPr="00167F70">
              <w:t>223,1</w:t>
            </w:r>
          </w:p>
        </w:tc>
      </w:tr>
      <w:tr w:rsidR="00E57CBE" w14:paraId="455DC654" w14:textId="77777777" w:rsidTr="004E6EB1">
        <w:tc>
          <w:tcPr>
            <w:tcW w:w="1703" w:type="dxa"/>
          </w:tcPr>
          <w:p w14:paraId="5BF9DD25" w14:textId="77777777" w:rsidR="00E57CBE" w:rsidRPr="00C80512" w:rsidRDefault="00E57CBE" w:rsidP="004E6EB1">
            <w:pPr>
              <w:tabs>
                <w:tab w:val="left" w:pos="1005"/>
              </w:tabs>
              <w:ind w:firstLine="0"/>
              <w:jc w:val="left"/>
            </w:pPr>
            <w:r>
              <w:t xml:space="preserve">VšĮ </w:t>
            </w:r>
            <w:r w:rsidRPr="00C20CE4">
              <w:t>Rietavo pirminės sveikatos priežiūros centro Globos skyrius</w:t>
            </w:r>
            <w:r>
              <w:t xml:space="preserve"> (trumpalaikė globa)</w:t>
            </w:r>
          </w:p>
        </w:tc>
        <w:tc>
          <w:tcPr>
            <w:tcW w:w="1032" w:type="dxa"/>
          </w:tcPr>
          <w:p w14:paraId="1BA5AAE9" w14:textId="77777777" w:rsidR="00E57CBE" w:rsidRPr="00167F70" w:rsidRDefault="00E57CBE" w:rsidP="004E6EB1">
            <w:pPr>
              <w:tabs>
                <w:tab w:val="left" w:pos="1005"/>
              </w:tabs>
              <w:ind w:firstLine="0"/>
              <w:jc w:val="center"/>
            </w:pPr>
            <w:r w:rsidRPr="00167F70">
              <w:t>5</w:t>
            </w:r>
          </w:p>
        </w:tc>
        <w:tc>
          <w:tcPr>
            <w:tcW w:w="1515" w:type="dxa"/>
          </w:tcPr>
          <w:p w14:paraId="3D9A77A6" w14:textId="77777777" w:rsidR="00E57CBE" w:rsidRPr="00167F70" w:rsidRDefault="00E57CBE" w:rsidP="004E6EB1">
            <w:pPr>
              <w:tabs>
                <w:tab w:val="left" w:pos="1005"/>
              </w:tabs>
              <w:ind w:firstLine="0"/>
              <w:jc w:val="center"/>
            </w:pPr>
            <w:r w:rsidRPr="00167F70">
              <w:t>11,2</w:t>
            </w:r>
          </w:p>
        </w:tc>
        <w:tc>
          <w:tcPr>
            <w:tcW w:w="1091" w:type="dxa"/>
          </w:tcPr>
          <w:p w14:paraId="69ECEE53" w14:textId="77777777" w:rsidR="00E57CBE" w:rsidRPr="00167F70" w:rsidRDefault="00E57CBE" w:rsidP="004E6EB1">
            <w:pPr>
              <w:tabs>
                <w:tab w:val="left" w:pos="1005"/>
              </w:tabs>
              <w:ind w:firstLine="0"/>
              <w:jc w:val="center"/>
            </w:pPr>
            <w:r w:rsidRPr="00167F70">
              <w:t>15</w:t>
            </w:r>
          </w:p>
        </w:tc>
        <w:tc>
          <w:tcPr>
            <w:tcW w:w="1484" w:type="dxa"/>
          </w:tcPr>
          <w:p w14:paraId="417FC9E2" w14:textId="77777777" w:rsidR="00E57CBE" w:rsidRPr="00167F70" w:rsidRDefault="00E57CBE" w:rsidP="004E6EB1">
            <w:pPr>
              <w:tabs>
                <w:tab w:val="left" w:pos="1005"/>
              </w:tabs>
              <w:ind w:firstLine="0"/>
              <w:jc w:val="center"/>
            </w:pPr>
            <w:r w:rsidRPr="00167F70">
              <w:t>44,2</w:t>
            </w:r>
          </w:p>
        </w:tc>
        <w:tc>
          <w:tcPr>
            <w:tcW w:w="1139" w:type="dxa"/>
          </w:tcPr>
          <w:p w14:paraId="5E70B3DF" w14:textId="77777777" w:rsidR="00E57CBE" w:rsidRPr="00167F70" w:rsidRDefault="00E57CBE" w:rsidP="004E6EB1">
            <w:pPr>
              <w:tabs>
                <w:tab w:val="left" w:pos="1005"/>
              </w:tabs>
              <w:ind w:firstLine="0"/>
              <w:jc w:val="center"/>
            </w:pPr>
            <w:r w:rsidRPr="00167F70">
              <w:t>20</w:t>
            </w:r>
          </w:p>
        </w:tc>
        <w:tc>
          <w:tcPr>
            <w:tcW w:w="1524" w:type="dxa"/>
          </w:tcPr>
          <w:p w14:paraId="24B16ADF" w14:textId="77777777" w:rsidR="00E57CBE" w:rsidRPr="00167F70" w:rsidRDefault="00E57CBE" w:rsidP="004E6EB1">
            <w:pPr>
              <w:tabs>
                <w:tab w:val="left" w:pos="1005"/>
              </w:tabs>
              <w:ind w:firstLine="0"/>
              <w:jc w:val="center"/>
            </w:pPr>
            <w:r w:rsidRPr="00167F70">
              <w:t>55,4</w:t>
            </w:r>
          </w:p>
        </w:tc>
      </w:tr>
      <w:tr w:rsidR="00E57CBE" w14:paraId="0B123AB0" w14:textId="77777777" w:rsidTr="004E6EB1">
        <w:tc>
          <w:tcPr>
            <w:tcW w:w="1703" w:type="dxa"/>
          </w:tcPr>
          <w:p w14:paraId="398E4BC6" w14:textId="77777777" w:rsidR="00E57CBE" w:rsidRDefault="00E57CBE" w:rsidP="004E6EB1">
            <w:pPr>
              <w:tabs>
                <w:tab w:val="left" w:pos="1005"/>
              </w:tabs>
              <w:ind w:firstLine="0"/>
              <w:jc w:val="left"/>
            </w:pPr>
            <w:r w:rsidRPr="00303904">
              <w:t>BĮ Rietavo socialinių paslaugų centras (integrali pagalba</w:t>
            </w:r>
            <w:r w:rsidRPr="00C20CE4">
              <w:rPr>
                <w:lang w:val="fr-FR"/>
              </w:rPr>
              <w:t>)</w:t>
            </w:r>
          </w:p>
        </w:tc>
        <w:tc>
          <w:tcPr>
            <w:tcW w:w="1032" w:type="dxa"/>
          </w:tcPr>
          <w:p w14:paraId="22FDBACE" w14:textId="77777777" w:rsidR="00E57CBE" w:rsidRPr="00167F70" w:rsidRDefault="00E57CBE" w:rsidP="004E6EB1">
            <w:pPr>
              <w:tabs>
                <w:tab w:val="left" w:pos="1005"/>
              </w:tabs>
              <w:ind w:firstLine="0"/>
              <w:jc w:val="center"/>
            </w:pPr>
            <w:r w:rsidRPr="00167F70">
              <w:t>0</w:t>
            </w:r>
          </w:p>
        </w:tc>
        <w:tc>
          <w:tcPr>
            <w:tcW w:w="1515" w:type="dxa"/>
          </w:tcPr>
          <w:p w14:paraId="7AF43C6F" w14:textId="77777777" w:rsidR="00E57CBE" w:rsidRPr="00167F70" w:rsidRDefault="00E57CBE" w:rsidP="004E6EB1">
            <w:pPr>
              <w:tabs>
                <w:tab w:val="left" w:pos="1005"/>
              </w:tabs>
              <w:ind w:firstLine="0"/>
              <w:jc w:val="center"/>
            </w:pPr>
            <w:r w:rsidRPr="00167F70">
              <w:t>0</w:t>
            </w:r>
          </w:p>
        </w:tc>
        <w:tc>
          <w:tcPr>
            <w:tcW w:w="1091" w:type="dxa"/>
          </w:tcPr>
          <w:p w14:paraId="06BF7918" w14:textId="77777777" w:rsidR="00E57CBE" w:rsidRPr="00167F70" w:rsidRDefault="00E57CBE" w:rsidP="004E6EB1">
            <w:pPr>
              <w:tabs>
                <w:tab w:val="left" w:pos="1005"/>
              </w:tabs>
              <w:ind w:firstLine="0"/>
              <w:jc w:val="center"/>
            </w:pPr>
            <w:r w:rsidRPr="00167F70">
              <w:t>5</w:t>
            </w:r>
          </w:p>
        </w:tc>
        <w:tc>
          <w:tcPr>
            <w:tcW w:w="1484" w:type="dxa"/>
          </w:tcPr>
          <w:p w14:paraId="7A95507A" w14:textId="77777777" w:rsidR="00E57CBE" w:rsidRPr="00167F70" w:rsidRDefault="00E57CBE" w:rsidP="004E6EB1">
            <w:pPr>
              <w:tabs>
                <w:tab w:val="left" w:pos="1005"/>
              </w:tabs>
              <w:ind w:firstLine="0"/>
              <w:jc w:val="center"/>
            </w:pPr>
            <w:r w:rsidRPr="00167F70">
              <w:t>16,3</w:t>
            </w:r>
          </w:p>
        </w:tc>
        <w:tc>
          <w:tcPr>
            <w:tcW w:w="1139" w:type="dxa"/>
          </w:tcPr>
          <w:p w14:paraId="4D3D5274" w14:textId="77777777" w:rsidR="00E57CBE" w:rsidRPr="00167F70" w:rsidRDefault="00E57CBE" w:rsidP="004E6EB1">
            <w:pPr>
              <w:tabs>
                <w:tab w:val="left" w:pos="1005"/>
              </w:tabs>
              <w:ind w:firstLine="0"/>
              <w:jc w:val="center"/>
            </w:pPr>
            <w:r w:rsidRPr="00167F70">
              <w:t>5</w:t>
            </w:r>
          </w:p>
        </w:tc>
        <w:tc>
          <w:tcPr>
            <w:tcW w:w="1524" w:type="dxa"/>
          </w:tcPr>
          <w:p w14:paraId="449108FA" w14:textId="77777777" w:rsidR="00E57CBE" w:rsidRPr="00167F70" w:rsidRDefault="00E57CBE" w:rsidP="004E6EB1">
            <w:pPr>
              <w:tabs>
                <w:tab w:val="left" w:pos="1005"/>
              </w:tabs>
              <w:ind w:firstLine="0"/>
              <w:jc w:val="center"/>
            </w:pPr>
            <w:r w:rsidRPr="00167F70">
              <w:t>16,3</w:t>
            </w:r>
          </w:p>
        </w:tc>
      </w:tr>
      <w:tr w:rsidR="00E57CBE" w14:paraId="6E22A524" w14:textId="77777777" w:rsidTr="004E6EB1">
        <w:tc>
          <w:tcPr>
            <w:tcW w:w="1703" w:type="dxa"/>
          </w:tcPr>
          <w:p w14:paraId="55621993" w14:textId="77777777" w:rsidR="00E57CBE" w:rsidRDefault="00E57CBE" w:rsidP="004E6EB1">
            <w:pPr>
              <w:tabs>
                <w:tab w:val="left" w:pos="1005"/>
              </w:tabs>
              <w:ind w:firstLine="0"/>
              <w:jc w:val="left"/>
            </w:pPr>
            <w:r>
              <w:t>BĮ Rietavo socialinių paslaugų centras (Grupinio gyvenimo namai)</w:t>
            </w:r>
          </w:p>
        </w:tc>
        <w:tc>
          <w:tcPr>
            <w:tcW w:w="1032" w:type="dxa"/>
          </w:tcPr>
          <w:p w14:paraId="2F7BF99D" w14:textId="77777777" w:rsidR="00E57CBE" w:rsidRPr="00167F70" w:rsidRDefault="00E57CBE" w:rsidP="004E6EB1">
            <w:pPr>
              <w:tabs>
                <w:tab w:val="left" w:pos="1005"/>
              </w:tabs>
              <w:ind w:firstLine="0"/>
              <w:jc w:val="center"/>
            </w:pPr>
            <w:r w:rsidRPr="00167F70">
              <w:t>1</w:t>
            </w:r>
          </w:p>
        </w:tc>
        <w:tc>
          <w:tcPr>
            <w:tcW w:w="1515" w:type="dxa"/>
          </w:tcPr>
          <w:p w14:paraId="4223D460" w14:textId="77777777" w:rsidR="00E57CBE" w:rsidRPr="00167F70" w:rsidRDefault="00E57CBE" w:rsidP="004E6EB1">
            <w:pPr>
              <w:tabs>
                <w:tab w:val="left" w:pos="1005"/>
              </w:tabs>
              <w:ind w:firstLine="0"/>
              <w:jc w:val="center"/>
            </w:pPr>
            <w:r w:rsidRPr="00167F70">
              <w:t>15,0</w:t>
            </w:r>
          </w:p>
        </w:tc>
        <w:tc>
          <w:tcPr>
            <w:tcW w:w="1091" w:type="dxa"/>
          </w:tcPr>
          <w:p w14:paraId="739746A1" w14:textId="77777777" w:rsidR="00E57CBE" w:rsidRPr="00167F70" w:rsidRDefault="00E57CBE" w:rsidP="004E6EB1">
            <w:pPr>
              <w:tabs>
                <w:tab w:val="left" w:pos="1005"/>
              </w:tabs>
              <w:ind w:firstLine="0"/>
              <w:jc w:val="center"/>
            </w:pPr>
            <w:r w:rsidRPr="00167F70">
              <w:t>5</w:t>
            </w:r>
          </w:p>
        </w:tc>
        <w:tc>
          <w:tcPr>
            <w:tcW w:w="1484" w:type="dxa"/>
          </w:tcPr>
          <w:p w14:paraId="0D7D93F0" w14:textId="77777777" w:rsidR="00E57CBE" w:rsidRPr="00167F70" w:rsidRDefault="00E57CBE" w:rsidP="004E6EB1">
            <w:pPr>
              <w:tabs>
                <w:tab w:val="left" w:pos="1005"/>
              </w:tabs>
              <w:ind w:firstLine="0"/>
              <w:jc w:val="center"/>
            </w:pPr>
            <w:r w:rsidRPr="00167F70">
              <w:t>43,7</w:t>
            </w:r>
          </w:p>
        </w:tc>
        <w:tc>
          <w:tcPr>
            <w:tcW w:w="1139" w:type="dxa"/>
          </w:tcPr>
          <w:p w14:paraId="25A124FF" w14:textId="77777777" w:rsidR="00E57CBE" w:rsidRPr="00167F70" w:rsidRDefault="00E57CBE" w:rsidP="004E6EB1">
            <w:pPr>
              <w:tabs>
                <w:tab w:val="left" w:pos="1005"/>
              </w:tabs>
              <w:ind w:firstLine="0"/>
              <w:jc w:val="center"/>
            </w:pPr>
            <w:r w:rsidRPr="00167F70">
              <w:t>6</w:t>
            </w:r>
          </w:p>
        </w:tc>
        <w:tc>
          <w:tcPr>
            <w:tcW w:w="1524" w:type="dxa"/>
          </w:tcPr>
          <w:p w14:paraId="32151711" w14:textId="77777777" w:rsidR="00E57CBE" w:rsidRPr="00167F70" w:rsidRDefault="00E57CBE" w:rsidP="004E6EB1">
            <w:pPr>
              <w:tabs>
                <w:tab w:val="left" w:pos="1005"/>
              </w:tabs>
              <w:ind w:firstLine="0"/>
              <w:jc w:val="center"/>
            </w:pPr>
            <w:r w:rsidRPr="00167F70">
              <w:t>58,7</w:t>
            </w:r>
          </w:p>
        </w:tc>
      </w:tr>
      <w:tr w:rsidR="00E57CBE" w14:paraId="2A511B75" w14:textId="77777777" w:rsidTr="004E6EB1">
        <w:tc>
          <w:tcPr>
            <w:tcW w:w="1703" w:type="dxa"/>
          </w:tcPr>
          <w:p w14:paraId="4226383C" w14:textId="77777777" w:rsidR="00E57CBE" w:rsidRDefault="00E57CBE" w:rsidP="004E6EB1">
            <w:pPr>
              <w:tabs>
                <w:tab w:val="left" w:pos="1005"/>
              </w:tabs>
              <w:ind w:firstLine="0"/>
              <w:jc w:val="left"/>
            </w:pPr>
            <w:r>
              <w:t>VšĮ Širvintų parapijos globos namai</w:t>
            </w:r>
          </w:p>
        </w:tc>
        <w:tc>
          <w:tcPr>
            <w:tcW w:w="1032" w:type="dxa"/>
          </w:tcPr>
          <w:p w14:paraId="4F482DD6" w14:textId="77777777" w:rsidR="00E57CBE" w:rsidRPr="00167F70" w:rsidRDefault="00E57CBE" w:rsidP="004E6EB1">
            <w:pPr>
              <w:tabs>
                <w:tab w:val="left" w:pos="1005"/>
              </w:tabs>
              <w:ind w:firstLine="0"/>
              <w:jc w:val="center"/>
            </w:pPr>
            <w:r w:rsidRPr="00167F70">
              <w:t>0</w:t>
            </w:r>
          </w:p>
        </w:tc>
        <w:tc>
          <w:tcPr>
            <w:tcW w:w="1515" w:type="dxa"/>
          </w:tcPr>
          <w:p w14:paraId="1F1354FE" w14:textId="77777777" w:rsidR="00E57CBE" w:rsidRPr="00167F70" w:rsidRDefault="00E57CBE" w:rsidP="004E6EB1">
            <w:pPr>
              <w:tabs>
                <w:tab w:val="left" w:pos="1005"/>
              </w:tabs>
              <w:ind w:firstLine="0"/>
              <w:jc w:val="center"/>
            </w:pPr>
            <w:r w:rsidRPr="00167F70">
              <w:t>0</w:t>
            </w:r>
          </w:p>
        </w:tc>
        <w:tc>
          <w:tcPr>
            <w:tcW w:w="1091" w:type="dxa"/>
          </w:tcPr>
          <w:p w14:paraId="43B05D7A" w14:textId="77777777" w:rsidR="00E57CBE" w:rsidRPr="00167F70" w:rsidRDefault="00E57CBE" w:rsidP="004E6EB1">
            <w:pPr>
              <w:tabs>
                <w:tab w:val="left" w:pos="1005"/>
              </w:tabs>
              <w:ind w:firstLine="0"/>
              <w:jc w:val="center"/>
            </w:pPr>
            <w:r w:rsidRPr="00167F70">
              <w:t>1</w:t>
            </w:r>
          </w:p>
        </w:tc>
        <w:tc>
          <w:tcPr>
            <w:tcW w:w="1484" w:type="dxa"/>
          </w:tcPr>
          <w:p w14:paraId="5FFEFCEA" w14:textId="77777777" w:rsidR="00E57CBE" w:rsidRPr="00167F70" w:rsidRDefault="00E57CBE" w:rsidP="004E6EB1">
            <w:pPr>
              <w:tabs>
                <w:tab w:val="left" w:pos="1005"/>
              </w:tabs>
              <w:ind w:firstLine="0"/>
              <w:jc w:val="center"/>
            </w:pPr>
            <w:r w:rsidRPr="00167F70">
              <w:t>4,7</w:t>
            </w:r>
          </w:p>
        </w:tc>
        <w:tc>
          <w:tcPr>
            <w:tcW w:w="1139" w:type="dxa"/>
          </w:tcPr>
          <w:p w14:paraId="543996EA" w14:textId="77777777" w:rsidR="00E57CBE" w:rsidRPr="00167F70" w:rsidRDefault="00E57CBE" w:rsidP="004E6EB1">
            <w:pPr>
              <w:tabs>
                <w:tab w:val="left" w:pos="1005"/>
              </w:tabs>
              <w:ind w:firstLine="0"/>
              <w:jc w:val="center"/>
            </w:pPr>
            <w:r w:rsidRPr="00167F70">
              <w:t>1</w:t>
            </w:r>
          </w:p>
        </w:tc>
        <w:tc>
          <w:tcPr>
            <w:tcW w:w="1524" w:type="dxa"/>
          </w:tcPr>
          <w:p w14:paraId="405F7D27" w14:textId="77777777" w:rsidR="00E57CBE" w:rsidRPr="00167F70" w:rsidRDefault="00E57CBE" w:rsidP="004E6EB1">
            <w:pPr>
              <w:tabs>
                <w:tab w:val="left" w:pos="1005"/>
              </w:tabs>
              <w:ind w:firstLine="0"/>
              <w:jc w:val="center"/>
            </w:pPr>
            <w:r w:rsidRPr="00167F70">
              <w:t>4,7</w:t>
            </w:r>
          </w:p>
        </w:tc>
      </w:tr>
      <w:tr w:rsidR="00E57CBE" w14:paraId="310223AC" w14:textId="77777777" w:rsidTr="004E6EB1">
        <w:tc>
          <w:tcPr>
            <w:tcW w:w="1703" w:type="dxa"/>
          </w:tcPr>
          <w:p w14:paraId="04972CA0" w14:textId="77777777" w:rsidR="00E57CBE" w:rsidRPr="00303904" w:rsidRDefault="00E57CBE" w:rsidP="004E6EB1">
            <w:pPr>
              <w:tabs>
                <w:tab w:val="left" w:pos="1005"/>
              </w:tabs>
              <w:ind w:firstLine="0"/>
              <w:jc w:val="left"/>
            </w:pPr>
            <w:r w:rsidRPr="00303904">
              <w:t>VšĮ Viliaus Gaigalaičio  globos namai</w:t>
            </w:r>
          </w:p>
        </w:tc>
        <w:tc>
          <w:tcPr>
            <w:tcW w:w="1032" w:type="dxa"/>
          </w:tcPr>
          <w:p w14:paraId="3697B6CA" w14:textId="77777777" w:rsidR="00E57CBE" w:rsidRPr="00167F70" w:rsidRDefault="00E57CBE" w:rsidP="004E6EB1">
            <w:pPr>
              <w:tabs>
                <w:tab w:val="left" w:pos="1005"/>
              </w:tabs>
              <w:ind w:firstLine="0"/>
              <w:jc w:val="center"/>
            </w:pPr>
            <w:r w:rsidRPr="00167F70">
              <w:t>1</w:t>
            </w:r>
          </w:p>
        </w:tc>
        <w:tc>
          <w:tcPr>
            <w:tcW w:w="1515" w:type="dxa"/>
          </w:tcPr>
          <w:p w14:paraId="754C33DA" w14:textId="77777777" w:rsidR="00E57CBE" w:rsidRPr="00167F70" w:rsidRDefault="00E57CBE" w:rsidP="004E6EB1">
            <w:pPr>
              <w:tabs>
                <w:tab w:val="left" w:pos="1005"/>
              </w:tabs>
              <w:ind w:firstLine="0"/>
              <w:jc w:val="center"/>
            </w:pPr>
            <w:r w:rsidRPr="00167F70">
              <w:t>3,7</w:t>
            </w:r>
          </w:p>
        </w:tc>
        <w:tc>
          <w:tcPr>
            <w:tcW w:w="1091" w:type="dxa"/>
          </w:tcPr>
          <w:p w14:paraId="076E358C" w14:textId="77777777" w:rsidR="00E57CBE" w:rsidRPr="00167F70" w:rsidRDefault="00E57CBE" w:rsidP="004E6EB1">
            <w:pPr>
              <w:tabs>
                <w:tab w:val="left" w:pos="1005"/>
              </w:tabs>
              <w:ind w:firstLine="0"/>
              <w:jc w:val="center"/>
            </w:pPr>
            <w:r w:rsidRPr="00167F70">
              <w:t>0</w:t>
            </w:r>
          </w:p>
        </w:tc>
        <w:tc>
          <w:tcPr>
            <w:tcW w:w="1484" w:type="dxa"/>
          </w:tcPr>
          <w:p w14:paraId="2A08FF5F" w14:textId="77777777" w:rsidR="00E57CBE" w:rsidRPr="00167F70" w:rsidRDefault="00E57CBE" w:rsidP="004E6EB1">
            <w:pPr>
              <w:tabs>
                <w:tab w:val="left" w:pos="1005"/>
              </w:tabs>
              <w:ind w:firstLine="0"/>
              <w:jc w:val="center"/>
            </w:pPr>
            <w:r w:rsidRPr="00167F70">
              <w:t>0</w:t>
            </w:r>
          </w:p>
        </w:tc>
        <w:tc>
          <w:tcPr>
            <w:tcW w:w="1139" w:type="dxa"/>
          </w:tcPr>
          <w:p w14:paraId="3639AC3D" w14:textId="77777777" w:rsidR="00E57CBE" w:rsidRPr="00167F70" w:rsidRDefault="00E57CBE" w:rsidP="004E6EB1">
            <w:pPr>
              <w:tabs>
                <w:tab w:val="left" w:pos="1005"/>
              </w:tabs>
              <w:ind w:firstLine="0"/>
              <w:jc w:val="center"/>
            </w:pPr>
            <w:r w:rsidRPr="00167F70">
              <w:t>1</w:t>
            </w:r>
          </w:p>
        </w:tc>
        <w:tc>
          <w:tcPr>
            <w:tcW w:w="1524" w:type="dxa"/>
          </w:tcPr>
          <w:p w14:paraId="5D9179FF" w14:textId="77777777" w:rsidR="00E57CBE" w:rsidRPr="00167F70" w:rsidRDefault="00E57CBE" w:rsidP="004E6EB1">
            <w:pPr>
              <w:tabs>
                <w:tab w:val="left" w:pos="1005"/>
              </w:tabs>
              <w:ind w:firstLine="0"/>
              <w:jc w:val="center"/>
            </w:pPr>
            <w:r w:rsidRPr="00167F70">
              <w:t>3,7</w:t>
            </w:r>
          </w:p>
        </w:tc>
      </w:tr>
      <w:tr w:rsidR="00E57CBE" w14:paraId="7C96E6BF" w14:textId="77777777" w:rsidTr="004E6EB1">
        <w:tc>
          <w:tcPr>
            <w:tcW w:w="1703" w:type="dxa"/>
          </w:tcPr>
          <w:p w14:paraId="3A1F56E0" w14:textId="77777777" w:rsidR="00E57CBE" w:rsidRDefault="00E57CBE" w:rsidP="004E6EB1">
            <w:pPr>
              <w:tabs>
                <w:tab w:val="left" w:pos="1005"/>
              </w:tabs>
              <w:ind w:firstLine="0"/>
              <w:jc w:val="left"/>
            </w:pPr>
            <w:r>
              <w:t>VšĮ Dūseikių socialinės globos namai</w:t>
            </w:r>
          </w:p>
        </w:tc>
        <w:tc>
          <w:tcPr>
            <w:tcW w:w="1032" w:type="dxa"/>
          </w:tcPr>
          <w:p w14:paraId="5F549D99" w14:textId="77777777" w:rsidR="00E57CBE" w:rsidRPr="00167F70" w:rsidRDefault="00E57CBE" w:rsidP="004E6EB1">
            <w:pPr>
              <w:tabs>
                <w:tab w:val="left" w:pos="1005"/>
              </w:tabs>
              <w:ind w:firstLine="0"/>
              <w:jc w:val="center"/>
            </w:pPr>
            <w:r w:rsidRPr="00167F70">
              <w:t>0</w:t>
            </w:r>
          </w:p>
        </w:tc>
        <w:tc>
          <w:tcPr>
            <w:tcW w:w="1515" w:type="dxa"/>
          </w:tcPr>
          <w:p w14:paraId="4C2EE8B3" w14:textId="77777777" w:rsidR="00E57CBE" w:rsidRPr="00167F70" w:rsidRDefault="00E57CBE" w:rsidP="004E6EB1">
            <w:pPr>
              <w:tabs>
                <w:tab w:val="left" w:pos="1005"/>
              </w:tabs>
              <w:ind w:firstLine="0"/>
              <w:jc w:val="center"/>
            </w:pPr>
            <w:r w:rsidRPr="00167F70">
              <w:t>0</w:t>
            </w:r>
          </w:p>
        </w:tc>
        <w:tc>
          <w:tcPr>
            <w:tcW w:w="1091" w:type="dxa"/>
          </w:tcPr>
          <w:p w14:paraId="3EA1E701" w14:textId="77777777" w:rsidR="00E57CBE" w:rsidRPr="00167F70" w:rsidRDefault="00E57CBE" w:rsidP="004E6EB1">
            <w:pPr>
              <w:tabs>
                <w:tab w:val="left" w:pos="1005"/>
              </w:tabs>
              <w:ind w:firstLine="0"/>
              <w:jc w:val="center"/>
            </w:pPr>
            <w:r w:rsidRPr="00167F70">
              <w:t>1</w:t>
            </w:r>
          </w:p>
        </w:tc>
        <w:tc>
          <w:tcPr>
            <w:tcW w:w="1484" w:type="dxa"/>
          </w:tcPr>
          <w:p w14:paraId="6427F23E" w14:textId="77777777" w:rsidR="00E57CBE" w:rsidRPr="00167F70" w:rsidRDefault="00E57CBE" w:rsidP="004E6EB1">
            <w:pPr>
              <w:tabs>
                <w:tab w:val="left" w:pos="1005"/>
              </w:tabs>
              <w:ind w:firstLine="0"/>
              <w:jc w:val="center"/>
            </w:pPr>
            <w:r w:rsidRPr="00167F70">
              <w:t>5,2</w:t>
            </w:r>
          </w:p>
        </w:tc>
        <w:tc>
          <w:tcPr>
            <w:tcW w:w="1139" w:type="dxa"/>
          </w:tcPr>
          <w:p w14:paraId="6B852F67" w14:textId="77777777" w:rsidR="00E57CBE" w:rsidRPr="00167F70" w:rsidRDefault="00E57CBE" w:rsidP="004E6EB1">
            <w:pPr>
              <w:tabs>
                <w:tab w:val="left" w:pos="1005"/>
              </w:tabs>
              <w:ind w:firstLine="0"/>
              <w:jc w:val="center"/>
            </w:pPr>
            <w:r w:rsidRPr="00167F70">
              <w:t>1</w:t>
            </w:r>
          </w:p>
        </w:tc>
        <w:tc>
          <w:tcPr>
            <w:tcW w:w="1524" w:type="dxa"/>
          </w:tcPr>
          <w:p w14:paraId="6F787E6C" w14:textId="77777777" w:rsidR="00E57CBE" w:rsidRPr="00167F70" w:rsidRDefault="00E57CBE" w:rsidP="004E6EB1">
            <w:pPr>
              <w:tabs>
                <w:tab w:val="left" w:pos="1005"/>
              </w:tabs>
              <w:ind w:firstLine="0"/>
              <w:jc w:val="center"/>
            </w:pPr>
            <w:r w:rsidRPr="00167F70">
              <w:t>5,2</w:t>
            </w:r>
          </w:p>
        </w:tc>
      </w:tr>
      <w:tr w:rsidR="00E57CBE" w14:paraId="384AAB2D" w14:textId="77777777" w:rsidTr="004E6EB1">
        <w:tc>
          <w:tcPr>
            <w:tcW w:w="1703" w:type="dxa"/>
          </w:tcPr>
          <w:p w14:paraId="441F34C8" w14:textId="77777777" w:rsidR="00E57CBE" w:rsidRDefault="00E57CBE" w:rsidP="004E6EB1">
            <w:pPr>
              <w:tabs>
                <w:tab w:val="left" w:pos="1005"/>
              </w:tabs>
              <w:ind w:firstLine="0"/>
              <w:jc w:val="left"/>
            </w:pPr>
            <w:r>
              <w:t>VšĮ Stonaičių socialinės globos namai</w:t>
            </w:r>
          </w:p>
        </w:tc>
        <w:tc>
          <w:tcPr>
            <w:tcW w:w="1032" w:type="dxa"/>
          </w:tcPr>
          <w:p w14:paraId="7C38BF2F" w14:textId="77777777" w:rsidR="00E57CBE" w:rsidRPr="00167F70" w:rsidRDefault="00E57CBE" w:rsidP="004E6EB1">
            <w:pPr>
              <w:tabs>
                <w:tab w:val="left" w:pos="1005"/>
              </w:tabs>
              <w:ind w:firstLine="0"/>
              <w:jc w:val="center"/>
            </w:pPr>
            <w:r w:rsidRPr="00167F70">
              <w:t>1</w:t>
            </w:r>
          </w:p>
        </w:tc>
        <w:tc>
          <w:tcPr>
            <w:tcW w:w="1515" w:type="dxa"/>
          </w:tcPr>
          <w:p w14:paraId="280B68CF" w14:textId="77777777" w:rsidR="00E57CBE" w:rsidRPr="00167F70" w:rsidRDefault="00E57CBE" w:rsidP="004E6EB1">
            <w:pPr>
              <w:tabs>
                <w:tab w:val="left" w:pos="1005"/>
              </w:tabs>
              <w:ind w:firstLine="0"/>
              <w:jc w:val="center"/>
              <w:rPr>
                <w:lang w:val="en-US"/>
              </w:rPr>
            </w:pPr>
            <w:r w:rsidRPr="00167F70">
              <w:rPr>
                <w:lang w:val="en-US"/>
              </w:rPr>
              <w:t>8,3</w:t>
            </w:r>
          </w:p>
        </w:tc>
        <w:tc>
          <w:tcPr>
            <w:tcW w:w="1091" w:type="dxa"/>
          </w:tcPr>
          <w:p w14:paraId="58C0950E" w14:textId="77777777" w:rsidR="00E57CBE" w:rsidRPr="00167F70" w:rsidRDefault="00E57CBE" w:rsidP="004E6EB1">
            <w:pPr>
              <w:tabs>
                <w:tab w:val="left" w:pos="1005"/>
              </w:tabs>
              <w:ind w:firstLine="0"/>
              <w:jc w:val="center"/>
            </w:pPr>
            <w:r w:rsidRPr="00167F70">
              <w:t>1</w:t>
            </w:r>
          </w:p>
        </w:tc>
        <w:tc>
          <w:tcPr>
            <w:tcW w:w="1484" w:type="dxa"/>
          </w:tcPr>
          <w:p w14:paraId="6F231B57" w14:textId="77777777" w:rsidR="00E57CBE" w:rsidRPr="00167F70" w:rsidRDefault="00E57CBE" w:rsidP="004E6EB1">
            <w:pPr>
              <w:tabs>
                <w:tab w:val="left" w:pos="1005"/>
              </w:tabs>
              <w:ind w:firstLine="0"/>
              <w:jc w:val="center"/>
            </w:pPr>
            <w:r w:rsidRPr="00167F70">
              <w:t>5,5</w:t>
            </w:r>
          </w:p>
        </w:tc>
        <w:tc>
          <w:tcPr>
            <w:tcW w:w="1139" w:type="dxa"/>
          </w:tcPr>
          <w:p w14:paraId="30DCCFF8" w14:textId="77777777" w:rsidR="00E57CBE" w:rsidRPr="00167F70" w:rsidRDefault="00E57CBE" w:rsidP="004E6EB1">
            <w:pPr>
              <w:tabs>
                <w:tab w:val="left" w:pos="1005"/>
              </w:tabs>
              <w:ind w:firstLine="0"/>
              <w:jc w:val="center"/>
            </w:pPr>
            <w:r w:rsidRPr="00167F70">
              <w:t>2</w:t>
            </w:r>
          </w:p>
        </w:tc>
        <w:tc>
          <w:tcPr>
            <w:tcW w:w="1524" w:type="dxa"/>
          </w:tcPr>
          <w:p w14:paraId="22231E35" w14:textId="77777777" w:rsidR="00E57CBE" w:rsidRPr="00167F70" w:rsidRDefault="00E57CBE" w:rsidP="004E6EB1">
            <w:pPr>
              <w:tabs>
                <w:tab w:val="left" w:pos="1005"/>
              </w:tabs>
              <w:ind w:firstLine="0"/>
              <w:jc w:val="center"/>
            </w:pPr>
            <w:r w:rsidRPr="00167F70">
              <w:t>13,8</w:t>
            </w:r>
          </w:p>
        </w:tc>
      </w:tr>
      <w:tr w:rsidR="00E57CBE" w14:paraId="4F233A3B" w14:textId="77777777" w:rsidTr="004E6EB1">
        <w:tc>
          <w:tcPr>
            <w:tcW w:w="1703" w:type="dxa"/>
          </w:tcPr>
          <w:p w14:paraId="2395A19C" w14:textId="77777777" w:rsidR="00E57CBE" w:rsidRPr="007C5C7E" w:rsidRDefault="00E57CBE" w:rsidP="004E6EB1">
            <w:pPr>
              <w:tabs>
                <w:tab w:val="left" w:pos="1005"/>
              </w:tabs>
              <w:ind w:firstLine="0"/>
              <w:jc w:val="left"/>
              <w:rPr>
                <w:bCs/>
              </w:rPr>
            </w:pPr>
            <w:r>
              <w:rPr>
                <w:bCs/>
              </w:rPr>
              <w:t xml:space="preserve">VšĮ </w:t>
            </w:r>
            <w:r w:rsidRPr="007C5C7E">
              <w:rPr>
                <w:bCs/>
              </w:rPr>
              <w:t>Padvarių socialinės globos namai</w:t>
            </w:r>
          </w:p>
        </w:tc>
        <w:tc>
          <w:tcPr>
            <w:tcW w:w="1032" w:type="dxa"/>
          </w:tcPr>
          <w:p w14:paraId="3E65A35B"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5C38B10D"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05ED1525"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7350E29D" w14:textId="77777777" w:rsidR="00E57CBE" w:rsidRPr="00167F70" w:rsidRDefault="00E57CBE" w:rsidP="004E6EB1">
            <w:pPr>
              <w:tabs>
                <w:tab w:val="left" w:pos="1005"/>
              </w:tabs>
              <w:ind w:firstLine="0"/>
              <w:jc w:val="center"/>
              <w:rPr>
                <w:bCs/>
              </w:rPr>
            </w:pPr>
            <w:r w:rsidRPr="00167F70">
              <w:rPr>
                <w:bCs/>
              </w:rPr>
              <w:t>9,8</w:t>
            </w:r>
          </w:p>
        </w:tc>
        <w:tc>
          <w:tcPr>
            <w:tcW w:w="1139" w:type="dxa"/>
          </w:tcPr>
          <w:p w14:paraId="01128764"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3EE0BF9A" w14:textId="77777777" w:rsidR="00E57CBE" w:rsidRPr="00167F70" w:rsidRDefault="00E57CBE" w:rsidP="004E6EB1">
            <w:pPr>
              <w:tabs>
                <w:tab w:val="left" w:pos="1005"/>
              </w:tabs>
              <w:ind w:firstLine="0"/>
              <w:jc w:val="center"/>
              <w:rPr>
                <w:bCs/>
              </w:rPr>
            </w:pPr>
            <w:r w:rsidRPr="00167F70">
              <w:rPr>
                <w:bCs/>
              </w:rPr>
              <w:t>9,8</w:t>
            </w:r>
          </w:p>
        </w:tc>
      </w:tr>
      <w:tr w:rsidR="00E57CBE" w14:paraId="5026B93F" w14:textId="77777777" w:rsidTr="004E6EB1">
        <w:tc>
          <w:tcPr>
            <w:tcW w:w="1703" w:type="dxa"/>
          </w:tcPr>
          <w:p w14:paraId="157DD316" w14:textId="77777777" w:rsidR="00E57CBE" w:rsidRPr="00303904" w:rsidRDefault="00E57CBE" w:rsidP="004E6EB1">
            <w:pPr>
              <w:tabs>
                <w:tab w:val="left" w:pos="1005"/>
              </w:tabs>
              <w:ind w:firstLine="0"/>
              <w:jc w:val="left"/>
              <w:rPr>
                <w:bCs/>
              </w:rPr>
            </w:pPr>
            <w:r w:rsidRPr="00303904">
              <w:rPr>
                <w:bCs/>
              </w:rPr>
              <w:t>VšĮ Antavilių pensionatas</w:t>
            </w:r>
          </w:p>
        </w:tc>
        <w:tc>
          <w:tcPr>
            <w:tcW w:w="1032" w:type="dxa"/>
          </w:tcPr>
          <w:p w14:paraId="1717AAD1" w14:textId="77777777" w:rsidR="00E57CBE" w:rsidRPr="00167F70" w:rsidRDefault="00E57CBE" w:rsidP="004E6EB1">
            <w:pPr>
              <w:tabs>
                <w:tab w:val="left" w:pos="1005"/>
              </w:tabs>
              <w:ind w:firstLine="0"/>
              <w:jc w:val="center"/>
              <w:rPr>
                <w:bCs/>
              </w:rPr>
            </w:pPr>
            <w:r w:rsidRPr="00167F70">
              <w:rPr>
                <w:bCs/>
              </w:rPr>
              <w:t>1</w:t>
            </w:r>
          </w:p>
        </w:tc>
        <w:tc>
          <w:tcPr>
            <w:tcW w:w="1515" w:type="dxa"/>
          </w:tcPr>
          <w:p w14:paraId="0200D3C5" w14:textId="77777777" w:rsidR="00E57CBE" w:rsidRPr="00167F70" w:rsidRDefault="00E57CBE" w:rsidP="004E6EB1">
            <w:pPr>
              <w:tabs>
                <w:tab w:val="left" w:pos="1005"/>
              </w:tabs>
              <w:ind w:firstLine="0"/>
              <w:jc w:val="center"/>
              <w:rPr>
                <w:bCs/>
              </w:rPr>
            </w:pPr>
            <w:r w:rsidRPr="00167F70">
              <w:rPr>
                <w:bCs/>
              </w:rPr>
              <w:t>11,0</w:t>
            </w:r>
          </w:p>
        </w:tc>
        <w:tc>
          <w:tcPr>
            <w:tcW w:w="1091" w:type="dxa"/>
          </w:tcPr>
          <w:p w14:paraId="74C8D6C0" w14:textId="77777777" w:rsidR="00E57CBE" w:rsidRPr="00167F70" w:rsidRDefault="00E57CBE" w:rsidP="004E6EB1">
            <w:pPr>
              <w:tabs>
                <w:tab w:val="left" w:pos="1005"/>
              </w:tabs>
              <w:ind w:firstLine="0"/>
              <w:jc w:val="center"/>
              <w:rPr>
                <w:bCs/>
              </w:rPr>
            </w:pPr>
            <w:r w:rsidRPr="00167F70">
              <w:rPr>
                <w:bCs/>
              </w:rPr>
              <w:t>0</w:t>
            </w:r>
          </w:p>
        </w:tc>
        <w:tc>
          <w:tcPr>
            <w:tcW w:w="1484" w:type="dxa"/>
          </w:tcPr>
          <w:p w14:paraId="57E367B5" w14:textId="77777777" w:rsidR="00E57CBE" w:rsidRPr="00167F70" w:rsidRDefault="00E57CBE" w:rsidP="004E6EB1">
            <w:pPr>
              <w:tabs>
                <w:tab w:val="left" w:pos="1005"/>
              </w:tabs>
              <w:ind w:firstLine="0"/>
              <w:jc w:val="center"/>
              <w:rPr>
                <w:bCs/>
              </w:rPr>
            </w:pPr>
            <w:r w:rsidRPr="00167F70">
              <w:rPr>
                <w:bCs/>
              </w:rPr>
              <w:t>0</w:t>
            </w:r>
          </w:p>
        </w:tc>
        <w:tc>
          <w:tcPr>
            <w:tcW w:w="1139" w:type="dxa"/>
          </w:tcPr>
          <w:p w14:paraId="4A0E6125"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24B1B2D7" w14:textId="77777777" w:rsidR="00E57CBE" w:rsidRPr="00167F70" w:rsidRDefault="00E57CBE" w:rsidP="004E6EB1">
            <w:pPr>
              <w:tabs>
                <w:tab w:val="left" w:pos="1005"/>
              </w:tabs>
              <w:ind w:firstLine="0"/>
              <w:jc w:val="center"/>
              <w:rPr>
                <w:bCs/>
              </w:rPr>
            </w:pPr>
            <w:r w:rsidRPr="00167F70">
              <w:rPr>
                <w:bCs/>
              </w:rPr>
              <w:t>11,0</w:t>
            </w:r>
          </w:p>
        </w:tc>
      </w:tr>
      <w:tr w:rsidR="00E57CBE" w14:paraId="0578D98D" w14:textId="77777777" w:rsidTr="004E6EB1">
        <w:tc>
          <w:tcPr>
            <w:tcW w:w="1703" w:type="dxa"/>
          </w:tcPr>
          <w:p w14:paraId="789D893D" w14:textId="77777777" w:rsidR="00E57CBE" w:rsidRPr="00303904" w:rsidRDefault="00E57CBE" w:rsidP="004E6EB1">
            <w:pPr>
              <w:tabs>
                <w:tab w:val="left" w:pos="1005"/>
              </w:tabs>
              <w:ind w:firstLine="0"/>
              <w:rPr>
                <w:bCs/>
              </w:rPr>
            </w:pPr>
            <w:r w:rsidRPr="00303904">
              <w:rPr>
                <w:bCs/>
              </w:rPr>
              <w:t>VšĮ Pavandenės globos namai</w:t>
            </w:r>
          </w:p>
        </w:tc>
        <w:tc>
          <w:tcPr>
            <w:tcW w:w="1032" w:type="dxa"/>
          </w:tcPr>
          <w:p w14:paraId="4EA6E3D1"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737EB019"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5E36B3DA"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739EAD4D" w14:textId="77777777" w:rsidR="00E57CBE" w:rsidRPr="00167F70" w:rsidRDefault="00E57CBE" w:rsidP="004E6EB1">
            <w:pPr>
              <w:tabs>
                <w:tab w:val="left" w:pos="1005"/>
              </w:tabs>
              <w:ind w:firstLine="0"/>
              <w:jc w:val="center"/>
              <w:rPr>
                <w:bCs/>
              </w:rPr>
            </w:pPr>
            <w:r w:rsidRPr="00167F70">
              <w:rPr>
                <w:bCs/>
              </w:rPr>
              <w:t>13,</w:t>
            </w:r>
            <w:r>
              <w:rPr>
                <w:bCs/>
              </w:rPr>
              <w:t>0</w:t>
            </w:r>
          </w:p>
        </w:tc>
        <w:tc>
          <w:tcPr>
            <w:tcW w:w="1139" w:type="dxa"/>
          </w:tcPr>
          <w:p w14:paraId="296B4D86"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1489CC8C" w14:textId="77777777" w:rsidR="00E57CBE" w:rsidRPr="00167F70" w:rsidRDefault="00E57CBE" w:rsidP="004E6EB1">
            <w:pPr>
              <w:tabs>
                <w:tab w:val="left" w:pos="1005"/>
              </w:tabs>
              <w:ind w:firstLine="0"/>
              <w:jc w:val="center"/>
              <w:rPr>
                <w:bCs/>
              </w:rPr>
            </w:pPr>
            <w:r w:rsidRPr="00167F70">
              <w:rPr>
                <w:bCs/>
              </w:rPr>
              <w:t>13,</w:t>
            </w:r>
            <w:r>
              <w:rPr>
                <w:bCs/>
              </w:rPr>
              <w:t>0</w:t>
            </w:r>
          </w:p>
        </w:tc>
      </w:tr>
      <w:tr w:rsidR="00E57CBE" w14:paraId="4B91375C" w14:textId="77777777" w:rsidTr="004E6EB1">
        <w:tc>
          <w:tcPr>
            <w:tcW w:w="1703" w:type="dxa"/>
          </w:tcPr>
          <w:p w14:paraId="083E9CAA" w14:textId="7668B5DA" w:rsidR="00E57CBE" w:rsidRPr="00E05788" w:rsidRDefault="00E57CBE" w:rsidP="004E6EB1">
            <w:pPr>
              <w:tabs>
                <w:tab w:val="left" w:pos="1005"/>
              </w:tabs>
              <w:ind w:firstLine="0"/>
              <w:jc w:val="left"/>
              <w:rPr>
                <w:bCs/>
              </w:rPr>
            </w:pPr>
            <w:r>
              <w:rPr>
                <w:bCs/>
              </w:rPr>
              <w:lastRenderedPageBreak/>
              <w:t xml:space="preserve">VšĮ </w:t>
            </w:r>
            <w:r w:rsidR="00303904">
              <w:rPr>
                <w:bCs/>
              </w:rPr>
              <w:t>„</w:t>
            </w:r>
            <w:r>
              <w:rPr>
                <w:bCs/>
              </w:rPr>
              <w:t>Gyvenimo viltis</w:t>
            </w:r>
            <w:r w:rsidR="00303904">
              <w:rPr>
                <w:bCs/>
              </w:rPr>
              <w:t>“</w:t>
            </w:r>
          </w:p>
        </w:tc>
        <w:tc>
          <w:tcPr>
            <w:tcW w:w="1032" w:type="dxa"/>
          </w:tcPr>
          <w:p w14:paraId="650CE033"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3A01F871"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78A4E0D0"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68517CA1" w14:textId="77777777" w:rsidR="00E57CBE" w:rsidRPr="00167F70" w:rsidRDefault="00E57CBE" w:rsidP="004E6EB1">
            <w:pPr>
              <w:tabs>
                <w:tab w:val="left" w:pos="1005"/>
              </w:tabs>
              <w:ind w:firstLine="0"/>
              <w:jc w:val="center"/>
              <w:rPr>
                <w:bCs/>
              </w:rPr>
            </w:pPr>
            <w:r w:rsidRPr="00167F70">
              <w:rPr>
                <w:bCs/>
              </w:rPr>
              <w:t>1,5</w:t>
            </w:r>
          </w:p>
        </w:tc>
        <w:tc>
          <w:tcPr>
            <w:tcW w:w="1139" w:type="dxa"/>
          </w:tcPr>
          <w:p w14:paraId="19270A14"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09BA4FBA" w14:textId="77777777" w:rsidR="00E57CBE" w:rsidRPr="00167F70" w:rsidRDefault="00E57CBE" w:rsidP="004E6EB1">
            <w:pPr>
              <w:tabs>
                <w:tab w:val="left" w:pos="1005"/>
              </w:tabs>
              <w:ind w:firstLine="0"/>
              <w:jc w:val="center"/>
              <w:rPr>
                <w:bCs/>
              </w:rPr>
            </w:pPr>
            <w:r w:rsidRPr="00167F70">
              <w:rPr>
                <w:bCs/>
              </w:rPr>
              <w:t>1,5</w:t>
            </w:r>
          </w:p>
        </w:tc>
      </w:tr>
      <w:tr w:rsidR="00E57CBE" w14:paraId="2E8E0199" w14:textId="77777777" w:rsidTr="004E6EB1">
        <w:tc>
          <w:tcPr>
            <w:tcW w:w="1703" w:type="dxa"/>
          </w:tcPr>
          <w:p w14:paraId="1D05A562" w14:textId="0F3334AA" w:rsidR="00E57CBE" w:rsidRPr="00E05788" w:rsidRDefault="00E57CBE" w:rsidP="004E6EB1">
            <w:pPr>
              <w:tabs>
                <w:tab w:val="left" w:pos="1005"/>
              </w:tabs>
              <w:ind w:firstLine="0"/>
              <w:jc w:val="left"/>
              <w:rPr>
                <w:bCs/>
              </w:rPr>
            </w:pPr>
            <w:r>
              <w:rPr>
                <w:bCs/>
              </w:rPr>
              <w:t xml:space="preserve">VšĮ </w:t>
            </w:r>
            <w:r w:rsidR="00303904">
              <w:rPr>
                <w:bCs/>
              </w:rPr>
              <w:t>„</w:t>
            </w:r>
            <w:r>
              <w:rPr>
                <w:bCs/>
              </w:rPr>
              <w:t>Dvaro sodyba</w:t>
            </w:r>
            <w:r w:rsidR="00303904">
              <w:rPr>
                <w:bCs/>
              </w:rPr>
              <w:t>“</w:t>
            </w:r>
          </w:p>
        </w:tc>
        <w:tc>
          <w:tcPr>
            <w:tcW w:w="1032" w:type="dxa"/>
          </w:tcPr>
          <w:p w14:paraId="7CA655B9"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14339218"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19786E2D"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3C276474" w14:textId="77777777" w:rsidR="00E57CBE" w:rsidRPr="00167F70" w:rsidRDefault="00E57CBE" w:rsidP="004E6EB1">
            <w:pPr>
              <w:tabs>
                <w:tab w:val="left" w:pos="1005"/>
              </w:tabs>
              <w:ind w:firstLine="0"/>
              <w:jc w:val="center"/>
              <w:rPr>
                <w:bCs/>
              </w:rPr>
            </w:pPr>
            <w:r w:rsidRPr="00167F70">
              <w:rPr>
                <w:bCs/>
              </w:rPr>
              <w:t>3,3</w:t>
            </w:r>
          </w:p>
        </w:tc>
        <w:tc>
          <w:tcPr>
            <w:tcW w:w="1139" w:type="dxa"/>
          </w:tcPr>
          <w:p w14:paraId="4E458125"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5B783B76" w14:textId="77777777" w:rsidR="00E57CBE" w:rsidRPr="00167F70" w:rsidRDefault="00E57CBE" w:rsidP="004E6EB1">
            <w:pPr>
              <w:tabs>
                <w:tab w:val="left" w:pos="1005"/>
              </w:tabs>
              <w:ind w:firstLine="0"/>
              <w:jc w:val="center"/>
              <w:rPr>
                <w:bCs/>
              </w:rPr>
            </w:pPr>
            <w:r w:rsidRPr="00167F70">
              <w:rPr>
                <w:bCs/>
              </w:rPr>
              <w:t>3,3</w:t>
            </w:r>
          </w:p>
        </w:tc>
      </w:tr>
      <w:tr w:rsidR="00E57CBE" w14:paraId="43DF28E5" w14:textId="77777777" w:rsidTr="004E6EB1">
        <w:tc>
          <w:tcPr>
            <w:tcW w:w="1703" w:type="dxa"/>
          </w:tcPr>
          <w:p w14:paraId="18E01B5C" w14:textId="12A361B8" w:rsidR="00E57CBE" w:rsidRPr="00E05788" w:rsidRDefault="00E57CBE" w:rsidP="004E6EB1">
            <w:pPr>
              <w:tabs>
                <w:tab w:val="left" w:pos="1005"/>
              </w:tabs>
              <w:ind w:firstLine="0"/>
              <w:jc w:val="left"/>
              <w:rPr>
                <w:bCs/>
              </w:rPr>
            </w:pPr>
            <w:r>
              <w:rPr>
                <w:bCs/>
              </w:rPr>
              <w:t xml:space="preserve">VšĮ </w:t>
            </w:r>
            <w:r w:rsidR="00303904">
              <w:rPr>
                <w:bCs/>
              </w:rPr>
              <w:t>„</w:t>
            </w:r>
            <w:r>
              <w:rPr>
                <w:bCs/>
              </w:rPr>
              <w:t>Senjorų dvaras</w:t>
            </w:r>
            <w:r w:rsidR="00303904">
              <w:rPr>
                <w:bCs/>
              </w:rPr>
              <w:t>“</w:t>
            </w:r>
          </w:p>
        </w:tc>
        <w:tc>
          <w:tcPr>
            <w:tcW w:w="1032" w:type="dxa"/>
          </w:tcPr>
          <w:p w14:paraId="6886448D"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0200D4E8"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74F4692C"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5F73B339" w14:textId="77777777" w:rsidR="00E57CBE" w:rsidRPr="00167F70" w:rsidRDefault="00E57CBE" w:rsidP="004E6EB1">
            <w:pPr>
              <w:tabs>
                <w:tab w:val="left" w:pos="1005"/>
              </w:tabs>
              <w:ind w:firstLine="0"/>
              <w:jc w:val="center"/>
              <w:rPr>
                <w:bCs/>
              </w:rPr>
            </w:pPr>
            <w:r w:rsidRPr="00167F70">
              <w:rPr>
                <w:bCs/>
              </w:rPr>
              <w:t>2,6</w:t>
            </w:r>
          </w:p>
        </w:tc>
        <w:tc>
          <w:tcPr>
            <w:tcW w:w="1139" w:type="dxa"/>
          </w:tcPr>
          <w:p w14:paraId="74AF7462"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0A10DC46" w14:textId="77777777" w:rsidR="00E57CBE" w:rsidRPr="00167F70" w:rsidRDefault="00E57CBE" w:rsidP="004E6EB1">
            <w:pPr>
              <w:tabs>
                <w:tab w:val="left" w:pos="1005"/>
              </w:tabs>
              <w:ind w:firstLine="0"/>
              <w:jc w:val="center"/>
              <w:rPr>
                <w:bCs/>
              </w:rPr>
            </w:pPr>
            <w:r w:rsidRPr="00167F70">
              <w:rPr>
                <w:bCs/>
              </w:rPr>
              <w:t>2,6</w:t>
            </w:r>
          </w:p>
        </w:tc>
      </w:tr>
      <w:tr w:rsidR="00E57CBE" w14:paraId="17A706F8" w14:textId="77777777" w:rsidTr="004E6EB1">
        <w:tc>
          <w:tcPr>
            <w:tcW w:w="1703" w:type="dxa"/>
          </w:tcPr>
          <w:p w14:paraId="6330AD42" w14:textId="77777777" w:rsidR="00E57CBE" w:rsidRPr="00E05788" w:rsidRDefault="00E57CBE" w:rsidP="004E6EB1">
            <w:pPr>
              <w:tabs>
                <w:tab w:val="left" w:pos="1005"/>
              </w:tabs>
              <w:ind w:firstLine="0"/>
              <w:rPr>
                <w:bCs/>
              </w:rPr>
            </w:pPr>
            <w:r w:rsidRPr="00E05788">
              <w:rPr>
                <w:bCs/>
              </w:rPr>
              <w:t>Plungės specialiojo ugdymo centras</w:t>
            </w:r>
            <w:r>
              <w:rPr>
                <w:bCs/>
              </w:rPr>
              <w:t xml:space="preserve"> (dienos globa)</w:t>
            </w:r>
          </w:p>
        </w:tc>
        <w:tc>
          <w:tcPr>
            <w:tcW w:w="1032" w:type="dxa"/>
          </w:tcPr>
          <w:p w14:paraId="5D73B589" w14:textId="77777777" w:rsidR="00E57CBE" w:rsidRPr="00167F70" w:rsidRDefault="00E57CBE" w:rsidP="004E6EB1">
            <w:pPr>
              <w:tabs>
                <w:tab w:val="left" w:pos="1005"/>
              </w:tabs>
              <w:ind w:firstLine="0"/>
              <w:jc w:val="center"/>
              <w:rPr>
                <w:bCs/>
              </w:rPr>
            </w:pPr>
          </w:p>
          <w:p w14:paraId="3B082C93"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43A2DB25" w14:textId="77777777" w:rsidR="00E57CBE" w:rsidRPr="00167F70" w:rsidRDefault="00E57CBE" w:rsidP="004E6EB1">
            <w:pPr>
              <w:tabs>
                <w:tab w:val="left" w:pos="1005"/>
              </w:tabs>
              <w:ind w:firstLine="0"/>
              <w:jc w:val="center"/>
              <w:rPr>
                <w:bCs/>
              </w:rPr>
            </w:pPr>
          </w:p>
          <w:p w14:paraId="59BDE8D1"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6599739D" w14:textId="77777777" w:rsidR="00E57CBE" w:rsidRPr="00167F70" w:rsidRDefault="00E57CBE" w:rsidP="004E6EB1">
            <w:pPr>
              <w:tabs>
                <w:tab w:val="left" w:pos="1005"/>
              </w:tabs>
              <w:ind w:firstLine="0"/>
              <w:jc w:val="center"/>
              <w:rPr>
                <w:bCs/>
              </w:rPr>
            </w:pPr>
          </w:p>
          <w:p w14:paraId="4AF53822" w14:textId="77777777" w:rsidR="00E57CBE" w:rsidRPr="00167F70" w:rsidRDefault="00E57CBE" w:rsidP="004E6EB1">
            <w:pPr>
              <w:tabs>
                <w:tab w:val="left" w:pos="1005"/>
              </w:tabs>
              <w:ind w:firstLine="0"/>
              <w:jc w:val="center"/>
              <w:rPr>
                <w:bCs/>
              </w:rPr>
            </w:pPr>
            <w:r w:rsidRPr="00167F70">
              <w:rPr>
                <w:bCs/>
              </w:rPr>
              <w:t>2</w:t>
            </w:r>
          </w:p>
        </w:tc>
        <w:tc>
          <w:tcPr>
            <w:tcW w:w="1484" w:type="dxa"/>
          </w:tcPr>
          <w:p w14:paraId="3C7751FC" w14:textId="77777777" w:rsidR="00E57CBE" w:rsidRPr="00167F70" w:rsidRDefault="00E57CBE" w:rsidP="004E6EB1">
            <w:pPr>
              <w:tabs>
                <w:tab w:val="left" w:pos="1005"/>
              </w:tabs>
              <w:ind w:firstLine="0"/>
              <w:jc w:val="center"/>
              <w:rPr>
                <w:bCs/>
              </w:rPr>
            </w:pPr>
          </w:p>
          <w:p w14:paraId="4890FE06" w14:textId="77777777" w:rsidR="00E57CBE" w:rsidRPr="00167F70" w:rsidRDefault="00E57CBE" w:rsidP="004E6EB1">
            <w:pPr>
              <w:tabs>
                <w:tab w:val="left" w:pos="1005"/>
              </w:tabs>
              <w:ind w:firstLine="0"/>
              <w:jc w:val="center"/>
              <w:rPr>
                <w:bCs/>
              </w:rPr>
            </w:pPr>
            <w:r w:rsidRPr="00167F70">
              <w:rPr>
                <w:bCs/>
              </w:rPr>
              <w:t>1,4</w:t>
            </w:r>
          </w:p>
        </w:tc>
        <w:tc>
          <w:tcPr>
            <w:tcW w:w="1139" w:type="dxa"/>
          </w:tcPr>
          <w:p w14:paraId="7D6DFEF9" w14:textId="77777777" w:rsidR="00E57CBE" w:rsidRPr="00167F70" w:rsidRDefault="00E57CBE" w:rsidP="004E6EB1">
            <w:pPr>
              <w:tabs>
                <w:tab w:val="left" w:pos="1005"/>
              </w:tabs>
              <w:ind w:firstLine="0"/>
              <w:jc w:val="center"/>
              <w:rPr>
                <w:bCs/>
              </w:rPr>
            </w:pPr>
          </w:p>
          <w:p w14:paraId="7FDB8BA4" w14:textId="77777777" w:rsidR="00E57CBE" w:rsidRPr="00167F70" w:rsidRDefault="00E57CBE" w:rsidP="004E6EB1">
            <w:pPr>
              <w:tabs>
                <w:tab w:val="left" w:pos="1005"/>
              </w:tabs>
              <w:ind w:firstLine="0"/>
              <w:jc w:val="center"/>
              <w:rPr>
                <w:bCs/>
              </w:rPr>
            </w:pPr>
            <w:r w:rsidRPr="00167F70">
              <w:rPr>
                <w:bCs/>
              </w:rPr>
              <w:t>2</w:t>
            </w:r>
          </w:p>
        </w:tc>
        <w:tc>
          <w:tcPr>
            <w:tcW w:w="1524" w:type="dxa"/>
          </w:tcPr>
          <w:p w14:paraId="24891614" w14:textId="77777777" w:rsidR="00E57CBE" w:rsidRPr="00167F70" w:rsidRDefault="00E57CBE" w:rsidP="004E6EB1">
            <w:pPr>
              <w:tabs>
                <w:tab w:val="left" w:pos="1005"/>
              </w:tabs>
              <w:ind w:firstLine="0"/>
              <w:jc w:val="center"/>
              <w:rPr>
                <w:bCs/>
              </w:rPr>
            </w:pPr>
          </w:p>
          <w:p w14:paraId="3A20CEB7" w14:textId="77777777" w:rsidR="00E57CBE" w:rsidRPr="00167F70" w:rsidRDefault="00E57CBE" w:rsidP="004E6EB1">
            <w:pPr>
              <w:tabs>
                <w:tab w:val="left" w:pos="1005"/>
              </w:tabs>
              <w:ind w:firstLine="0"/>
              <w:jc w:val="center"/>
              <w:rPr>
                <w:bCs/>
              </w:rPr>
            </w:pPr>
            <w:r w:rsidRPr="00167F70">
              <w:rPr>
                <w:bCs/>
              </w:rPr>
              <w:t>1,4</w:t>
            </w:r>
          </w:p>
        </w:tc>
      </w:tr>
      <w:tr w:rsidR="00E57CBE" w14:paraId="48750710" w14:textId="77777777" w:rsidTr="004E6EB1">
        <w:tc>
          <w:tcPr>
            <w:tcW w:w="1703" w:type="dxa"/>
          </w:tcPr>
          <w:p w14:paraId="7DC30C51" w14:textId="16164F07" w:rsidR="00E57CBE" w:rsidRPr="0014737E" w:rsidRDefault="00E57CBE" w:rsidP="004E6EB1">
            <w:pPr>
              <w:tabs>
                <w:tab w:val="left" w:pos="1005"/>
              </w:tabs>
              <w:ind w:firstLine="0"/>
              <w:rPr>
                <w:bCs/>
              </w:rPr>
            </w:pPr>
            <w:r>
              <w:rPr>
                <w:bCs/>
              </w:rPr>
              <w:t>V</w:t>
            </w:r>
            <w:r w:rsidR="00303904">
              <w:rPr>
                <w:bCs/>
              </w:rPr>
              <w:t>š</w:t>
            </w:r>
            <w:r>
              <w:rPr>
                <w:bCs/>
              </w:rPr>
              <w:t xml:space="preserve">Į </w:t>
            </w:r>
            <w:r w:rsidRPr="0014737E">
              <w:rPr>
                <w:bCs/>
              </w:rPr>
              <w:t>Nacionalinis socialinės integracijos institutas</w:t>
            </w:r>
            <w:r>
              <w:rPr>
                <w:bCs/>
              </w:rPr>
              <w:t xml:space="preserve"> (dienos globa)</w:t>
            </w:r>
          </w:p>
        </w:tc>
        <w:tc>
          <w:tcPr>
            <w:tcW w:w="1032" w:type="dxa"/>
          </w:tcPr>
          <w:p w14:paraId="3EBC706B" w14:textId="77777777" w:rsidR="00E57CBE" w:rsidRPr="00167F70" w:rsidRDefault="00E57CBE" w:rsidP="004E6EB1">
            <w:pPr>
              <w:tabs>
                <w:tab w:val="left" w:pos="1005"/>
              </w:tabs>
              <w:ind w:firstLine="0"/>
              <w:jc w:val="center"/>
              <w:rPr>
                <w:bCs/>
              </w:rPr>
            </w:pPr>
          </w:p>
          <w:p w14:paraId="5E318F69"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2E57A77B" w14:textId="77777777" w:rsidR="00E57CBE" w:rsidRPr="00167F70" w:rsidRDefault="00E57CBE" w:rsidP="004E6EB1">
            <w:pPr>
              <w:tabs>
                <w:tab w:val="left" w:pos="1005"/>
              </w:tabs>
              <w:ind w:firstLine="0"/>
              <w:jc w:val="center"/>
              <w:rPr>
                <w:bCs/>
              </w:rPr>
            </w:pPr>
          </w:p>
          <w:p w14:paraId="73C0E895"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4AA7803C" w14:textId="77777777" w:rsidR="00E57CBE" w:rsidRPr="00167F70" w:rsidRDefault="00E57CBE" w:rsidP="004E6EB1">
            <w:pPr>
              <w:tabs>
                <w:tab w:val="left" w:pos="1005"/>
              </w:tabs>
              <w:ind w:firstLine="0"/>
              <w:jc w:val="center"/>
              <w:rPr>
                <w:bCs/>
              </w:rPr>
            </w:pPr>
          </w:p>
          <w:p w14:paraId="16EF4B0D" w14:textId="77777777" w:rsidR="00E57CBE" w:rsidRPr="00167F70" w:rsidRDefault="00E57CBE" w:rsidP="004E6EB1">
            <w:pPr>
              <w:tabs>
                <w:tab w:val="left" w:pos="1005"/>
              </w:tabs>
              <w:ind w:firstLine="0"/>
              <w:jc w:val="center"/>
              <w:rPr>
                <w:bCs/>
              </w:rPr>
            </w:pPr>
            <w:r w:rsidRPr="00167F70">
              <w:rPr>
                <w:bCs/>
              </w:rPr>
              <w:t>2</w:t>
            </w:r>
          </w:p>
        </w:tc>
        <w:tc>
          <w:tcPr>
            <w:tcW w:w="1484" w:type="dxa"/>
          </w:tcPr>
          <w:p w14:paraId="751EEF9C" w14:textId="77777777" w:rsidR="00E57CBE" w:rsidRPr="00167F70" w:rsidRDefault="00E57CBE" w:rsidP="004E6EB1">
            <w:pPr>
              <w:tabs>
                <w:tab w:val="left" w:pos="1005"/>
              </w:tabs>
              <w:ind w:firstLine="0"/>
              <w:jc w:val="center"/>
              <w:rPr>
                <w:bCs/>
              </w:rPr>
            </w:pPr>
          </w:p>
          <w:p w14:paraId="3EDB3539" w14:textId="77777777" w:rsidR="00E57CBE" w:rsidRPr="00167F70" w:rsidRDefault="00E57CBE" w:rsidP="004E6EB1">
            <w:pPr>
              <w:tabs>
                <w:tab w:val="left" w:pos="1005"/>
              </w:tabs>
              <w:ind w:firstLine="0"/>
              <w:jc w:val="center"/>
              <w:rPr>
                <w:bCs/>
              </w:rPr>
            </w:pPr>
            <w:r w:rsidRPr="00167F70">
              <w:rPr>
                <w:bCs/>
              </w:rPr>
              <w:t>14,8</w:t>
            </w:r>
          </w:p>
        </w:tc>
        <w:tc>
          <w:tcPr>
            <w:tcW w:w="1139" w:type="dxa"/>
          </w:tcPr>
          <w:p w14:paraId="7A95A7CA" w14:textId="77777777" w:rsidR="00E57CBE" w:rsidRPr="00167F70" w:rsidRDefault="00E57CBE" w:rsidP="004E6EB1">
            <w:pPr>
              <w:tabs>
                <w:tab w:val="left" w:pos="1005"/>
              </w:tabs>
              <w:ind w:firstLine="0"/>
              <w:jc w:val="center"/>
              <w:rPr>
                <w:bCs/>
              </w:rPr>
            </w:pPr>
          </w:p>
          <w:p w14:paraId="5A52F9A6" w14:textId="77777777" w:rsidR="00E57CBE" w:rsidRPr="00167F70" w:rsidRDefault="00E57CBE" w:rsidP="004E6EB1">
            <w:pPr>
              <w:tabs>
                <w:tab w:val="left" w:pos="1005"/>
              </w:tabs>
              <w:ind w:firstLine="0"/>
              <w:jc w:val="center"/>
              <w:rPr>
                <w:bCs/>
              </w:rPr>
            </w:pPr>
            <w:r w:rsidRPr="00167F70">
              <w:rPr>
                <w:bCs/>
              </w:rPr>
              <w:t>2</w:t>
            </w:r>
          </w:p>
        </w:tc>
        <w:tc>
          <w:tcPr>
            <w:tcW w:w="1524" w:type="dxa"/>
          </w:tcPr>
          <w:p w14:paraId="3C404C84" w14:textId="77777777" w:rsidR="00E57CBE" w:rsidRPr="00167F70" w:rsidRDefault="00E57CBE" w:rsidP="004E6EB1">
            <w:pPr>
              <w:tabs>
                <w:tab w:val="left" w:pos="1005"/>
              </w:tabs>
              <w:ind w:firstLine="0"/>
              <w:jc w:val="center"/>
              <w:rPr>
                <w:bCs/>
              </w:rPr>
            </w:pPr>
          </w:p>
          <w:p w14:paraId="09C43D6C" w14:textId="77777777" w:rsidR="00E57CBE" w:rsidRPr="00167F70" w:rsidRDefault="00E57CBE" w:rsidP="004E6EB1">
            <w:pPr>
              <w:tabs>
                <w:tab w:val="left" w:pos="1005"/>
              </w:tabs>
              <w:ind w:firstLine="0"/>
              <w:jc w:val="center"/>
              <w:rPr>
                <w:bCs/>
              </w:rPr>
            </w:pPr>
            <w:r w:rsidRPr="00167F70">
              <w:rPr>
                <w:bCs/>
              </w:rPr>
              <w:t>14,8</w:t>
            </w:r>
          </w:p>
        </w:tc>
      </w:tr>
      <w:tr w:rsidR="00E57CBE" w14:paraId="774F0A6B" w14:textId="77777777" w:rsidTr="004E6EB1">
        <w:tc>
          <w:tcPr>
            <w:tcW w:w="1703" w:type="dxa"/>
          </w:tcPr>
          <w:p w14:paraId="4C9CDECF" w14:textId="75E8F677" w:rsidR="00E57CBE" w:rsidRPr="00F85535" w:rsidRDefault="00E57CBE" w:rsidP="004E6EB1">
            <w:pPr>
              <w:tabs>
                <w:tab w:val="left" w:pos="1005"/>
              </w:tabs>
              <w:ind w:firstLine="0"/>
              <w:jc w:val="left"/>
              <w:rPr>
                <w:bCs/>
                <w:color w:val="EE0000"/>
              </w:rPr>
            </w:pPr>
            <w:r w:rsidRPr="006C00CC">
              <w:rPr>
                <w:bCs/>
              </w:rPr>
              <w:t xml:space="preserve">VšĮ </w:t>
            </w:r>
            <w:r w:rsidR="00303904">
              <w:rPr>
                <w:bCs/>
              </w:rPr>
              <w:t>„</w:t>
            </w:r>
            <w:r w:rsidRPr="006C00CC">
              <w:rPr>
                <w:bCs/>
              </w:rPr>
              <w:t>Baltija LT</w:t>
            </w:r>
            <w:r w:rsidR="00303904">
              <w:rPr>
                <w:bCs/>
              </w:rPr>
              <w:t>“</w:t>
            </w:r>
          </w:p>
        </w:tc>
        <w:tc>
          <w:tcPr>
            <w:tcW w:w="1032" w:type="dxa"/>
          </w:tcPr>
          <w:p w14:paraId="391C778D" w14:textId="77777777" w:rsidR="00E57CBE" w:rsidRPr="00167F70" w:rsidRDefault="00E57CBE" w:rsidP="004E6EB1">
            <w:pPr>
              <w:tabs>
                <w:tab w:val="left" w:pos="1005"/>
              </w:tabs>
              <w:ind w:firstLine="0"/>
              <w:jc w:val="center"/>
              <w:rPr>
                <w:bCs/>
              </w:rPr>
            </w:pPr>
            <w:r w:rsidRPr="00167F70">
              <w:rPr>
                <w:bCs/>
              </w:rPr>
              <w:t>0</w:t>
            </w:r>
          </w:p>
        </w:tc>
        <w:tc>
          <w:tcPr>
            <w:tcW w:w="1515" w:type="dxa"/>
          </w:tcPr>
          <w:p w14:paraId="14233996" w14:textId="77777777" w:rsidR="00E57CBE" w:rsidRPr="00167F70" w:rsidRDefault="00E57CBE" w:rsidP="004E6EB1">
            <w:pPr>
              <w:tabs>
                <w:tab w:val="left" w:pos="1005"/>
              </w:tabs>
              <w:ind w:firstLine="0"/>
              <w:jc w:val="center"/>
              <w:rPr>
                <w:bCs/>
              </w:rPr>
            </w:pPr>
            <w:r w:rsidRPr="00167F70">
              <w:rPr>
                <w:bCs/>
              </w:rPr>
              <w:t>0</w:t>
            </w:r>
          </w:p>
        </w:tc>
        <w:tc>
          <w:tcPr>
            <w:tcW w:w="1091" w:type="dxa"/>
          </w:tcPr>
          <w:p w14:paraId="2664EF68" w14:textId="77777777" w:rsidR="00E57CBE" w:rsidRPr="00167F70" w:rsidRDefault="00E57CBE" w:rsidP="004E6EB1">
            <w:pPr>
              <w:tabs>
                <w:tab w:val="left" w:pos="1005"/>
              </w:tabs>
              <w:ind w:firstLine="0"/>
              <w:jc w:val="center"/>
              <w:rPr>
                <w:bCs/>
              </w:rPr>
            </w:pPr>
            <w:r w:rsidRPr="00167F70">
              <w:rPr>
                <w:bCs/>
              </w:rPr>
              <w:t>1</w:t>
            </w:r>
          </w:p>
        </w:tc>
        <w:tc>
          <w:tcPr>
            <w:tcW w:w="1484" w:type="dxa"/>
          </w:tcPr>
          <w:p w14:paraId="0941404D" w14:textId="77777777" w:rsidR="00E57CBE" w:rsidRPr="00167F70" w:rsidRDefault="00E57CBE" w:rsidP="004E6EB1">
            <w:pPr>
              <w:tabs>
                <w:tab w:val="left" w:pos="1005"/>
              </w:tabs>
              <w:ind w:firstLine="0"/>
              <w:jc w:val="center"/>
              <w:rPr>
                <w:bCs/>
              </w:rPr>
            </w:pPr>
            <w:r w:rsidRPr="00167F70">
              <w:rPr>
                <w:bCs/>
              </w:rPr>
              <w:t>3,6</w:t>
            </w:r>
          </w:p>
        </w:tc>
        <w:tc>
          <w:tcPr>
            <w:tcW w:w="1139" w:type="dxa"/>
          </w:tcPr>
          <w:p w14:paraId="274C8372" w14:textId="77777777" w:rsidR="00E57CBE" w:rsidRPr="00167F70" w:rsidRDefault="00E57CBE" w:rsidP="004E6EB1">
            <w:pPr>
              <w:tabs>
                <w:tab w:val="left" w:pos="1005"/>
              </w:tabs>
              <w:ind w:firstLine="0"/>
              <w:jc w:val="center"/>
              <w:rPr>
                <w:bCs/>
              </w:rPr>
            </w:pPr>
            <w:r w:rsidRPr="00167F70">
              <w:rPr>
                <w:bCs/>
              </w:rPr>
              <w:t>1</w:t>
            </w:r>
          </w:p>
        </w:tc>
        <w:tc>
          <w:tcPr>
            <w:tcW w:w="1524" w:type="dxa"/>
          </w:tcPr>
          <w:p w14:paraId="3D5B6C1B" w14:textId="77777777" w:rsidR="00E57CBE" w:rsidRPr="00167F70" w:rsidRDefault="00E57CBE" w:rsidP="004E6EB1">
            <w:pPr>
              <w:tabs>
                <w:tab w:val="left" w:pos="1005"/>
              </w:tabs>
              <w:ind w:firstLine="0"/>
              <w:jc w:val="center"/>
              <w:rPr>
                <w:bCs/>
              </w:rPr>
            </w:pPr>
            <w:r w:rsidRPr="00167F70">
              <w:rPr>
                <w:bCs/>
              </w:rPr>
              <w:t>3,6</w:t>
            </w:r>
          </w:p>
        </w:tc>
      </w:tr>
      <w:tr w:rsidR="00E57CBE" w:rsidRPr="00303904" w14:paraId="34221ED2" w14:textId="77777777" w:rsidTr="004E6EB1">
        <w:tc>
          <w:tcPr>
            <w:tcW w:w="1703" w:type="dxa"/>
          </w:tcPr>
          <w:p w14:paraId="2E4F9712" w14:textId="77777777" w:rsidR="00E57CBE" w:rsidRPr="00303904" w:rsidRDefault="00E57CBE" w:rsidP="00303904">
            <w:pPr>
              <w:tabs>
                <w:tab w:val="left" w:pos="1005"/>
              </w:tabs>
              <w:ind w:firstLine="0"/>
              <w:jc w:val="right"/>
              <w:rPr>
                <w:bCs/>
              </w:rPr>
            </w:pPr>
            <w:r w:rsidRPr="00303904">
              <w:rPr>
                <w:bCs/>
              </w:rPr>
              <w:t>Iš viso</w:t>
            </w:r>
          </w:p>
        </w:tc>
        <w:tc>
          <w:tcPr>
            <w:tcW w:w="1032" w:type="dxa"/>
          </w:tcPr>
          <w:p w14:paraId="3E634C1B" w14:textId="77777777" w:rsidR="00E57CBE" w:rsidRPr="00303904" w:rsidRDefault="00E57CBE" w:rsidP="004E6EB1">
            <w:pPr>
              <w:tabs>
                <w:tab w:val="left" w:pos="1005"/>
              </w:tabs>
              <w:ind w:firstLine="0"/>
              <w:jc w:val="center"/>
              <w:rPr>
                <w:bCs/>
              </w:rPr>
            </w:pPr>
            <w:r w:rsidRPr="00303904">
              <w:rPr>
                <w:bCs/>
              </w:rPr>
              <w:t>17</w:t>
            </w:r>
          </w:p>
        </w:tc>
        <w:tc>
          <w:tcPr>
            <w:tcW w:w="1515" w:type="dxa"/>
          </w:tcPr>
          <w:p w14:paraId="026B74FD" w14:textId="77777777" w:rsidR="00E57CBE" w:rsidRPr="00303904" w:rsidRDefault="00E57CBE" w:rsidP="004E6EB1">
            <w:pPr>
              <w:tabs>
                <w:tab w:val="left" w:pos="1005"/>
              </w:tabs>
              <w:ind w:firstLine="0"/>
              <w:jc w:val="center"/>
              <w:rPr>
                <w:bCs/>
              </w:rPr>
            </w:pPr>
            <w:r w:rsidRPr="00303904">
              <w:rPr>
                <w:bCs/>
              </w:rPr>
              <w:t>111,9</w:t>
            </w:r>
          </w:p>
        </w:tc>
        <w:tc>
          <w:tcPr>
            <w:tcW w:w="1091" w:type="dxa"/>
          </w:tcPr>
          <w:p w14:paraId="6F73C4D4" w14:textId="77777777" w:rsidR="00E57CBE" w:rsidRPr="00303904" w:rsidRDefault="00E57CBE" w:rsidP="004E6EB1">
            <w:pPr>
              <w:tabs>
                <w:tab w:val="left" w:pos="1005"/>
              </w:tabs>
              <w:ind w:firstLine="0"/>
              <w:jc w:val="center"/>
              <w:rPr>
                <w:bCs/>
              </w:rPr>
            </w:pPr>
            <w:r w:rsidRPr="00303904">
              <w:rPr>
                <w:bCs/>
              </w:rPr>
              <w:fldChar w:fldCharType="begin"/>
            </w:r>
            <w:r w:rsidRPr="00303904">
              <w:rPr>
                <w:bCs/>
              </w:rPr>
              <w:instrText xml:space="preserve"> =SUM(ABOVE) </w:instrText>
            </w:r>
            <w:r w:rsidRPr="00303904">
              <w:rPr>
                <w:bCs/>
              </w:rPr>
              <w:fldChar w:fldCharType="separate"/>
            </w:r>
            <w:r w:rsidRPr="00303904">
              <w:rPr>
                <w:bCs/>
                <w:noProof/>
              </w:rPr>
              <w:t>61</w:t>
            </w:r>
            <w:r w:rsidRPr="00303904">
              <w:rPr>
                <w:bCs/>
              </w:rPr>
              <w:fldChar w:fldCharType="end"/>
            </w:r>
          </w:p>
        </w:tc>
        <w:tc>
          <w:tcPr>
            <w:tcW w:w="1484" w:type="dxa"/>
          </w:tcPr>
          <w:p w14:paraId="4752FEB1" w14:textId="77777777" w:rsidR="00E57CBE" w:rsidRPr="00303904" w:rsidRDefault="00E57CBE" w:rsidP="004E6EB1">
            <w:pPr>
              <w:tabs>
                <w:tab w:val="left" w:pos="1005"/>
              </w:tabs>
              <w:ind w:firstLine="0"/>
              <w:jc w:val="center"/>
              <w:rPr>
                <w:bCs/>
              </w:rPr>
            </w:pPr>
            <w:r w:rsidRPr="00303904">
              <w:rPr>
                <w:bCs/>
              </w:rPr>
              <w:fldChar w:fldCharType="begin"/>
            </w:r>
            <w:r w:rsidRPr="00303904">
              <w:rPr>
                <w:bCs/>
              </w:rPr>
              <w:instrText xml:space="preserve"> =SUM(ABOVE) </w:instrText>
            </w:r>
            <w:r w:rsidRPr="00303904">
              <w:rPr>
                <w:bCs/>
              </w:rPr>
              <w:fldChar w:fldCharType="separate"/>
            </w:r>
            <w:r w:rsidRPr="00303904">
              <w:rPr>
                <w:bCs/>
                <w:noProof/>
              </w:rPr>
              <w:t>330</w:t>
            </w:r>
            <w:r w:rsidRPr="00303904">
              <w:rPr>
                <w:bCs/>
              </w:rPr>
              <w:fldChar w:fldCharType="end"/>
            </w:r>
            <w:r w:rsidRPr="00303904">
              <w:rPr>
                <w:bCs/>
              </w:rPr>
              <w:t>,0</w:t>
            </w:r>
          </w:p>
        </w:tc>
        <w:tc>
          <w:tcPr>
            <w:tcW w:w="1139" w:type="dxa"/>
          </w:tcPr>
          <w:p w14:paraId="560198A7" w14:textId="77777777" w:rsidR="00E57CBE" w:rsidRPr="00303904" w:rsidRDefault="00E57CBE" w:rsidP="004E6EB1">
            <w:pPr>
              <w:tabs>
                <w:tab w:val="left" w:pos="1005"/>
              </w:tabs>
              <w:ind w:firstLine="0"/>
              <w:jc w:val="center"/>
              <w:rPr>
                <w:bCs/>
              </w:rPr>
            </w:pPr>
            <w:r w:rsidRPr="00303904">
              <w:rPr>
                <w:bCs/>
              </w:rPr>
              <w:fldChar w:fldCharType="begin"/>
            </w:r>
            <w:r w:rsidRPr="00303904">
              <w:rPr>
                <w:bCs/>
              </w:rPr>
              <w:instrText xml:space="preserve"> =SUM(ABOVE) </w:instrText>
            </w:r>
            <w:r w:rsidRPr="00303904">
              <w:rPr>
                <w:bCs/>
              </w:rPr>
              <w:fldChar w:fldCharType="separate"/>
            </w:r>
            <w:r w:rsidRPr="00303904">
              <w:rPr>
                <w:bCs/>
                <w:noProof/>
              </w:rPr>
              <w:t>78</w:t>
            </w:r>
            <w:r w:rsidRPr="00303904">
              <w:rPr>
                <w:bCs/>
              </w:rPr>
              <w:fldChar w:fldCharType="end"/>
            </w:r>
          </w:p>
        </w:tc>
        <w:tc>
          <w:tcPr>
            <w:tcW w:w="1524" w:type="dxa"/>
          </w:tcPr>
          <w:p w14:paraId="164A1C08" w14:textId="77777777" w:rsidR="00E57CBE" w:rsidRPr="00303904" w:rsidRDefault="00E57CBE" w:rsidP="004E6EB1">
            <w:pPr>
              <w:tabs>
                <w:tab w:val="left" w:pos="1005"/>
              </w:tabs>
              <w:ind w:firstLine="0"/>
              <w:jc w:val="center"/>
              <w:rPr>
                <w:bCs/>
              </w:rPr>
            </w:pPr>
            <w:r w:rsidRPr="00303904">
              <w:rPr>
                <w:bCs/>
              </w:rPr>
              <w:fldChar w:fldCharType="begin"/>
            </w:r>
            <w:r w:rsidRPr="00303904">
              <w:rPr>
                <w:bCs/>
              </w:rPr>
              <w:instrText xml:space="preserve"> =SUM(ABOVE) </w:instrText>
            </w:r>
            <w:r w:rsidRPr="00303904">
              <w:rPr>
                <w:bCs/>
              </w:rPr>
              <w:fldChar w:fldCharType="separate"/>
            </w:r>
            <w:r w:rsidRPr="00303904">
              <w:rPr>
                <w:bCs/>
                <w:noProof/>
              </w:rPr>
              <w:t>441,9</w:t>
            </w:r>
            <w:r w:rsidRPr="00303904">
              <w:rPr>
                <w:bCs/>
              </w:rPr>
              <w:fldChar w:fldCharType="end"/>
            </w:r>
          </w:p>
        </w:tc>
      </w:tr>
    </w:tbl>
    <w:p w14:paraId="1C0535CF" w14:textId="77777777" w:rsidR="00E57CBE" w:rsidRDefault="00E57CBE" w:rsidP="00E57CBE">
      <w:pPr>
        <w:tabs>
          <w:tab w:val="left" w:pos="1005"/>
        </w:tabs>
        <w:ind w:firstLine="0"/>
        <w:rPr>
          <w:color w:val="3366FF"/>
        </w:rPr>
      </w:pPr>
    </w:p>
    <w:p w14:paraId="5F1665F5" w14:textId="77777777" w:rsidR="00E57CBE" w:rsidRDefault="00E57CBE" w:rsidP="00E57CBE">
      <w:pPr>
        <w:tabs>
          <w:tab w:val="left" w:pos="1005"/>
        </w:tabs>
        <w:ind w:firstLine="709"/>
      </w:pPr>
      <w:r>
        <w:t xml:space="preserve">Vaikų dienos centrus 2025 metais lankė </w:t>
      </w:r>
      <w:r w:rsidRPr="0043262F">
        <w:t>5</w:t>
      </w:r>
      <w:r>
        <w:t>5 vaikai. Centruose vaikai turėjo galimybę bendrauti, turiningai leisti laisvalaikį, paruošti pamokas, užsiimti mėgstama veikla ir pan. Vaikų dienos socialinės priežiūros paslaugą teikė 2 vaikų dienos centrai: BĮ Rietavo socialinių paslaugų centro vaikų dienos centras „Būk mano draugas“ ir VšĮ Tverų dienos centras.</w:t>
      </w:r>
    </w:p>
    <w:p w14:paraId="79525432" w14:textId="77777777" w:rsidR="00E57CBE" w:rsidRDefault="00E57CBE" w:rsidP="00E57CBE">
      <w:pPr>
        <w:tabs>
          <w:tab w:val="left" w:pos="1005"/>
        </w:tabs>
        <w:ind w:firstLine="709"/>
      </w:pPr>
    </w:p>
    <w:tbl>
      <w:tblPr>
        <w:tblStyle w:val="Lentelstinklelis"/>
        <w:tblW w:w="0" w:type="auto"/>
        <w:tblLook w:val="04A0" w:firstRow="1" w:lastRow="0" w:firstColumn="1" w:lastColumn="0" w:noHBand="0" w:noVBand="1"/>
      </w:tblPr>
      <w:tblGrid>
        <w:gridCol w:w="561"/>
        <w:gridCol w:w="3667"/>
        <w:gridCol w:w="3384"/>
        <w:gridCol w:w="2016"/>
      </w:tblGrid>
      <w:tr w:rsidR="00E57CBE" w14:paraId="010FB38E" w14:textId="77777777" w:rsidTr="004E6EB1">
        <w:tc>
          <w:tcPr>
            <w:tcW w:w="561" w:type="dxa"/>
            <w:shd w:val="clear" w:color="auto" w:fill="E5B8B7" w:themeFill="accent2" w:themeFillTint="66"/>
          </w:tcPr>
          <w:p w14:paraId="66750D74" w14:textId="77777777" w:rsidR="00E57CBE" w:rsidRDefault="00E57CBE" w:rsidP="004E6EB1">
            <w:pPr>
              <w:tabs>
                <w:tab w:val="left" w:pos="1005"/>
              </w:tabs>
              <w:ind w:firstLine="0"/>
            </w:pPr>
            <w:r>
              <w:t>Eil.</w:t>
            </w:r>
          </w:p>
          <w:p w14:paraId="33920EC2" w14:textId="77777777" w:rsidR="00E57CBE" w:rsidRDefault="00E57CBE" w:rsidP="004E6EB1">
            <w:pPr>
              <w:tabs>
                <w:tab w:val="left" w:pos="1005"/>
              </w:tabs>
              <w:ind w:firstLine="0"/>
            </w:pPr>
            <w:r>
              <w:t>Nr.</w:t>
            </w:r>
          </w:p>
        </w:tc>
        <w:tc>
          <w:tcPr>
            <w:tcW w:w="3667" w:type="dxa"/>
            <w:shd w:val="clear" w:color="auto" w:fill="E5B8B7" w:themeFill="accent2" w:themeFillTint="66"/>
          </w:tcPr>
          <w:p w14:paraId="054CE65F" w14:textId="77777777" w:rsidR="00E57CBE" w:rsidRDefault="00E57CBE" w:rsidP="004E6EB1">
            <w:pPr>
              <w:tabs>
                <w:tab w:val="left" w:pos="1005"/>
              </w:tabs>
              <w:ind w:firstLine="0"/>
              <w:jc w:val="center"/>
            </w:pPr>
            <w:r>
              <w:t>Įstaigos pavadinimas</w:t>
            </w:r>
          </w:p>
        </w:tc>
        <w:tc>
          <w:tcPr>
            <w:tcW w:w="3384" w:type="dxa"/>
            <w:shd w:val="clear" w:color="auto" w:fill="E5B8B7" w:themeFill="accent2" w:themeFillTint="66"/>
          </w:tcPr>
          <w:p w14:paraId="722E7F55" w14:textId="77777777" w:rsidR="00E57CBE" w:rsidRDefault="00E57CBE" w:rsidP="004E6EB1">
            <w:pPr>
              <w:tabs>
                <w:tab w:val="left" w:pos="1005"/>
              </w:tabs>
              <w:ind w:firstLine="0"/>
              <w:jc w:val="center"/>
            </w:pPr>
            <w:r>
              <w:t>Paslaugos teikimo vieta</w:t>
            </w:r>
          </w:p>
        </w:tc>
        <w:tc>
          <w:tcPr>
            <w:tcW w:w="2016" w:type="dxa"/>
            <w:shd w:val="clear" w:color="auto" w:fill="E5B8B7" w:themeFill="accent2" w:themeFillTint="66"/>
          </w:tcPr>
          <w:p w14:paraId="7CD7E240" w14:textId="77777777" w:rsidR="00E57CBE" w:rsidRDefault="00E57CBE" w:rsidP="004E6EB1">
            <w:pPr>
              <w:tabs>
                <w:tab w:val="left" w:pos="1005"/>
              </w:tabs>
              <w:ind w:firstLine="0"/>
              <w:jc w:val="center"/>
            </w:pPr>
            <w:r>
              <w:t>Vietų akredituotai vaikų socialinei priežiūrai teikti skaičius</w:t>
            </w:r>
          </w:p>
        </w:tc>
      </w:tr>
      <w:tr w:rsidR="00E57CBE" w14:paraId="49F79F28" w14:textId="77777777" w:rsidTr="004E6EB1">
        <w:tc>
          <w:tcPr>
            <w:tcW w:w="561" w:type="dxa"/>
          </w:tcPr>
          <w:p w14:paraId="5267FD44" w14:textId="77777777" w:rsidR="00E57CBE" w:rsidRDefault="00E57CBE" w:rsidP="004E6EB1">
            <w:pPr>
              <w:tabs>
                <w:tab w:val="left" w:pos="1005"/>
              </w:tabs>
              <w:ind w:firstLine="0"/>
            </w:pPr>
            <w:r>
              <w:t>1.</w:t>
            </w:r>
          </w:p>
        </w:tc>
        <w:tc>
          <w:tcPr>
            <w:tcW w:w="3667" w:type="dxa"/>
          </w:tcPr>
          <w:p w14:paraId="7A6BF9C2" w14:textId="77777777" w:rsidR="00E57CBE" w:rsidRDefault="00E57CBE" w:rsidP="004E6EB1">
            <w:pPr>
              <w:tabs>
                <w:tab w:val="left" w:pos="1005"/>
              </w:tabs>
              <w:ind w:firstLine="0"/>
            </w:pPr>
            <w:r>
              <w:t>Rietavo socialinių paslaugų centras</w:t>
            </w:r>
          </w:p>
        </w:tc>
        <w:tc>
          <w:tcPr>
            <w:tcW w:w="3384" w:type="dxa"/>
          </w:tcPr>
          <w:p w14:paraId="1B598DE7" w14:textId="77777777" w:rsidR="00E57CBE" w:rsidRDefault="00E57CBE" w:rsidP="004E6EB1">
            <w:pPr>
              <w:tabs>
                <w:tab w:val="left" w:pos="1005"/>
              </w:tabs>
              <w:ind w:firstLine="0"/>
              <w:jc w:val="left"/>
            </w:pPr>
            <w:r>
              <w:t>L. Ivinskio g. 8, Rietavas</w:t>
            </w:r>
          </w:p>
        </w:tc>
        <w:tc>
          <w:tcPr>
            <w:tcW w:w="2016" w:type="dxa"/>
          </w:tcPr>
          <w:p w14:paraId="55A5854C" w14:textId="77777777" w:rsidR="00E57CBE" w:rsidRDefault="00E57CBE" w:rsidP="004E6EB1">
            <w:pPr>
              <w:tabs>
                <w:tab w:val="left" w:pos="1005"/>
              </w:tabs>
              <w:ind w:firstLine="0"/>
              <w:jc w:val="center"/>
            </w:pPr>
            <w:r>
              <w:t>25</w:t>
            </w:r>
          </w:p>
        </w:tc>
      </w:tr>
      <w:tr w:rsidR="00E57CBE" w14:paraId="3A65919B" w14:textId="77777777" w:rsidTr="004E6EB1">
        <w:tc>
          <w:tcPr>
            <w:tcW w:w="561" w:type="dxa"/>
          </w:tcPr>
          <w:p w14:paraId="3BA1A69C" w14:textId="77777777" w:rsidR="00E57CBE" w:rsidRDefault="00E57CBE" w:rsidP="004E6EB1">
            <w:pPr>
              <w:tabs>
                <w:tab w:val="left" w:pos="1005"/>
              </w:tabs>
              <w:ind w:firstLine="0"/>
            </w:pPr>
            <w:r>
              <w:t>2.</w:t>
            </w:r>
          </w:p>
        </w:tc>
        <w:tc>
          <w:tcPr>
            <w:tcW w:w="3667" w:type="dxa"/>
          </w:tcPr>
          <w:p w14:paraId="438189C9" w14:textId="77777777" w:rsidR="00E57CBE" w:rsidRDefault="00E57CBE" w:rsidP="004E6EB1">
            <w:pPr>
              <w:tabs>
                <w:tab w:val="left" w:pos="1005"/>
              </w:tabs>
              <w:ind w:firstLine="0"/>
            </w:pPr>
            <w:r>
              <w:t>VšĮ Tverų dienos centras</w:t>
            </w:r>
          </w:p>
        </w:tc>
        <w:tc>
          <w:tcPr>
            <w:tcW w:w="3384" w:type="dxa"/>
          </w:tcPr>
          <w:p w14:paraId="5B8FB910" w14:textId="77777777" w:rsidR="00E57CBE" w:rsidRDefault="00E57CBE" w:rsidP="004E6EB1">
            <w:pPr>
              <w:tabs>
                <w:tab w:val="left" w:pos="1005"/>
              </w:tabs>
              <w:ind w:firstLine="0"/>
            </w:pPr>
            <w:r>
              <w:t xml:space="preserve">A. </w:t>
            </w:r>
            <w:proofErr w:type="spellStart"/>
            <w:r>
              <w:t>Vaizgirdo</w:t>
            </w:r>
            <w:proofErr w:type="spellEnd"/>
            <w:r>
              <w:t xml:space="preserve"> g. 4-3, Tverų mstl.</w:t>
            </w:r>
          </w:p>
        </w:tc>
        <w:tc>
          <w:tcPr>
            <w:tcW w:w="2016" w:type="dxa"/>
          </w:tcPr>
          <w:p w14:paraId="33BB7ADF" w14:textId="77777777" w:rsidR="00E57CBE" w:rsidRDefault="00E57CBE" w:rsidP="004E6EB1">
            <w:pPr>
              <w:tabs>
                <w:tab w:val="left" w:pos="1005"/>
              </w:tabs>
              <w:ind w:firstLine="0"/>
              <w:jc w:val="center"/>
            </w:pPr>
            <w:r>
              <w:t>25</w:t>
            </w:r>
          </w:p>
        </w:tc>
      </w:tr>
    </w:tbl>
    <w:p w14:paraId="658FC3EB" w14:textId="77777777" w:rsidR="00E57CBE" w:rsidRDefault="00E57CBE" w:rsidP="00E57CBE">
      <w:pPr>
        <w:jc w:val="center"/>
        <w:rPr>
          <w:b/>
          <w:bCs/>
        </w:rPr>
      </w:pPr>
    </w:p>
    <w:p w14:paraId="153B48D9" w14:textId="77777777" w:rsidR="00E57CBE" w:rsidRDefault="00E57CBE" w:rsidP="00E57CBE">
      <w:r>
        <w:t>A</w:t>
      </w:r>
      <w:r w:rsidRPr="00FB47A0">
        <w:t>smeninės pagalbos paslauga</w:t>
      </w:r>
      <w:r>
        <w:t>, kai atsižvelgiant į asmens individualius poreikius suteikiama individuali pagalba namuose ir viešojoje aplinkoje (palydint ir komunikuojant)</w:t>
      </w:r>
      <w:r w:rsidRPr="00FB47A0">
        <w:t xml:space="preserve"> </w:t>
      </w:r>
      <w:r>
        <w:t xml:space="preserve">pradėta teikti </w:t>
      </w:r>
      <w:r w:rsidRPr="00FB47A0">
        <w:t xml:space="preserve">2022 metais. </w:t>
      </w:r>
      <w:r>
        <w:t>Lėšos asmeninei pagalbai teikti skiriamos iš valstybės biudžeto:</w:t>
      </w:r>
    </w:p>
    <w:p w14:paraId="1E666974" w14:textId="77777777" w:rsidR="00E57CBE" w:rsidRDefault="00E57CBE" w:rsidP="00E57CBE">
      <w:r w:rsidRPr="00FB47A0">
        <w:t xml:space="preserve">2022 metais buvo skirta 30 600 Eur, panaudota – 23378,72 Eur. Paslauga suteikta 14 </w:t>
      </w:r>
      <w:r>
        <w:t xml:space="preserve">neįgalių </w:t>
      </w:r>
      <w:r w:rsidRPr="00FB47A0">
        <w:t>asmenų</w:t>
      </w:r>
      <w:r>
        <w:t>.</w:t>
      </w:r>
      <w:r w:rsidRPr="00FB47A0">
        <w:t xml:space="preserve"> </w:t>
      </w:r>
    </w:p>
    <w:p w14:paraId="59E83898" w14:textId="77777777" w:rsidR="00E57CBE" w:rsidRDefault="00E57CBE" w:rsidP="00E57CBE">
      <w:r w:rsidRPr="00FB47A0">
        <w:t>2023 metais skirta 48 797 Eur, panaudota – 43 883,84 Eur. Asmeninė pagalba suteikta 14 neįgalių asmenų</w:t>
      </w:r>
      <w:r>
        <w:t xml:space="preserve">. </w:t>
      </w:r>
    </w:p>
    <w:p w14:paraId="3CCFF490" w14:textId="77777777" w:rsidR="00E57CBE" w:rsidRDefault="00E57CBE" w:rsidP="00E57CBE">
      <w:r>
        <w:t xml:space="preserve">2024 metais skirta 55 232 Eur, panaudota – </w:t>
      </w:r>
      <w:r w:rsidRPr="004C56A7">
        <w:t xml:space="preserve">38 582 </w:t>
      </w:r>
      <w:r>
        <w:t>Eur.</w:t>
      </w:r>
      <w:r w:rsidRPr="00D47069">
        <w:t xml:space="preserve"> </w:t>
      </w:r>
      <w:r w:rsidRPr="00FB47A0">
        <w:t>Asmeninė pagalba suteikta 1</w:t>
      </w:r>
      <w:r>
        <w:t>3</w:t>
      </w:r>
      <w:r w:rsidRPr="00FB47A0">
        <w:t xml:space="preserve"> neįgalių asmenų</w:t>
      </w:r>
      <w:r>
        <w:t>.</w:t>
      </w:r>
    </w:p>
    <w:p w14:paraId="10E60DE2" w14:textId="77777777" w:rsidR="00E57CBE" w:rsidRDefault="00E57CBE" w:rsidP="00E57CBE">
      <w:r>
        <w:t>2025 metais skirta 87 707 Eur, panaudota – 37 159</w:t>
      </w:r>
      <w:r w:rsidRPr="004C56A7">
        <w:t xml:space="preserve"> </w:t>
      </w:r>
      <w:r>
        <w:t>Eur.</w:t>
      </w:r>
      <w:r w:rsidRPr="00D47069">
        <w:t xml:space="preserve"> </w:t>
      </w:r>
      <w:r w:rsidRPr="00FB47A0">
        <w:t>Asmeninė pagalba suteikta 1</w:t>
      </w:r>
      <w:r>
        <w:t>6</w:t>
      </w:r>
      <w:r w:rsidRPr="00FB47A0">
        <w:t xml:space="preserve"> neįgalių asmenų</w:t>
      </w:r>
      <w:r>
        <w:t>.</w:t>
      </w:r>
    </w:p>
    <w:p w14:paraId="34F906C5" w14:textId="50FAA36F" w:rsidR="00E57CBE" w:rsidRDefault="00E57CBE" w:rsidP="00E57CBE">
      <w:r>
        <w:t>2024 metais 1 asmeniui pradėta teikti dienos socialinės globos paslauga institucijoje (paslaugos teikėjas – BĮ Plungės specialiojo ugdymo centras) ir 1 asmeniui – asmens namuose (paslaugos teikėjas –</w:t>
      </w:r>
      <w:r w:rsidRPr="00497E37">
        <w:t xml:space="preserve"> </w:t>
      </w:r>
      <w:r>
        <w:t xml:space="preserve">VšĮ Nacionalinis socialinės integracijos institutas). </w:t>
      </w:r>
    </w:p>
    <w:p w14:paraId="50858CE1" w14:textId="77777777" w:rsidR="00E57CBE" w:rsidRDefault="00E57CBE" w:rsidP="00E57CBE">
      <w:r>
        <w:t>2025 metais dienos socialinės globos paslaugos teiktos 12 asmenų. Iš jų:</w:t>
      </w:r>
    </w:p>
    <w:p w14:paraId="2E7A815C" w14:textId="77777777" w:rsidR="00E57CBE" w:rsidRDefault="00E57CBE">
      <w:pPr>
        <w:pStyle w:val="Sraopastraipa"/>
        <w:numPr>
          <w:ilvl w:val="0"/>
          <w:numId w:val="11"/>
        </w:numPr>
      </w:pPr>
      <w:r>
        <w:t xml:space="preserve">2 asmenims </w:t>
      </w:r>
      <w:r w:rsidRPr="006A738B">
        <w:t>institucijoje</w:t>
      </w:r>
      <w:r>
        <w:t>, paslaugos teikėjas – BĮ Plungės specialiojo ugdymo centras;</w:t>
      </w:r>
    </w:p>
    <w:p w14:paraId="680DB9DA" w14:textId="77777777" w:rsidR="006A738B" w:rsidRDefault="00E57CBE">
      <w:pPr>
        <w:pStyle w:val="Sraopastraipa"/>
        <w:numPr>
          <w:ilvl w:val="0"/>
          <w:numId w:val="11"/>
        </w:numPr>
        <w:tabs>
          <w:tab w:val="left" w:pos="1134"/>
        </w:tabs>
        <w:ind w:left="0" w:firstLine="720"/>
      </w:pPr>
      <w:r>
        <w:t xml:space="preserve">2 asmenims </w:t>
      </w:r>
      <w:r w:rsidRPr="006A738B">
        <w:t>asmens namuose</w:t>
      </w:r>
      <w:r>
        <w:t>, paslaugos teikėjas –</w:t>
      </w:r>
      <w:r w:rsidRPr="00497E37">
        <w:t xml:space="preserve"> </w:t>
      </w:r>
      <w:r>
        <w:t>VšĮ Nacionalinis socialinės integracijos institutas;</w:t>
      </w:r>
    </w:p>
    <w:p w14:paraId="0BDBB506" w14:textId="437F12DF" w:rsidR="00E57CBE" w:rsidRDefault="00E57CBE">
      <w:pPr>
        <w:pStyle w:val="Sraopastraipa"/>
        <w:numPr>
          <w:ilvl w:val="0"/>
          <w:numId w:val="11"/>
        </w:numPr>
        <w:tabs>
          <w:tab w:val="left" w:pos="1134"/>
        </w:tabs>
        <w:ind w:left="0" w:firstLine="720"/>
      </w:pPr>
      <w:r>
        <w:lastRenderedPageBreak/>
        <w:t xml:space="preserve">7 asmenims </w:t>
      </w:r>
      <w:r w:rsidRPr="006A738B">
        <w:t>asmens namuose</w:t>
      </w:r>
      <w:r>
        <w:t xml:space="preserve"> (integrali pagalba), paslaugos teikėjas Rietavo socialinių paslaugų centras.</w:t>
      </w:r>
    </w:p>
    <w:p w14:paraId="57F62A3F" w14:textId="14C78285" w:rsidR="00E57CBE" w:rsidRDefault="00E57CBE" w:rsidP="00E57CBE">
      <w:r>
        <w:t xml:space="preserve">Rietavo savivaldybė įgyvendino projektą „Bendruomeninių apgyvendinimo ir užimtumo paslaugų asmenims su proto ir psichikos negalia plėtra Rietavo savivaldybėje“. Rietavo mieste pastatyti ir įrengti </w:t>
      </w:r>
      <w:r w:rsidR="006A738B">
        <w:t>G</w:t>
      </w:r>
      <w:r>
        <w:t>rupinio gyvenimo namai, kuriuose nuo 2024 m. pradžios ilgalaikės globos paslaugas gauna 10 asmenų su proto ir (ar) psichikos negalia.</w:t>
      </w:r>
    </w:p>
    <w:p w14:paraId="2C4949B1" w14:textId="7C865C99" w:rsidR="00E57CBE" w:rsidRPr="006A738B" w:rsidRDefault="00E57CBE" w:rsidP="006A738B">
      <w:pPr>
        <w:pStyle w:val="prastasiniatinklio"/>
        <w:shd w:val="clear" w:color="auto" w:fill="FFFFFF"/>
        <w:spacing w:before="0" w:beforeAutospacing="0" w:after="0" w:afterAutospacing="0"/>
        <w:ind w:firstLine="720"/>
        <w:jc w:val="both"/>
        <w:rPr>
          <w:rFonts w:ascii="Times New Roman" w:eastAsiaTheme="majorEastAsia" w:hAnsi="Times New Roman" w:cs="Times New Roman"/>
          <w:sz w:val="24"/>
          <w:szCs w:val="24"/>
        </w:rPr>
      </w:pPr>
      <w:r w:rsidRPr="006D0D07">
        <w:rPr>
          <w:rFonts w:ascii="Times New Roman" w:hAnsi="Times New Roman" w:cs="Times New Roman"/>
          <w:sz w:val="24"/>
          <w:szCs w:val="24"/>
        </w:rPr>
        <w:t>Rietavo savivaldybės administracija kartu su Asmens su negalia teisių apsaugos agentūra prie Lietuvos Respublikos socialinės apsaugos ir darbo ministerijos  2024 m. balandžio mėn. pradėjo vykdyti projektą</w:t>
      </w:r>
      <w:r w:rsidRPr="006D0D07">
        <w:rPr>
          <w:rFonts w:ascii="Times New Roman" w:hAnsi="Times New Roman" w:cs="Times New Roman"/>
          <w:b/>
          <w:bCs/>
          <w:sz w:val="24"/>
          <w:szCs w:val="24"/>
        </w:rPr>
        <w:t> </w:t>
      </w:r>
      <w:r w:rsidRPr="003430A5">
        <w:rPr>
          <w:rStyle w:val="Grietas"/>
          <w:rFonts w:ascii="Times New Roman" w:eastAsiaTheme="majorEastAsia" w:hAnsi="Times New Roman" w:cs="Times New Roman"/>
          <w:b w:val="0"/>
          <w:bCs w:val="0"/>
          <w:sz w:val="24"/>
          <w:szCs w:val="24"/>
        </w:rPr>
        <w:t>„Perėjimas nuo institucinės globos prie bendruomeninių paslaugų Sostinės regione, Vidurio ir Vakarų Lietuvos regione“. Įkurtos socialinės dirbtuvės.</w:t>
      </w:r>
      <w:r w:rsidR="006A738B">
        <w:rPr>
          <w:rStyle w:val="Grietas"/>
          <w:rFonts w:ascii="Times New Roman" w:eastAsiaTheme="majorEastAsia" w:hAnsi="Times New Roman" w:cs="Times New Roman"/>
          <w:b w:val="0"/>
          <w:bCs w:val="0"/>
          <w:sz w:val="24"/>
          <w:szCs w:val="24"/>
        </w:rPr>
        <w:t xml:space="preserve"> </w:t>
      </w:r>
      <w:r w:rsidRPr="006D0D07">
        <w:rPr>
          <w:rFonts w:ascii="Times New Roman" w:hAnsi="Times New Roman" w:cs="Times New Roman"/>
          <w:sz w:val="24"/>
          <w:szCs w:val="24"/>
        </w:rPr>
        <w:t>Socialinių dirbtuvių tikslas –  teikti naujų formų bendruomenines paslaugas suaugusiems asmenims su proto ir</w:t>
      </w:r>
      <w:r w:rsidR="006A738B">
        <w:rPr>
          <w:rFonts w:ascii="Times New Roman" w:hAnsi="Times New Roman" w:cs="Times New Roman"/>
          <w:sz w:val="24"/>
          <w:szCs w:val="24"/>
        </w:rPr>
        <w:t xml:space="preserve"> (</w:t>
      </w:r>
      <w:r w:rsidRPr="006D0D07">
        <w:rPr>
          <w:rFonts w:ascii="Times New Roman" w:hAnsi="Times New Roman" w:cs="Times New Roman"/>
          <w:sz w:val="24"/>
          <w:szCs w:val="24"/>
        </w:rPr>
        <w:t>ar</w:t>
      </w:r>
      <w:r w:rsidR="006A738B">
        <w:rPr>
          <w:rFonts w:ascii="Times New Roman" w:hAnsi="Times New Roman" w:cs="Times New Roman"/>
          <w:sz w:val="24"/>
          <w:szCs w:val="24"/>
        </w:rPr>
        <w:t>)</w:t>
      </w:r>
      <w:r w:rsidRPr="006D0D07">
        <w:rPr>
          <w:rFonts w:ascii="Times New Roman" w:hAnsi="Times New Roman" w:cs="Times New Roman"/>
          <w:sz w:val="24"/>
          <w:szCs w:val="24"/>
        </w:rPr>
        <w:t xml:space="preserve"> psichikos negalia, jų šeimoms (globėjams, rūpintojams) ir sudaryti sąlygas tikslinės grupės asmenims gauti individualias, jų poreikius atitinkančias paslaugas ir reikiamą pagalbą bendruomenėje.</w:t>
      </w:r>
      <w:r w:rsidR="006A738B">
        <w:rPr>
          <w:rFonts w:ascii="Times New Roman" w:eastAsiaTheme="majorEastAsia" w:hAnsi="Times New Roman" w:cs="Times New Roman"/>
          <w:sz w:val="24"/>
          <w:szCs w:val="24"/>
        </w:rPr>
        <w:t xml:space="preserve"> </w:t>
      </w:r>
      <w:r w:rsidRPr="006D0D07">
        <w:rPr>
          <w:rFonts w:ascii="Times New Roman" w:hAnsi="Times New Roman" w:cs="Times New Roman"/>
          <w:sz w:val="24"/>
          <w:szCs w:val="24"/>
        </w:rP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w:t>
      </w:r>
    </w:p>
    <w:p w14:paraId="129CDF00" w14:textId="77777777" w:rsidR="00E57CBE" w:rsidRPr="006D0D07" w:rsidRDefault="00E57CBE" w:rsidP="00E57CBE">
      <w:pPr>
        <w:pStyle w:val="prastasiniatinklio"/>
        <w:shd w:val="clear" w:color="auto" w:fill="FFFFFF"/>
        <w:spacing w:before="0" w:beforeAutospacing="0" w:after="0" w:afterAutospacing="0"/>
        <w:ind w:firstLine="720"/>
        <w:jc w:val="both"/>
        <w:rPr>
          <w:rFonts w:ascii="Times New Roman" w:hAnsi="Times New Roman" w:cs="Times New Roman"/>
          <w:sz w:val="24"/>
          <w:szCs w:val="24"/>
        </w:rPr>
      </w:pPr>
      <w:r w:rsidRPr="006D0D07">
        <w:rPr>
          <w:rFonts w:ascii="Times New Roman" w:hAnsi="Times New Roman" w:cs="Times New Roman"/>
          <w:sz w:val="24"/>
          <w:szCs w:val="24"/>
        </w:rPr>
        <w:t>2024 m. rugsėjo 19 d. Sutrikusio intelekto žmonių globos bendrijai „Rietavo viltis“ suteikta teisę teikti akredituotą socialinių dirbtuvių paslaugą. 2024 m. paslauga</w:t>
      </w:r>
      <w:r>
        <w:rPr>
          <w:rFonts w:ascii="Times New Roman" w:hAnsi="Times New Roman" w:cs="Times New Roman"/>
          <w:sz w:val="24"/>
          <w:szCs w:val="24"/>
        </w:rPr>
        <w:t xml:space="preserve"> su</w:t>
      </w:r>
      <w:r w:rsidRPr="006D0D07">
        <w:rPr>
          <w:rFonts w:ascii="Times New Roman" w:hAnsi="Times New Roman" w:cs="Times New Roman"/>
          <w:sz w:val="24"/>
          <w:szCs w:val="24"/>
        </w:rPr>
        <w:t>teikta 10 asmenų</w:t>
      </w:r>
      <w:r>
        <w:rPr>
          <w:rFonts w:ascii="Times New Roman" w:hAnsi="Times New Roman" w:cs="Times New Roman"/>
          <w:sz w:val="24"/>
          <w:szCs w:val="24"/>
        </w:rPr>
        <w:t>, 2025 m.  – 13 asmenų.</w:t>
      </w:r>
    </w:p>
    <w:p w14:paraId="46611C18" w14:textId="21880043" w:rsidR="00E57CBE" w:rsidRPr="006A738B" w:rsidRDefault="00E57CBE" w:rsidP="006A738B">
      <w:pPr>
        <w:pStyle w:val="prastasiniatinklio"/>
        <w:shd w:val="clear" w:color="auto" w:fill="FFFFFF"/>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6D0D07">
        <w:rPr>
          <w:rFonts w:ascii="Times New Roman" w:hAnsi="Times New Roman" w:cs="Times New Roman"/>
          <w:sz w:val="24"/>
          <w:szCs w:val="24"/>
        </w:rPr>
        <w:t>2024 m. spalio 1 d. VšĮ Rietavo pirminės sveikatos priežiūros centrui suteikta teisė teikti akredituotą laikino atokvėpio paslaugą.</w:t>
      </w:r>
      <w:r w:rsidR="006A738B">
        <w:rPr>
          <w:rFonts w:ascii="Times New Roman" w:hAnsi="Times New Roman" w:cs="Times New Roman"/>
          <w:sz w:val="24"/>
          <w:szCs w:val="24"/>
        </w:rPr>
        <w:t xml:space="preserve"> </w:t>
      </w:r>
      <w:r w:rsidRPr="006D0D07">
        <w:rPr>
          <w:rFonts w:ascii="Times New Roman" w:hAnsi="Times New Roman" w:cs="Times New Roman"/>
          <w:sz w:val="24"/>
          <w:szCs w:val="24"/>
          <w:shd w:val="clear" w:color="auto" w:fill="FFFFFF"/>
        </w:rPr>
        <w:t>Laikino atokvėpio paslauga – pagalba suteikiant galimybę pailsėti asmeniui (šeimai), prižiūrinčiam asmenį, kuriam nustatytas individualios pagalbos teikimo išlaidų kompensacijos poreikis.</w:t>
      </w:r>
      <w:r>
        <w:rPr>
          <w:rFonts w:ascii="Times New Roman" w:hAnsi="Times New Roman" w:cs="Times New Roman"/>
          <w:sz w:val="24"/>
          <w:szCs w:val="24"/>
          <w:shd w:val="clear" w:color="auto" w:fill="FFFFFF"/>
        </w:rPr>
        <w:t xml:space="preserve"> </w:t>
      </w:r>
      <w:r w:rsidRPr="006D0D07">
        <w:rPr>
          <w:rFonts w:ascii="Times New Roman" w:hAnsi="Times New Roman" w:cs="Times New Roman"/>
          <w:sz w:val="24"/>
          <w:szCs w:val="24"/>
          <w:shd w:val="clear" w:color="auto" w:fill="FFFFFF"/>
        </w:rPr>
        <w:t>Paslauga gali būti teikiama iki 720 val. per metus.</w:t>
      </w:r>
      <w:r w:rsidR="006A738B">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Per 2025 metus laikino atokvėpio paslauga suteikta 1 asmeniui.</w:t>
      </w:r>
    </w:p>
    <w:p w14:paraId="676AFFC9" w14:textId="325EA327" w:rsidR="00E57CBE" w:rsidRDefault="00E57CBE" w:rsidP="006A738B">
      <w:pPr>
        <w:pStyle w:val="prastasiniatinklio"/>
        <w:shd w:val="clear" w:color="auto" w:fill="FFFFFF"/>
        <w:spacing w:before="0" w:beforeAutospacing="0" w:after="0" w:afterAutospacing="0"/>
        <w:ind w:firstLine="720"/>
        <w:jc w:val="both"/>
        <w:rPr>
          <w:rFonts w:ascii="Times New Roman" w:hAnsi="Times New Roman" w:cs="Times New Roman"/>
          <w:color w:val="auto"/>
          <w:sz w:val="24"/>
          <w:szCs w:val="24"/>
          <w:shd w:val="clear" w:color="auto" w:fill="FFFFFF"/>
        </w:rPr>
      </w:pPr>
      <w:r w:rsidRPr="00561912">
        <w:rPr>
          <w:rFonts w:ascii="Times New Roman" w:hAnsi="Times New Roman" w:cs="Times New Roman"/>
          <w:color w:val="auto"/>
          <w:sz w:val="24"/>
          <w:szCs w:val="24"/>
          <w:shd w:val="clear" w:color="auto" w:fill="FFFFFF"/>
        </w:rPr>
        <w:t>Įgyvendinant projektą „</w:t>
      </w:r>
      <w:r w:rsidR="006A738B">
        <w:rPr>
          <w:rFonts w:ascii="Times New Roman" w:hAnsi="Times New Roman" w:cs="Times New Roman"/>
          <w:color w:val="auto"/>
          <w:sz w:val="24"/>
          <w:szCs w:val="24"/>
          <w:shd w:val="clear" w:color="auto" w:fill="FFFFFF"/>
        </w:rPr>
        <w:t>P</w:t>
      </w:r>
      <w:r w:rsidRPr="00561912">
        <w:rPr>
          <w:rFonts w:ascii="Times New Roman" w:hAnsi="Times New Roman" w:cs="Times New Roman"/>
          <w:color w:val="auto"/>
          <w:sz w:val="24"/>
          <w:szCs w:val="24"/>
          <w:shd w:val="clear" w:color="auto" w:fill="FFFFFF"/>
        </w:rPr>
        <w:t>erėjimas nuo institucinės globos prie bendruomeninių paslaugų Sostinės regione, Vidurio ir vakarų Lietuvos regione“</w:t>
      </w:r>
      <w:r>
        <w:rPr>
          <w:rFonts w:ascii="Times New Roman" w:hAnsi="Times New Roman" w:cs="Times New Roman"/>
          <w:color w:val="auto"/>
          <w:sz w:val="24"/>
          <w:szCs w:val="24"/>
          <w:shd w:val="clear" w:color="auto" w:fill="FFFFFF"/>
        </w:rPr>
        <w:t xml:space="preserve"> įdarbintas atvejo vadybininkas (darbui su psichikos ir (ar) intelekto negalia). Jis</w:t>
      </w:r>
      <w:r w:rsidR="006A738B">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 xml:space="preserve"> vertindamas individualius poreikius</w:t>
      </w:r>
      <w:r w:rsidR="006A738B">
        <w:rPr>
          <w:rFonts w:ascii="Times New Roman" w:hAnsi="Times New Roman" w:cs="Times New Roman"/>
          <w:color w:val="auto"/>
          <w:sz w:val="24"/>
          <w:szCs w:val="24"/>
          <w:shd w:val="clear" w:color="auto" w:fill="FFFFFF"/>
        </w:rPr>
        <w:t>,</w:t>
      </w:r>
      <w:r>
        <w:rPr>
          <w:rFonts w:ascii="Times New Roman" w:hAnsi="Times New Roman" w:cs="Times New Roman"/>
          <w:color w:val="auto"/>
          <w:sz w:val="24"/>
          <w:szCs w:val="24"/>
          <w:shd w:val="clear" w:color="auto" w:fill="FFFFFF"/>
        </w:rPr>
        <w:t xml:space="preserve"> organizuoja pagalbą, skatina psichikos ir (ar) intelekto negalią turinčių asmenų savarankišką gyvenimą ir dalyvavimą bendruomenėje.</w:t>
      </w:r>
    </w:p>
    <w:p w14:paraId="7B226A32" w14:textId="3EE8C366" w:rsidR="00E57CBE" w:rsidRPr="008C5A3B" w:rsidRDefault="00E57CBE" w:rsidP="00E57CBE">
      <w:pPr>
        <w:ind w:firstLine="0"/>
        <w:rPr>
          <w:bCs/>
        </w:rPr>
      </w:pPr>
      <w:r>
        <w:rPr>
          <w:b/>
        </w:rPr>
        <w:tab/>
      </w:r>
      <w:r w:rsidRPr="008C5A3B">
        <w:rPr>
          <w:bCs/>
        </w:rPr>
        <w:t>Įgyvendinamas projektas „Apsaugoto būsto įsigijimas ir įrengimas Rietavo savivaldybėje“</w:t>
      </w:r>
      <w:r>
        <w:rPr>
          <w:bCs/>
        </w:rPr>
        <w:t>. 2025 metais įsigytas ir įrengtas trijų kambarių butas, kuriame gyvens du intelekto ir (ar) psichikos negalią turintys asmenys. Jiems bus teikiama individuali atvejo vadybininko –</w:t>
      </w:r>
      <w:r w:rsidR="006A738B">
        <w:rPr>
          <w:bCs/>
        </w:rPr>
        <w:t xml:space="preserve"> </w:t>
      </w:r>
      <w:r>
        <w:rPr>
          <w:bCs/>
        </w:rPr>
        <w:t>socialinio darbuotojo pagalba. Kitas paslaugas šie asmenys gaus bendruomenėje. Tokiu būdu plėtojami ir palaikomi žmonių socialiniai ir savarankiško gyvenimo įgūdžiai, siekiant savarankiškumo.</w:t>
      </w:r>
    </w:p>
    <w:p w14:paraId="28359FDF" w14:textId="2D06DB44" w:rsidR="00E57CBE" w:rsidRDefault="00E57CBE" w:rsidP="00E57CBE">
      <w:pPr>
        <w:rPr>
          <w:rFonts w:cstheme="minorHAnsi"/>
        </w:rPr>
      </w:pPr>
      <w:r w:rsidRPr="00F843AD">
        <w:rPr>
          <w:rFonts w:cstheme="minorHAnsi"/>
        </w:rPr>
        <w:t>Savivaldybė dalyvauja ,,Materialinio nepritekliaus mažinimas Lietuvoje</w:t>
      </w:r>
      <w:r w:rsidR="006A738B">
        <w:rPr>
          <w:rFonts w:cstheme="minorHAnsi"/>
        </w:rPr>
        <w:t>“</w:t>
      </w:r>
      <w:r w:rsidRPr="00F843AD">
        <w:rPr>
          <w:rFonts w:cstheme="minorHAnsi"/>
        </w:rPr>
        <w:t xml:space="preserve"> projekte, kurio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Vienas paramos gavėjas maksimaliai gali gauti 100 (vieną šimtą) eurų per </w:t>
      </w:r>
      <w:r>
        <w:rPr>
          <w:rFonts w:cstheme="minorHAnsi"/>
        </w:rPr>
        <w:t>metus.</w:t>
      </w:r>
      <w:r w:rsidRPr="00F843AD">
        <w:rPr>
          <w:rFonts w:cstheme="minorHAnsi"/>
        </w:rPr>
        <w:t xml:space="preserve"> Vieno ketvirčio suma asmeniui 25 (dvidešimt penki) eura</w:t>
      </w:r>
      <w:r>
        <w:rPr>
          <w:rFonts w:cstheme="minorHAnsi"/>
        </w:rPr>
        <w:t>i</w:t>
      </w:r>
      <w:r w:rsidRPr="00F843AD">
        <w:rPr>
          <w:rFonts w:cstheme="minorHAnsi"/>
        </w:rPr>
        <w:t>. Kiek asmenų gyvena namų ūkyje,</w:t>
      </w:r>
      <w:r>
        <w:rPr>
          <w:rFonts w:cstheme="minorHAnsi"/>
        </w:rPr>
        <w:t xml:space="preserve"> atitinkamai</w:t>
      </w:r>
      <w:r w:rsidRPr="00F843AD">
        <w:rPr>
          <w:rFonts w:cstheme="minorHAnsi"/>
        </w:rPr>
        <w:t xml:space="preserve"> tiek lėšų yra perveda</w:t>
      </w:r>
      <w:r>
        <w:rPr>
          <w:rFonts w:cstheme="minorHAnsi"/>
        </w:rPr>
        <w:t>ma į</w:t>
      </w:r>
      <w:r w:rsidRPr="00F843AD">
        <w:rPr>
          <w:rFonts w:cstheme="minorHAnsi"/>
        </w:rPr>
        <w:t xml:space="preserve"> prašymą pildžiusi</w:t>
      </w:r>
      <w:r>
        <w:rPr>
          <w:rFonts w:cstheme="minorHAnsi"/>
        </w:rPr>
        <w:t>am</w:t>
      </w:r>
      <w:r w:rsidRPr="00F843AD">
        <w:rPr>
          <w:rFonts w:cstheme="minorHAnsi"/>
        </w:rPr>
        <w:t xml:space="preserve"> suaugus</w:t>
      </w:r>
      <w:r>
        <w:rPr>
          <w:rFonts w:cstheme="minorHAnsi"/>
        </w:rPr>
        <w:t>iam</w:t>
      </w:r>
      <w:r w:rsidRPr="00F843AD">
        <w:rPr>
          <w:rFonts w:cstheme="minorHAnsi"/>
        </w:rPr>
        <w:t xml:space="preserve"> asmen</w:t>
      </w:r>
      <w:r>
        <w:rPr>
          <w:rFonts w:cstheme="minorHAnsi"/>
        </w:rPr>
        <w:t>iui</w:t>
      </w:r>
      <w:r w:rsidRPr="00F843AD">
        <w:rPr>
          <w:rFonts w:cstheme="minorHAnsi"/>
        </w:rPr>
        <w:t xml:space="preserve"> išduotą socialinę kortelę.</w:t>
      </w:r>
    </w:p>
    <w:p w14:paraId="0057B02F" w14:textId="728A72F7" w:rsidR="00E57CBE" w:rsidRDefault="00E57CBE" w:rsidP="006A738B">
      <w:pPr>
        <w:rPr>
          <w:rFonts w:cstheme="minorHAnsi"/>
        </w:rPr>
      </w:pPr>
      <w:r w:rsidRPr="00F843AD">
        <w:rPr>
          <w:rFonts w:cstheme="minorHAnsi"/>
        </w:rPr>
        <w:t>2024 metais Savivaldybė išdalin</w:t>
      </w:r>
      <w:r>
        <w:rPr>
          <w:rFonts w:cstheme="minorHAnsi"/>
        </w:rPr>
        <w:t>o</w:t>
      </w:r>
      <w:r w:rsidRPr="00F843AD">
        <w:rPr>
          <w:rFonts w:cstheme="minorHAnsi"/>
        </w:rPr>
        <w:t xml:space="preserve"> 428 socialin</w:t>
      </w:r>
      <w:r>
        <w:rPr>
          <w:rFonts w:cstheme="minorHAnsi"/>
        </w:rPr>
        <w:t>e</w:t>
      </w:r>
      <w:r w:rsidRPr="00F843AD">
        <w:rPr>
          <w:rFonts w:cstheme="minorHAnsi"/>
        </w:rPr>
        <w:t>s kortel</w:t>
      </w:r>
      <w:r>
        <w:rPr>
          <w:rFonts w:cstheme="minorHAnsi"/>
        </w:rPr>
        <w:t>e</w:t>
      </w:r>
      <w:r w:rsidRPr="00F843AD">
        <w:rPr>
          <w:rFonts w:cstheme="minorHAnsi"/>
        </w:rPr>
        <w:t>s</w:t>
      </w:r>
      <w:r>
        <w:rPr>
          <w:rFonts w:cstheme="minorHAnsi"/>
        </w:rPr>
        <w:t xml:space="preserve"> </w:t>
      </w:r>
      <w:r w:rsidRPr="00F843AD">
        <w:rPr>
          <w:rFonts w:cstheme="minorHAnsi"/>
        </w:rPr>
        <w:t>maisto produktams ir kitoms būtinojo vartojimo prekėms įsigyti labiausiai finansinių sunkumų patiriantiems asmenims</w:t>
      </w:r>
      <w:r>
        <w:rPr>
          <w:rFonts w:cstheme="minorHAnsi"/>
        </w:rPr>
        <w:t xml:space="preserve"> (</w:t>
      </w:r>
      <w:r w:rsidR="006A738B">
        <w:rPr>
          <w:rFonts w:cstheme="minorHAnsi"/>
        </w:rPr>
        <w:t xml:space="preserve">iš </w:t>
      </w:r>
      <w:r>
        <w:rPr>
          <w:rFonts w:cstheme="minorHAnsi"/>
        </w:rPr>
        <w:t>viso 799 gavėjai)</w:t>
      </w:r>
      <w:r w:rsidRPr="00F843AD">
        <w:rPr>
          <w:rFonts w:cstheme="minorHAnsi"/>
        </w:rPr>
        <w:t xml:space="preserve">. </w:t>
      </w:r>
      <w:r>
        <w:rPr>
          <w:rFonts w:cstheme="minorHAnsi"/>
        </w:rPr>
        <w:t>Per 2025 m. išduotos 489 socialinės kortelės (</w:t>
      </w:r>
      <w:r w:rsidR="006A738B">
        <w:rPr>
          <w:rFonts w:cstheme="minorHAnsi"/>
        </w:rPr>
        <w:t xml:space="preserve">iš </w:t>
      </w:r>
      <w:r>
        <w:rPr>
          <w:rFonts w:cstheme="minorHAnsi"/>
        </w:rPr>
        <w:t xml:space="preserve">viso 940 gavėjų). </w:t>
      </w:r>
    </w:p>
    <w:p w14:paraId="3B228156" w14:textId="446EA211" w:rsidR="00E57CBE" w:rsidRPr="00E57CBE" w:rsidRDefault="00E57CBE" w:rsidP="00E57CBE">
      <w:pPr>
        <w:rPr>
          <w:rFonts w:cstheme="minorHAnsi"/>
        </w:rPr>
      </w:pPr>
      <w:r>
        <w:t>Skyriuje 2024 m. gauti</w:t>
      </w:r>
      <w:r w:rsidR="006A738B">
        <w:t xml:space="preserve"> </w:t>
      </w:r>
      <w:r>
        <w:t>3, o 2025 m.</w:t>
      </w:r>
      <w:r w:rsidR="006A738B">
        <w:t xml:space="preserve"> – </w:t>
      </w:r>
      <w:r>
        <w:t xml:space="preserve">4 pranešimai apie atlikusius bausmę arba lygtinai paleidžiamus asmenis. Visi gauti pranešimai perduodami </w:t>
      </w:r>
      <w:r w:rsidR="006A738B">
        <w:t xml:space="preserve">BĮ </w:t>
      </w:r>
      <w:r>
        <w:t xml:space="preserve">Rietavo socialinių paslaugų centrui iš pataisos įstaigų paleidžiamų (paleistų) asmenų socialinės integracijos antrojo etapo įgyvendinimui. </w:t>
      </w:r>
    </w:p>
    <w:p w14:paraId="181F6949" w14:textId="4EA5B40C" w:rsidR="00E57CBE" w:rsidRDefault="00E57CBE" w:rsidP="006A738B">
      <w:r>
        <w:t xml:space="preserve">Socialinės reabilitacijos paslaugos neįgaliesiems bendruomenėje finansuojamos iš </w:t>
      </w:r>
      <w:r w:rsidR="006A738B">
        <w:t>v</w:t>
      </w:r>
      <w:r>
        <w:t>alstybės ir Savivaldybės biudžeto lėšų.</w:t>
      </w:r>
      <w:r w:rsidR="006A738B">
        <w:t xml:space="preserve"> </w:t>
      </w:r>
      <w:r>
        <w:t xml:space="preserve">Paslaugų finansavimo tikslas – gerinti neįgaliųjų socialinę integraciją į visuomenę, skatinant neįgaliųjų socialinės integracijos srityje veikiančias nevyriausybines organizacijas teikti neįgaliesiems reikalingas socialinės reabilitacijos paslaugas, kurios padėtų atkurti </w:t>
      </w:r>
      <w:r>
        <w:lastRenderedPageBreak/>
        <w:t xml:space="preserve">ar palaikyti neįgaliųjų socialinius, savarankiško gyvenimo įgūdžius, didinti jų užimtumą bei galimybes gyventi bendruomenėje savarankiškai.  </w:t>
      </w:r>
    </w:p>
    <w:p w14:paraId="0816CB19" w14:textId="77777777" w:rsidR="00E57CBE" w:rsidRDefault="00E57CBE" w:rsidP="00E57CBE">
      <w:r>
        <w:t>Nuo 2023 metų akredituotas socialinės reabilitacijos paslaugas neįgaliesiems bendruomenėje teikia 2 nevyriausybinės organizacijos. Savivaldybės gyventojai dalyvavo: 1) socialinių ir kasdienių savarankiško gyvenimo įgūdžių, gebėjimų ugdymo ir palaikymo ir atkūrimo, suteikiant bendrąsias žinias ir praktiškai mokantis spręsti dėl negalios buityje ir aplinkoje kylančias problemas; 2) mokymosi, užimtumo ir darbinių įgūdžių ugdymo, atkūrimo ir stiprinimo, padedant pasirengti dalyvauti darbo rinkoje ir įsidarbinti, išsilaikyti darbo vietoje ar dalyvauti užimtumo veikloje.</w:t>
      </w:r>
    </w:p>
    <w:p w14:paraId="6D7A2CAF" w14:textId="45F915D0" w:rsidR="00E57CBE" w:rsidRDefault="00E57CBE" w:rsidP="00E57CBE">
      <w:r>
        <w:t>Paslaugomis</w:t>
      </w:r>
      <w:r w:rsidR="006A738B">
        <w:t xml:space="preserve"> </w:t>
      </w:r>
      <w:r>
        <w:t>2025 metais pasinaudojo 53 Savivaldybės gyventojai:</w:t>
      </w:r>
    </w:p>
    <w:p w14:paraId="03113508" w14:textId="77777777" w:rsidR="00E57CBE" w:rsidRDefault="00E57CBE" w:rsidP="00E57CBE">
      <w:pPr>
        <w:ind w:firstLine="0"/>
      </w:pPr>
    </w:p>
    <w:tbl>
      <w:tblPr>
        <w:tblStyle w:val="Lentelstinklelis"/>
        <w:tblW w:w="0" w:type="auto"/>
        <w:tblLook w:val="04A0" w:firstRow="1" w:lastRow="0" w:firstColumn="1" w:lastColumn="0" w:noHBand="0" w:noVBand="1"/>
      </w:tblPr>
      <w:tblGrid>
        <w:gridCol w:w="844"/>
        <w:gridCol w:w="4658"/>
        <w:gridCol w:w="4127"/>
      </w:tblGrid>
      <w:tr w:rsidR="00E57CBE" w:rsidRPr="00944476" w14:paraId="16DAA5FA" w14:textId="77777777" w:rsidTr="004E6EB1">
        <w:tc>
          <w:tcPr>
            <w:tcW w:w="846" w:type="dxa"/>
            <w:shd w:val="clear" w:color="auto" w:fill="E5B8B7" w:themeFill="accent2" w:themeFillTint="66"/>
          </w:tcPr>
          <w:p w14:paraId="462C2655" w14:textId="77777777" w:rsidR="00E57CBE" w:rsidRPr="00944476" w:rsidRDefault="00E57CBE" w:rsidP="004E6EB1">
            <w:pPr>
              <w:ind w:firstLine="0"/>
              <w:jc w:val="center"/>
              <w:rPr>
                <w:bCs/>
                <w:szCs w:val="24"/>
              </w:rPr>
            </w:pPr>
            <w:r w:rsidRPr="00944476">
              <w:rPr>
                <w:bCs/>
                <w:szCs w:val="24"/>
              </w:rPr>
              <w:t>Eil. Nr.</w:t>
            </w:r>
          </w:p>
        </w:tc>
        <w:tc>
          <w:tcPr>
            <w:tcW w:w="4678" w:type="dxa"/>
            <w:shd w:val="clear" w:color="auto" w:fill="E5B8B7" w:themeFill="accent2" w:themeFillTint="66"/>
          </w:tcPr>
          <w:p w14:paraId="26C76E17" w14:textId="77777777" w:rsidR="00E57CBE" w:rsidRPr="00944476" w:rsidRDefault="00E57CBE" w:rsidP="004E6EB1">
            <w:pPr>
              <w:ind w:firstLine="0"/>
              <w:jc w:val="center"/>
              <w:rPr>
                <w:bCs/>
                <w:szCs w:val="24"/>
              </w:rPr>
            </w:pPr>
            <w:r w:rsidRPr="00944476">
              <w:rPr>
                <w:bCs/>
                <w:szCs w:val="24"/>
              </w:rPr>
              <w:t>Nevyriausybinės organizacijos pavadinimas</w:t>
            </w:r>
          </w:p>
        </w:tc>
        <w:tc>
          <w:tcPr>
            <w:tcW w:w="4148" w:type="dxa"/>
            <w:shd w:val="clear" w:color="auto" w:fill="E5B8B7" w:themeFill="accent2" w:themeFillTint="66"/>
          </w:tcPr>
          <w:p w14:paraId="4BD71F5A" w14:textId="77777777" w:rsidR="00E57CBE" w:rsidRPr="00944476" w:rsidRDefault="00E57CBE" w:rsidP="004E6EB1">
            <w:pPr>
              <w:ind w:firstLine="0"/>
              <w:jc w:val="center"/>
              <w:rPr>
                <w:bCs/>
                <w:szCs w:val="24"/>
              </w:rPr>
            </w:pPr>
            <w:r w:rsidRPr="00944476">
              <w:rPr>
                <w:bCs/>
                <w:szCs w:val="24"/>
              </w:rPr>
              <w:t xml:space="preserve">Paslaugas gavusių asmenų </w:t>
            </w:r>
            <w:r>
              <w:rPr>
                <w:bCs/>
                <w:szCs w:val="24"/>
              </w:rPr>
              <w:t xml:space="preserve">(su negalia) </w:t>
            </w:r>
            <w:r w:rsidRPr="00944476">
              <w:rPr>
                <w:bCs/>
                <w:szCs w:val="24"/>
              </w:rPr>
              <w:t>skaičius</w:t>
            </w:r>
          </w:p>
        </w:tc>
      </w:tr>
      <w:tr w:rsidR="00E57CBE" w:rsidRPr="00944476" w14:paraId="567D6DCC" w14:textId="77777777" w:rsidTr="004E6EB1">
        <w:tc>
          <w:tcPr>
            <w:tcW w:w="846" w:type="dxa"/>
          </w:tcPr>
          <w:p w14:paraId="5D1E18F9" w14:textId="77777777" w:rsidR="00E57CBE" w:rsidRPr="00944476" w:rsidRDefault="00E57CBE" w:rsidP="004E6EB1">
            <w:pPr>
              <w:ind w:firstLine="0"/>
              <w:jc w:val="center"/>
              <w:rPr>
                <w:bCs/>
                <w:szCs w:val="24"/>
              </w:rPr>
            </w:pPr>
            <w:r w:rsidRPr="00944476">
              <w:rPr>
                <w:bCs/>
                <w:szCs w:val="24"/>
              </w:rPr>
              <w:t>1.</w:t>
            </w:r>
          </w:p>
        </w:tc>
        <w:tc>
          <w:tcPr>
            <w:tcW w:w="4678" w:type="dxa"/>
          </w:tcPr>
          <w:p w14:paraId="66B0E84A" w14:textId="77777777" w:rsidR="00E57CBE" w:rsidRPr="00944476" w:rsidRDefault="00E57CBE" w:rsidP="004E6EB1">
            <w:pPr>
              <w:ind w:firstLine="0"/>
              <w:jc w:val="left"/>
              <w:rPr>
                <w:bCs/>
                <w:szCs w:val="24"/>
              </w:rPr>
            </w:pPr>
            <w:r>
              <w:t>Rietavo savivaldybės neįgaliųjų draugija</w:t>
            </w:r>
          </w:p>
        </w:tc>
        <w:tc>
          <w:tcPr>
            <w:tcW w:w="4148" w:type="dxa"/>
          </w:tcPr>
          <w:p w14:paraId="2BCC44F0" w14:textId="77777777" w:rsidR="00E57CBE" w:rsidRPr="00944476" w:rsidRDefault="00E57CBE" w:rsidP="004E6EB1">
            <w:pPr>
              <w:ind w:firstLine="0"/>
              <w:jc w:val="center"/>
              <w:rPr>
                <w:bCs/>
                <w:szCs w:val="24"/>
              </w:rPr>
            </w:pPr>
            <w:r>
              <w:rPr>
                <w:bCs/>
                <w:szCs w:val="24"/>
              </w:rPr>
              <w:t xml:space="preserve">27  </w:t>
            </w:r>
          </w:p>
        </w:tc>
      </w:tr>
      <w:tr w:rsidR="00E57CBE" w:rsidRPr="00944476" w14:paraId="02EEEE07" w14:textId="77777777" w:rsidTr="004E6EB1">
        <w:tc>
          <w:tcPr>
            <w:tcW w:w="846" w:type="dxa"/>
          </w:tcPr>
          <w:p w14:paraId="24EA174F" w14:textId="77777777" w:rsidR="00E57CBE" w:rsidRPr="00944476" w:rsidRDefault="00E57CBE" w:rsidP="004E6EB1">
            <w:pPr>
              <w:ind w:firstLine="0"/>
              <w:jc w:val="center"/>
              <w:rPr>
                <w:bCs/>
                <w:szCs w:val="24"/>
              </w:rPr>
            </w:pPr>
            <w:r>
              <w:rPr>
                <w:bCs/>
                <w:szCs w:val="24"/>
              </w:rPr>
              <w:t>2.</w:t>
            </w:r>
          </w:p>
        </w:tc>
        <w:tc>
          <w:tcPr>
            <w:tcW w:w="4678" w:type="dxa"/>
          </w:tcPr>
          <w:p w14:paraId="438CF044" w14:textId="77777777" w:rsidR="00E57CBE" w:rsidRDefault="00E57CBE" w:rsidP="004E6EB1">
            <w:pPr>
              <w:ind w:firstLine="0"/>
              <w:jc w:val="left"/>
            </w:pPr>
            <w:r>
              <w:t>Sutrikusio intelekto žmonių globos bendrija „Rietavo viltis“</w:t>
            </w:r>
          </w:p>
        </w:tc>
        <w:tc>
          <w:tcPr>
            <w:tcW w:w="4148" w:type="dxa"/>
          </w:tcPr>
          <w:p w14:paraId="10EA2DE2" w14:textId="77777777" w:rsidR="00E57CBE" w:rsidRPr="00944476" w:rsidRDefault="00E57CBE" w:rsidP="004E6EB1">
            <w:pPr>
              <w:ind w:firstLine="0"/>
              <w:jc w:val="center"/>
              <w:rPr>
                <w:bCs/>
                <w:szCs w:val="24"/>
              </w:rPr>
            </w:pPr>
            <w:r>
              <w:rPr>
                <w:bCs/>
                <w:szCs w:val="24"/>
              </w:rPr>
              <w:t>26</w:t>
            </w:r>
          </w:p>
        </w:tc>
      </w:tr>
      <w:tr w:rsidR="00E57CBE" w:rsidRPr="00944476" w14:paraId="569C88CC" w14:textId="77777777" w:rsidTr="004E6EB1">
        <w:tc>
          <w:tcPr>
            <w:tcW w:w="846" w:type="dxa"/>
          </w:tcPr>
          <w:p w14:paraId="232E3B7E" w14:textId="77777777" w:rsidR="00E57CBE" w:rsidRDefault="00E57CBE" w:rsidP="004E6EB1">
            <w:pPr>
              <w:ind w:firstLine="0"/>
              <w:jc w:val="center"/>
              <w:rPr>
                <w:bCs/>
                <w:szCs w:val="24"/>
              </w:rPr>
            </w:pPr>
          </w:p>
        </w:tc>
        <w:tc>
          <w:tcPr>
            <w:tcW w:w="4678" w:type="dxa"/>
          </w:tcPr>
          <w:p w14:paraId="3FAD060D" w14:textId="77777777" w:rsidR="00E57CBE" w:rsidRDefault="00E57CBE" w:rsidP="0064075C">
            <w:pPr>
              <w:ind w:firstLine="0"/>
              <w:jc w:val="right"/>
            </w:pPr>
            <w:r>
              <w:t>Iš viso</w:t>
            </w:r>
          </w:p>
        </w:tc>
        <w:tc>
          <w:tcPr>
            <w:tcW w:w="4148" w:type="dxa"/>
          </w:tcPr>
          <w:p w14:paraId="6BCDF0D2" w14:textId="77777777" w:rsidR="00E57CBE" w:rsidRDefault="00E57CBE" w:rsidP="004E6EB1">
            <w:pPr>
              <w:ind w:firstLine="0"/>
              <w:jc w:val="center"/>
              <w:rPr>
                <w:bCs/>
                <w:szCs w:val="24"/>
              </w:rPr>
            </w:pPr>
            <w:r>
              <w:rPr>
                <w:bCs/>
                <w:szCs w:val="24"/>
              </w:rPr>
              <w:t>53</w:t>
            </w:r>
          </w:p>
        </w:tc>
      </w:tr>
    </w:tbl>
    <w:p w14:paraId="4E38D226" w14:textId="77777777" w:rsidR="00E57CBE" w:rsidRDefault="00E57CBE" w:rsidP="00E57CBE">
      <w:pPr>
        <w:ind w:firstLine="0"/>
        <w:jc w:val="center"/>
        <w:rPr>
          <w:b/>
          <w:szCs w:val="24"/>
        </w:rPr>
      </w:pPr>
    </w:p>
    <w:p w14:paraId="0900B28F" w14:textId="77777777" w:rsidR="00E57CBE" w:rsidRPr="0014016D" w:rsidRDefault="00E57CBE" w:rsidP="00E57CBE">
      <w:r w:rsidRPr="0014016D">
        <w:t>Vadovaujantis teisės aktais dėl globos ir rūpybos institucijos dalyvavimo organizuojant neveiksnumo (riboto veiksnumo) tam tikroje srityje, globos (rūpybos) nustatymą, 202</w:t>
      </w:r>
      <w:r>
        <w:t>5</w:t>
      </w:r>
      <w:r w:rsidRPr="0014016D">
        <w:t xml:space="preserve"> metais teismui pateiktos </w:t>
      </w:r>
      <w:r>
        <w:t>4</w:t>
      </w:r>
      <w:r w:rsidRPr="0014016D">
        <w:t xml:space="preserve"> išvados dėl globėjų (rūpintojų) kandidatūros ir </w:t>
      </w:r>
      <w:r>
        <w:t>4</w:t>
      </w:r>
      <w:r w:rsidRPr="0014016D">
        <w:t xml:space="preserve"> atsiliepimai į pateiktus pareiškimus. </w:t>
      </w:r>
    </w:p>
    <w:p w14:paraId="2FAD0E6D" w14:textId="77777777" w:rsidR="00E57CBE" w:rsidRDefault="00E57CBE" w:rsidP="00E57CBE">
      <w:pPr>
        <w:rPr>
          <w:szCs w:val="24"/>
        </w:rPr>
      </w:pPr>
      <w:r>
        <w:rPr>
          <w:szCs w:val="24"/>
        </w:rPr>
        <w:t>2025 metais Rietavo savivaldybės gyventojams suteikta informacija ir konsultacijos piniginės socialinės paramos, išmokų vaikams, tikslinių kompensacijų skyrimo ir mokėjimo, socialinių paslaugų teikimo, socialinių kortelių išdavimo (pagal materialinio nepritekliaus mažinimo programą) klausimais, neįgaliesiems apie lengvatas, neįgaliojo ženklo ir automobilių neįgaliesiems statymo kortelių įsigijimo tvarką.</w:t>
      </w:r>
    </w:p>
    <w:p w14:paraId="1D0F39E6" w14:textId="77777777" w:rsidR="00E57CBE" w:rsidRDefault="00E57CBE" w:rsidP="00E57CBE">
      <w:pPr>
        <w:rPr>
          <w:szCs w:val="24"/>
        </w:rPr>
      </w:pPr>
      <w:r>
        <w:rPr>
          <w:szCs w:val="24"/>
        </w:rPr>
        <w:t>Socialinių reikalų ir civilinės metrikacijos skyriuje užregistruota prašymų:</w:t>
      </w:r>
    </w:p>
    <w:p w14:paraId="6C2CFF46" w14:textId="77777777" w:rsidR="00E57CBE" w:rsidRDefault="00E57CBE" w:rsidP="00E57CBE">
      <w:pPr>
        <w:rPr>
          <w:szCs w:val="24"/>
        </w:rPr>
      </w:pPr>
      <w:r>
        <w:rPr>
          <w:szCs w:val="24"/>
        </w:rPr>
        <w:t>1. Dėl išmokų vaikams skyrimo ir mokėjimo – 415.</w:t>
      </w:r>
    </w:p>
    <w:p w14:paraId="154A0EA7" w14:textId="77777777" w:rsidR="00E57CBE" w:rsidRDefault="00E57CBE" w:rsidP="00E57CBE">
      <w:pPr>
        <w:rPr>
          <w:szCs w:val="24"/>
        </w:rPr>
      </w:pPr>
      <w:r>
        <w:rPr>
          <w:szCs w:val="24"/>
        </w:rPr>
        <w:t>2. Dėl paramos mirties atveju – 99.</w:t>
      </w:r>
    </w:p>
    <w:p w14:paraId="5520D7A3" w14:textId="77777777" w:rsidR="00E57CBE" w:rsidRDefault="00E57CBE" w:rsidP="00E57CBE">
      <w:pPr>
        <w:rPr>
          <w:szCs w:val="24"/>
        </w:rPr>
      </w:pPr>
      <w:r>
        <w:rPr>
          <w:szCs w:val="24"/>
        </w:rPr>
        <w:t>3. Dėl tikslinių kompensacijų – 257.</w:t>
      </w:r>
    </w:p>
    <w:p w14:paraId="67FD602E" w14:textId="77777777" w:rsidR="00E57CBE" w:rsidRDefault="00E57CBE" w:rsidP="00E57CBE">
      <w:pPr>
        <w:rPr>
          <w:szCs w:val="24"/>
        </w:rPr>
      </w:pPr>
      <w:r>
        <w:rPr>
          <w:szCs w:val="24"/>
        </w:rPr>
        <w:t xml:space="preserve">4. Dėl individualios pagalbos poreikio klausimyno užpildymo – 187. </w:t>
      </w:r>
    </w:p>
    <w:p w14:paraId="7E5FA7FD" w14:textId="77777777" w:rsidR="00E57CBE" w:rsidRDefault="00E57CBE" w:rsidP="00E57CBE">
      <w:pPr>
        <w:rPr>
          <w:color w:val="FF0000"/>
          <w:szCs w:val="24"/>
        </w:rPr>
      </w:pPr>
      <w:r>
        <w:rPr>
          <w:szCs w:val="24"/>
        </w:rPr>
        <w:t>5. Dėl socialinių paslaugų – 190.</w:t>
      </w:r>
    </w:p>
    <w:p w14:paraId="36BC889A" w14:textId="5F811186" w:rsidR="00E57CBE" w:rsidRDefault="00E57CBE" w:rsidP="00E57CBE">
      <w:pPr>
        <w:rPr>
          <w:szCs w:val="24"/>
        </w:rPr>
      </w:pPr>
      <w:r>
        <w:rPr>
          <w:szCs w:val="24"/>
        </w:rPr>
        <w:t>6. Dėl piniginės socialinės paramos – 1</w:t>
      </w:r>
      <w:r w:rsidR="00CB12D6">
        <w:rPr>
          <w:szCs w:val="24"/>
        </w:rPr>
        <w:t xml:space="preserve"> </w:t>
      </w:r>
      <w:r>
        <w:rPr>
          <w:szCs w:val="24"/>
        </w:rPr>
        <w:t>525.</w:t>
      </w:r>
    </w:p>
    <w:p w14:paraId="79D140CD" w14:textId="758A2BED" w:rsidR="00E57CBE" w:rsidRDefault="00E57CBE" w:rsidP="00E57CBE">
      <w:pPr>
        <w:rPr>
          <w:szCs w:val="24"/>
        </w:rPr>
      </w:pPr>
      <w:r>
        <w:rPr>
          <w:szCs w:val="24"/>
        </w:rPr>
        <w:t>7. Dėl socialinės išmokos (vienkartinės, tikslinė</w:t>
      </w:r>
      <w:r w:rsidR="00CB12D6">
        <w:rPr>
          <w:szCs w:val="24"/>
        </w:rPr>
        <w:t>s</w:t>
      </w:r>
      <w:r>
        <w:rPr>
          <w:szCs w:val="24"/>
        </w:rPr>
        <w:t xml:space="preserve"> ir kt.) – 95.</w:t>
      </w:r>
    </w:p>
    <w:p w14:paraId="6BAFF5E6" w14:textId="77777777" w:rsidR="00E57CBE" w:rsidRDefault="00E57CBE" w:rsidP="00E57CBE">
      <w:pPr>
        <w:rPr>
          <w:szCs w:val="24"/>
        </w:rPr>
      </w:pPr>
      <w:r>
        <w:rPr>
          <w:szCs w:val="24"/>
        </w:rPr>
        <w:t>8. Dėl socialinės paramos mokiniams – 142.</w:t>
      </w:r>
    </w:p>
    <w:p w14:paraId="58797B74" w14:textId="77777777" w:rsidR="00E57CBE" w:rsidRDefault="00E57CBE" w:rsidP="00E57CBE">
      <w:pPr>
        <w:rPr>
          <w:szCs w:val="24"/>
        </w:rPr>
      </w:pPr>
      <w:r>
        <w:rPr>
          <w:szCs w:val="24"/>
        </w:rPr>
        <w:t>9. Dėl II laipsnio valstybinės pensijos – 2.</w:t>
      </w:r>
    </w:p>
    <w:p w14:paraId="4781F791" w14:textId="77777777" w:rsidR="00E57CBE" w:rsidRDefault="00E57CBE" w:rsidP="00E57CBE">
      <w:pPr>
        <w:rPr>
          <w:szCs w:val="24"/>
        </w:rPr>
      </w:pPr>
      <w:r>
        <w:rPr>
          <w:szCs w:val="24"/>
        </w:rPr>
        <w:t>10. Dėl išmokos vaikams formų E001, E401, E411 užpildymo – 40.</w:t>
      </w:r>
    </w:p>
    <w:p w14:paraId="60035B21" w14:textId="77777777" w:rsidR="00E57CBE" w:rsidRDefault="00E57CBE" w:rsidP="00E57CBE">
      <w:pPr>
        <w:rPr>
          <w:szCs w:val="24"/>
        </w:rPr>
      </w:pPr>
      <w:r>
        <w:rPr>
          <w:szCs w:val="24"/>
        </w:rPr>
        <w:t>11. Dėl pažymos kreditui ir palūkanoms apmokėti – 237.</w:t>
      </w:r>
    </w:p>
    <w:p w14:paraId="147404B6" w14:textId="50C412AA" w:rsidR="00E57CBE" w:rsidRDefault="00E57CBE" w:rsidP="00CB12D6">
      <w:pPr>
        <w:pStyle w:val="Betarp"/>
        <w:ind w:firstLine="709"/>
        <w:jc w:val="both"/>
      </w:pPr>
      <w:r w:rsidRPr="007D506B">
        <w:t>Socialinių reikalų ir civilinės metrikacijos skyrius vykdo valstybines (perduotas savivaldybėms) funkcijas: registruoja gimimą, santuokos sudarymą, įvaikinimą, tėvystės pripažinimą, tėvystės (motinystės) nustatymą, nuginčijimą, vardo, pavardės, tautybės pakeitimą, mirtį, įtraukia į apskaitą bažnyčios (konfesijų) tvarka sudarytas santuokas, užsienio valstybėse sudarytus civilinės būklės aktų įrašus, išduoda civilinės būklės aktų įrašų išrašus, pažymas.</w:t>
      </w:r>
    </w:p>
    <w:p w14:paraId="6AA0B2FE" w14:textId="08F0967D" w:rsidR="00E57CBE" w:rsidRDefault="00E57CBE" w:rsidP="00E57CBE">
      <w:pPr>
        <w:pStyle w:val="Betarp"/>
        <w:jc w:val="both"/>
      </w:pPr>
      <w:r>
        <w:t xml:space="preserve">            Gimusių vaikų 2025 m. skaičius</w:t>
      </w:r>
      <w:r w:rsidR="00CB12D6">
        <w:t>,</w:t>
      </w:r>
      <w:r>
        <w:t xml:space="preserve"> lyginant su 2024 m.</w:t>
      </w:r>
      <w:r w:rsidR="00CB12D6">
        <w:t>,</w:t>
      </w:r>
      <w:r>
        <w:t xml:space="preserve"> padidėjo 9 gimusiais vaikais</w:t>
      </w:r>
      <w:r w:rsidR="00CB12D6">
        <w:t>:</w:t>
      </w:r>
      <w:r>
        <w:t xml:space="preserve"> Medingėnų seniūnijoje gimė 1 vaikas</w:t>
      </w:r>
      <w:r w:rsidR="00CB12D6">
        <w:t>;</w:t>
      </w:r>
      <w:r>
        <w:t xml:space="preserve"> Daugėdų seniūnijoje – 1 vaikas</w:t>
      </w:r>
      <w:r w:rsidR="00CB12D6">
        <w:t>;</w:t>
      </w:r>
      <w:r>
        <w:t xml:space="preserve"> Rietavo miesto seniūnijoje – 18 vaikų</w:t>
      </w:r>
      <w:r w:rsidR="00CB12D6">
        <w:t>;</w:t>
      </w:r>
      <w:r>
        <w:t xml:space="preserve"> Rietavo seniūnijoje – 18 vaikų</w:t>
      </w:r>
      <w:r w:rsidR="00CB12D6">
        <w:t>;</w:t>
      </w:r>
      <w:r>
        <w:t xml:space="preserve"> Tverų seniūnijoje</w:t>
      </w:r>
      <w:r w:rsidR="00CB12D6">
        <w:t xml:space="preserve"> – </w:t>
      </w:r>
      <w:r>
        <w:t>5 vaikai</w:t>
      </w:r>
      <w:r w:rsidR="00CB12D6">
        <w:t>.</w:t>
      </w:r>
      <w:r>
        <w:t xml:space="preserve"> Vaikų, gimusių užsienio valstybėse</w:t>
      </w:r>
      <w:r w:rsidR="00CB12D6">
        <w:t>,</w:t>
      </w:r>
      <w:r>
        <w:t xml:space="preserve"> skaičius: 2025 m. įtraukt</w:t>
      </w:r>
      <w:r w:rsidR="00CB12D6">
        <w:t>i</w:t>
      </w:r>
      <w:r>
        <w:t xml:space="preserve"> į apskaitą 2 užsienyje gimusių vaikų gimimai</w:t>
      </w:r>
      <w:r w:rsidR="00CB12D6">
        <w:t xml:space="preserve"> (</w:t>
      </w:r>
      <w:r>
        <w:t>Norvegijoje – 1 vaikas, Šveicarijoje – 1 vaikas</w:t>
      </w:r>
      <w:r w:rsidR="00CB12D6">
        <w:t>)</w:t>
      </w:r>
      <w:r>
        <w:t>.</w:t>
      </w:r>
    </w:p>
    <w:p w14:paraId="65AE0776" w14:textId="77777777" w:rsidR="00CB12D6" w:rsidRDefault="00E57CBE" w:rsidP="00CB12D6">
      <w:pPr>
        <w:pStyle w:val="Betarp"/>
        <w:ind w:firstLine="709"/>
        <w:jc w:val="both"/>
      </w:pPr>
      <w:r>
        <w:t>2025 m. įregistruoti 25 tėvystės pripažinimo atvejai.  Iš 45  gimusių vaikų – 20 vaikų gimė nesusituokusiems tėvams. Tai sudaro 44,44</w:t>
      </w:r>
      <w:r w:rsidR="00CB12D6">
        <w:t xml:space="preserve"> </w:t>
      </w:r>
      <w:r>
        <w:t xml:space="preserve">% 2025 m. gimusių vaikų. </w:t>
      </w:r>
    </w:p>
    <w:p w14:paraId="10494906" w14:textId="77777777" w:rsidR="002B25D4" w:rsidRDefault="00E57CBE" w:rsidP="002B25D4">
      <w:pPr>
        <w:pStyle w:val="Betarp"/>
        <w:ind w:firstLine="709"/>
        <w:jc w:val="both"/>
      </w:pPr>
      <w:r>
        <w:t>Įregistruotų santuokų skaičius</w:t>
      </w:r>
      <w:r w:rsidR="002B25D4">
        <w:t>,</w:t>
      </w:r>
      <w:r>
        <w:t xml:space="preserve"> palyginus su praėjusiais metais</w:t>
      </w:r>
      <w:r w:rsidR="002B25D4">
        <w:t>,</w:t>
      </w:r>
      <w:r>
        <w:t xml:space="preserve"> padidėjo. 2025 m. įregistruotos 23 santuokos. Kaip ir 2024 m.</w:t>
      </w:r>
      <w:r w:rsidR="002B25D4">
        <w:t>,</w:t>
      </w:r>
      <w:r>
        <w:t xml:space="preserve"> nebuvo įregistruota nė vien</w:t>
      </w:r>
      <w:r w:rsidR="002B25D4">
        <w:t>a</w:t>
      </w:r>
      <w:r>
        <w:t xml:space="preserve"> nepilnamečių poros </w:t>
      </w:r>
      <w:r>
        <w:lastRenderedPageBreak/>
        <w:t>santuok</w:t>
      </w:r>
      <w:r w:rsidR="002B25D4">
        <w:t>a</w:t>
      </w:r>
      <w:r>
        <w:t>. 2025 m. susituokusių vyrų amžiaus vidurkis – 33 m. (2024 m. – 33 m.), susituokusių moterų amžiaus vidurkis – 29 m. (2024 m.</w:t>
      </w:r>
      <w:r w:rsidR="002B25D4">
        <w:t xml:space="preserve"> –  </w:t>
      </w:r>
      <w:r>
        <w:t>33 m.). Pirmą kartą tuokėsi 21 vyras ir 18 moterų, antra santuoka įregistruota 2 vyrams ir 5 moterims.</w:t>
      </w:r>
    </w:p>
    <w:p w14:paraId="00138824" w14:textId="77777777" w:rsidR="002B25D4" w:rsidRDefault="00E57CBE" w:rsidP="002B25D4">
      <w:pPr>
        <w:pStyle w:val="Betarp"/>
        <w:ind w:firstLine="709"/>
        <w:jc w:val="both"/>
      </w:pPr>
      <w:r>
        <w:t>2025 m. įregistruotos 8 ištuokos (2024 m.</w:t>
      </w:r>
      <w:r w:rsidR="002B25D4">
        <w:t xml:space="preserve"> – </w:t>
      </w:r>
      <w:r>
        <w:t>13, 2023 m. – 10).</w:t>
      </w:r>
      <w:r w:rsidR="002B25D4">
        <w:t xml:space="preserve"> </w:t>
      </w:r>
      <w:r>
        <w:t xml:space="preserve">Nuo 2017 m. sausio 1 d. santuoką nutraukus teisme, visus duomenis (teismo sprendimus) teismai elektroniniu būdu perduoda toms metrikacijos įstaigoms, kuriose buvo sudarytos besiskiriančių asmenų santuokos (iki tol teismo sprendimai buvo perduodami metrikacijos skyriams, teismų aptarnaujamose teritorijose). Gyventojams nebereikia vykti į civilinės metrikacijos įstaigą. Santuokos nutraukimas registruojamas civilinės metrikacijos įstaigos iniciatyva.  </w:t>
      </w:r>
    </w:p>
    <w:p w14:paraId="35121D33" w14:textId="77777777" w:rsidR="002B25D4" w:rsidRDefault="00E57CBE" w:rsidP="002B25D4">
      <w:pPr>
        <w:pStyle w:val="Betarp"/>
        <w:ind w:firstLine="709"/>
        <w:jc w:val="both"/>
      </w:pPr>
      <w:r>
        <w:t>Nuo 2017 m. sausio 1 d. civilinės metrikacijos įstaigos asmens mirtį registruoja savo iniciatyva. Gyventojams dėl mirties įregistravimo kreiptis nereikia. Medicininiai mirties liudijimai sudaromi sveikatos priežiūros įstaigose elektroninės sveikatos paslaugų bendradarbiavimo infrastruktūros informacinėje sistemoje (ESPBI IS) ir elektroniniu būdu perduodami civilinės metrikacijos įstaigai. 2025 m. įregistruotos 96 mirtys: Daugėdų seniūnijoje</w:t>
      </w:r>
      <w:r w:rsidR="002B25D4">
        <w:t xml:space="preserve"> – </w:t>
      </w:r>
      <w:r>
        <w:t>3, Medingėnų seniūnijoje – 2, Rietavo miesto seniūnijoje – 46, Rietavo seniūnijoje – 34, Tverų seniūnijoje – 11.</w:t>
      </w:r>
    </w:p>
    <w:p w14:paraId="7A556822" w14:textId="66C312BC" w:rsidR="00E57CBE" w:rsidRDefault="00E57CBE" w:rsidP="002B25D4">
      <w:pPr>
        <w:pStyle w:val="Betarp"/>
        <w:ind w:firstLine="709"/>
        <w:jc w:val="both"/>
      </w:pPr>
      <w:r>
        <w:t>2025 m.</w:t>
      </w:r>
      <w:r w:rsidR="002B25D4">
        <w:t>,</w:t>
      </w:r>
      <w:r>
        <w:t xml:space="preserve"> kaip ir ankstesniais metais</w:t>
      </w:r>
      <w:r w:rsidR="002B25D4">
        <w:t>,</w:t>
      </w:r>
      <w:r>
        <w:t xml:space="preserve"> skirtumas tarp vyrų ir moterų vidutinės tikėtinos gyvenimo trukmės – trumpesnis vyrų nei moterų. Vyrų vidutinė gyvenimo trukmė buvo 14 m. trupesnė nei moterų</w:t>
      </w:r>
      <w:r w:rsidR="002B25D4">
        <w:t xml:space="preserve"> (</w:t>
      </w:r>
      <w:r>
        <w:t>2024 m. vyrų gyvenimo trukmė buvo 8 m. trumpesnė nei moterų</w:t>
      </w:r>
      <w:r w:rsidR="002B25D4">
        <w:t>)</w:t>
      </w:r>
      <w:r>
        <w:t>.</w:t>
      </w:r>
    </w:p>
    <w:p w14:paraId="66ADF9BD" w14:textId="77777777" w:rsidR="002B25D4" w:rsidRDefault="00E57CBE" w:rsidP="002B25D4">
      <w:pPr>
        <w:pStyle w:val="Betarp"/>
        <w:ind w:firstLine="709"/>
        <w:jc w:val="both"/>
      </w:pPr>
      <w:r>
        <w:t>Mirties priežasčių struktūra jau daugelį metų nekinta. Kaip ir ankstesniais metais</w:t>
      </w:r>
      <w:r w:rsidR="002B25D4">
        <w:t>,</w:t>
      </w:r>
      <w:r>
        <w:t xml:space="preserve"> taip ir 2025 m.</w:t>
      </w:r>
      <w:r w:rsidR="002B25D4">
        <w:t>,</w:t>
      </w:r>
      <w:r>
        <w:t xml:space="preserve"> daugiausia</w:t>
      </w:r>
      <w:r w:rsidR="002B25D4">
        <w:t xml:space="preserve"> asmenų</w:t>
      </w:r>
      <w:r>
        <w:t xml:space="preserve"> mirė nuo kraujotakos sistemos, širdies ligų</w:t>
      </w:r>
      <w:r w:rsidR="002B25D4">
        <w:t xml:space="preserve"> – </w:t>
      </w:r>
      <w:r>
        <w:t>49 asmenys, tai sudaro 51,04 % nuo visų mirusių skaičiaus, 21 asmens  mirties priežastis</w:t>
      </w:r>
      <w:r w:rsidR="002B25D4">
        <w:t xml:space="preserve"> – </w:t>
      </w:r>
      <w:r>
        <w:t>vėžiniai susirgimai (18,27 %), dėl kitų ligų mirė 18 žmonių (21,88 %), dėl nelaimingų atsitikimų</w:t>
      </w:r>
      <w:r w:rsidR="002B25D4">
        <w:t xml:space="preserve"> – </w:t>
      </w:r>
      <w:r>
        <w:t>3 žmonės. 2025 m. savo noru iš gyvenimo pasitraukė 5 žmonės.</w:t>
      </w:r>
    </w:p>
    <w:p w14:paraId="7E5037B8" w14:textId="77777777" w:rsidR="002B25D4" w:rsidRDefault="00E57CBE" w:rsidP="002B25D4">
      <w:pPr>
        <w:pStyle w:val="Betarp"/>
        <w:ind w:firstLine="709"/>
        <w:jc w:val="both"/>
      </w:pPr>
      <w:r w:rsidRPr="00442CC5">
        <w:t xml:space="preserve">Pirminės asmens sveikatos priežiūros paslaugas </w:t>
      </w:r>
      <w:r>
        <w:t xml:space="preserve">Rietavo savivaldybės gyventojams </w:t>
      </w:r>
      <w:r w:rsidRPr="00442CC5">
        <w:t>teikia</w:t>
      </w:r>
      <w:r>
        <w:t xml:space="preserve">: </w:t>
      </w:r>
      <w:r w:rsidRPr="00442CC5">
        <w:t>VšĮ Rietavo pirminės sveikatos priežiūros centras</w:t>
      </w:r>
      <w:r>
        <w:t xml:space="preserve">, </w:t>
      </w:r>
      <w:r w:rsidRPr="00442CC5">
        <w:t>UAB „Rietavo šeimos daktaras“</w:t>
      </w:r>
      <w:r>
        <w:t>, „</w:t>
      </w:r>
      <w:proofErr w:type="spellStart"/>
      <w:r>
        <w:t>Ave</w:t>
      </w:r>
      <w:proofErr w:type="spellEnd"/>
      <w:r>
        <w:t xml:space="preserve"> </w:t>
      </w:r>
      <w:proofErr w:type="spellStart"/>
      <w:r>
        <w:t>Medica</w:t>
      </w:r>
      <w:proofErr w:type="spellEnd"/>
      <w:r>
        <w:t xml:space="preserve">“ klinika. </w:t>
      </w:r>
    </w:p>
    <w:p w14:paraId="4554A94E" w14:textId="77777777" w:rsidR="002B25D4" w:rsidRDefault="00E57CBE" w:rsidP="002B25D4">
      <w:pPr>
        <w:pStyle w:val="Betarp"/>
        <w:ind w:firstLine="709"/>
        <w:jc w:val="both"/>
      </w:pPr>
      <w:r>
        <w:t>Savivaldybėje kasmet į</w:t>
      </w:r>
      <w:r w:rsidRPr="00D41722">
        <w:t>gyvendina</w:t>
      </w:r>
      <w:r>
        <w:t>ma V</w:t>
      </w:r>
      <w:r w:rsidRPr="00D41722">
        <w:t xml:space="preserve">isuomenės sveikatos rėmimo </w:t>
      </w:r>
      <w:r>
        <w:t xml:space="preserve">specialioji </w:t>
      </w:r>
      <w:r w:rsidRPr="00D41722">
        <w:t>programa</w:t>
      </w:r>
      <w:r>
        <w:t xml:space="preserve">. </w:t>
      </w:r>
      <w:r w:rsidRPr="002113EE">
        <w:t xml:space="preserve"> 2023 m. </w:t>
      </w:r>
      <w:r>
        <w:t>programos įgyvendinimui skirta</w:t>
      </w:r>
      <w:r w:rsidRPr="002113EE">
        <w:t xml:space="preserve"> 14,0</w:t>
      </w:r>
      <w:r>
        <w:t xml:space="preserve"> tūkst. Eur, 2024 m. – 12,0 tūkst. Eur, 2025 m. – 13,0 tūkst. Eur.</w:t>
      </w:r>
    </w:p>
    <w:p w14:paraId="28FABBD2" w14:textId="77777777" w:rsidR="002B25D4" w:rsidRDefault="00E57CBE" w:rsidP="002B25D4">
      <w:pPr>
        <w:pStyle w:val="Betarp"/>
        <w:ind w:firstLine="709"/>
        <w:jc w:val="both"/>
      </w:pPr>
      <w:r>
        <w:t>Įgyvendinant programą</w:t>
      </w:r>
      <w:r w:rsidRPr="00D41722">
        <w:t xml:space="preserve"> bendradarbiaujama su švietimo, </w:t>
      </w:r>
      <w:r>
        <w:t xml:space="preserve">socialinių paslaugų, </w:t>
      </w:r>
      <w:r w:rsidRPr="00D41722">
        <w:t xml:space="preserve">gydymo įstaigų darbuotojais. Didelis dėmesys skiriamas sveikai gyvensenai, </w:t>
      </w:r>
      <w:r>
        <w:t xml:space="preserve">fiziniam aktyvumui skatinti, </w:t>
      </w:r>
      <w:r w:rsidRPr="00D41722">
        <w:t>ligų profilaktikai</w:t>
      </w:r>
      <w:r>
        <w:t>. 2025 m. skirtas tikslinis finansavimas maudyklų laboratoriniams tyrimams atlikti.</w:t>
      </w:r>
    </w:p>
    <w:p w14:paraId="33E1383B" w14:textId="77777777" w:rsidR="002B25D4" w:rsidRDefault="00E57CBE" w:rsidP="002B25D4">
      <w:pPr>
        <w:pStyle w:val="Betarp"/>
        <w:ind w:firstLine="709"/>
        <w:jc w:val="both"/>
      </w:pPr>
      <w:r>
        <w:t>Visuomenės sveikatos priežiūros funkcijas Rietavo savivaldybės gyventojams pagal bendradarbiavimo sutartį su Savivaldybe teikia Klaipėdos rajono visuomenės sveikatos biuras (toliau – Biuras). 2023 m. Rietavo savivaldybė iš Savivaldybės biudžeto Biurui papildomai skyrė 13,2 tūkst. Eur, 2024 m.</w:t>
      </w:r>
      <w:r w:rsidR="002B25D4">
        <w:t xml:space="preserve"> – </w:t>
      </w:r>
      <w:r>
        <w:t>16,0 tūkst. Eur, 2025 m.  – 17,2 tūkst. Eur.</w:t>
      </w:r>
    </w:p>
    <w:p w14:paraId="508B5CC1" w14:textId="39FCD76D" w:rsidR="00E57CBE" w:rsidRDefault="00E57CBE" w:rsidP="002B25D4">
      <w:pPr>
        <w:pStyle w:val="Betarp"/>
        <w:ind w:firstLine="709"/>
        <w:jc w:val="both"/>
      </w:pPr>
      <w:r>
        <w:t>Biuras p</w:t>
      </w:r>
      <w:r w:rsidRPr="00146ED6">
        <w:t>agal kompetenciją vykdo nustatytas visuomenės sveikatos priežiūros funkcijas visose gyventojų amžiaus grupėse pagal prioritetus šiose poveikio srityse: užkrečiamų ligų, neinfekcinių ligų ir traumų profilaktika, priklausomybių, rūkymo, alkoholio, narkomanijos ir kitų psichoaktyvių medžiagų vartojimo mažinimas, fizinio aktyvumo, tinkamos mitybos, kitų sveikos gyvensenos veiksnių skatinimas, psichikos sveikatos stiprinimas ir sutrikimų profilaktika, sveiko senėjimo skatinimas, sveikatos netolygumų mažinimas.</w:t>
      </w:r>
      <w:r>
        <w:t xml:space="preserve"> Nuo 2019 m. Rietavo savivaldybėje teikiamos priklausomybių ligų konsultanto paslaugos (Parko g. 8, Rietavas).</w:t>
      </w:r>
    </w:p>
    <w:p w14:paraId="0D723E65" w14:textId="77777777" w:rsidR="00E57CBE" w:rsidRPr="00146ED6" w:rsidRDefault="00E57CBE" w:rsidP="00E57CBE">
      <w:r>
        <w:t>Nuo 2025 m. įgyvendinamas projektas „Kompleksinis sveikatos stiprinimas Rietavo savivaldybėje“. Įgyvendinant projektą sprendžiamos problemos: Rietavo savivaldybės vaikų, paauglių bloga burnos ir dantų priežiūra, didėjantis žalingas elektroninių cigarečių, alkoholio vartojimas tarp mokinių, didėjantis nerimas ir gyventojų mirtingumas nuo ligų, kurių galima išvengti prevencinėmis priemonėmis, streso didėjimas.</w:t>
      </w:r>
    </w:p>
    <w:p w14:paraId="72D059D7" w14:textId="77777777" w:rsidR="00E57CBE" w:rsidRDefault="00E57CBE" w:rsidP="00E57CBE"/>
    <w:p w14:paraId="3E13934D" w14:textId="77777777" w:rsidR="00E57CBE" w:rsidRDefault="00E57CBE" w:rsidP="00E57CBE">
      <w:pPr>
        <w:ind w:firstLine="0"/>
        <w:jc w:val="center"/>
      </w:pPr>
      <w:r w:rsidRPr="003151C0">
        <w:t>Finansavimas (tūkst. Eur)</w:t>
      </w:r>
    </w:p>
    <w:p w14:paraId="1006D71A" w14:textId="77777777" w:rsidR="00E57CBE" w:rsidRDefault="00E57CBE" w:rsidP="00E57CBE">
      <w:pPr>
        <w:ind w:firstLine="0"/>
        <w:jc w:val="center"/>
      </w:pPr>
    </w:p>
    <w:tbl>
      <w:tblPr>
        <w:tblStyle w:val="Lentelstinklelis"/>
        <w:tblW w:w="0" w:type="auto"/>
        <w:tblLook w:val="01E0" w:firstRow="1" w:lastRow="1" w:firstColumn="1" w:lastColumn="1" w:noHBand="0" w:noVBand="0"/>
      </w:tblPr>
      <w:tblGrid>
        <w:gridCol w:w="2214"/>
        <w:gridCol w:w="2214"/>
        <w:gridCol w:w="2214"/>
        <w:gridCol w:w="2214"/>
      </w:tblGrid>
      <w:tr w:rsidR="00E57CBE" w:rsidRPr="00EC1E25" w14:paraId="29C29E10" w14:textId="77777777" w:rsidTr="004E6EB1">
        <w:tc>
          <w:tcPr>
            <w:tcW w:w="2214" w:type="dxa"/>
            <w:shd w:val="clear" w:color="auto" w:fill="E5B8B7" w:themeFill="accent2" w:themeFillTint="66"/>
          </w:tcPr>
          <w:p w14:paraId="7176CA06" w14:textId="77777777" w:rsidR="00E57CBE" w:rsidRPr="00EC1E25" w:rsidRDefault="00E57CBE" w:rsidP="004E6EB1">
            <w:pPr>
              <w:ind w:firstLine="0"/>
              <w:rPr>
                <w:b/>
              </w:rPr>
            </w:pPr>
          </w:p>
        </w:tc>
        <w:tc>
          <w:tcPr>
            <w:tcW w:w="2214" w:type="dxa"/>
            <w:shd w:val="clear" w:color="auto" w:fill="E5B8B7" w:themeFill="accent2" w:themeFillTint="66"/>
          </w:tcPr>
          <w:p w14:paraId="75313041" w14:textId="77777777" w:rsidR="00E57CBE" w:rsidRPr="00EC1E25" w:rsidRDefault="00E57CBE" w:rsidP="004E6EB1">
            <w:pPr>
              <w:ind w:firstLine="0"/>
              <w:jc w:val="center"/>
              <w:rPr>
                <w:b/>
              </w:rPr>
            </w:pPr>
            <w:r w:rsidRPr="00EC1E25">
              <w:rPr>
                <w:b/>
              </w:rPr>
              <w:t>20</w:t>
            </w:r>
            <w:r>
              <w:rPr>
                <w:b/>
              </w:rPr>
              <w:t>23</w:t>
            </w:r>
            <w:r w:rsidRPr="00EC1E25">
              <w:rPr>
                <w:b/>
              </w:rPr>
              <w:t xml:space="preserve"> m</w:t>
            </w:r>
            <w:r>
              <w:rPr>
                <w:b/>
              </w:rPr>
              <w:t>.</w:t>
            </w:r>
          </w:p>
        </w:tc>
        <w:tc>
          <w:tcPr>
            <w:tcW w:w="2214" w:type="dxa"/>
            <w:shd w:val="clear" w:color="auto" w:fill="E5B8B7" w:themeFill="accent2" w:themeFillTint="66"/>
          </w:tcPr>
          <w:p w14:paraId="7B1512FD" w14:textId="77777777" w:rsidR="00E57CBE" w:rsidRPr="00EC1E25" w:rsidRDefault="00E57CBE" w:rsidP="004E6EB1">
            <w:pPr>
              <w:ind w:firstLine="0"/>
              <w:jc w:val="center"/>
              <w:rPr>
                <w:b/>
              </w:rPr>
            </w:pPr>
            <w:r>
              <w:rPr>
                <w:b/>
              </w:rPr>
              <w:t>2024</w:t>
            </w:r>
            <w:r w:rsidRPr="00EC1E25">
              <w:rPr>
                <w:b/>
              </w:rPr>
              <w:t xml:space="preserve"> m</w:t>
            </w:r>
            <w:r>
              <w:rPr>
                <w:b/>
              </w:rPr>
              <w:t>.</w:t>
            </w:r>
          </w:p>
        </w:tc>
        <w:tc>
          <w:tcPr>
            <w:tcW w:w="2214" w:type="dxa"/>
            <w:shd w:val="clear" w:color="auto" w:fill="E5B8B7" w:themeFill="accent2" w:themeFillTint="66"/>
          </w:tcPr>
          <w:p w14:paraId="72866AF8" w14:textId="77777777" w:rsidR="00E57CBE" w:rsidRPr="00EC1E25" w:rsidRDefault="00E57CBE" w:rsidP="004E6EB1">
            <w:pPr>
              <w:ind w:firstLine="0"/>
              <w:jc w:val="center"/>
              <w:rPr>
                <w:b/>
              </w:rPr>
            </w:pPr>
            <w:r>
              <w:rPr>
                <w:b/>
              </w:rPr>
              <w:t>2025 m.</w:t>
            </w:r>
          </w:p>
        </w:tc>
      </w:tr>
      <w:tr w:rsidR="00E57CBE" w:rsidRPr="00EC1E25" w14:paraId="71890C46" w14:textId="77777777" w:rsidTr="004E6EB1">
        <w:tc>
          <w:tcPr>
            <w:tcW w:w="2214" w:type="dxa"/>
          </w:tcPr>
          <w:p w14:paraId="2A3689EE" w14:textId="77777777" w:rsidR="00E57CBE" w:rsidRPr="009370F7" w:rsidRDefault="00E57CBE" w:rsidP="004E6EB1">
            <w:pPr>
              <w:ind w:firstLine="0"/>
              <w:rPr>
                <w:bCs/>
              </w:rPr>
            </w:pPr>
            <w:r w:rsidRPr="009370F7">
              <w:rPr>
                <w:bCs/>
              </w:rPr>
              <w:lastRenderedPageBreak/>
              <w:t>Sveikatos priežiūra ugdymo įstaigose</w:t>
            </w:r>
          </w:p>
        </w:tc>
        <w:tc>
          <w:tcPr>
            <w:tcW w:w="2214" w:type="dxa"/>
            <w:vMerge w:val="restart"/>
            <w:vAlign w:val="center"/>
          </w:tcPr>
          <w:p w14:paraId="09563932" w14:textId="77777777" w:rsidR="00E57CBE" w:rsidRPr="00EC1E25" w:rsidRDefault="00E57CBE" w:rsidP="004E6EB1">
            <w:r>
              <w:t>62,4</w:t>
            </w:r>
          </w:p>
        </w:tc>
        <w:tc>
          <w:tcPr>
            <w:tcW w:w="2214" w:type="dxa"/>
            <w:vMerge w:val="restart"/>
            <w:vAlign w:val="center"/>
          </w:tcPr>
          <w:p w14:paraId="4BDCDC73" w14:textId="77777777" w:rsidR="00E57CBE" w:rsidRDefault="00E57CBE" w:rsidP="004E6EB1">
            <w:pPr>
              <w:ind w:firstLine="0"/>
              <w:jc w:val="center"/>
            </w:pPr>
          </w:p>
          <w:p w14:paraId="730204D6" w14:textId="77777777" w:rsidR="00E57CBE" w:rsidRPr="00EC1E25" w:rsidRDefault="00E57CBE" w:rsidP="004E6EB1">
            <w:pPr>
              <w:ind w:firstLine="0"/>
              <w:jc w:val="center"/>
            </w:pPr>
            <w:r>
              <w:t>57,3</w:t>
            </w:r>
          </w:p>
          <w:p w14:paraId="2F807683" w14:textId="77777777" w:rsidR="00E57CBE" w:rsidRPr="00EC1E25" w:rsidRDefault="00E57CBE" w:rsidP="004E6EB1"/>
        </w:tc>
        <w:tc>
          <w:tcPr>
            <w:tcW w:w="2214" w:type="dxa"/>
            <w:vMerge w:val="restart"/>
            <w:vAlign w:val="center"/>
          </w:tcPr>
          <w:p w14:paraId="6E4F414D" w14:textId="77777777" w:rsidR="00E57CBE" w:rsidRPr="00AE3D90" w:rsidRDefault="00E57CBE" w:rsidP="004E6EB1">
            <w:pPr>
              <w:jc w:val="left"/>
            </w:pPr>
            <w:r w:rsidRPr="00AE3D90">
              <w:t>5</w:t>
            </w:r>
            <w:r>
              <w:t>6,0</w:t>
            </w:r>
          </w:p>
        </w:tc>
      </w:tr>
      <w:tr w:rsidR="00E57CBE" w:rsidRPr="00EC1E25" w14:paraId="3B94C288" w14:textId="77777777" w:rsidTr="004E6EB1">
        <w:tc>
          <w:tcPr>
            <w:tcW w:w="2214" w:type="dxa"/>
          </w:tcPr>
          <w:p w14:paraId="31A8C973" w14:textId="77777777" w:rsidR="00E57CBE" w:rsidRPr="00A47767" w:rsidRDefault="00E57CBE" w:rsidP="004E6EB1">
            <w:pPr>
              <w:ind w:firstLine="0"/>
              <w:jc w:val="left"/>
              <w:rPr>
                <w:bCs/>
                <w:szCs w:val="24"/>
              </w:rPr>
            </w:pPr>
            <w:r w:rsidRPr="00A47767">
              <w:rPr>
                <w:bCs/>
                <w:szCs w:val="24"/>
              </w:rPr>
              <w:t>Visuomenės sveikatos stiprinimas ir stebėsena</w:t>
            </w:r>
          </w:p>
        </w:tc>
        <w:tc>
          <w:tcPr>
            <w:tcW w:w="2214" w:type="dxa"/>
            <w:vMerge/>
          </w:tcPr>
          <w:p w14:paraId="33450989" w14:textId="77777777" w:rsidR="00E57CBE" w:rsidRDefault="00E57CBE" w:rsidP="004E6EB1">
            <w:pPr>
              <w:ind w:firstLine="0"/>
              <w:jc w:val="center"/>
            </w:pPr>
          </w:p>
        </w:tc>
        <w:tc>
          <w:tcPr>
            <w:tcW w:w="2214" w:type="dxa"/>
            <w:vMerge/>
          </w:tcPr>
          <w:p w14:paraId="7A8B8E8E" w14:textId="77777777" w:rsidR="00E57CBE" w:rsidRPr="00EC1E25" w:rsidRDefault="00E57CBE" w:rsidP="004E6EB1">
            <w:pPr>
              <w:ind w:firstLine="0"/>
              <w:jc w:val="center"/>
            </w:pPr>
          </w:p>
        </w:tc>
        <w:tc>
          <w:tcPr>
            <w:tcW w:w="2214" w:type="dxa"/>
            <w:vMerge/>
          </w:tcPr>
          <w:p w14:paraId="56E8C9DB" w14:textId="77777777" w:rsidR="00E57CBE" w:rsidRPr="00AE3D90" w:rsidRDefault="00E57CBE" w:rsidP="004E6EB1">
            <w:pPr>
              <w:ind w:firstLine="0"/>
              <w:jc w:val="center"/>
            </w:pPr>
          </w:p>
        </w:tc>
      </w:tr>
      <w:tr w:rsidR="00E57CBE" w:rsidRPr="00EC1E25" w14:paraId="738D6ADD" w14:textId="77777777" w:rsidTr="004E6EB1">
        <w:tc>
          <w:tcPr>
            <w:tcW w:w="2214" w:type="dxa"/>
          </w:tcPr>
          <w:p w14:paraId="54F7AB6E" w14:textId="77777777" w:rsidR="00E57CBE" w:rsidRPr="009370F7" w:rsidRDefault="00E57CBE" w:rsidP="004E6EB1">
            <w:pPr>
              <w:ind w:firstLine="0"/>
              <w:jc w:val="left"/>
              <w:rPr>
                <w:bCs/>
              </w:rPr>
            </w:pPr>
            <w:r w:rsidRPr="009370F7">
              <w:rPr>
                <w:bCs/>
              </w:rPr>
              <w:t>Savižudybių prevencija</w:t>
            </w:r>
          </w:p>
        </w:tc>
        <w:tc>
          <w:tcPr>
            <w:tcW w:w="2214" w:type="dxa"/>
          </w:tcPr>
          <w:p w14:paraId="3C787480" w14:textId="77777777" w:rsidR="00E57CBE" w:rsidRDefault="00E57CBE" w:rsidP="004E6EB1">
            <w:pPr>
              <w:ind w:firstLine="0"/>
              <w:jc w:val="center"/>
            </w:pPr>
            <w:r>
              <w:t>14,0</w:t>
            </w:r>
          </w:p>
        </w:tc>
        <w:tc>
          <w:tcPr>
            <w:tcW w:w="2214" w:type="dxa"/>
          </w:tcPr>
          <w:p w14:paraId="741A2EA9" w14:textId="77777777" w:rsidR="00E57CBE" w:rsidRDefault="00E57CBE" w:rsidP="004E6EB1">
            <w:pPr>
              <w:ind w:firstLine="0"/>
              <w:jc w:val="center"/>
            </w:pPr>
            <w:r>
              <w:t>20,1</w:t>
            </w:r>
          </w:p>
        </w:tc>
        <w:tc>
          <w:tcPr>
            <w:tcW w:w="2214" w:type="dxa"/>
          </w:tcPr>
          <w:p w14:paraId="2B7CF345" w14:textId="77777777" w:rsidR="00E57CBE" w:rsidRPr="00AE3D90" w:rsidRDefault="00E57CBE" w:rsidP="004E6EB1">
            <w:pPr>
              <w:ind w:firstLine="0"/>
              <w:jc w:val="center"/>
            </w:pPr>
            <w:r>
              <w:t>19,7</w:t>
            </w:r>
          </w:p>
        </w:tc>
      </w:tr>
      <w:tr w:rsidR="00E57CBE" w:rsidRPr="00EC1E25" w14:paraId="6D90DD10" w14:textId="77777777" w:rsidTr="004E6EB1">
        <w:tc>
          <w:tcPr>
            <w:tcW w:w="2214" w:type="dxa"/>
          </w:tcPr>
          <w:p w14:paraId="1349A775" w14:textId="77777777" w:rsidR="00E57CBE" w:rsidRPr="009370F7" w:rsidRDefault="00E57CBE" w:rsidP="004E6EB1">
            <w:pPr>
              <w:ind w:firstLine="0"/>
              <w:rPr>
                <w:bCs/>
              </w:rPr>
            </w:pPr>
            <w:r>
              <w:rPr>
                <w:bCs/>
              </w:rPr>
              <w:t>Asmens sveikatos priežiūros kokybės užtikrinimas (neveiksnumo peržiūra)</w:t>
            </w:r>
          </w:p>
        </w:tc>
        <w:tc>
          <w:tcPr>
            <w:tcW w:w="2214" w:type="dxa"/>
          </w:tcPr>
          <w:p w14:paraId="0BAA010F" w14:textId="77777777" w:rsidR="00E57CBE" w:rsidRDefault="00E57CBE" w:rsidP="004E6EB1">
            <w:pPr>
              <w:ind w:firstLine="0"/>
              <w:jc w:val="center"/>
            </w:pPr>
            <w:r>
              <w:t>0,7</w:t>
            </w:r>
          </w:p>
        </w:tc>
        <w:tc>
          <w:tcPr>
            <w:tcW w:w="2214" w:type="dxa"/>
          </w:tcPr>
          <w:p w14:paraId="13F74FDA" w14:textId="77777777" w:rsidR="00E57CBE" w:rsidRDefault="00E57CBE" w:rsidP="004E6EB1">
            <w:pPr>
              <w:ind w:firstLine="0"/>
              <w:jc w:val="center"/>
            </w:pPr>
            <w:r>
              <w:t>0,7</w:t>
            </w:r>
          </w:p>
        </w:tc>
        <w:tc>
          <w:tcPr>
            <w:tcW w:w="2214" w:type="dxa"/>
          </w:tcPr>
          <w:p w14:paraId="11BF28E7" w14:textId="77777777" w:rsidR="00E57CBE" w:rsidRPr="00AE3D90" w:rsidRDefault="00E57CBE" w:rsidP="004E6EB1">
            <w:pPr>
              <w:ind w:firstLine="0"/>
              <w:jc w:val="center"/>
            </w:pPr>
            <w:r>
              <w:t>1,5</w:t>
            </w:r>
          </w:p>
        </w:tc>
      </w:tr>
      <w:tr w:rsidR="00E57CBE" w:rsidRPr="00EC1E25" w14:paraId="72A08220" w14:textId="77777777" w:rsidTr="004E6EB1">
        <w:tc>
          <w:tcPr>
            <w:tcW w:w="2214" w:type="dxa"/>
          </w:tcPr>
          <w:p w14:paraId="697DA306" w14:textId="77777777" w:rsidR="00E57CBE" w:rsidRPr="002B25D4" w:rsidRDefault="00E57CBE" w:rsidP="002B25D4">
            <w:pPr>
              <w:ind w:firstLine="0"/>
              <w:jc w:val="right"/>
              <w:rPr>
                <w:bCs/>
              </w:rPr>
            </w:pPr>
            <w:r w:rsidRPr="002B25D4">
              <w:rPr>
                <w:bCs/>
              </w:rPr>
              <w:t>Iš viso</w:t>
            </w:r>
          </w:p>
        </w:tc>
        <w:tc>
          <w:tcPr>
            <w:tcW w:w="2214" w:type="dxa"/>
          </w:tcPr>
          <w:p w14:paraId="13E412E5" w14:textId="77777777" w:rsidR="00E57CBE" w:rsidRDefault="00E57CBE" w:rsidP="004E6EB1">
            <w:pPr>
              <w:ind w:firstLine="0"/>
              <w:jc w:val="center"/>
            </w:pPr>
            <w:r>
              <w:t>77,1</w:t>
            </w:r>
          </w:p>
        </w:tc>
        <w:tc>
          <w:tcPr>
            <w:tcW w:w="2214" w:type="dxa"/>
          </w:tcPr>
          <w:p w14:paraId="2FB59C61" w14:textId="77777777" w:rsidR="00E57CBE" w:rsidRDefault="00E57CBE" w:rsidP="004E6EB1">
            <w:pPr>
              <w:ind w:firstLine="0"/>
              <w:jc w:val="center"/>
            </w:pPr>
            <w:r>
              <w:t>78,1</w:t>
            </w:r>
          </w:p>
        </w:tc>
        <w:tc>
          <w:tcPr>
            <w:tcW w:w="2214" w:type="dxa"/>
          </w:tcPr>
          <w:p w14:paraId="653D1020" w14:textId="77777777" w:rsidR="00E57CBE" w:rsidRPr="00AE3D90" w:rsidRDefault="00E57CBE" w:rsidP="004E6EB1">
            <w:pPr>
              <w:ind w:firstLine="0"/>
              <w:jc w:val="center"/>
            </w:pPr>
            <w:r w:rsidRPr="00AE3D90">
              <w:t>77,</w:t>
            </w:r>
            <w:r>
              <w:t>2</w:t>
            </w:r>
          </w:p>
        </w:tc>
      </w:tr>
    </w:tbl>
    <w:p w14:paraId="12ACF20D" w14:textId="77777777" w:rsidR="00E57CBE" w:rsidRDefault="00E57CBE" w:rsidP="00E57CBE"/>
    <w:p w14:paraId="3697B748" w14:textId="77777777" w:rsidR="00FD4F13" w:rsidRPr="00DA58C9" w:rsidRDefault="00FD4F13" w:rsidP="00FD4F13">
      <w:pPr>
        <w:autoSpaceDE w:val="0"/>
        <w:autoSpaceDN w:val="0"/>
        <w:adjustRightInd w:val="0"/>
        <w:ind w:firstLine="0"/>
        <w:outlineLvl w:val="0"/>
        <w:rPr>
          <w:b/>
        </w:rPr>
      </w:pPr>
      <w:r w:rsidRPr="00DA58C9">
        <w:rPr>
          <w:b/>
          <w:szCs w:val="24"/>
          <w:lang w:eastAsia="lt-LT"/>
        </w:rPr>
        <w:t>Švietimo, kultūros ir sporto skyrius.</w:t>
      </w:r>
      <w:r w:rsidRPr="00DA58C9">
        <w:rPr>
          <w:b/>
        </w:rPr>
        <w:t xml:space="preserve">      </w:t>
      </w:r>
    </w:p>
    <w:p w14:paraId="755F0F42" w14:textId="77777777" w:rsidR="00FD4F13" w:rsidRPr="00DA58C9" w:rsidRDefault="00FD4F13" w:rsidP="00FD4F13">
      <w:pPr>
        <w:ind w:firstLine="0"/>
        <w:rPr>
          <w:b/>
          <w:szCs w:val="24"/>
        </w:rPr>
      </w:pPr>
      <w:r w:rsidRPr="00DA58C9">
        <w:rPr>
          <w:b/>
          <w:szCs w:val="24"/>
        </w:rPr>
        <w:t>Švietimas.</w:t>
      </w:r>
    </w:p>
    <w:p w14:paraId="062FCD34" w14:textId="64A0E218" w:rsidR="00000FE5" w:rsidRPr="002217E0" w:rsidRDefault="00FD4F13" w:rsidP="002217E0">
      <w:pPr>
        <w:rPr>
          <w:color w:val="000000" w:themeColor="text1"/>
          <w:szCs w:val="24"/>
        </w:rPr>
      </w:pPr>
      <w:r w:rsidRPr="00000FE5">
        <w:rPr>
          <w:color w:val="000000" w:themeColor="text1"/>
          <w:szCs w:val="24"/>
        </w:rPr>
        <w:t>Švietimo, kultūros ir sporto skyrius (toliau –</w:t>
      </w:r>
      <w:r w:rsidRPr="00000FE5">
        <w:rPr>
          <w:color w:val="000000" w:themeColor="text1"/>
        </w:rPr>
        <w:t xml:space="preserve"> Skyrius) vykdė Skyriaus nuostatuose nustatytas funkcijas, Administracijos direktoriaus įpareigojimus, nurodymus, pavedimus, bendradarbiavo su Savivaldybės administracijos struktūriniais padaliniais, su kitų savivaldybių švietimo, kultūros ir sporto skyriais, Švietimo, mokslo ir sporto ministerija, taip pat kitomis valstybės ir Savivaldybės institucijomis. </w:t>
      </w:r>
      <w:r w:rsidRPr="00000FE5">
        <w:rPr>
          <w:color w:val="000000" w:themeColor="text1"/>
          <w:szCs w:val="24"/>
        </w:rPr>
        <w:t>Skyriuje dirbo 4 specialistai</w:t>
      </w:r>
      <w:r w:rsidR="00031E3F" w:rsidRPr="00000FE5">
        <w:rPr>
          <w:color w:val="000000" w:themeColor="text1"/>
          <w:szCs w:val="24"/>
        </w:rPr>
        <w:t>:</w:t>
      </w:r>
      <w:r w:rsidRPr="00000FE5">
        <w:rPr>
          <w:color w:val="000000" w:themeColor="text1"/>
          <w:szCs w:val="24"/>
        </w:rPr>
        <w:t xml:space="preserve"> </w:t>
      </w:r>
      <w:r w:rsidR="00031E3F" w:rsidRPr="00000FE5">
        <w:rPr>
          <w:color w:val="000000" w:themeColor="text1"/>
          <w:szCs w:val="24"/>
        </w:rPr>
        <w:t>v</w:t>
      </w:r>
      <w:r w:rsidRPr="00000FE5">
        <w:rPr>
          <w:color w:val="000000" w:themeColor="text1"/>
          <w:szCs w:val="24"/>
        </w:rPr>
        <w:t>edėja</w:t>
      </w:r>
      <w:r w:rsidR="00031E3F" w:rsidRPr="00000FE5">
        <w:rPr>
          <w:color w:val="000000" w:themeColor="text1"/>
          <w:szCs w:val="24"/>
        </w:rPr>
        <w:t>s</w:t>
      </w:r>
      <w:r w:rsidRPr="00000FE5">
        <w:rPr>
          <w:color w:val="000000" w:themeColor="text1"/>
          <w:szCs w:val="24"/>
        </w:rPr>
        <w:t xml:space="preserve"> ir vyr. specialist</w:t>
      </w:r>
      <w:r w:rsidR="00031E3F" w:rsidRPr="00000FE5">
        <w:rPr>
          <w:color w:val="000000" w:themeColor="text1"/>
          <w:szCs w:val="24"/>
        </w:rPr>
        <w:t xml:space="preserve">as, </w:t>
      </w:r>
      <w:r w:rsidRPr="00000FE5">
        <w:rPr>
          <w:color w:val="000000" w:themeColor="text1"/>
          <w:szCs w:val="24"/>
        </w:rPr>
        <w:t>atsaking</w:t>
      </w:r>
      <w:r w:rsidR="00031E3F" w:rsidRPr="00000FE5">
        <w:rPr>
          <w:color w:val="000000" w:themeColor="text1"/>
          <w:szCs w:val="24"/>
        </w:rPr>
        <w:t>i</w:t>
      </w:r>
      <w:r w:rsidRPr="00000FE5">
        <w:rPr>
          <w:color w:val="000000" w:themeColor="text1"/>
          <w:szCs w:val="24"/>
        </w:rPr>
        <w:t xml:space="preserve"> už švietimo politikos įgyvendinimą</w:t>
      </w:r>
      <w:r w:rsidR="00031E3F" w:rsidRPr="00000FE5">
        <w:rPr>
          <w:color w:val="000000" w:themeColor="text1"/>
          <w:szCs w:val="24"/>
        </w:rPr>
        <w:t xml:space="preserve">, </w:t>
      </w:r>
      <w:r w:rsidRPr="00000FE5">
        <w:rPr>
          <w:color w:val="000000" w:themeColor="text1"/>
          <w:szCs w:val="24"/>
        </w:rPr>
        <w:t>vyr. specialista</w:t>
      </w:r>
      <w:r w:rsidR="00031E3F" w:rsidRPr="00000FE5">
        <w:rPr>
          <w:color w:val="000000" w:themeColor="text1"/>
          <w:szCs w:val="24"/>
        </w:rPr>
        <w:t>s</w:t>
      </w:r>
      <w:r w:rsidRPr="00000FE5">
        <w:rPr>
          <w:color w:val="000000" w:themeColor="text1"/>
          <w:szCs w:val="24"/>
        </w:rPr>
        <w:t xml:space="preserve"> </w:t>
      </w:r>
      <w:r w:rsidR="00EB3E37" w:rsidRPr="00000FE5">
        <w:rPr>
          <w:color w:val="000000" w:themeColor="text1"/>
          <w:szCs w:val="24"/>
        </w:rPr>
        <w:t>(</w:t>
      </w:r>
      <w:r w:rsidRPr="00000FE5">
        <w:rPr>
          <w:color w:val="000000" w:themeColor="text1"/>
          <w:szCs w:val="24"/>
        </w:rPr>
        <w:t>kultūrai</w:t>
      </w:r>
      <w:r w:rsidR="00EB3E37" w:rsidRPr="00000FE5">
        <w:rPr>
          <w:color w:val="000000" w:themeColor="text1"/>
          <w:szCs w:val="24"/>
        </w:rPr>
        <w:t>)</w:t>
      </w:r>
      <w:r w:rsidRPr="00000FE5">
        <w:rPr>
          <w:color w:val="000000" w:themeColor="text1"/>
          <w:szCs w:val="24"/>
        </w:rPr>
        <w:t xml:space="preserve"> ir</w:t>
      </w:r>
      <w:r w:rsidR="00031E3F" w:rsidRPr="00000FE5">
        <w:rPr>
          <w:color w:val="000000" w:themeColor="text1"/>
          <w:szCs w:val="24"/>
        </w:rPr>
        <w:t xml:space="preserve"> vyr. specialistas</w:t>
      </w:r>
      <w:r w:rsidRPr="00000FE5">
        <w:rPr>
          <w:color w:val="000000" w:themeColor="text1"/>
          <w:szCs w:val="24"/>
        </w:rPr>
        <w:t xml:space="preserve"> </w:t>
      </w:r>
      <w:r w:rsidR="00EB3E37" w:rsidRPr="00000FE5">
        <w:rPr>
          <w:color w:val="000000" w:themeColor="text1"/>
          <w:szCs w:val="24"/>
        </w:rPr>
        <w:t>(</w:t>
      </w:r>
      <w:r w:rsidRPr="00000FE5">
        <w:rPr>
          <w:color w:val="000000" w:themeColor="text1"/>
          <w:szCs w:val="24"/>
        </w:rPr>
        <w:t>sport</w:t>
      </w:r>
      <w:r w:rsidR="00031E3F" w:rsidRPr="00000FE5">
        <w:rPr>
          <w:color w:val="000000" w:themeColor="text1"/>
          <w:szCs w:val="24"/>
        </w:rPr>
        <w:t>u</w:t>
      </w:r>
      <w:r w:rsidRPr="00000FE5">
        <w:rPr>
          <w:color w:val="000000" w:themeColor="text1"/>
          <w:szCs w:val="24"/>
        </w:rPr>
        <w:t>i</w:t>
      </w:r>
      <w:r w:rsidR="00EB3E37" w:rsidRPr="00000FE5">
        <w:rPr>
          <w:color w:val="000000" w:themeColor="text1"/>
          <w:szCs w:val="24"/>
        </w:rPr>
        <w:t>)</w:t>
      </w:r>
      <w:r w:rsidRPr="00000FE5">
        <w:rPr>
          <w:color w:val="000000" w:themeColor="text1"/>
          <w:szCs w:val="24"/>
        </w:rPr>
        <w:t xml:space="preserve">. </w:t>
      </w:r>
      <w:r w:rsidR="00000FE5" w:rsidRPr="00000FE5">
        <w:rPr>
          <w:szCs w:val="24"/>
        </w:rPr>
        <w:t>Išlaikytas stabilus specialistų kolektyvas sudarė sąlygas nuosekliam veiklos planų įgyvendinimui ir efektyviam funkcijų vykdymui.</w:t>
      </w:r>
    </w:p>
    <w:p w14:paraId="72E004ED" w14:textId="5B341760" w:rsidR="00000FE5" w:rsidRPr="00000FE5" w:rsidRDefault="00000FE5" w:rsidP="00000FE5">
      <w:pPr>
        <w:rPr>
          <w:szCs w:val="24"/>
        </w:rPr>
      </w:pPr>
      <w:r w:rsidRPr="00000FE5">
        <w:rPr>
          <w:szCs w:val="24"/>
        </w:rPr>
        <w:t xml:space="preserve">2025 metais </w:t>
      </w:r>
      <w:r w:rsidR="002217E0">
        <w:rPr>
          <w:szCs w:val="24"/>
        </w:rPr>
        <w:t>S</w:t>
      </w:r>
      <w:r w:rsidRPr="00000FE5">
        <w:rPr>
          <w:szCs w:val="24"/>
        </w:rPr>
        <w:t>kyriaus veiklos prioritetai buvo orientuoti į ugdymo kokybės stiprinimą, švietimo reformų įgyvendinimą bei mokinių pasiekimų gerinimą. Pagrindinis dėmesys skirtas įtraukiojo ugdymo plėtrai, atnaujinto ugdymo turinio praktiniam taikymui, valstybinių brandos egzaminų I dalies organizavimui bei projektinių veiklų įgyvendinimo koordinavimui. Skyrius užtikrino sklandų egzaminų procesą, metodinę ir organizacinę pagalbą ugdymo įstaigoms bei atsakingą projektų valdymą.</w:t>
      </w:r>
    </w:p>
    <w:p w14:paraId="1729EB6A" w14:textId="77777777" w:rsidR="00000FE5" w:rsidRPr="00000FE5" w:rsidRDefault="00000FE5" w:rsidP="00000FE5">
      <w:pPr>
        <w:rPr>
          <w:szCs w:val="24"/>
        </w:rPr>
      </w:pPr>
      <w:r w:rsidRPr="00000FE5">
        <w:rPr>
          <w:szCs w:val="24"/>
        </w:rPr>
        <w:t>Per ataskaitinį laikotarpį Skyriaus specialistai rengė metinius veiklos planus ir dalyvavo strateginio veiklos plano rengimo procese, formuodami švietimo srities prioritetus ir numatydami jų įgyvendinimo priemones. Buvo atliktas švietimo finansavimo poreikio vertinimas, teikti siūlymai dėl lėšų paskirstymo ir užtikrintas efektyvus bei racionalus asignavimų panaudojimas.</w:t>
      </w:r>
    </w:p>
    <w:p w14:paraId="3E3909F7" w14:textId="77777777" w:rsidR="00000FE5" w:rsidRPr="00000FE5" w:rsidRDefault="00000FE5" w:rsidP="00000FE5">
      <w:pPr>
        <w:rPr>
          <w:szCs w:val="24"/>
        </w:rPr>
      </w:pPr>
      <w:r w:rsidRPr="00000FE5">
        <w:rPr>
          <w:szCs w:val="24"/>
        </w:rPr>
        <w:t>Rietavo savivaldybės ugdymo įstaigos aktyviai bendradarbiavo su Plungės paslaugų ir švietimo pagalbos centru. Su šiuo centru kasmet sudaroma bendradarbiavimo sutartis, kadangi Savivaldybėje nėra atskiros švietimo pagalbos įstaigos. Centras teikė pedagoginę psichologinę, metodinę bei konsultacinę pagalbą, organizavo metodinius pasitarimus, mokymus ir seminarus, į kuriuos aktyviai įsitraukė ugdymo įstaigų vadovai, mokytojai ir pagalbos mokiniui specialistai.</w:t>
      </w:r>
    </w:p>
    <w:p w14:paraId="2D401502" w14:textId="2ED72FFF" w:rsidR="00000FE5" w:rsidRPr="00000FE5" w:rsidRDefault="00000FE5" w:rsidP="00000FE5">
      <w:pPr>
        <w:rPr>
          <w:szCs w:val="24"/>
        </w:rPr>
      </w:pPr>
      <w:r w:rsidRPr="00000FE5">
        <w:rPr>
          <w:szCs w:val="24"/>
        </w:rPr>
        <w:t>Skyrius taip pat organizavo pasitarimus su ugdymo įstaigų vadovais, metodinių grupių pirmininkais ir mokyklų komandomis, aptariant aktualius ugdymo organizavimo, mokinių pasiekimų gerinimo</w:t>
      </w:r>
      <w:r w:rsidR="002217E0">
        <w:rPr>
          <w:szCs w:val="24"/>
        </w:rPr>
        <w:t xml:space="preserve"> klausimus</w:t>
      </w:r>
      <w:r w:rsidRPr="00000FE5">
        <w:rPr>
          <w:szCs w:val="24"/>
        </w:rPr>
        <w:t>.</w:t>
      </w:r>
      <w:r w:rsidRPr="00000FE5">
        <w:t xml:space="preserve"> </w:t>
      </w:r>
      <w:r w:rsidRPr="00000FE5">
        <w:rPr>
          <w:szCs w:val="24"/>
        </w:rPr>
        <w:t xml:space="preserve">Toks bendradarbiavimas sudarė sąlygas stiprinti pedagogų kompetencijas ir užtikrinti kokybišką švietimo pagalbos prieinamumą </w:t>
      </w:r>
      <w:r w:rsidR="002217E0">
        <w:rPr>
          <w:szCs w:val="24"/>
        </w:rPr>
        <w:t>S</w:t>
      </w:r>
      <w:r w:rsidRPr="00000FE5">
        <w:rPr>
          <w:szCs w:val="24"/>
        </w:rPr>
        <w:t>avivaldybės mokiniams.</w:t>
      </w:r>
    </w:p>
    <w:p w14:paraId="63DA9D4B" w14:textId="6AE2881F" w:rsidR="00000FE5" w:rsidRPr="00000FE5" w:rsidRDefault="00000FE5" w:rsidP="00000FE5">
      <w:pPr>
        <w:pStyle w:val="isselectedend"/>
        <w:spacing w:before="0" w:beforeAutospacing="0" w:after="0" w:afterAutospacing="0"/>
        <w:ind w:firstLine="720"/>
        <w:jc w:val="both"/>
      </w:pPr>
      <w:r w:rsidRPr="00000FE5">
        <w:t>Skyriaus vedėja</w:t>
      </w:r>
      <w:r w:rsidR="002217E0">
        <w:t>s</w:t>
      </w:r>
      <w:r w:rsidRPr="00000FE5">
        <w:t xml:space="preserve"> organizavo ir koordinavo </w:t>
      </w:r>
      <w:r w:rsidR="002217E0">
        <w:t>S</w:t>
      </w:r>
      <w:r w:rsidRPr="00000FE5">
        <w:t xml:space="preserve">kyriaus specialistų darbą, užtikrino </w:t>
      </w:r>
      <w:r w:rsidR="002217E0">
        <w:t>S</w:t>
      </w:r>
      <w:r w:rsidRPr="00000FE5">
        <w:t>avivaldybės strateginių tikslų įgyvendinimą bei sklandžią švietimo, kultūros įstaigų, sporto organizacijų veiklą. Rengė, registravo ir koordinavo dokumentų</w:t>
      </w:r>
      <w:r w:rsidR="002217E0">
        <w:t xml:space="preserve">, </w:t>
      </w:r>
      <w:r w:rsidRPr="00000FE5">
        <w:t xml:space="preserve">susijusių su švietimo, kultūros ir sporto sritimis, </w:t>
      </w:r>
      <w:r w:rsidR="002217E0">
        <w:t>S</w:t>
      </w:r>
      <w:r w:rsidRPr="00000FE5">
        <w:t>avivaldybės sprendimų įgyvendinimu bei įvairių projektų ir programų administravimu</w:t>
      </w:r>
      <w:r w:rsidR="002217E0">
        <w:t>, parengimą.</w:t>
      </w:r>
    </w:p>
    <w:p w14:paraId="54D143C0" w14:textId="3072C99A" w:rsidR="00000FE5" w:rsidRPr="00000FE5" w:rsidRDefault="00000FE5" w:rsidP="00000FE5">
      <w:pPr>
        <w:pStyle w:val="isselectedend"/>
        <w:spacing w:before="0" w:beforeAutospacing="0" w:after="0" w:afterAutospacing="0"/>
        <w:ind w:firstLine="720"/>
        <w:jc w:val="both"/>
      </w:pPr>
      <w:r w:rsidRPr="00000FE5">
        <w:t xml:space="preserve">Švietimo srityje buvo tęsiamas bendrojo ugdymo įstaigų veiklos kokybės gerinimas, koordinuojamas švietimo įstaigų tinklo veiklos organizavimas, sprendžiami ugdymo proceso organizavimo klausimai, švietimo pagalbos teikimas. Skyriaus vedėjas dalyvavo bendrojo ugdymo mokyklų mokytojų ir pagalbos mokiniui specialistų (išskyrus psichologus) atestacijos komisijų veikloje. Dalyvavo su švietimo, kultūros ir sporto klausimais susijusiuose pasitarimuose, renginiuose. </w:t>
      </w:r>
      <w:r w:rsidRPr="00000FE5">
        <w:lastRenderedPageBreak/>
        <w:t xml:space="preserve">Kultūros srityje buvo koordinuojama </w:t>
      </w:r>
      <w:r w:rsidR="002217E0">
        <w:t>S</w:t>
      </w:r>
      <w:r w:rsidRPr="00000FE5">
        <w:t>avivaldybės kultūros įstaigų</w:t>
      </w:r>
      <w:r w:rsidRPr="00000FE5">
        <w:rPr>
          <w:b/>
          <w:bCs/>
        </w:rPr>
        <w:t xml:space="preserve"> </w:t>
      </w:r>
      <w:r w:rsidRPr="00000FE5">
        <w:t>veikla, kultūros renginių įgyvendinimas. Įgyvendinant Rietavo savivaldybės mokytojų ir mokinių pasiekimų skatinimo tvarką buvo inicijuotas sportinių laimėjimų bei meninių pasiekimų įtraukimas į šią tvarką.</w:t>
      </w:r>
    </w:p>
    <w:p w14:paraId="7B21001A" w14:textId="693FE3D3" w:rsidR="00000FE5" w:rsidRPr="00000FE5" w:rsidRDefault="00000FE5" w:rsidP="00000FE5">
      <w:pPr>
        <w:pStyle w:val="isselectedend"/>
        <w:spacing w:before="0" w:beforeAutospacing="0" w:after="0" w:afterAutospacing="0"/>
        <w:ind w:firstLine="720"/>
        <w:jc w:val="both"/>
      </w:pPr>
      <w:r w:rsidRPr="00000FE5">
        <w:t>2025 metais Skyriaus vedėja</w:t>
      </w:r>
      <w:r w:rsidR="002217E0">
        <w:t>s</w:t>
      </w:r>
      <w:r w:rsidRPr="00000FE5">
        <w:t xml:space="preserve"> koordinavo Rietavo savivaldybės neformaliojo vaikų švietimo programų atitikties vertinimo darbo grupę ir neformaliojo vaikų švietimo programų įgyvendinimą Rietavo savivaldybėje. Buvo vykdomas projektų „Ugdymo priemonės mokykloms“, „Tūkstantmečio mokyklos II“, skirtų bendrojo ugdymo mokykloms</w:t>
      </w:r>
      <w:r w:rsidR="002217E0">
        <w:t>,</w:t>
      </w:r>
      <w:r w:rsidRPr="00000FE5">
        <w:t xml:space="preserve"> įgyvendinimas ir projektų koordinavimo darbo grupių veiklų organizavimas. Prisidė</w:t>
      </w:r>
      <w:r w:rsidR="002217E0">
        <w:t>ta</w:t>
      </w:r>
      <w:r w:rsidRPr="00000FE5">
        <w:t xml:space="preserve"> prie projekto „Ikimokyklinio ugdymo infrastruktūros plėtra Rietavo lopšelyje</w:t>
      </w:r>
      <w:r w:rsidR="002217E0">
        <w:t>-</w:t>
      </w:r>
      <w:r w:rsidRPr="00000FE5">
        <w:t>darželyje, adresu Paupio g. 10, Rietavas“ įgyvendinimo.</w:t>
      </w:r>
    </w:p>
    <w:p w14:paraId="3C0DE01A" w14:textId="157EA2CB" w:rsidR="00000FE5" w:rsidRPr="00000FE5" w:rsidRDefault="00000FE5" w:rsidP="00000FE5">
      <w:pPr>
        <w:pStyle w:val="isselectedend"/>
        <w:spacing w:before="0" w:beforeAutospacing="0" w:after="0" w:afterAutospacing="0"/>
        <w:ind w:firstLine="720"/>
        <w:jc w:val="both"/>
      </w:pPr>
      <w:r w:rsidRPr="00000FE5">
        <w:t>Skyriaus vedėja</w:t>
      </w:r>
      <w:r w:rsidR="002217E0">
        <w:t>s</w:t>
      </w:r>
      <w:r w:rsidRPr="00000FE5">
        <w:t xml:space="preserve"> parengė ir pateikė 14 švietimo statistikos duomenų ataskaitų. Taip pat koordinavo 7 registrų ir informacinių švietimo sistemų veiklą (MR, PR, NŠPR, NEMIS, SMIR, AIKOS, ŠVIS), užtikrinant savalaikį duomenų pateikimą bei informacijos valdymą </w:t>
      </w:r>
      <w:r w:rsidR="002217E0">
        <w:t>S</w:t>
      </w:r>
      <w:r w:rsidRPr="00000FE5">
        <w:t>avivaldybės švietimo srityje. Koordinavo Nacionalinės švietimo agentūros administruojamą projektą „Ikimokyklinio ugdymo turinio kaita“ ikimokyklinio ugdymo įstaigose</w:t>
      </w:r>
      <w:r w:rsidR="002217E0">
        <w:t>.</w:t>
      </w:r>
      <w:r w:rsidRPr="00000FE5">
        <w:t xml:space="preserve"> </w:t>
      </w:r>
      <w:r w:rsidR="002217E0">
        <w:t>P</w:t>
      </w:r>
      <w:r w:rsidRPr="00000FE5">
        <w:t>rojekto tikslas – gerinti ikimokyklinio ugdymo kokybę, stiprinant pedagogų kompetencijas ir diegiant atnaujintą ugdymo turinį. Koordinavo ikimokyklinio ir bendrojo ugdymo mokykloms skirtą projektą „Vaiko garantijos iniciatyvos įgyvendinimas“ ir projekto darbo grupės veiklos organizavimą.</w:t>
      </w:r>
    </w:p>
    <w:p w14:paraId="7B5B2C9E" w14:textId="77777777" w:rsidR="00000FE5" w:rsidRPr="00000FE5" w:rsidRDefault="00000FE5" w:rsidP="00000FE5">
      <w:pPr>
        <w:pStyle w:val="isselectedend"/>
        <w:spacing w:before="0" w:beforeAutospacing="0" w:after="0" w:afterAutospacing="0"/>
        <w:ind w:firstLine="720"/>
        <w:jc w:val="both"/>
      </w:pPr>
      <w:r w:rsidRPr="00000FE5">
        <w:t>Skyriui bendradarbiaujant su švietimo, kultūros įstaigomis ir sporto organizacijomis prisidedama prie iniciatyvų skatinimo ir švietimo, kultūros ir sporto paslaugų kokybės gerinimo.</w:t>
      </w:r>
    </w:p>
    <w:p w14:paraId="73CBAE2B" w14:textId="408FFDB7" w:rsidR="00000FE5" w:rsidRPr="00000FE5" w:rsidRDefault="00000FE5" w:rsidP="00000FE5">
      <w:pPr>
        <w:rPr>
          <w:szCs w:val="24"/>
        </w:rPr>
      </w:pPr>
      <w:r w:rsidRPr="00000FE5">
        <w:rPr>
          <w:szCs w:val="24"/>
        </w:rPr>
        <w:t>Vyr</w:t>
      </w:r>
      <w:r w:rsidR="002217E0">
        <w:rPr>
          <w:szCs w:val="24"/>
        </w:rPr>
        <w:t>.</w:t>
      </w:r>
      <w:r w:rsidRPr="00000FE5">
        <w:rPr>
          <w:szCs w:val="24"/>
        </w:rPr>
        <w:t xml:space="preserve"> specialist</w:t>
      </w:r>
      <w:r w:rsidR="002217E0">
        <w:rPr>
          <w:szCs w:val="24"/>
        </w:rPr>
        <w:t xml:space="preserve">as </w:t>
      </w:r>
      <w:r w:rsidRPr="00000FE5">
        <w:rPr>
          <w:szCs w:val="24"/>
        </w:rPr>
        <w:t>2025 metais rengė ir registravo administracinius dokumentus švietimo veiklos organizavimo, valstybinių brandos egzaminų, nacionalinių mokinių pasiekimų patikrinimo, tarpinių patikrinimų vykdymo, materialiojo turto perdavimo, mokytojų praktinės veiklos vertintojų delegavimo, mokinių ir mokytojų skatinimo bei kitais švietimo administravimo klausimais.</w:t>
      </w:r>
    </w:p>
    <w:p w14:paraId="67E5A2BA" w14:textId="49284548" w:rsidR="00000FE5" w:rsidRPr="00000FE5" w:rsidRDefault="00000FE5" w:rsidP="00000FE5">
      <w:pPr>
        <w:rPr>
          <w:szCs w:val="24"/>
        </w:rPr>
      </w:pPr>
      <w:r w:rsidRPr="00000FE5">
        <w:rPr>
          <w:szCs w:val="24"/>
        </w:rPr>
        <w:t>Specialist</w:t>
      </w:r>
      <w:r w:rsidR="002217E0">
        <w:rPr>
          <w:szCs w:val="24"/>
        </w:rPr>
        <w:t>as</w:t>
      </w:r>
      <w:r w:rsidRPr="00000FE5">
        <w:rPr>
          <w:szCs w:val="24"/>
        </w:rPr>
        <w:t xml:space="preserve"> organizavo ir koordinavo Rietavo savivaldybės studijų rėmimo programos bei specialistų studijų rėmimo programos įgyvendinimą, dalyvavo sporto projektų finansavimo programos veiklose, Rietavo Lauryno Ivinskio gimnazijos ir Rietavo sav. Tverų gimnazijos mokytojų ir pagalbos mokiniui specialistų atestacijos procese</w:t>
      </w:r>
    </w:p>
    <w:p w14:paraId="6FA0A431" w14:textId="7F46AC60" w:rsidR="00000FE5" w:rsidRPr="00000FE5" w:rsidRDefault="00000FE5" w:rsidP="00000FE5">
      <w:pPr>
        <w:rPr>
          <w:color w:val="EE0000"/>
          <w:szCs w:val="24"/>
        </w:rPr>
      </w:pPr>
      <w:r w:rsidRPr="00000FE5">
        <w:rPr>
          <w:szCs w:val="24"/>
        </w:rPr>
        <w:t>Antrus metus organizuota Rietavo savivaldybės moksleivi</w:t>
      </w:r>
      <w:r w:rsidR="002217E0">
        <w:rPr>
          <w:szCs w:val="24"/>
        </w:rPr>
        <w:t>ų</w:t>
      </w:r>
      <w:r w:rsidRPr="00000FE5">
        <w:rPr>
          <w:szCs w:val="24"/>
        </w:rPr>
        <w:t xml:space="preserve"> pagerbimo šventė. Taip pat koordinuotas Lietuvos neformaliojo švietimo agentūros vykdomų olimpiadų ir konkursų organizavimas </w:t>
      </w:r>
      <w:r w:rsidR="002217E0">
        <w:rPr>
          <w:szCs w:val="24"/>
        </w:rPr>
        <w:t>S</w:t>
      </w:r>
      <w:r w:rsidRPr="00000FE5">
        <w:rPr>
          <w:szCs w:val="24"/>
        </w:rPr>
        <w:t>avivaldybės etape, sudarant sąlygas mokiniams dalyvauti respublikiniuose renginiuose.</w:t>
      </w:r>
    </w:p>
    <w:p w14:paraId="00C7D7DA" w14:textId="77777777" w:rsidR="00000FE5" w:rsidRPr="00000FE5" w:rsidRDefault="00000FE5" w:rsidP="00000FE5">
      <w:pPr>
        <w:ind w:firstLine="709"/>
        <w:rPr>
          <w:szCs w:val="24"/>
        </w:rPr>
      </w:pPr>
      <w:r w:rsidRPr="00000FE5">
        <w:rPr>
          <w:szCs w:val="24"/>
        </w:rPr>
        <w:t>2025 metais Savivaldybėje buvo organizuoti ir vykdyti nacionaliniai mokinių pasiekimų patikrinimai 4 ir 8 klasėse, pagrindinio ugdymo pasiekimų patikrinimai bei valstybiniai brandos egzaminai. Egzaminų organizavimo procesas vyko laikantis galiojančių teisės aktų reikalavimų, užtikrinant procedūrų skaidrumą, duomenų saugumą ir tinkamą informacijos sklaidą.</w:t>
      </w:r>
    </w:p>
    <w:p w14:paraId="0DB076FA" w14:textId="77777777" w:rsidR="00000FE5" w:rsidRPr="00000FE5" w:rsidRDefault="00000FE5" w:rsidP="00000FE5">
      <w:pPr>
        <w:ind w:firstLine="709"/>
        <w:rPr>
          <w:szCs w:val="24"/>
        </w:rPr>
      </w:pPr>
      <w:r w:rsidRPr="00000FE5">
        <w:rPr>
          <w:szCs w:val="24"/>
        </w:rPr>
        <w:t>Didelis dėmesys skirtas valstybinių brandos egzaminų pirmosios ir antrosios dalių organizavimui. Skyrius koordinavo egzaminų vykdymą, sudarė vykdymo ir vertinimo komisijas, organizavo vykdytojų mokymus, užtikrino savalaikį informacijos pateikimą ugdymo įstaigoms ir bendradarbiavo su Nacionaline švietimo agentūra.</w:t>
      </w:r>
    </w:p>
    <w:p w14:paraId="45D111D0" w14:textId="77777777" w:rsidR="00000FE5" w:rsidRPr="00000FE5" w:rsidRDefault="00000FE5" w:rsidP="00000FE5">
      <w:pPr>
        <w:ind w:firstLine="709"/>
        <w:rPr>
          <w:szCs w:val="24"/>
        </w:rPr>
      </w:pPr>
      <w:r w:rsidRPr="00000FE5">
        <w:rPr>
          <w:szCs w:val="24"/>
        </w:rPr>
        <w:t>Nacionaliniai mokinių pasiekimų patikrinimai 4 ir 8 klasėse bei pagrindinio ugdymo pasiekimų patikrinimai sudarė galimybes įvertinti mokinių pasiekimų lygį, nustatyti stipriąsias ir tobulintinas sritis bei planuoti tikslines priemones mokymosi rezultatams gerinti.</w:t>
      </w:r>
    </w:p>
    <w:p w14:paraId="00A5385D" w14:textId="77777777" w:rsidR="00000FE5" w:rsidRPr="00C05E9E" w:rsidRDefault="00000FE5" w:rsidP="00000FE5">
      <w:pPr>
        <w:ind w:firstLine="709"/>
        <w:rPr>
          <w:i/>
          <w:iCs/>
          <w:szCs w:val="24"/>
        </w:rPr>
      </w:pPr>
    </w:p>
    <w:tbl>
      <w:tblPr>
        <w:tblpPr w:leftFromText="180" w:rightFromText="180" w:vertAnchor="text" w:horzAnchor="margin" w:tblpY="31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76"/>
        <w:gridCol w:w="3402"/>
      </w:tblGrid>
      <w:tr w:rsidR="00000FE5" w:rsidRPr="00C05E9E" w14:paraId="192ABBF1" w14:textId="77777777" w:rsidTr="002217E0">
        <w:tc>
          <w:tcPr>
            <w:tcW w:w="3256" w:type="dxa"/>
          </w:tcPr>
          <w:p w14:paraId="5D6FF0D8" w14:textId="77777777" w:rsidR="00000FE5" w:rsidRPr="00C05E9E" w:rsidRDefault="00000FE5" w:rsidP="002217E0">
            <w:pPr>
              <w:ind w:firstLine="709"/>
              <w:jc w:val="center"/>
              <w:rPr>
                <w:szCs w:val="24"/>
              </w:rPr>
            </w:pPr>
            <w:r w:rsidRPr="00C05E9E">
              <w:rPr>
                <w:szCs w:val="24"/>
              </w:rPr>
              <w:t>Mokykla</w:t>
            </w:r>
          </w:p>
        </w:tc>
        <w:tc>
          <w:tcPr>
            <w:tcW w:w="2976" w:type="dxa"/>
          </w:tcPr>
          <w:p w14:paraId="2A777CFE" w14:textId="77777777" w:rsidR="00000FE5" w:rsidRPr="00C05E9E" w:rsidRDefault="00000FE5" w:rsidP="002217E0">
            <w:pPr>
              <w:ind w:firstLine="0"/>
              <w:jc w:val="center"/>
              <w:rPr>
                <w:szCs w:val="24"/>
              </w:rPr>
            </w:pPr>
            <w:r w:rsidRPr="00C05E9E">
              <w:rPr>
                <w:szCs w:val="24"/>
              </w:rPr>
              <w:t>Lietuvių kalba ir literatūra</w:t>
            </w:r>
          </w:p>
        </w:tc>
        <w:tc>
          <w:tcPr>
            <w:tcW w:w="3402" w:type="dxa"/>
          </w:tcPr>
          <w:p w14:paraId="4502D824" w14:textId="77777777" w:rsidR="00000FE5" w:rsidRPr="00C05E9E" w:rsidRDefault="00000FE5" w:rsidP="002217E0">
            <w:pPr>
              <w:ind w:firstLine="709"/>
              <w:jc w:val="center"/>
              <w:rPr>
                <w:szCs w:val="24"/>
              </w:rPr>
            </w:pPr>
            <w:r w:rsidRPr="00C05E9E">
              <w:rPr>
                <w:szCs w:val="24"/>
              </w:rPr>
              <w:t>Matematika</w:t>
            </w:r>
          </w:p>
        </w:tc>
      </w:tr>
      <w:tr w:rsidR="00000FE5" w:rsidRPr="00C05E9E" w14:paraId="72C48F46" w14:textId="77777777" w:rsidTr="002217E0">
        <w:tc>
          <w:tcPr>
            <w:tcW w:w="3256" w:type="dxa"/>
          </w:tcPr>
          <w:p w14:paraId="1778BE62" w14:textId="77777777" w:rsidR="00000FE5" w:rsidRPr="00C05E9E" w:rsidRDefault="00000FE5" w:rsidP="002217E0">
            <w:pPr>
              <w:ind w:firstLine="0"/>
              <w:jc w:val="center"/>
              <w:rPr>
                <w:szCs w:val="24"/>
              </w:rPr>
            </w:pPr>
            <w:r w:rsidRPr="00C05E9E">
              <w:rPr>
                <w:szCs w:val="24"/>
              </w:rPr>
              <w:t>Rietavo Lauryno Ivinskio gimnazija</w:t>
            </w:r>
          </w:p>
        </w:tc>
        <w:tc>
          <w:tcPr>
            <w:tcW w:w="2976" w:type="dxa"/>
          </w:tcPr>
          <w:p w14:paraId="0E2C6110" w14:textId="77777777" w:rsidR="00000FE5" w:rsidRPr="00C05E9E" w:rsidRDefault="00000FE5" w:rsidP="002217E0">
            <w:pPr>
              <w:ind w:firstLine="709"/>
              <w:jc w:val="center"/>
              <w:rPr>
                <w:szCs w:val="24"/>
              </w:rPr>
            </w:pPr>
            <w:r w:rsidRPr="00C05E9E">
              <w:rPr>
                <w:szCs w:val="24"/>
              </w:rPr>
              <w:t>5,92</w:t>
            </w:r>
          </w:p>
        </w:tc>
        <w:tc>
          <w:tcPr>
            <w:tcW w:w="3402" w:type="dxa"/>
          </w:tcPr>
          <w:p w14:paraId="579463C6" w14:textId="77777777" w:rsidR="00000FE5" w:rsidRPr="00C05E9E" w:rsidRDefault="00000FE5" w:rsidP="002217E0">
            <w:pPr>
              <w:ind w:firstLine="709"/>
              <w:jc w:val="center"/>
              <w:rPr>
                <w:szCs w:val="24"/>
              </w:rPr>
            </w:pPr>
            <w:r w:rsidRPr="00C05E9E">
              <w:rPr>
                <w:szCs w:val="24"/>
              </w:rPr>
              <w:t>6,06</w:t>
            </w:r>
          </w:p>
        </w:tc>
      </w:tr>
      <w:tr w:rsidR="00000FE5" w:rsidRPr="00000FE5" w14:paraId="278A846F" w14:textId="77777777" w:rsidTr="002217E0">
        <w:tc>
          <w:tcPr>
            <w:tcW w:w="3256" w:type="dxa"/>
          </w:tcPr>
          <w:p w14:paraId="79B9634B" w14:textId="0175AA35" w:rsidR="00000FE5" w:rsidRPr="00000FE5" w:rsidRDefault="00000FE5" w:rsidP="002217E0">
            <w:pPr>
              <w:ind w:firstLine="0"/>
              <w:jc w:val="center"/>
              <w:rPr>
                <w:szCs w:val="24"/>
              </w:rPr>
            </w:pPr>
            <w:r>
              <w:rPr>
                <w:szCs w:val="24"/>
              </w:rPr>
              <w:t xml:space="preserve">Rietavo sav. </w:t>
            </w:r>
            <w:r w:rsidRPr="00000FE5">
              <w:rPr>
                <w:szCs w:val="24"/>
              </w:rPr>
              <w:t>Tverų gimnazija</w:t>
            </w:r>
          </w:p>
        </w:tc>
        <w:tc>
          <w:tcPr>
            <w:tcW w:w="2976" w:type="dxa"/>
          </w:tcPr>
          <w:p w14:paraId="58231F9E" w14:textId="77777777" w:rsidR="00000FE5" w:rsidRPr="00000FE5" w:rsidRDefault="00000FE5" w:rsidP="002217E0">
            <w:pPr>
              <w:ind w:firstLine="709"/>
              <w:jc w:val="center"/>
              <w:rPr>
                <w:szCs w:val="24"/>
              </w:rPr>
            </w:pPr>
            <w:r w:rsidRPr="00000FE5">
              <w:rPr>
                <w:szCs w:val="24"/>
              </w:rPr>
              <w:t>6,20</w:t>
            </w:r>
          </w:p>
        </w:tc>
        <w:tc>
          <w:tcPr>
            <w:tcW w:w="3402" w:type="dxa"/>
          </w:tcPr>
          <w:p w14:paraId="5680D57A" w14:textId="77777777" w:rsidR="00000FE5" w:rsidRPr="00000FE5" w:rsidRDefault="00000FE5" w:rsidP="002217E0">
            <w:pPr>
              <w:ind w:firstLine="709"/>
              <w:jc w:val="center"/>
              <w:rPr>
                <w:szCs w:val="24"/>
              </w:rPr>
            </w:pPr>
            <w:r w:rsidRPr="00000FE5">
              <w:rPr>
                <w:szCs w:val="24"/>
              </w:rPr>
              <w:t>4,40</w:t>
            </w:r>
          </w:p>
        </w:tc>
      </w:tr>
    </w:tbl>
    <w:p w14:paraId="08076B5F" w14:textId="77777777" w:rsidR="00000FE5" w:rsidRPr="00000FE5" w:rsidRDefault="00000FE5" w:rsidP="00000FE5">
      <w:pPr>
        <w:spacing w:after="160" w:line="259" w:lineRule="auto"/>
        <w:ind w:firstLine="0"/>
        <w:jc w:val="left"/>
        <w:rPr>
          <w:szCs w:val="24"/>
        </w:rPr>
      </w:pPr>
      <w:r w:rsidRPr="00000FE5">
        <w:rPr>
          <w:szCs w:val="24"/>
        </w:rPr>
        <w:t>Pagrindinio ugdymo pasiekimų patikrinimo (PUPP) vidurkiai</w:t>
      </w:r>
    </w:p>
    <w:p w14:paraId="1FAED535" w14:textId="056AF59B" w:rsidR="00000FE5" w:rsidRPr="00000FE5" w:rsidRDefault="00000FE5" w:rsidP="002217E0">
      <w:pPr>
        <w:ind w:firstLine="0"/>
        <w:rPr>
          <w:szCs w:val="24"/>
        </w:rPr>
      </w:pPr>
      <w:r w:rsidRPr="00000FE5">
        <w:rPr>
          <w:szCs w:val="24"/>
        </w:rPr>
        <w:t>Duomenys: Švietimo valdymo informacinė sistem</w:t>
      </w:r>
      <w:r w:rsidR="002217E0">
        <w:rPr>
          <w:szCs w:val="24"/>
        </w:rPr>
        <w:t>a</w:t>
      </w:r>
      <w:r w:rsidRPr="00000FE5">
        <w:rPr>
          <w:szCs w:val="24"/>
        </w:rPr>
        <w:t xml:space="preserve"> (Švis)</w:t>
      </w:r>
    </w:p>
    <w:p w14:paraId="113626DA" w14:textId="77777777" w:rsidR="00000FE5" w:rsidRPr="00000FE5" w:rsidRDefault="00000FE5" w:rsidP="00000FE5">
      <w:pPr>
        <w:ind w:firstLine="709"/>
        <w:rPr>
          <w:szCs w:val="24"/>
        </w:rPr>
      </w:pPr>
    </w:p>
    <w:p w14:paraId="657D2F71" w14:textId="77777777" w:rsidR="00000FE5" w:rsidRPr="00000FE5" w:rsidRDefault="00000FE5" w:rsidP="00000FE5">
      <w:pPr>
        <w:spacing w:after="160" w:line="259" w:lineRule="auto"/>
        <w:ind w:firstLine="0"/>
        <w:jc w:val="left"/>
        <w:rPr>
          <w:szCs w:val="24"/>
        </w:rPr>
      </w:pPr>
      <w:r w:rsidRPr="00000FE5">
        <w:rPr>
          <w:szCs w:val="24"/>
        </w:rPr>
        <w:t xml:space="preserve">Valstybinių brandos egzaminų (VBE) vidurkiai 2025 m. </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69"/>
        <w:gridCol w:w="2969"/>
      </w:tblGrid>
      <w:tr w:rsidR="00000FE5" w14:paraId="593E1BC5" w14:textId="77777777" w:rsidTr="0070062D">
        <w:trPr>
          <w:trHeight w:val="748"/>
        </w:trPr>
        <w:tc>
          <w:tcPr>
            <w:tcW w:w="2969" w:type="dxa"/>
          </w:tcPr>
          <w:p w14:paraId="0E91EF60" w14:textId="77777777" w:rsidR="00000FE5" w:rsidRPr="00C05E9E" w:rsidRDefault="00000FE5" w:rsidP="002217E0">
            <w:pPr>
              <w:jc w:val="left"/>
              <w:rPr>
                <w:b/>
                <w:bCs/>
              </w:rPr>
            </w:pPr>
            <w:r w:rsidRPr="00C05E9E">
              <w:rPr>
                <w:b/>
                <w:bCs/>
              </w:rPr>
              <w:lastRenderedPageBreak/>
              <w:t>Dalykas</w:t>
            </w:r>
          </w:p>
        </w:tc>
        <w:tc>
          <w:tcPr>
            <w:tcW w:w="2969" w:type="dxa"/>
          </w:tcPr>
          <w:p w14:paraId="0F98E9E1" w14:textId="77777777" w:rsidR="00000FE5" w:rsidRPr="00C05E9E" w:rsidRDefault="00000FE5" w:rsidP="002217E0">
            <w:pPr>
              <w:ind w:firstLine="0"/>
              <w:jc w:val="left"/>
              <w:rPr>
                <w:b/>
                <w:bCs/>
              </w:rPr>
            </w:pPr>
            <w:r w:rsidRPr="00C05E9E">
              <w:rPr>
                <w:b/>
                <w:bCs/>
              </w:rPr>
              <w:t>Rietavo Lauryno Ivinskio gimnazija</w:t>
            </w:r>
          </w:p>
        </w:tc>
        <w:tc>
          <w:tcPr>
            <w:tcW w:w="2969" w:type="dxa"/>
          </w:tcPr>
          <w:p w14:paraId="78511275" w14:textId="25CA145E" w:rsidR="00000FE5" w:rsidRPr="00C05E9E" w:rsidRDefault="002217E0" w:rsidP="002217E0">
            <w:pPr>
              <w:ind w:firstLine="0"/>
              <w:jc w:val="left"/>
              <w:rPr>
                <w:b/>
                <w:bCs/>
              </w:rPr>
            </w:pPr>
            <w:r>
              <w:rPr>
                <w:b/>
                <w:bCs/>
              </w:rPr>
              <w:t xml:space="preserve">Rietavo sav. </w:t>
            </w:r>
            <w:r w:rsidR="00000FE5" w:rsidRPr="00C05E9E">
              <w:rPr>
                <w:b/>
                <w:bCs/>
              </w:rPr>
              <w:t>Tverų gimnazija</w:t>
            </w:r>
          </w:p>
        </w:tc>
      </w:tr>
      <w:tr w:rsidR="00000FE5" w14:paraId="40AE331E" w14:textId="77777777" w:rsidTr="0070062D">
        <w:trPr>
          <w:trHeight w:val="451"/>
        </w:trPr>
        <w:tc>
          <w:tcPr>
            <w:tcW w:w="2969" w:type="dxa"/>
          </w:tcPr>
          <w:p w14:paraId="3EBC4BC7" w14:textId="77777777" w:rsidR="00000FE5" w:rsidRDefault="00000FE5" w:rsidP="002217E0">
            <w:pPr>
              <w:jc w:val="left"/>
            </w:pPr>
            <w:r>
              <w:t>Biologija</w:t>
            </w:r>
          </w:p>
        </w:tc>
        <w:tc>
          <w:tcPr>
            <w:tcW w:w="2969" w:type="dxa"/>
          </w:tcPr>
          <w:p w14:paraId="58B3EAC2" w14:textId="77777777" w:rsidR="00000FE5" w:rsidRDefault="00000FE5" w:rsidP="002217E0">
            <w:pPr>
              <w:jc w:val="left"/>
            </w:pPr>
            <w:r>
              <w:t>63,69</w:t>
            </w:r>
          </w:p>
        </w:tc>
        <w:tc>
          <w:tcPr>
            <w:tcW w:w="2969" w:type="dxa"/>
          </w:tcPr>
          <w:p w14:paraId="0941E9AC" w14:textId="77777777" w:rsidR="00000FE5" w:rsidRDefault="00000FE5" w:rsidP="002217E0">
            <w:pPr>
              <w:jc w:val="left"/>
            </w:pPr>
            <w:r>
              <w:t>65,50</w:t>
            </w:r>
          </w:p>
        </w:tc>
      </w:tr>
      <w:tr w:rsidR="00000FE5" w14:paraId="5DB89D9C" w14:textId="77777777" w:rsidTr="0070062D">
        <w:trPr>
          <w:trHeight w:val="465"/>
        </w:trPr>
        <w:tc>
          <w:tcPr>
            <w:tcW w:w="2969" w:type="dxa"/>
          </w:tcPr>
          <w:p w14:paraId="75EBD23F" w14:textId="77777777" w:rsidR="00000FE5" w:rsidRDefault="00000FE5" w:rsidP="002217E0">
            <w:pPr>
              <w:jc w:val="left"/>
            </w:pPr>
            <w:r>
              <w:t>Geografija</w:t>
            </w:r>
          </w:p>
        </w:tc>
        <w:tc>
          <w:tcPr>
            <w:tcW w:w="2969" w:type="dxa"/>
          </w:tcPr>
          <w:p w14:paraId="72EDBE9C" w14:textId="77777777" w:rsidR="00000FE5" w:rsidRDefault="00000FE5" w:rsidP="002217E0">
            <w:pPr>
              <w:jc w:val="left"/>
            </w:pPr>
            <w:r>
              <w:t>78,33</w:t>
            </w:r>
          </w:p>
        </w:tc>
        <w:tc>
          <w:tcPr>
            <w:tcW w:w="2969" w:type="dxa"/>
          </w:tcPr>
          <w:p w14:paraId="25B64D1A" w14:textId="77777777" w:rsidR="00000FE5" w:rsidRDefault="00000FE5" w:rsidP="002217E0">
            <w:pPr>
              <w:jc w:val="left"/>
            </w:pPr>
            <w:r>
              <w:t>68,25</w:t>
            </w:r>
          </w:p>
        </w:tc>
      </w:tr>
      <w:tr w:rsidR="00000FE5" w14:paraId="443CA1EF" w14:textId="77777777" w:rsidTr="0070062D">
        <w:trPr>
          <w:trHeight w:val="465"/>
        </w:trPr>
        <w:tc>
          <w:tcPr>
            <w:tcW w:w="2969" w:type="dxa"/>
          </w:tcPr>
          <w:p w14:paraId="0E83483C" w14:textId="77777777" w:rsidR="00000FE5" w:rsidRDefault="00000FE5" w:rsidP="002217E0">
            <w:pPr>
              <w:jc w:val="left"/>
            </w:pPr>
            <w:r>
              <w:t>Informatika</w:t>
            </w:r>
          </w:p>
        </w:tc>
        <w:tc>
          <w:tcPr>
            <w:tcW w:w="2969" w:type="dxa"/>
          </w:tcPr>
          <w:p w14:paraId="5D76E21D" w14:textId="77777777" w:rsidR="00000FE5" w:rsidRDefault="00000FE5" w:rsidP="002217E0">
            <w:pPr>
              <w:jc w:val="left"/>
            </w:pPr>
            <w:r>
              <w:t>82,67</w:t>
            </w:r>
          </w:p>
        </w:tc>
        <w:tc>
          <w:tcPr>
            <w:tcW w:w="2969" w:type="dxa"/>
          </w:tcPr>
          <w:p w14:paraId="34CD54D8" w14:textId="77777777" w:rsidR="00000FE5" w:rsidRDefault="00000FE5" w:rsidP="002217E0">
            <w:pPr>
              <w:jc w:val="left"/>
            </w:pPr>
            <w:r>
              <w:t>77,00</w:t>
            </w:r>
          </w:p>
        </w:tc>
      </w:tr>
      <w:tr w:rsidR="00000FE5" w14:paraId="41E5B24F" w14:textId="77777777" w:rsidTr="0070062D">
        <w:trPr>
          <w:trHeight w:val="465"/>
        </w:trPr>
        <w:tc>
          <w:tcPr>
            <w:tcW w:w="2969" w:type="dxa"/>
          </w:tcPr>
          <w:p w14:paraId="651D21E4" w14:textId="77777777" w:rsidR="00000FE5" w:rsidRDefault="00000FE5" w:rsidP="002217E0">
            <w:pPr>
              <w:jc w:val="left"/>
            </w:pPr>
            <w:r>
              <w:t>Istorija</w:t>
            </w:r>
          </w:p>
        </w:tc>
        <w:tc>
          <w:tcPr>
            <w:tcW w:w="2969" w:type="dxa"/>
          </w:tcPr>
          <w:p w14:paraId="29AA2064" w14:textId="77777777" w:rsidR="00000FE5" w:rsidRDefault="00000FE5" w:rsidP="002217E0">
            <w:pPr>
              <w:jc w:val="left"/>
            </w:pPr>
            <w:r>
              <w:t>67,21</w:t>
            </w:r>
          </w:p>
        </w:tc>
        <w:tc>
          <w:tcPr>
            <w:tcW w:w="2969" w:type="dxa"/>
          </w:tcPr>
          <w:p w14:paraId="7EA959C4" w14:textId="77777777" w:rsidR="00000FE5" w:rsidRDefault="00000FE5" w:rsidP="002217E0">
            <w:pPr>
              <w:jc w:val="left"/>
            </w:pPr>
            <w:r>
              <w:t>72,67</w:t>
            </w:r>
          </w:p>
        </w:tc>
      </w:tr>
      <w:tr w:rsidR="00000FE5" w14:paraId="2327317A" w14:textId="77777777" w:rsidTr="0070062D">
        <w:trPr>
          <w:trHeight w:val="451"/>
        </w:trPr>
        <w:tc>
          <w:tcPr>
            <w:tcW w:w="2969" w:type="dxa"/>
          </w:tcPr>
          <w:p w14:paraId="23F64F27" w14:textId="77777777" w:rsidR="00000FE5" w:rsidRDefault="00000FE5" w:rsidP="002217E0">
            <w:pPr>
              <w:jc w:val="left"/>
            </w:pPr>
            <w:r>
              <w:t>Lietuvių k. (A)</w:t>
            </w:r>
          </w:p>
        </w:tc>
        <w:tc>
          <w:tcPr>
            <w:tcW w:w="2969" w:type="dxa"/>
          </w:tcPr>
          <w:p w14:paraId="3B474576" w14:textId="77777777" w:rsidR="00000FE5" w:rsidRDefault="00000FE5" w:rsidP="002217E0">
            <w:pPr>
              <w:jc w:val="left"/>
            </w:pPr>
            <w:r>
              <w:t>61,95</w:t>
            </w:r>
          </w:p>
        </w:tc>
        <w:tc>
          <w:tcPr>
            <w:tcW w:w="2969" w:type="dxa"/>
          </w:tcPr>
          <w:p w14:paraId="3840A5D8" w14:textId="77777777" w:rsidR="00000FE5" w:rsidRDefault="00000FE5" w:rsidP="002217E0">
            <w:pPr>
              <w:jc w:val="left"/>
            </w:pPr>
            <w:r>
              <w:t>59,70</w:t>
            </w:r>
          </w:p>
        </w:tc>
      </w:tr>
      <w:tr w:rsidR="00000FE5" w14:paraId="20C7846B" w14:textId="77777777" w:rsidTr="0070062D">
        <w:trPr>
          <w:trHeight w:val="465"/>
        </w:trPr>
        <w:tc>
          <w:tcPr>
            <w:tcW w:w="2969" w:type="dxa"/>
          </w:tcPr>
          <w:p w14:paraId="31A1DF47" w14:textId="77777777" w:rsidR="00000FE5" w:rsidRDefault="00000FE5" w:rsidP="002217E0">
            <w:pPr>
              <w:jc w:val="left"/>
            </w:pPr>
            <w:r>
              <w:t>Matematika (A)</w:t>
            </w:r>
          </w:p>
        </w:tc>
        <w:tc>
          <w:tcPr>
            <w:tcW w:w="2969" w:type="dxa"/>
          </w:tcPr>
          <w:p w14:paraId="29FF64FC" w14:textId="77777777" w:rsidR="00000FE5" w:rsidRDefault="00000FE5" w:rsidP="002217E0">
            <w:pPr>
              <w:jc w:val="left"/>
            </w:pPr>
            <w:r>
              <w:t>66,14</w:t>
            </w:r>
          </w:p>
        </w:tc>
        <w:tc>
          <w:tcPr>
            <w:tcW w:w="2969" w:type="dxa"/>
          </w:tcPr>
          <w:p w14:paraId="45D1E83F" w14:textId="77777777" w:rsidR="00000FE5" w:rsidRDefault="00000FE5" w:rsidP="002217E0">
            <w:pPr>
              <w:jc w:val="left"/>
            </w:pPr>
            <w:r>
              <w:t>55,20</w:t>
            </w:r>
          </w:p>
        </w:tc>
      </w:tr>
      <w:tr w:rsidR="00000FE5" w14:paraId="618B3F12" w14:textId="77777777" w:rsidTr="0070062D">
        <w:trPr>
          <w:trHeight w:val="465"/>
        </w:trPr>
        <w:tc>
          <w:tcPr>
            <w:tcW w:w="2969" w:type="dxa"/>
          </w:tcPr>
          <w:p w14:paraId="212FB3F2" w14:textId="77777777" w:rsidR="00000FE5" w:rsidRDefault="00000FE5" w:rsidP="002217E0">
            <w:pPr>
              <w:jc w:val="left"/>
            </w:pPr>
            <w:r>
              <w:t>Anglų k.</w:t>
            </w:r>
          </w:p>
        </w:tc>
        <w:tc>
          <w:tcPr>
            <w:tcW w:w="2969" w:type="dxa"/>
          </w:tcPr>
          <w:p w14:paraId="3E1711CC" w14:textId="77777777" w:rsidR="00000FE5" w:rsidRDefault="00000FE5" w:rsidP="002217E0">
            <w:pPr>
              <w:jc w:val="left"/>
            </w:pPr>
            <w:r>
              <w:t>78,80</w:t>
            </w:r>
          </w:p>
        </w:tc>
        <w:tc>
          <w:tcPr>
            <w:tcW w:w="2969" w:type="dxa"/>
          </w:tcPr>
          <w:p w14:paraId="16129282" w14:textId="77777777" w:rsidR="00000FE5" w:rsidRDefault="00000FE5" w:rsidP="002217E0">
            <w:pPr>
              <w:jc w:val="left"/>
            </w:pPr>
            <w:r>
              <w:t>83,86</w:t>
            </w:r>
          </w:p>
        </w:tc>
      </w:tr>
    </w:tbl>
    <w:p w14:paraId="7AC13B69" w14:textId="7148393E" w:rsidR="00FD4F13" w:rsidRPr="002217E0" w:rsidRDefault="00000FE5" w:rsidP="002217E0">
      <w:pPr>
        <w:spacing w:after="160" w:line="259" w:lineRule="auto"/>
        <w:ind w:firstLine="0"/>
        <w:jc w:val="left"/>
        <w:rPr>
          <w:szCs w:val="24"/>
        </w:rPr>
      </w:pPr>
      <w:r w:rsidRPr="00000FE5">
        <w:rPr>
          <w:szCs w:val="24"/>
        </w:rPr>
        <w:t>Duomenys: Švietimo valdymo informacinė sistem</w:t>
      </w:r>
      <w:r w:rsidR="002217E0">
        <w:rPr>
          <w:szCs w:val="24"/>
        </w:rPr>
        <w:t>a</w:t>
      </w:r>
      <w:r w:rsidRPr="00000FE5">
        <w:rPr>
          <w:szCs w:val="24"/>
        </w:rPr>
        <w:t xml:space="preserve"> (Švis)</w:t>
      </w:r>
    </w:p>
    <w:p w14:paraId="3A562885" w14:textId="77777777" w:rsidR="00EB3E37" w:rsidRPr="00DA58C9" w:rsidRDefault="00FD4F13" w:rsidP="00EB3E37">
      <w:pPr>
        <w:tabs>
          <w:tab w:val="left" w:pos="1134"/>
        </w:tabs>
        <w:ind w:firstLine="0"/>
        <w:outlineLvl w:val="0"/>
        <w:rPr>
          <w:b/>
          <w:bCs/>
        </w:rPr>
      </w:pPr>
      <w:r w:rsidRPr="00DA58C9">
        <w:rPr>
          <w:b/>
          <w:bCs/>
        </w:rPr>
        <w:t>Kultūra.</w:t>
      </w:r>
    </w:p>
    <w:p w14:paraId="4499B8A2" w14:textId="0C40741D" w:rsidR="00DA58C9" w:rsidRPr="00BC2261" w:rsidRDefault="00DA58C9" w:rsidP="00DA58C9">
      <w:pPr>
        <w:tabs>
          <w:tab w:val="left" w:pos="1134"/>
        </w:tabs>
        <w:ind w:firstLine="709"/>
        <w:outlineLvl w:val="0"/>
        <w:rPr>
          <w:szCs w:val="24"/>
        </w:rPr>
      </w:pPr>
      <w:r w:rsidRPr="00DA58C9">
        <w:rPr>
          <w:szCs w:val="24"/>
        </w:rPr>
        <w:t>Rietavo</w:t>
      </w:r>
      <w:r w:rsidRPr="00BC2261">
        <w:rPr>
          <w:szCs w:val="24"/>
        </w:rPr>
        <w:t xml:space="preserve"> savivaldybės Švietimo, kultūros ir sporto skyriaus vyr. specialistas (kultūrai) vykdo viešąjį kultūros įstaigų administravimą ir kartu su Savivaldybės kultūros įstaigomis įgyvendina valstybinę ir Savivaldybės kultūros politiką. Rietavo savivaldybėje yra šios kultūros įstaigos: Rietavo savivaldybės kultūros centras su filialais, Rietavo savivaldybės Irenėjaus Oginskio viešoji biblioteka su filialais, Rietavo Oginskių kultūros istorijos muziejus. </w:t>
      </w:r>
      <w:r>
        <w:rPr>
          <w:szCs w:val="24"/>
        </w:rPr>
        <w:t>Vyr. specialist</w:t>
      </w:r>
      <w:r w:rsidR="003032D9">
        <w:rPr>
          <w:szCs w:val="24"/>
        </w:rPr>
        <w:t>as</w:t>
      </w:r>
      <w:r>
        <w:rPr>
          <w:szCs w:val="24"/>
        </w:rPr>
        <w:t xml:space="preserve"> (kultūrai) bendradarbiauja su kultūros įstaigomis rengiant metinius </w:t>
      </w:r>
      <w:r w:rsidR="003032D9">
        <w:rPr>
          <w:szCs w:val="24"/>
        </w:rPr>
        <w:t>S</w:t>
      </w:r>
      <w:r>
        <w:rPr>
          <w:szCs w:val="24"/>
        </w:rPr>
        <w:t>avivaldybės kultūrinių renginių ir programų veiklos planus, inicijuoja ir organizuoja susirinkimus, posėdžius</w:t>
      </w:r>
      <w:r w:rsidR="003032D9">
        <w:rPr>
          <w:szCs w:val="24"/>
        </w:rPr>
        <w:t>,</w:t>
      </w:r>
      <w:r>
        <w:rPr>
          <w:szCs w:val="24"/>
        </w:rPr>
        <w:t xml:space="preserve"> susijusius su  kultūros aktualijomis </w:t>
      </w:r>
      <w:r w:rsidR="003032D9">
        <w:rPr>
          <w:szCs w:val="24"/>
        </w:rPr>
        <w:t>S</w:t>
      </w:r>
      <w:r>
        <w:rPr>
          <w:szCs w:val="24"/>
        </w:rPr>
        <w:t xml:space="preserve">avivaldybėje. Dalyvauja kultūros įstaigų organizuojamuose renginiuose ir programose, parodose, susitikimuose.   </w:t>
      </w:r>
      <w:r w:rsidRPr="00BC2261">
        <w:rPr>
          <w:szCs w:val="24"/>
        </w:rPr>
        <w:t>Vyr. specialistas (kultūrai) rengia ir teikia informaciją, statistinę ir metines ataskaitas LR kultūros ministerijai, LR Vyriausybei, Lietuvos nacionaliniam liaudies kultūros centrui</w:t>
      </w:r>
      <w:r>
        <w:rPr>
          <w:szCs w:val="24"/>
        </w:rPr>
        <w:t>, Nacionalinei Martyno Mažvydo bibliotekai. A</w:t>
      </w:r>
      <w:r w:rsidRPr="00BC2261">
        <w:rPr>
          <w:szCs w:val="24"/>
        </w:rPr>
        <w:t>pie valstybines šventes ir kitus renginius informaciją siunčia Lietuvos savivaldybių asociacijai, Lietuvos Respublikos Seimui; teikia reikiamą informaciją Žemaitijos regiono etninės kultūros globos tarybai. Dalyvavo LR Vyriausybės susitikimuose dėl M. K.</w:t>
      </w:r>
      <w:r w:rsidR="003032D9">
        <w:rPr>
          <w:szCs w:val="24"/>
        </w:rPr>
        <w:t xml:space="preserve"> </w:t>
      </w:r>
      <w:r w:rsidRPr="00BC2261">
        <w:rPr>
          <w:szCs w:val="24"/>
        </w:rPr>
        <w:t>Čiurlionio 150</w:t>
      </w:r>
      <w:r w:rsidR="003032D9">
        <w:rPr>
          <w:szCs w:val="24"/>
        </w:rPr>
        <w:t>-</w:t>
      </w:r>
      <w:r w:rsidRPr="00BC2261">
        <w:rPr>
          <w:szCs w:val="24"/>
        </w:rPr>
        <w:t xml:space="preserve">ųjų gimimo metinių programos rengimo. </w:t>
      </w:r>
      <w:r w:rsidR="00AE4E27">
        <w:rPr>
          <w:szCs w:val="24"/>
        </w:rPr>
        <w:t>Specialistas į</w:t>
      </w:r>
      <w:r w:rsidRPr="00BC2261">
        <w:rPr>
          <w:szCs w:val="24"/>
        </w:rPr>
        <w:t>traukta</w:t>
      </w:r>
      <w:r w:rsidR="00AE4E27">
        <w:rPr>
          <w:szCs w:val="24"/>
        </w:rPr>
        <w:t>s</w:t>
      </w:r>
      <w:r w:rsidRPr="00BC2261">
        <w:rPr>
          <w:szCs w:val="24"/>
        </w:rPr>
        <w:t xml:space="preserve"> į </w:t>
      </w:r>
      <w:r w:rsidR="00AE4E27">
        <w:rPr>
          <w:szCs w:val="24"/>
        </w:rPr>
        <w:t>„</w:t>
      </w:r>
      <w:r w:rsidRPr="00BC2261">
        <w:rPr>
          <w:szCs w:val="24"/>
        </w:rPr>
        <w:t>Jungtinės veiklos sutarties dėl Žemaitijos kultūrinio identiteto stiprinimo bendrų veiksmų Telšių regiono funkcinėje zonoje</w:t>
      </w:r>
      <w:r w:rsidR="00AE4E27">
        <w:rPr>
          <w:szCs w:val="24"/>
        </w:rPr>
        <w:t>“ sudėtį.</w:t>
      </w:r>
    </w:p>
    <w:p w14:paraId="584D062D" w14:textId="77777777" w:rsidR="00DA58C9" w:rsidRPr="00BC2261" w:rsidRDefault="00DA58C9" w:rsidP="00DA58C9">
      <w:pPr>
        <w:tabs>
          <w:tab w:val="left" w:pos="1134"/>
        </w:tabs>
        <w:ind w:firstLine="709"/>
        <w:outlineLvl w:val="0"/>
        <w:rPr>
          <w:b/>
          <w:bCs/>
          <w:szCs w:val="24"/>
        </w:rPr>
      </w:pPr>
    </w:p>
    <w:tbl>
      <w:tblPr>
        <w:tblStyle w:val="Lentelstinklelis"/>
        <w:tblW w:w="0" w:type="auto"/>
        <w:tblLook w:val="04A0" w:firstRow="1" w:lastRow="0" w:firstColumn="1" w:lastColumn="0" w:noHBand="0" w:noVBand="1"/>
      </w:tblPr>
      <w:tblGrid>
        <w:gridCol w:w="669"/>
        <w:gridCol w:w="5751"/>
        <w:gridCol w:w="1496"/>
        <w:gridCol w:w="1326"/>
      </w:tblGrid>
      <w:tr w:rsidR="00DA58C9" w:rsidRPr="00BC2261" w14:paraId="1FF33D56"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1DF2D8B2" w14:textId="77777777" w:rsidR="00DA58C9" w:rsidRPr="00BC2261" w:rsidRDefault="00DA58C9" w:rsidP="0070062D">
            <w:pPr>
              <w:ind w:firstLine="0"/>
              <w:jc w:val="center"/>
              <w:rPr>
                <w:szCs w:val="24"/>
              </w:rPr>
            </w:pPr>
            <w:r w:rsidRPr="00BC2261">
              <w:rPr>
                <w:szCs w:val="24"/>
              </w:rPr>
              <w:t>Eil.</w:t>
            </w:r>
          </w:p>
          <w:p w14:paraId="086FF12B" w14:textId="77777777" w:rsidR="00DA58C9" w:rsidRPr="00BC2261" w:rsidRDefault="00DA58C9" w:rsidP="0070062D">
            <w:pPr>
              <w:ind w:firstLine="0"/>
              <w:jc w:val="center"/>
              <w:rPr>
                <w:szCs w:val="24"/>
              </w:rPr>
            </w:pPr>
            <w:r w:rsidRPr="00BC2261">
              <w:rPr>
                <w:szCs w:val="24"/>
              </w:rPr>
              <w:t>Nr.</w:t>
            </w:r>
          </w:p>
        </w:tc>
        <w:tc>
          <w:tcPr>
            <w:tcW w:w="5751" w:type="dxa"/>
            <w:tcBorders>
              <w:top w:val="single" w:sz="4" w:space="0" w:color="auto"/>
              <w:left w:val="single" w:sz="4" w:space="0" w:color="auto"/>
              <w:bottom w:val="single" w:sz="4" w:space="0" w:color="auto"/>
              <w:right w:val="single" w:sz="4" w:space="0" w:color="auto"/>
            </w:tcBorders>
            <w:hideMark/>
          </w:tcPr>
          <w:p w14:paraId="4983C38E" w14:textId="77777777" w:rsidR="00DA58C9" w:rsidRPr="00BC2261" w:rsidRDefault="00DA58C9" w:rsidP="0070062D">
            <w:pPr>
              <w:ind w:firstLine="0"/>
              <w:jc w:val="center"/>
              <w:rPr>
                <w:szCs w:val="24"/>
              </w:rPr>
            </w:pPr>
            <w:r w:rsidRPr="00BC2261">
              <w:rPr>
                <w:szCs w:val="24"/>
              </w:rPr>
              <w:t>Pavadinimas</w:t>
            </w:r>
          </w:p>
        </w:tc>
        <w:tc>
          <w:tcPr>
            <w:tcW w:w="1496" w:type="dxa"/>
            <w:tcBorders>
              <w:top w:val="single" w:sz="4" w:space="0" w:color="auto"/>
              <w:left w:val="single" w:sz="4" w:space="0" w:color="auto"/>
              <w:bottom w:val="single" w:sz="4" w:space="0" w:color="auto"/>
              <w:right w:val="single" w:sz="4" w:space="0" w:color="auto"/>
            </w:tcBorders>
            <w:hideMark/>
          </w:tcPr>
          <w:p w14:paraId="5EF1FC9F" w14:textId="77777777" w:rsidR="00DA58C9" w:rsidRPr="00BC2261" w:rsidRDefault="00DA58C9" w:rsidP="0070062D">
            <w:pPr>
              <w:ind w:firstLine="0"/>
              <w:jc w:val="center"/>
              <w:rPr>
                <w:szCs w:val="24"/>
              </w:rPr>
            </w:pPr>
            <w:r w:rsidRPr="00BC2261">
              <w:rPr>
                <w:szCs w:val="24"/>
              </w:rPr>
              <w:t>Informacija ir skaičiai</w:t>
            </w:r>
          </w:p>
        </w:tc>
        <w:tc>
          <w:tcPr>
            <w:tcW w:w="1326" w:type="dxa"/>
            <w:tcBorders>
              <w:top w:val="single" w:sz="4" w:space="0" w:color="auto"/>
              <w:left w:val="single" w:sz="4" w:space="0" w:color="auto"/>
              <w:bottom w:val="single" w:sz="4" w:space="0" w:color="auto"/>
              <w:right w:val="single" w:sz="4" w:space="0" w:color="auto"/>
            </w:tcBorders>
            <w:hideMark/>
          </w:tcPr>
          <w:p w14:paraId="04753808" w14:textId="77777777" w:rsidR="00DA58C9" w:rsidRPr="00BC2261" w:rsidRDefault="00DA58C9" w:rsidP="0070062D">
            <w:pPr>
              <w:ind w:firstLine="0"/>
              <w:jc w:val="center"/>
              <w:rPr>
                <w:szCs w:val="24"/>
              </w:rPr>
            </w:pPr>
            <w:r w:rsidRPr="00BC2261">
              <w:rPr>
                <w:szCs w:val="24"/>
              </w:rPr>
              <w:t>Pastabos</w:t>
            </w:r>
          </w:p>
        </w:tc>
      </w:tr>
      <w:tr w:rsidR="00DA58C9" w:rsidRPr="00BC2261" w14:paraId="6666C4C8"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5184C915" w14:textId="77777777" w:rsidR="00DA58C9" w:rsidRPr="00BC2261" w:rsidRDefault="00DA58C9" w:rsidP="0070062D">
            <w:pPr>
              <w:ind w:firstLine="0"/>
              <w:jc w:val="center"/>
              <w:rPr>
                <w:szCs w:val="24"/>
              </w:rPr>
            </w:pPr>
            <w:r w:rsidRPr="00BC2261">
              <w:rPr>
                <w:szCs w:val="24"/>
              </w:rPr>
              <w:t>1.</w:t>
            </w:r>
          </w:p>
        </w:tc>
        <w:tc>
          <w:tcPr>
            <w:tcW w:w="5751" w:type="dxa"/>
            <w:tcBorders>
              <w:top w:val="single" w:sz="4" w:space="0" w:color="auto"/>
              <w:left w:val="single" w:sz="4" w:space="0" w:color="auto"/>
              <w:bottom w:val="single" w:sz="4" w:space="0" w:color="auto"/>
              <w:right w:val="single" w:sz="4" w:space="0" w:color="auto"/>
            </w:tcBorders>
            <w:hideMark/>
          </w:tcPr>
          <w:p w14:paraId="6E231759" w14:textId="35FA9A4F" w:rsidR="00DA58C9" w:rsidRPr="00BC2261" w:rsidRDefault="00DA58C9" w:rsidP="0070062D">
            <w:pPr>
              <w:ind w:firstLine="0"/>
              <w:rPr>
                <w:szCs w:val="24"/>
              </w:rPr>
            </w:pPr>
            <w:r w:rsidRPr="00BC2261">
              <w:rPr>
                <w:szCs w:val="24"/>
              </w:rPr>
              <w:t>Pareng</w:t>
            </w:r>
            <w:r w:rsidR="00AE4E27">
              <w:rPr>
                <w:szCs w:val="24"/>
              </w:rPr>
              <w:t>ta</w:t>
            </w:r>
            <w:r w:rsidRPr="00BC2261">
              <w:rPr>
                <w:szCs w:val="24"/>
              </w:rPr>
              <w:t xml:space="preserve"> sąmatų</w:t>
            </w:r>
          </w:p>
        </w:tc>
        <w:tc>
          <w:tcPr>
            <w:tcW w:w="1496" w:type="dxa"/>
            <w:tcBorders>
              <w:top w:val="single" w:sz="4" w:space="0" w:color="auto"/>
              <w:left w:val="single" w:sz="4" w:space="0" w:color="auto"/>
              <w:bottom w:val="single" w:sz="4" w:space="0" w:color="auto"/>
              <w:right w:val="single" w:sz="4" w:space="0" w:color="auto"/>
            </w:tcBorders>
            <w:hideMark/>
          </w:tcPr>
          <w:p w14:paraId="5343A0AD" w14:textId="77777777" w:rsidR="00DA58C9" w:rsidRPr="00BC2261" w:rsidRDefault="00DA58C9" w:rsidP="0070062D">
            <w:pPr>
              <w:ind w:firstLine="0"/>
              <w:jc w:val="center"/>
              <w:rPr>
                <w:color w:val="000000" w:themeColor="text1"/>
                <w:szCs w:val="24"/>
              </w:rPr>
            </w:pPr>
            <w:r w:rsidRPr="00BC2261">
              <w:rPr>
                <w:color w:val="000000" w:themeColor="text1"/>
                <w:szCs w:val="24"/>
              </w:rPr>
              <w:t>14</w:t>
            </w:r>
          </w:p>
        </w:tc>
        <w:tc>
          <w:tcPr>
            <w:tcW w:w="1326" w:type="dxa"/>
            <w:tcBorders>
              <w:top w:val="single" w:sz="4" w:space="0" w:color="auto"/>
              <w:left w:val="single" w:sz="4" w:space="0" w:color="auto"/>
              <w:bottom w:val="single" w:sz="4" w:space="0" w:color="auto"/>
              <w:right w:val="single" w:sz="4" w:space="0" w:color="auto"/>
            </w:tcBorders>
          </w:tcPr>
          <w:p w14:paraId="6477E3B0" w14:textId="77777777" w:rsidR="00DA58C9" w:rsidRPr="00BC2261" w:rsidRDefault="00DA58C9" w:rsidP="0070062D">
            <w:pPr>
              <w:rPr>
                <w:szCs w:val="24"/>
              </w:rPr>
            </w:pPr>
          </w:p>
        </w:tc>
      </w:tr>
      <w:tr w:rsidR="00DA58C9" w:rsidRPr="00BC2261" w14:paraId="45298941"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0F981170" w14:textId="77777777" w:rsidR="00DA58C9" w:rsidRPr="00BC2261" w:rsidRDefault="00DA58C9" w:rsidP="0070062D">
            <w:pPr>
              <w:ind w:firstLine="0"/>
              <w:jc w:val="center"/>
              <w:rPr>
                <w:szCs w:val="24"/>
              </w:rPr>
            </w:pPr>
            <w:r w:rsidRPr="00BC2261">
              <w:rPr>
                <w:szCs w:val="24"/>
              </w:rPr>
              <w:t>2.</w:t>
            </w:r>
          </w:p>
        </w:tc>
        <w:tc>
          <w:tcPr>
            <w:tcW w:w="5751" w:type="dxa"/>
            <w:tcBorders>
              <w:top w:val="single" w:sz="4" w:space="0" w:color="auto"/>
              <w:left w:val="single" w:sz="4" w:space="0" w:color="auto"/>
              <w:bottom w:val="single" w:sz="4" w:space="0" w:color="auto"/>
              <w:right w:val="single" w:sz="4" w:space="0" w:color="auto"/>
            </w:tcBorders>
            <w:hideMark/>
          </w:tcPr>
          <w:p w14:paraId="57E1B4ED" w14:textId="29CA351D" w:rsidR="00DA58C9" w:rsidRPr="00BC2261" w:rsidRDefault="00DA58C9" w:rsidP="0070062D">
            <w:pPr>
              <w:ind w:firstLine="0"/>
              <w:rPr>
                <w:szCs w:val="24"/>
              </w:rPr>
            </w:pPr>
            <w:r w:rsidRPr="00BC2261">
              <w:rPr>
                <w:szCs w:val="24"/>
              </w:rPr>
              <w:t>Pareng</w:t>
            </w:r>
            <w:r w:rsidR="00AE4E27">
              <w:rPr>
                <w:szCs w:val="24"/>
              </w:rPr>
              <w:t xml:space="preserve">ta </w:t>
            </w:r>
            <w:r w:rsidRPr="00BC2261">
              <w:rPr>
                <w:szCs w:val="24"/>
              </w:rPr>
              <w:t>įsakymų</w:t>
            </w:r>
          </w:p>
        </w:tc>
        <w:tc>
          <w:tcPr>
            <w:tcW w:w="1496" w:type="dxa"/>
            <w:tcBorders>
              <w:top w:val="single" w:sz="4" w:space="0" w:color="auto"/>
              <w:left w:val="single" w:sz="4" w:space="0" w:color="auto"/>
              <w:bottom w:val="single" w:sz="4" w:space="0" w:color="auto"/>
              <w:right w:val="single" w:sz="4" w:space="0" w:color="auto"/>
            </w:tcBorders>
            <w:hideMark/>
          </w:tcPr>
          <w:p w14:paraId="08E6CDA1" w14:textId="77777777" w:rsidR="00DA58C9" w:rsidRPr="00BC2261" w:rsidRDefault="00DA58C9" w:rsidP="0070062D">
            <w:pPr>
              <w:ind w:firstLine="0"/>
              <w:jc w:val="center"/>
              <w:rPr>
                <w:color w:val="000000" w:themeColor="text1"/>
                <w:szCs w:val="24"/>
              </w:rPr>
            </w:pPr>
            <w:r w:rsidRPr="00BC2261">
              <w:rPr>
                <w:color w:val="000000" w:themeColor="text1"/>
                <w:szCs w:val="24"/>
              </w:rPr>
              <w:t>14</w:t>
            </w:r>
          </w:p>
        </w:tc>
        <w:tc>
          <w:tcPr>
            <w:tcW w:w="1326" w:type="dxa"/>
            <w:tcBorders>
              <w:top w:val="single" w:sz="4" w:space="0" w:color="auto"/>
              <w:left w:val="single" w:sz="4" w:space="0" w:color="auto"/>
              <w:bottom w:val="single" w:sz="4" w:space="0" w:color="auto"/>
              <w:right w:val="single" w:sz="4" w:space="0" w:color="auto"/>
            </w:tcBorders>
          </w:tcPr>
          <w:p w14:paraId="196B51B0" w14:textId="77777777" w:rsidR="00DA58C9" w:rsidRPr="00BC2261" w:rsidRDefault="00DA58C9" w:rsidP="0070062D">
            <w:pPr>
              <w:rPr>
                <w:szCs w:val="24"/>
              </w:rPr>
            </w:pPr>
          </w:p>
        </w:tc>
      </w:tr>
      <w:tr w:rsidR="00DA58C9" w:rsidRPr="00BC2261" w14:paraId="704A45E9"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658364EB" w14:textId="77777777" w:rsidR="00DA58C9" w:rsidRPr="00BC2261" w:rsidRDefault="00DA58C9" w:rsidP="0070062D">
            <w:pPr>
              <w:ind w:firstLine="0"/>
              <w:jc w:val="center"/>
              <w:rPr>
                <w:szCs w:val="24"/>
              </w:rPr>
            </w:pPr>
            <w:r w:rsidRPr="00BC2261">
              <w:rPr>
                <w:szCs w:val="24"/>
              </w:rPr>
              <w:t>3.</w:t>
            </w:r>
          </w:p>
        </w:tc>
        <w:tc>
          <w:tcPr>
            <w:tcW w:w="5751" w:type="dxa"/>
            <w:tcBorders>
              <w:top w:val="single" w:sz="4" w:space="0" w:color="auto"/>
              <w:left w:val="single" w:sz="4" w:space="0" w:color="auto"/>
              <w:bottom w:val="single" w:sz="4" w:space="0" w:color="auto"/>
              <w:right w:val="single" w:sz="4" w:space="0" w:color="auto"/>
            </w:tcBorders>
          </w:tcPr>
          <w:p w14:paraId="7CC37132" w14:textId="77777777" w:rsidR="00DA58C9" w:rsidRPr="00BC2261" w:rsidRDefault="00DA58C9" w:rsidP="0070062D">
            <w:pPr>
              <w:ind w:firstLine="0"/>
              <w:rPr>
                <w:szCs w:val="24"/>
              </w:rPr>
            </w:pPr>
            <w:r w:rsidRPr="00BC2261">
              <w:rPr>
                <w:szCs w:val="24"/>
              </w:rPr>
              <w:t>Inicijuota viešųjų pirkimų</w:t>
            </w:r>
          </w:p>
        </w:tc>
        <w:tc>
          <w:tcPr>
            <w:tcW w:w="1496" w:type="dxa"/>
            <w:tcBorders>
              <w:top w:val="single" w:sz="4" w:space="0" w:color="auto"/>
              <w:left w:val="single" w:sz="4" w:space="0" w:color="auto"/>
              <w:bottom w:val="single" w:sz="4" w:space="0" w:color="auto"/>
              <w:right w:val="single" w:sz="4" w:space="0" w:color="auto"/>
            </w:tcBorders>
          </w:tcPr>
          <w:p w14:paraId="70DA8598" w14:textId="77777777" w:rsidR="00DA58C9" w:rsidRPr="00BC2261" w:rsidRDefault="00DA58C9" w:rsidP="0070062D">
            <w:pPr>
              <w:ind w:firstLine="0"/>
              <w:jc w:val="center"/>
              <w:rPr>
                <w:szCs w:val="24"/>
              </w:rPr>
            </w:pPr>
            <w:r w:rsidRPr="00BC2261">
              <w:rPr>
                <w:szCs w:val="24"/>
              </w:rPr>
              <w:t>15</w:t>
            </w:r>
          </w:p>
        </w:tc>
        <w:tc>
          <w:tcPr>
            <w:tcW w:w="1326" w:type="dxa"/>
            <w:tcBorders>
              <w:top w:val="single" w:sz="4" w:space="0" w:color="auto"/>
              <w:left w:val="single" w:sz="4" w:space="0" w:color="auto"/>
              <w:bottom w:val="single" w:sz="4" w:space="0" w:color="auto"/>
              <w:right w:val="single" w:sz="4" w:space="0" w:color="auto"/>
            </w:tcBorders>
          </w:tcPr>
          <w:p w14:paraId="0A4410EF" w14:textId="77777777" w:rsidR="00DA58C9" w:rsidRPr="00BC2261" w:rsidRDefault="00DA58C9" w:rsidP="0070062D">
            <w:pPr>
              <w:rPr>
                <w:szCs w:val="24"/>
              </w:rPr>
            </w:pPr>
          </w:p>
        </w:tc>
      </w:tr>
      <w:tr w:rsidR="00DA58C9" w:rsidRPr="00BC2261" w14:paraId="6997688C"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6C68F879" w14:textId="77777777" w:rsidR="00DA58C9" w:rsidRPr="00BC2261" w:rsidRDefault="00DA58C9" w:rsidP="0070062D">
            <w:pPr>
              <w:ind w:firstLine="0"/>
              <w:jc w:val="center"/>
              <w:rPr>
                <w:szCs w:val="24"/>
              </w:rPr>
            </w:pPr>
            <w:r w:rsidRPr="00BC2261">
              <w:rPr>
                <w:szCs w:val="24"/>
              </w:rPr>
              <w:t>4.</w:t>
            </w:r>
          </w:p>
        </w:tc>
        <w:tc>
          <w:tcPr>
            <w:tcW w:w="5751" w:type="dxa"/>
            <w:tcBorders>
              <w:top w:val="single" w:sz="4" w:space="0" w:color="auto"/>
              <w:left w:val="single" w:sz="4" w:space="0" w:color="auto"/>
              <w:bottom w:val="single" w:sz="4" w:space="0" w:color="auto"/>
              <w:right w:val="single" w:sz="4" w:space="0" w:color="auto"/>
            </w:tcBorders>
            <w:hideMark/>
          </w:tcPr>
          <w:p w14:paraId="12112B7A" w14:textId="22E4E046" w:rsidR="00DA58C9" w:rsidRPr="00BC2261" w:rsidRDefault="00DA58C9" w:rsidP="0070062D">
            <w:pPr>
              <w:ind w:firstLine="0"/>
              <w:rPr>
                <w:szCs w:val="24"/>
              </w:rPr>
            </w:pPr>
            <w:r w:rsidRPr="00BC2261">
              <w:rPr>
                <w:szCs w:val="24"/>
              </w:rPr>
              <w:t xml:space="preserve">Darbas su </w:t>
            </w:r>
            <w:r w:rsidR="00AE4E27">
              <w:rPr>
                <w:szCs w:val="24"/>
              </w:rPr>
              <w:t>„</w:t>
            </w:r>
            <w:proofErr w:type="spellStart"/>
            <w:r w:rsidRPr="00BC2261">
              <w:rPr>
                <w:szCs w:val="24"/>
              </w:rPr>
              <w:t>E</w:t>
            </w:r>
            <w:r w:rsidR="00AE4E27">
              <w:rPr>
                <w:szCs w:val="24"/>
              </w:rPr>
              <w:t>coCost</w:t>
            </w:r>
            <w:proofErr w:type="spellEnd"/>
            <w:r w:rsidR="00AE4E27">
              <w:rPr>
                <w:szCs w:val="24"/>
              </w:rPr>
              <w:t>“</w:t>
            </w:r>
            <w:r w:rsidRPr="00BC2261">
              <w:rPr>
                <w:szCs w:val="24"/>
              </w:rPr>
              <w:t xml:space="preserve"> viešųjų pirkimų sistema (sąmatų tvirtinimas)</w:t>
            </w:r>
          </w:p>
        </w:tc>
        <w:tc>
          <w:tcPr>
            <w:tcW w:w="1496" w:type="dxa"/>
            <w:tcBorders>
              <w:top w:val="single" w:sz="4" w:space="0" w:color="auto"/>
              <w:left w:val="single" w:sz="4" w:space="0" w:color="auto"/>
              <w:bottom w:val="single" w:sz="4" w:space="0" w:color="auto"/>
              <w:right w:val="single" w:sz="4" w:space="0" w:color="auto"/>
            </w:tcBorders>
            <w:hideMark/>
          </w:tcPr>
          <w:p w14:paraId="37BDA1FD" w14:textId="77777777" w:rsidR="00DA58C9" w:rsidRPr="00BC2261" w:rsidRDefault="00DA58C9" w:rsidP="0070062D">
            <w:pPr>
              <w:ind w:firstLine="0"/>
              <w:jc w:val="center"/>
              <w:rPr>
                <w:szCs w:val="24"/>
              </w:rPr>
            </w:pPr>
            <w:r>
              <w:rPr>
                <w:szCs w:val="24"/>
              </w:rPr>
              <w:t>42</w:t>
            </w:r>
          </w:p>
        </w:tc>
        <w:tc>
          <w:tcPr>
            <w:tcW w:w="1326" w:type="dxa"/>
            <w:tcBorders>
              <w:top w:val="single" w:sz="4" w:space="0" w:color="auto"/>
              <w:left w:val="single" w:sz="4" w:space="0" w:color="auto"/>
              <w:bottom w:val="single" w:sz="4" w:space="0" w:color="auto"/>
              <w:right w:val="single" w:sz="4" w:space="0" w:color="auto"/>
            </w:tcBorders>
          </w:tcPr>
          <w:p w14:paraId="00FC495F" w14:textId="77777777" w:rsidR="00DA58C9" w:rsidRPr="00BC2261" w:rsidRDefault="00DA58C9" w:rsidP="0070062D">
            <w:pPr>
              <w:rPr>
                <w:szCs w:val="24"/>
              </w:rPr>
            </w:pPr>
          </w:p>
        </w:tc>
      </w:tr>
      <w:tr w:rsidR="00DA58C9" w:rsidRPr="00BC2261" w14:paraId="1FBF9BC9"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7092B50C" w14:textId="77777777" w:rsidR="00DA58C9" w:rsidRPr="00BC2261" w:rsidRDefault="00DA58C9" w:rsidP="0070062D">
            <w:pPr>
              <w:ind w:firstLine="0"/>
              <w:jc w:val="center"/>
              <w:rPr>
                <w:szCs w:val="24"/>
              </w:rPr>
            </w:pPr>
            <w:r w:rsidRPr="00BC2261">
              <w:rPr>
                <w:szCs w:val="24"/>
              </w:rPr>
              <w:t>5.</w:t>
            </w:r>
          </w:p>
        </w:tc>
        <w:tc>
          <w:tcPr>
            <w:tcW w:w="5751" w:type="dxa"/>
            <w:tcBorders>
              <w:top w:val="single" w:sz="4" w:space="0" w:color="auto"/>
              <w:left w:val="single" w:sz="4" w:space="0" w:color="auto"/>
              <w:bottom w:val="single" w:sz="4" w:space="0" w:color="auto"/>
              <w:right w:val="single" w:sz="4" w:space="0" w:color="auto"/>
            </w:tcBorders>
            <w:hideMark/>
          </w:tcPr>
          <w:p w14:paraId="47389222" w14:textId="54BCB374" w:rsidR="00DA58C9" w:rsidRPr="00BC2261" w:rsidRDefault="00DA58C9" w:rsidP="0070062D">
            <w:pPr>
              <w:ind w:firstLine="0"/>
              <w:rPr>
                <w:szCs w:val="24"/>
              </w:rPr>
            </w:pPr>
            <w:r w:rsidRPr="00BC2261">
              <w:rPr>
                <w:szCs w:val="24"/>
              </w:rPr>
              <w:t>Pareng</w:t>
            </w:r>
            <w:r w:rsidR="00AE4E27">
              <w:rPr>
                <w:szCs w:val="24"/>
              </w:rPr>
              <w:t>ta</w:t>
            </w:r>
            <w:r w:rsidRPr="00BC2261">
              <w:rPr>
                <w:szCs w:val="24"/>
              </w:rPr>
              <w:t xml:space="preserve"> sutarčių</w:t>
            </w:r>
          </w:p>
        </w:tc>
        <w:tc>
          <w:tcPr>
            <w:tcW w:w="1496" w:type="dxa"/>
            <w:tcBorders>
              <w:top w:val="single" w:sz="4" w:space="0" w:color="auto"/>
              <w:left w:val="single" w:sz="4" w:space="0" w:color="auto"/>
              <w:bottom w:val="single" w:sz="4" w:space="0" w:color="auto"/>
              <w:right w:val="single" w:sz="4" w:space="0" w:color="auto"/>
            </w:tcBorders>
            <w:hideMark/>
          </w:tcPr>
          <w:p w14:paraId="604AF718" w14:textId="77777777" w:rsidR="00DA58C9" w:rsidRPr="00BC2261" w:rsidRDefault="00DA58C9" w:rsidP="0070062D">
            <w:pPr>
              <w:ind w:firstLine="0"/>
              <w:jc w:val="center"/>
              <w:rPr>
                <w:szCs w:val="24"/>
              </w:rPr>
            </w:pPr>
            <w:r w:rsidRPr="00BC2261">
              <w:rPr>
                <w:szCs w:val="24"/>
              </w:rPr>
              <w:t>7</w:t>
            </w:r>
          </w:p>
        </w:tc>
        <w:tc>
          <w:tcPr>
            <w:tcW w:w="1326" w:type="dxa"/>
            <w:tcBorders>
              <w:top w:val="single" w:sz="4" w:space="0" w:color="auto"/>
              <w:left w:val="single" w:sz="4" w:space="0" w:color="auto"/>
              <w:bottom w:val="single" w:sz="4" w:space="0" w:color="auto"/>
              <w:right w:val="single" w:sz="4" w:space="0" w:color="auto"/>
            </w:tcBorders>
          </w:tcPr>
          <w:p w14:paraId="36F63E45" w14:textId="77777777" w:rsidR="00DA58C9" w:rsidRPr="00BC2261" w:rsidRDefault="00DA58C9" w:rsidP="0070062D">
            <w:pPr>
              <w:rPr>
                <w:szCs w:val="24"/>
              </w:rPr>
            </w:pPr>
          </w:p>
        </w:tc>
      </w:tr>
      <w:tr w:rsidR="00DA58C9" w:rsidRPr="00BC2261" w14:paraId="65400DA7"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14C822C6" w14:textId="77777777" w:rsidR="00DA58C9" w:rsidRPr="00BC2261" w:rsidRDefault="00DA58C9" w:rsidP="0070062D">
            <w:pPr>
              <w:ind w:firstLine="0"/>
              <w:jc w:val="center"/>
              <w:rPr>
                <w:szCs w:val="24"/>
              </w:rPr>
            </w:pPr>
            <w:r w:rsidRPr="00BC2261">
              <w:rPr>
                <w:szCs w:val="24"/>
              </w:rPr>
              <w:t>6.</w:t>
            </w:r>
          </w:p>
        </w:tc>
        <w:tc>
          <w:tcPr>
            <w:tcW w:w="5751" w:type="dxa"/>
            <w:tcBorders>
              <w:top w:val="single" w:sz="4" w:space="0" w:color="auto"/>
              <w:left w:val="single" w:sz="4" w:space="0" w:color="auto"/>
              <w:bottom w:val="single" w:sz="4" w:space="0" w:color="auto"/>
              <w:right w:val="single" w:sz="4" w:space="0" w:color="auto"/>
            </w:tcBorders>
            <w:hideMark/>
          </w:tcPr>
          <w:p w14:paraId="5CEAB49C" w14:textId="39FF1B84" w:rsidR="00DA58C9" w:rsidRPr="00BC2261" w:rsidRDefault="00DA58C9" w:rsidP="0070062D">
            <w:pPr>
              <w:ind w:firstLine="0"/>
              <w:rPr>
                <w:szCs w:val="24"/>
              </w:rPr>
            </w:pPr>
            <w:r w:rsidRPr="00BC2261">
              <w:rPr>
                <w:szCs w:val="24"/>
              </w:rPr>
              <w:t>Paren</w:t>
            </w:r>
            <w:r w:rsidR="00AE4E27">
              <w:rPr>
                <w:szCs w:val="24"/>
              </w:rPr>
              <w:t>gta</w:t>
            </w:r>
            <w:r w:rsidRPr="00BC2261">
              <w:rPr>
                <w:szCs w:val="24"/>
              </w:rPr>
              <w:t xml:space="preserve"> ataskaitų Nacionaliniam kultūros centrui</w:t>
            </w:r>
          </w:p>
        </w:tc>
        <w:tc>
          <w:tcPr>
            <w:tcW w:w="1496" w:type="dxa"/>
            <w:tcBorders>
              <w:top w:val="single" w:sz="4" w:space="0" w:color="auto"/>
              <w:left w:val="single" w:sz="4" w:space="0" w:color="auto"/>
              <w:bottom w:val="single" w:sz="4" w:space="0" w:color="auto"/>
              <w:right w:val="single" w:sz="4" w:space="0" w:color="auto"/>
            </w:tcBorders>
            <w:hideMark/>
          </w:tcPr>
          <w:p w14:paraId="331FA4BB" w14:textId="77777777" w:rsidR="00DA58C9" w:rsidRPr="00BC2261" w:rsidRDefault="00DA58C9" w:rsidP="0070062D">
            <w:pPr>
              <w:ind w:firstLine="0"/>
              <w:jc w:val="center"/>
              <w:rPr>
                <w:szCs w:val="24"/>
              </w:rPr>
            </w:pPr>
            <w:r w:rsidRPr="00BC2261">
              <w:rPr>
                <w:szCs w:val="24"/>
              </w:rPr>
              <w:t>4</w:t>
            </w:r>
          </w:p>
        </w:tc>
        <w:tc>
          <w:tcPr>
            <w:tcW w:w="1326" w:type="dxa"/>
            <w:tcBorders>
              <w:top w:val="single" w:sz="4" w:space="0" w:color="auto"/>
              <w:left w:val="single" w:sz="4" w:space="0" w:color="auto"/>
              <w:bottom w:val="single" w:sz="4" w:space="0" w:color="auto"/>
              <w:right w:val="single" w:sz="4" w:space="0" w:color="auto"/>
            </w:tcBorders>
          </w:tcPr>
          <w:p w14:paraId="5FFF6E87" w14:textId="77777777" w:rsidR="00DA58C9" w:rsidRPr="00BC2261" w:rsidRDefault="00DA58C9" w:rsidP="0070062D">
            <w:pPr>
              <w:rPr>
                <w:szCs w:val="24"/>
              </w:rPr>
            </w:pPr>
          </w:p>
        </w:tc>
      </w:tr>
      <w:tr w:rsidR="00DA58C9" w:rsidRPr="00BC2261" w14:paraId="6007ABC5" w14:textId="77777777" w:rsidTr="0070062D">
        <w:tc>
          <w:tcPr>
            <w:tcW w:w="669" w:type="dxa"/>
            <w:tcBorders>
              <w:top w:val="single" w:sz="4" w:space="0" w:color="auto"/>
              <w:left w:val="single" w:sz="4" w:space="0" w:color="auto"/>
              <w:bottom w:val="single" w:sz="4" w:space="0" w:color="auto"/>
              <w:right w:val="single" w:sz="4" w:space="0" w:color="auto"/>
            </w:tcBorders>
            <w:hideMark/>
          </w:tcPr>
          <w:p w14:paraId="6558ACFD" w14:textId="77777777" w:rsidR="00DA58C9" w:rsidRPr="00BC2261" w:rsidRDefault="00DA58C9" w:rsidP="0070062D">
            <w:pPr>
              <w:ind w:firstLine="0"/>
              <w:jc w:val="center"/>
              <w:rPr>
                <w:szCs w:val="24"/>
              </w:rPr>
            </w:pPr>
            <w:r w:rsidRPr="00BC2261">
              <w:rPr>
                <w:szCs w:val="24"/>
              </w:rPr>
              <w:t>7.</w:t>
            </w:r>
          </w:p>
        </w:tc>
        <w:tc>
          <w:tcPr>
            <w:tcW w:w="5751" w:type="dxa"/>
            <w:tcBorders>
              <w:top w:val="single" w:sz="4" w:space="0" w:color="auto"/>
              <w:left w:val="single" w:sz="4" w:space="0" w:color="auto"/>
              <w:bottom w:val="single" w:sz="4" w:space="0" w:color="auto"/>
              <w:right w:val="single" w:sz="4" w:space="0" w:color="auto"/>
            </w:tcBorders>
            <w:hideMark/>
          </w:tcPr>
          <w:p w14:paraId="15F14047" w14:textId="77E22B1D" w:rsidR="00DA58C9" w:rsidRPr="00BC2261" w:rsidRDefault="00DA58C9" w:rsidP="0070062D">
            <w:pPr>
              <w:ind w:firstLine="0"/>
              <w:rPr>
                <w:szCs w:val="24"/>
              </w:rPr>
            </w:pPr>
            <w:r w:rsidRPr="00BC2261">
              <w:rPr>
                <w:szCs w:val="24"/>
              </w:rPr>
              <w:t>Pareng</w:t>
            </w:r>
            <w:r w:rsidR="00AE4E27">
              <w:rPr>
                <w:szCs w:val="24"/>
              </w:rPr>
              <w:t>ta</w:t>
            </w:r>
            <w:r w:rsidRPr="00BC2261">
              <w:rPr>
                <w:szCs w:val="24"/>
              </w:rPr>
              <w:t xml:space="preserve"> informacij</w:t>
            </w:r>
            <w:r w:rsidR="00AE4E27">
              <w:rPr>
                <w:szCs w:val="24"/>
              </w:rPr>
              <w:t>a</w:t>
            </w:r>
            <w:r w:rsidRPr="00BC2261">
              <w:rPr>
                <w:szCs w:val="24"/>
              </w:rPr>
              <w:t xml:space="preserve"> LR Seimui apie valstybinių švenčių organizavimą</w:t>
            </w:r>
          </w:p>
        </w:tc>
        <w:tc>
          <w:tcPr>
            <w:tcW w:w="1496" w:type="dxa"/>
            <w:tcBorders>
              <w:top w:val="single" w:sz="4" w:space="0" w:color="auto"/>
              <w:left w:val="single" w:sz="4" w:space="0" w:color="auto"/>
              <w:bottom w:val="single" w:sz="4" w:space="0" w:color="auto"/>
              <w:right w:val="single" w:sz="4" w:space="0" w:color="auto"/>
            </w:tcBorders>
            <w:hideMark/>
          </w:tcPr>
          <w:p w14:paraId="633B9984" w14:textId="77777777" w:rsidR="00DA58C9" w:rsidRPr="00BC2261" w:rsidRDefault="00DA58C9" w:rsidP="0070062D">
            <w:pPr>
              <w:ind w:firstLine="0"/>
              <w:jc w:val="center"/>
              <w:rPr>
                <w:szCs w:val="24"/>
              </w:rPr>
            </w:pPr>
            <w:r w:rsidRPr="00BC2261">
              <w:rPr>
                <w:szCs w:val="24"/>
              </w:rPr>
              <w:t>5</w:t>
            </w:r>
          </w:p>
        </w:tc>
        <w:tc>
          <w:tcPr>
            <w:tcW w:w="1326" w:type="dxa"/>
            <w:tcBorders>
              <w:top w:val="single" w:sz="4" w:space="0" w:color="auto"/>
              <w:left w:val="single" w:sz="4" w:space="0" w:color="auto"/>
              <w:bottom w:val="single" w:sz="4" w:space="0" w:color="auto"/>
              <w:right w:val="single" w:sz="4" w:space="0" w:color="auto"/>
            </w:tcBorders>
          </w:tcPr>
          <w:p w14:paraId="007D3FDD" w14:textId="77777777" w:rsidR="00DA58C9" w:rsidRPr="00BC2261" w:rsidRDefault="00DA58C9" w:rsidP="0070062D">
            <w:pPr>
              <w:rPr>
                <w:szCs w:val="24"/>
              </w:rPr>
            </w:pPr>
          </w:p>
        </w:tc>
      </w:tr>
      <w:tr w:rsidR="00DA58C9" w:rsidRPr="00BC2261" w14:paraId="557413C8" w14:textId="77777777" w:rsidTr="0070062D">
        <w:tc>
          <w:tcPr>
            <w:tcW w:w="669" w:type="dxa"/>
            <w:tcBorders>
              <w:top w:val="single" w:sz="4" w:space="0" w:color="auto"/>
              <w:left w:val="single" w:sz="4" w:space="0" w:color="auto"/>
              <w:bottom w:val="single" w:sz="4" w:space="0" w:color="auto"/>
              <w:right w:val="single" w:sz="4" w:space="0" w:color="auto"/>
            </w:tcBorders>
          </w:tcPr>
          <w:p w14:paraId="21557E09" w14:textId="77777777" w:rsidR="00DA58C9" w:rsidRPr="00BC2261" w:rsidRDefault="00DA58C9" w:rsidP="0070062D">
            <w:pPr>
              <w:ind w:firstLine="0"/>
              <w:jc w:val="center"/>
              <w:rPr>
                <w:szCs w:val="24"/>
              </w:rPr>
            </w:pPr>
            <w:r w:rsidRPr="00BC2261">
              <w:rPr>
                <w:szCs w:val="24"/>
              </w:rPr>
              <w:t>8.</w:t>
            </w:r>
          </w:p>
        </w:tc>
        <w:tc>
          <w:tcPr>
            <w:tcW w:w="5751" w:type="dxa"/>
            <w:tcBorders>
              <w:top w:val="single" w:sz="4" w:space="0" w:color="auto"/>
              <w:left w:val="single" w:sz="4" w:space="0" w:color="auto"/>
              <w:bottom w:val="single" w:sz="4" w:space="0" w:color="auto"/>
              <w:right w:val="single" w:sz="4" w:space="0" w:color="auto"/>
            </w:tcBorders>
            <w:hideMark/>
          </w:tcPr>
          <w:p w14:paraId="67D0D990" w14:textId="266FA2C1" w:rsidR="00DA58C9" w:rsidRPr="00BC2261" w:rsidRDefault="00DA58C9" w:rsidP="0070062D">
            <w:pPr>
              <w:ind w:firstLine="0"/>
              <w:rPr>
                <w:szCs w:val="24"/>
              </w:rPr>
            </w:pPr>
            <w:r w:rsidRPr="00BC2261">
              <w:rPr>
                <w:szCs w:val="24"/>
              </w:rPr>
              <w:t>Pareng</w:t>
            </w:r>
            <w:r w:rsidR="00AE4E27">
              <w:rPr>
                <w:szCs w:val="24"/>
              </w:rPr>
              <w:t>ta</w:t>
            </w:r>
            <w:r w:rsidRPr="00BC2261">
              <w:rPr>
                <w:szCs w:val="24"/>
              </w:rPr>
              <w:t xml:space="preserve"> informacij</w:t>
            </w:r>
            <w:r w:rsidR="00AE4E27">
              <w:rPr>
                <w:szCs w:val="24"/>
              </w:rPr>
              <w:t>a</w:t>
            </w:r>
            <w:r w:rsidRPr="00BC2261">
              <w:rPr>
                <w:szCs w:val="24"/>
              </w:rPr>
              <w:t xml:space="preserve"> ir ataskait</w:t>
            </w:r>
            <w:r w:rsidR="00AE4E27">
              <w:rPr>
                <w:szCs w:val="24"/>
              </w:rPr>
              <w:t>o</w:t>
            </w:r>
            <w:r w:rsidRPr="00BC2261">
              <w:rPr>
                <w:szCs w:val="24"/>
              </w:rPr>
              <w:t>s LR kultūros ministerijai</w:t>
            </w:r>
          </w:p>
        </w:tc>
        <w:tc>
          <w:tcPr>
            <w:tcW w:w="1496" w:type="dxa"/>
            <w:tcBorders>
              <w:top w:val="single" w:sz="4" w:space="0" w:color="auto"/>
              <w:left w:val="single" w:sz="4" w:space="0" w:color="auto"/>
              <w:bottom w:val="single" w:sz="4" w:space="0" w:color="auto"/>
              <w:right w:val="single" w:sz="4" w:space="0" w:color="auto"/>
            </w:tcBorders>
            <w:hideMark/>
          </w:tcPr>
          <w:p w14:paraId="52374F4A" w14:textId="77777777" w:rsidR="00DA58C9" w:rsidRPr="00BC2261" w:rsidRDefault="00DA58C9" w:rsidP="0070062D">
            <w:pPr>
              <w:ind w:firstLine="0"/>
              <w:jc w:val="center"/>
              <w:rPr>
                <w:szCs w:val="24"/>
              </w:rPr>
            </w:pPr>
            <w:r w:rsidRPr="00BC2261">
              <w:rPr>
                <w:szCs w:val="24"/>
              </w:rPr>
              <w:t>2</w:t>
            </w:r>
          </w:p>
        </w:tc>
        <w:tc>
          <w:tcPr>
            <w:tcW w:w="1326" w:type="dxa"/>
            <w:tcBorders>
              <w:top w:val="single" w:sz="4" w:space="0" w:color="auto"/>
              <w:left w:val="single" w:sz="4" w:space="0" w:color="auto"/>
              <w:bottom w:val="single" w:sz="4" w:space="0" w:color="auto"/>
              <w:right w:val="single" w:sz="4" w:space="0" w:color="auto"/>
            </w:tcBorders>
          </w:tcPr>
          <w:p w14:paraId="2EE9ABE4" w14:textId="77777777" w:rsidR="00DA58C9" w:rsidRPr="00BC2261" w:rsidRDefault="00DA58C9" w:rsidP="0070062D">
            <w:pPr>
              <w:rPr>
                <w:szCs w:val="24"/>
              </w:rPr>
            </w:pPr>
          </w:p>
        </w:tc>
      </w:tr>
      <w:tr w:rsidR="00DA58C9" w:rsidRPr="00BC2261" w14:paraId="789D2638" w14:textId="77777777" w:rsidTr="0070062D">
        <w:tc>
          <w:tcPr>
            <w:tcW w:w="669" w:type="dxa"/>
            <w:tcBorders>
              <w:top w:val="single" w:sz="4" w:space="0" w:color="auto"/>
              <w:left w:val="single" w:sz="4" w:space="0" w:color="auto"/>
              <w:bottom w:val="single" w:sz="4" w:space="0" w:color="auto"/>
              <w:right w:val="single" w:sz="4" w:space="0" w:color="auto"/>
            </w:tcBorders>
          </w:tcPr>
          <w:p w14:paraId="6127C435" w14:textId="77777777" w:rsidR="00DA58C9" w:rsidRPr="00BC2261" w:rsidRDefault="00DA58C9" w:rsidP="0070062D">
            <w:pPr>
              <w:ind w:firstLine="0"/>
              <w:jc w:val="center"/>
              <w:rPr>
                <w:szCs w:val="24"/>
              </w:rPr>
            </w:pPr>
            <w:r w:rsidRPr="00BC2261">
              <w:rPr>
                <w:szCs w:val="24"/>
              </w:rPr>
              <w:t>9.</w:t>
            </w:r>
          </w:p>
        </w:tc>
        <w:tc>
          <w:tcPr>
            <w:tcW w:w="5751" w:type="dxa"/>
            <w:tcBorders>
              <w:top w:val="single" w:sz="4" w:space="0" w:color="auto"/>
              <w:left w:val="single" w:sz="4" w:space="0" w:color="auto"/>
              <w:bottom w:val="single" w:sz="4" w:space="0" w:color="auto"/>
              <w:right w:val="single" w:sz="4" w:space="0" w:color="auto"/>
            </w:tcBorders>
            <w:hideMark/>
          </w:tcPr>
          <w:p w14:paraId="4D9F1C51" w14:textId="30BBFFCA" w:rsidR="00DA58C9" w:rsidRPr="00BC2261" w:rsidRDefault="00DA58C9" w:rsidP="0070062D">
            <w:pPr>
              <w:ind w:firstLine="0"/>
              <w:rPr>
                <w:szCs w:val="24"/>
              </w:rPr>
            </w:pPr>
            <w:r w:rsidRPr="00BC2261">
              <w:rPr>
                <w:szCs w:val="24"/>
              </w:rPr>
              <w:t>Pareng</w:t>
            </w:r>
            <w:r w:rsidR="00AE4E27">
              <w:rPr>
                <w:szCs w:val="24"/>
              </w:rPr>
              <w:t>ta</w:t>
            </w:r>
            <w:r w:rsidRPr="00BC2261">
              <w:rPr>
                <w:szCs w:val="24"/>
              </w:rPr>
              <w:t xml:space="preserve"> informacij</w:t>
            </w:r>
            <w:r w:rsidR="00AE4E27">
              <w:rPr>
                <w:szCs w:val="24"/>
              </w:rPr>
              <w:t>a</w:t>
            </w:r>
            <w:r w:rsidRPr="00BC2261">
              <w:rPr>
                <w:szCs w:val="24"/>
              </w:rPr>
              <w:t xml:space="preserve"> Telšių apskrities etninei globos tarybai</w:t>
            </w:r>
          </w:p>
        </w:tc>
        <w:tc>
          <w:tcPr>
            <w:tcW w:w="1496" w:type="dxa"/>
            <w:tcBorders>
              <w:top w:val="single" w:sz="4" w:space="0" w:color="auto"/>
              <w:left w:val="single" w:sz="4" w:space="0" w:color="auto"/>
              <w:bottom w:val="single" w:sz="4" w:space="0" w:color="auto"/>
              <w:right w:val="single" w:sz="4" w:space="0" w:color="auto"/>
            </w:tcBorders>
            <w:hideMark/>
          </w:tcPr>
          <w:p w14:paraId="6C0E1AF3" w14:textId="77777777" w:rsidR="00DA58C9" w:rsidRPr="00BC2261" w:rsidRDefault="00DA58C9" w:rsidP="00AE4E27">
            <w:pPr>
              <w:ind w:firstLine="0"/>
              <w:jc w:val="center"/>
              <w:rPr>
                <w:szCs w:val="24"/>
              </w:rPr>
            </w:pPr>
            <w:r w:rsidRPr="00BC2261">
              <w:rPr>
                <w:szCs w:val="24"/>
              </w:rPr>
              <w:t>2 kartus per metus</w:t>
            </w:r>
          </w:p>
        </w:tc>
        <w:tc>
          <w:tcPr>
            <w:tcW w:w="1326" w:type="dxa"/>
            <w:tcBorders>
              <w:top w:val="single" w:sz="4" w:space="0" w:color="auto"/>
              <w:left w:val="single" w:sz="4" w:space="0" w:color="auto"/>
              <w:bottom w:val="single" w:sz="4" w:space="0" w:color="auto"/>
              <w:right w:val="single" w:sz="4" w:space="0" w:color="auto"/>
            </w:tcBorders>
          </w:tcPr>
          <w:p w14:paraId="742CE013" w14:textId="77777777" w:rsidR="00DA58C9" w:rsidRPr="00BC2261" w:rsidRDefault="00DA58C9" w:rsidP="0070062D">
            <w:pPr>
              <w:rPr>
                <w:szCs w:val="24"/>
              </w:rPr>
            </w:pPr>
          </w:p>
        </w:tc>
      </w:tr>
      <w:tr w:rsidR="00DA58C9" w:rsidRPr="00BC2261" w14:paraId="6D76F226" w14:textId="77777777" w:rsidTr="0070062D">
        <w:tc>
          <w:tcPr>
            <w:tcW w:w="669" w:type="dxa"/>
            <w:tcBorders>
              <w:top w:val="single" w:sz="4" w:space="0" w:color="auto"/>
              <w:left w:val="single" w:sz="4" w:space="0" w:color="auto"/>
              <w:bottom w:val="single" w:sz="4" w:space="0" w:color="auto"/>
              <w:right w:val="single" w:sz="4" w:space="0" w:color="auto"/>
            </w:tcBorders>
          </w:tcPr>
          <w:p w14:paraId="3FD03325" w14:textId="77777777" w:rsidR="00DA58C9" w:rsidRPr="00BC2261" w:rsidRDefault="00DA58C9" w:rsidP="0070062D">
            <w:pPr>
              <w:ind w:firstLine="0"/>
              <w:jc w:val="center"/>
              <w:rPr>
                <w:szCs w:val="24"/>
              </w:rPr>
            </w:pPr>
            <w:r w:rsidRPr="00BC2261">
              <w:rPr>
                <w:szCs w:val="24"/>
              </w:rPr>
              <w:t>10.</w:t>
            </w:r>
          </w:p>
        </w:tc>
        <w:tc>
          <w:tcPr>
            <w:tcW w:w="5751" w:type="dxa"/>
            <w:tcBorders>
              <w:top w:val="single" w:sz="4" w:space="0" w:color="auto"/>
              <w:left w:val="single" w:sz="4" w:space="0" w:color="auto"/>
              <w:bottom w:val="single" w:sz="4" w:space="0" w:color="auto"/>
              <w:right w:val="single" w:sz="4" w:space="0" w:color="auto"/>
            </w:tcBorders>
            <w:hideMark/>
          </w:tcPr>
          <w:p w14:paraId="3146F593" w14:textId="7D7DCFB5" w:rsidR="00DA58C9" w:rsidRPr="00BC2261" w:rsidRDefault="00DA58C9" w:rsidP="0070062D">
            <w:pPr>
              <w:ind w:firstLine="0"/>
              <w:rPr>
                <w:szCs w:val="24"/>
              </w:rPr>
            </w:pPr>
            <w:r w:rsidRPr="00BC2261">
              <w:rPr>
                <w:color w:val="000000" w:themeColor="text1"/>
                <w:szCs w:val="24"/>
              </w:rPr>
              <w:t>Dalyv</w:t>
            </w:r>
            <w:r w:rsidR="00AE4E27">
              <w:rPr>
                <w:color w:val="000000" w:themeColor="text1"/>
                <w:szCs w:val="24"/>
              </w:rPr>
              <w:t>auta</w:t>
            </w:r>
            <w:r w:rsidRPr="00BC2261">
              <w:rPr>
                <w:color w:val="000000" w:themeColor="text1"/>
                <w:szCs w:val="24"/>
              </w:rPr>
              <w:t xml:space="preserve"> Lietuvos Nacionalinio kultūros centro organizuotame 3 dienų kvalifikacijos kėlimo seminare</w:t>
            </w:r>
          </w:p>
        </w:tc>
        <w:tc>
          <w:tcPr>
            <w:tcW w:w="1496" w:type="dxa"/>
            <w:tcBorders>
              <w:top w:val="single" w:sz="4" w:space="0" w:color="auto"/>
              <w:left w:val="single" w:sz="4" w:space="0" w:color="auto"/>
              <w:bottom w:val="single" w:sz="4" w:space="0" w:color="auto"/>
              <w:right w:val="single" w:sz="4" w:space="0" w:color="auto"/>
            </w:tcBorders>
            <w:hideMark/>
          </w:tcPr>
          <w:p w14:paraId="0A47C7CC" w14:textId="469DDDC2" w:rsidR="00DA58C9" w:rsidRPr="00BC2261" w:rsidRDefault="00AE4E27" w:rsidP="00AE4E27">
            <w:pPr>
              <w:ind w:firstLine="0"/>
              <w:rPr>
                <w:szCs w:val="24"/>
              </w:rPr>
            </w:pPr>
            <w:r>
              <w:rPr>
                <w:szCs w:val="24"/>
              </w:rPr>
              <w:t xml:space="preserve">          </w:t>
            </w:r>
            <w:r w:rsidR="00DA58C9" w:rsidRPr="00BC2261">
              <w:rPr>
                <w:szCs w:val="24"/>
              </w:rPr>
              <w:t>1</w:t>
            </w:r>
          </w:p>
        </w:tc>
        <w:tc>
          <w:tcPr>
            <w:tcW w:w="1326" w:type="dxa"/>
            <w:tcBorders>
              <w:top w:val="single" w:sz="4" w:space="0" w:color="auto"/>
              <w:left w:val="single" w:sz="4" w:space="0" w:color="auto"/>
              <w:bottom w:val="single" w:sz="4" w:space="0" w:color="auto"/>
              <w:right w:val="single" w:sz="4" w:space="0" w:color="auto"/>
            </w:tcBorders>
          </w:tcPr>
          <w:p w14:paraId="7EC883D8" w14:textId="77777777" w:rsidR="00DA58C9" w:rsidRPr="00BC2261" w:rsidRDefault="00DA58C9" w:rsidP="0070062D">
            <w:pPr>
              <w:rPr>
                <w:szCs w:val="24"/>
              </w:rPr>
            </w:pPr>
          </w:p>
        </w:tc>
      </w:tr>
      <w:tr w:rsidR="00DA58C9" w:rsidRPr="00BC2261" w14:paraId="7055BCD6" w14:textId="77777777" w:rsidTr="0070062D">
        <w:tc>
          <w:tcPr>
            <w:tcW w:w="669" w:type="dxa"/>
            <w:tcBorders>
              <w:top w:val="single" w:sz="4" w:space="0" w:color="auto"/>
              <w:left w:val="single" w:sz="4" w:space="0" w:color="auto"/>
              <w:bottom w:val="single" w:sz="4" w:space="0" w:color="auto"/>
              <w:right w:val="single" w:sz="4" w:space="0" w:color="auto"/>
            </w:tcBorders>
          </w:tcPr>
          <w:p w14:paraId="07347F3D" w14:textId="77777777" w:rsidR="00DA58C9" w:rsidRPr="00BC2261" w:rsidRDefault="00DA58C9" w:rsidP="0070062D">
            <w:pPr>
              <w:ind w:firstLine="0"/>
              <w:jc w:val="center"/>
              <w:rPr>
                <w:szCs w:val="24"/>
              </w:rPr>
            </w:pPr>
            <w:r w:rsidRPr="00BC2261">
              <w:rPr>
                <w:szCs w:val="24"/>
              </w:rPr>
              <w:t>11.</w:t>
            </w:r>
          </w:p>
        </w:tc>
        <w:tc>
          <w:tcPr>
            <w:tcW w:w="5751" w:type="dxa"/>
            <w:tcBorders>
              <w:top w:val="single" w:sz="4" w:space="0" w:color="auto"/>
              <w:left w:val="single" w:sz="4" w:space="0" w:color="auto"/>
              <w:bottom w:val="single" w:sz="4" w:space="0" w:color="auto"/>
              <w:right w:val="single" w:sz="4" w:space="0" w:color="auto"/>
            </w:tcBorders>
            <w:hideMark/>
          </w:tcPr>
          <w:p w14:paraId="0401FC23" w14:textId="376EFCDD" w:rsidR="00DA58C9" w:rsidRPr="00BC2261" w:rsidRDefault="00DA58C9" w:rsidP="0070062D">
            <w:pPr>
              <w:ind w:firstLine="0"/>
              <w:rPr>
                <w:szCs w:val="24"/>
              </w:rPr>
            </w:pPr>
            <w:r w:rsidRPr="00BC2261">
              <w:rPr>
                <w:color w:val="000000" w:themeColor="text1"/>
                <w:szCs w:val="24"/>
              </w:rPr>
              <w:t>Dalyva</w:t>
            </w:r>
            <w:r w:rsidR="00AE4E27">
              <w:rPr>
                <w:color w:val="000000" w:themeColor="text1"/>
                <w:szCs w:val="24"/>
              </w:rPr>
              <w:t>uta</w:t>
            </w:r>
            <w:r w:rsidRPr="00BC2261">
              <w:rPr>
                <w:color w:val="000000" w:themeColor="text1"/>
                <w:szCs w:val="24"/>
              </w:rPr>
              <w:t xml:space="preserve"> </w:t>
            </w:r>
            <w:r w:rsidRPr="00BC2261">
              <w:rPr>
                <w:szCs w:val="24"/>
              </w:rPr>
              <w:t>Pilietinio pasipriešinimo mokymuose</w:t>
            </w:r>
          </w:p>
        </w:tc>
        <w:tc>
          <w:tcPr>
            <w:tcW w:w="1496" w:type="dxa"/>
            <w:tcBorders>
              <w:top w:val="single" w:sz="4" w:space="0" w:color="auto"/>
              <w:left w:val="single" w:sz="4" w:space="0" w:color="auto"/>
              <w:bottom w:val="single" w:sz="4" w:space="0" w:color="auto"/>
              <w:right w:val="single" w:sz="4" w:space="0" w:color="auto"/>
            </w:tcBorders>
            <w:hideMark/>
          </w:tcPr>
          <w:p w14:paraId="5B328E4D" w14:textId="77777777" w:rsidR="00DA58C9" w:rsidRPr="00BC2261" w:rsidRDefault="00DA58C9" w:rsidP="0070062D">
            <w:pPr>
              <w:ind w:firstLine="0"/>
              <w:rPr>
                <w:szCs w:val="24"/>
              </w:rPr>
            </w:pPr>
            <w:r w:rsidRPr="00BC2261">
              <w:rPr>
                <w:szCs w:val="24"/>
              </w:rPr>
              <w:t xml:space="preserve">          1</w:t>
            </w:r>
          </w:p>
        </w:tc>
        <w:tc>
          <w:tcPr>
            <w:tcW w:w="1326" w:type="dxa"/>
            <w:tcBorders>
              <w:top w:val="single" w:sz="4" w:space="0" w:color="auto"/>
              <w:left w:val="single" w:sz="4" w:space="0" w:color="auto"/>
              <w:bottom w:val="single" w:sz="4" w:space="0" w:color="auto"/>
              <w:right w:val="single" w:sz="4" w:space="0" w:color="auto"/>
            </w:tcBorders>
          </w:tcPr>
          <w:p w14:paraId="3D89F3AB" w14:textId="77777777" w:rsidR="00DA58C9" w:rsidRPr="00BC2261" w:rsidRDefault="00DA58C9" w:rsidP="0070062D">
            <w:pPr>
              <w:rPr>
                <w:szCs w:val="24"/>
              </w:rPr>
            </w:pPr>
          </w:p>
        </w:tc>
      </w:tr>
      <w:tr w:rsidR="00DA58C9" w:rsidRPr="00BC2261" w14:paraId="6901F0D6" w14:textId="77777777" w:rsidTr="0070062D">
        <w:tc>
          <w:tcPr>
            <w:tcW w:w="669" w:type="dxa"/>
            <w:tcBorders>
              <w:top w:val="single" w:sz="4" w:space="0" w:color="auto"/>
              <w:left w:val="single" w:sz="4" w:space="0" w:color="auto"/>
              <w:bottom w:val="single" w:sz="4" w:space="0" w:color="auto"/>
              <w:right w:val="single" w:sz="4" w:space="0" w:color="auto"/>
            </w:tcBorders>
          </w:tcPr>
          <w:p w14:paraId="243A5627" w14:textId="77777777" w:rsidR="00DA58C9" w:rsidRPr="00BC2261" w:rsidRDefault="00DA58C9" w:rsidP="0070062D">
            <w:pPr>
              <w:ind w:firstLine="0"/>
              <w:jc w:val="center"/>
              <w:rPr>
                <w:szCs w:val="24"/>
              </w:rPr>
            </w:pPr>
            <w:r w:rsidRPr="00BC2261">
              <w:rPr>
                <w:szCs w:val="24"/>
              </w:rPr>
              <w:lastRenderedPageBreak/>
              <w:t>12.</w:t>
            </w:r>
          </w:p>
        </w:tc>
        <w:tc>
          <w:tcPr>
            <w:tcW w:w="5751" w:type="dxa"/>
            <w:tcBorders>
              <w:top w:val="single" w:sz="4" w:space="0" w:color="auto"/>
              <w:left w:val="single" w:sz="4" w:space="0" w:color="auto"/>
              <w:bottom w:val="single" w:sz="4" w:space="0" w:color="auto"/>
              <w:right w:val="single" w:sz="4" w:space="0" w:color="auto"/>
            </w:tcBorders>
            <w:hideMark/>
          </w:tcPr>
          <w:p w14:paraId="6D07EC1C" w14:textId="39978CDA" w:rsidR="00DA58C9" w:rsidRPr="00BC2261" w:rsidRDefault="00DA58C9" w:rsidP="0070062D">
            <w:pPr>
              <w:ind w:firstLine="0"/>
              <w:rPr>
                <w:szCs w:val="24"/>
              </w:rPr>
            </w:pPr>
            <w:r w:rsidRPr="00BC2261">
              <w:rPr>
                <w:szCs w:val="24"/>
              </w:rPr>
              <w:t>Dalyva</w:t>
            </w:r>
            <w:r w:rsidR="00AE4E27">
              <w:rPr>
                <w:szCs w:val="24"/>
              </w:rPr>
              <w:t>uta</w:t>
            </w:r>
            <w:r w:rsidRPr="00BC2261">
              <w:rPr>
                <w:szCs w:val="24"/>
              </w:rPr>
              <w:t xml:space="preserve"> mokymuose-konferencijoje </w:t>
            </w:r>
            <w:r w:rsidR="00AE4E27">
              <w:rPr>
                <w:szCs w:val="24"/>
              </w:rPr>
              <w:t>„</w:t>
            </w:r>
            <w:r w:rsidRPr="00BC2261">
              <w:rPr>
                <w:szCs w:val="24"/>
              </w:rPr>
              <w:t xml:space="preserve">Regioninė kultūra ateičiai: tvarus </w:t>
            </w:r>
            <w:r w:rsidR="00AE4E27" w:rsidRPr="00BC2261">
              <w:rPr>
                <w:szCs w:val="24"/>
              </w:rPr>
              <w:t>finansavimas</w:t>
            </w:r>
            <w:r w:rsidRPr="00BC2261">
              <w:rPr>
                <w:szCs w:val="24"/>
              </w:rPr>
              <w:t xml:space="preserve"> ir pokyčiai</w:t>
            </w:r>
            <w:r w:rsidR="00AE4E27">
              <w:rPr>
                <w:szCs w:val="24"/>
              </w:rPr>
              <w:t>“</w:t>
            </w:r>
          </w:p>
        </w:tc>
        <w:tc>
          <w:tcPr>
            <w:tcW w:w="1496" w:type="dxa"/>
            <w:tcBorders>
              <w:top w:val="single" w:sz="4" w:space="0" w:color="auto"/>
              <w:left w:val="single" w:sz="4" w:space="0" w:color="auto"/>
              <w:bottom w:val="single" w:sz="4" w:space="0" w:color="auto"/>
              <w:right w:val="single" w:sz="4" w:space="0" w:color="auto"/>
            </w:tcBorders>
          </w:tcPr>
          <w:p w14:paraId="63F9D51F" w14:textId="77777777" w:rsidR="00DA58C9" w:rsidRPr="00BC2261" w:rsidRDefault="00DA58C9" w:rsidP="0070062D">
            <w:pPr>
              <w:ind w:firstLine="0"/>
              <w:rPr>
                <w:szCs w:val="24"/>
              </w:rPr>
            </w:pPr>
          </w:p>
        </w:tc>
        <w:tc>
          <w:tcPr>
            <w:tcW w:w="1326" w:type="dxa"/>
            <w:tcBorders>
              <w:top w:val="single" w:sz="4" w:space="0" w:color="auto"/>
              <w:left w:val="single" w:sz="4" w:space="0" w:color="auto"/>
              <w:bottom w:val="single" w:sz="4" w:space="0" w:color="auto"/>
              <w:right w:val="single" w:sz="4" w:space="0" w:color="auto"/>
            </w:tcBorders>
          </w:tcPr>
          <w:p w14:paraId="0271F649" w14:textId="77777777" w:rsidR="00DA58C9" w:rsidRPr="00BC2261" w:rsidRDefault="00DA58C9" w:rsidP="0070062D">
            <w:pPr>
              <w:ind w:firstLine="0"/>
              <w:rPr>
                <w:szCs w:val="24"/>
              </w:rPr>
            </w:pPr>
            <w:r w:rsidRPr="00BC2261">
              <w:rPr>
                <w:szCs w:val="24"/>
              </w:rPr>
              <w:t>16 val.</w:t>
            </w:r>
          </w:p>
        </w:tc>
      </w:tr>
      <w:tr w:rsidR="00DA58C9" w:rsidRPr="00BC2261" w14:paraId="590B66C1" w14:textId="77777777" w:rsidTr="0070062D">
        <w:tc>
          <w:tcPr>
            <w:tcW w:w="669" w:type="dxa"/>
            <w:tcBorders>
              <w:top w:val="single" w:sz="4" w:space="0" w:color="auto"/>
              <w:left w:val="single" w:sz="4" w:space="0" w:color="auto"/>
              <w:bottom w:val="single" w:sz="4" w:space="0" w:color="auto"/>
              <w:right w:val="single" w:sz="4" w:space="0" w:color="auto"/>
            </w:tcBorders>
          </w:tcPr>
          <w:p w14:paraId="0A8122EE" w14:textId="77777777" w:rsidR="00DA58C9" w:rsidRPr="00BC2261" w:rsidRDefault="00DA58C9" w:rsidP="0070062D">
            <w:pPr>
              <w:ind w:firstLine="0"/>
              <w:jc w:val="center"/>
              <w:rPr>
                <w:szCs w:val="24"/>
              </w:rPr>
            </w:pPr>
            <w:r w:rsidRPr="00BC2261">
              <w:rPr>
                <w:szCs w:val="24"/>
              </w:rPr>
              <w:t>13.</w:t>
            </w:r>
          </w:p>
        </w:tc>
        <w:tc>
          <w:tcPr>
            <w:tcW w:w="5751" w:type="dxa"/>
            <w:tcBorders>
              <w:top w:val="single" w:sz="4" w:space="0" w:color="auto"/>
              <w:left w:val="single" w:sz="4" w:space="0" w:color="auto"/>
              <w:bottom w:val="single" w:sz="4" w:space="0" w:color="auto"/>
              <w:right w:val="single" w:sz="4" w:space="0" w:color="auto"/>
            </w:tcBorders>
            <w:hideMark/>
          </w:tcPr>
          <w:p w14:paraId="1725BF22" w14:textId="0D54856D" w:rsidR="00DA58C9" w:rsidRPr="00BC2261" w:rsidRDefault="00DA58C9" w:rsidP="0070062D">
            <w:pPr>
              <w:ind w:firstLine="0"/>
              <w:rPr>
                <w:szCs w:val="24"/>
              </w:rPr>
            </w:pPr>
            <w:r w:rsidRPr="00BC2261">
              <w:rPr>
                <w:szCs w:val="24"/>
              </w:rPr>
              <w:t>Dalyv</w:t>
            </w:r>
            <w:r w:rsidR="00AE4E27">
              <w:rPr>
                <w:szCs w:val="24"/>
              </w:rPr>
              <w:t>auta</w:t>
            </w:r>
            <w:r w:rsidRPr="00BC2261">
              <w:rPr>
                <w:szCs w:val="24"/>
              </w:rPr>
              <w:t xml:space="preserve"> Rietavo savivaldybės </w:t>
            </w:r>
            <w:r w:rsidR="00AE4E27">
              <w:rPr>
                <w:szCs w:val="24"/>
              </w:rPr>
              <w:t>n</w:t>
            </w:r>
            <w:r w:rsidRPr="00BC2261">
              <w:rPr>
                <w:szCs w:val="24"/>
              </w:rPr>
              <w:t>evyriausybinių organizacijų paraiškų vertinimo komisijoje</w:t>
            </w:r>
          </w:p>
        </w:tc>
        <w:tc>
          <w:tcPr>
            <w:tcW w:w="1496" w:type="dxa"/>
            <w:tcBorders>
              <w:top w:val="single" w:sz="4" w:space="0" w:color="auto"/>
              <w:left w:val="single" w:sz="4" w:space="0" w:color="auto"/>
              <w:bottom w:val="single" w:sz="4" w:space="0" w:color="auto"/>
              <w:right w:val="single" w:sz="4" w:space="0" w:color="auto"/>
            </w:tcBorders>
          </w:tcPr>
          <w:p w14:paraId="1E223772" w14:textId="77777777" w:rsidR="00DA58C9" w:rsidRPr="00BC2261" w:rsidRDefault="00DA58C9" w:rsidP="0070062D">
            <w:pPr>
              <w:rPr>
                <w:szCs w:val="24"/>
              </w:rPr>
            </w:pPr>
          </w:p>
        </w:tc>
        <w:tc>
          <w:tcPr>
            <w:tcW w:w="1326" w:type="dxa"/>
            <w:tcBorders>
              <w:top w:val="single" w:sz="4" w:space="0" w:color="auto"/>
              <w:left w:val="single" w:sz="4" w:space="0" w:color="auto"/>
              <w:bottom w:val="single" w:sz="4" w:space="0" w:color="auto"/>
              <w:right w:val="single" w:sz="4" w:space="0" w:color="auto"/>
            </w:tcBorders>
            <w:hideMark/>
          </w:tcPr>
          <w:p w14:paraId="21B5DDD1" w14:textId="77777777" w:rsidR="00DA58C9" w:rsidRPr="00BC2261" w:rsidRDefault="00DA58C9" w:rsidP="0070062D">
            <w:pPr>
              <w:ind w:firstLine="0"/>
              <w:rPr>
                <w:szCs w:val="24"/>
              </w:rPr>
            </w:pPr>
            <w:r w:rsidRPr="00BC2261">
              <w:rPr>
                <w:szCs w:val="24"/>
              </w:rPr>
              <w:t>2 posėdžiai</w:t>
            </w:r>
          </w:p>
        </w:tc>
      </w:tr>
      <w:tr w:rsidR="00DA58C9" w:rsidRPr="00BC2261" w14:paraId="753C1EF3" w14:textId="77777777" w:rsidTr="0070062D">
        <w:tc>
          <w:tcPr>
            <w:tcW w:w="669" w:type="dxa"/>
            <w:tcBorders>
              <w:top w:val="single" w:sz="4" w:space="0" w:color="auto"/>
              <w:left w:val="single" w:sz="4" w:space="0" w:color="auto"/>
              <w:bottom w:val="single" w:sz="4" w:space="0" w:color="auto"/>
              <w:right w:val="single" w:sz="4" w:space="0" w:color="auto"/>
            </w:tcBorders>
          </w:tcPr>
          <w:p w14:paraId="2571CD10" w14:textId="77777777" w:rsidR="00DA58C9" w:rsidRPr="00BC2261" w:rsidRDefault="00DA58C9" w:rsidP="0070062D">
            <w:pPr>
              <w:ind w:firstLine="0"/>
              <w:jc w:val="center"/>
              <w:rPr>
                <w:szCs w:val="24"/>
              </w:rPr>
            </w:pPr>
            <w:r w:rsidRPr="00BC2261">
              <w:rPr>
                <w:szCs w:val="24"/>
              </w:rPr>
              <w:t>14.</w:t>
            </w:r>
          </w:p>
        </w:tc>
        <w:tc>
          <w:tcPr>
            <w:tcW w:w="5751" w:type="dxa"/>
            <w:tcBorders>
              <w:top w:val="single" w:sz="4" w:space="0" w:color="auto"/>
              <w:left w:val="single" w:sz="4" w:space="0" w:color="auto"/>
              <w:bottom w:val="single" w:sz="4" w:space="0" w:color="auto"/>
              <w:right w:val="single" w:sz="4" w:space="0" w:color="auto"/>
            </w:tcBorders>
            <w:hideMark/>
          </w:tcPr>
          <w:p w14:paraId="19D49537" w14:textId="1DE33D57" w:rsidR="00DA58C9" w:rsidRPr="00BC2261" w:rsidRDefault="00DA58C9" w:rsidP="0070062D">
            <w:pPr>
              <w:ind w:firstLine="0"/>
              <w:rPr>
                <w:color w:val="000000" w:themeColor="text1"/>
                <w:szCs w:val="24"/>
              </w:rPr>
            </w:pPr>
            <w:r w:rsidRPr="00BC2261">
              <w:rPr>
                <w:color w:val="000000" w:themeColor="text1"/>
                <w:szCs w:val="24"/>
              </w:rPr>
              <w:t>Dalyva</w:t>
            </w:r>
            <w:r w:rsidR="00AE4E27">
              <w:rPr>
                <w:color w:val="000000" w:themeColor="text1"/>
                <w:szCs w:val="24"/>
              </w:rPr>
              <w:t>uta</w:t>
            </w:r>
            <w:r w:rsidRPr="00BC2261">
              <w:rPr>
                <w:color w:val="000000" w:themeColor="text1"/>
                <w:szCs w:val="24"/>
              </w:rPr>
              <w:t xml:space="preserve"> Vaikų ir moksleivių meninio skaitymo konkurso vertinimo komisijoje</w:t>
            </w:r>
          </w:p>
        </w:tc>
        <w:tc>
          <w:tcPr>
            <w:tcW w:w="1496" w:type="dxa"/>
            <w:tcBorders>
              <w:top w:val="single" w:sz="4" w:space="0" w:color="auto"/>
              <w:left w:val="single" w:sz="4" w:space="0" w:color="auto"/>
              <w:bottom w:val="single" w:sz="4" w:space="0" w:color="auto"/>
              <w:right w:val="single" w:sz="4" w:space="0" w:color="auto"/>
            </w:tcBorders>
            <w:hideMark/>
          </w:tcPr>
          <w:p w14:paraId="0B6D0D84" w14:textId="77777777" w:rsidR="00DA58C9" w:rsidRPr="00BC2261" w:rsidRDefault="00DA58C9" w:rsidP="0070062D">
            <w:pPr>
              <w:rPr>
                <w:color w:val="000000" w:themeColor="text1"/>
                <w:szCs w:val="24"/>
              </w:rPr>
            </w:pPr>
            <w:r w:rsidRPr="00BC2261">
              <w:rPr>
                <w:color w:val="000000" w:themeColor="text1"/>
                <w:szCs w:val="24"/>
              </w:rPr>
              <w:t>1</w:t>
            </w:r>
          </w:p>
        </w:tc>
        <w:tc>
          <w:tcPr>
            <w:tcW w:w="1326" w:type="dxa"/>
            <w:tcBorders>
              <w:top w:val="single" w:sz="4" w:space="0" w:color="auto"/>
              <w:left w:val="single" w:sz="4" w:space="0" w:color="auto"/>
              <w:bottom w:val="single" w:sz="4" w:space="0" w:color="auto"/>
              <w:right w:val="single" w:sz="4" w:space="0" w:color="auto"/>
            </w:tcBorders>
          </w:tcPr>
          <w:p w14:paraId="71AC2CB5" w14:textId="77777777" w:rsidR="00DA58C9" w:rsidRPr="00BC2261" w:rsidRDefault="00DA58C9" w:rsidP="0070062D">
            <w:pPr>
              <w:rPr>
                <w:szCs w:val="24"/>
              </w:rPr>
            </w:pPr>
          </w:p>
        </w:tc>
      </w:tr>
      <w:tr w:rsidR="00DA58C9" w:rsidRPr="00BC2261" w14:paraId="19F75EA7" w14:textId="77777777" w:rsidTr="0070062D">
        <w:tc>
          <w:tcPr>
            <w:tcW w:w="669" w:type="dxa"/>
            <w:tcBorders>
              <w:top w:val="single" w:sz="4" w:space="0" w:color="auto"/>
              <w:left w:val="single" w:sz="4" w:space="0" w:color="auto"/>
              <w:bottom w:val="single" w:sz="4" w:space="0" w:color="auto"/>
              <w:right w:val="single" w:sz="4" w:space="0" w:color="auto"/>
            </w:tcBorders>
          </w:tcPr>
          <w:p w14:paraId="1E7C5294" w14:textId="77777777" w:rsidR="00DA58C9" w:rsidRPr="00BC2261" w:rsidRDefault="00DA58C9" w:rsidP="0070062D">
            <w:pPr>
              <w:ind w:firstLine="0"/>
              <w:jc w:val="center"/>
              <w:rPr>
                <w:szCs w:val="24"/>
              </w:rPr>
            </w:pPr>
            <w:r w:rsidRPr="00BC2261">
              <w:rPr>
                <w:szCs w:val="24"/>
              </w:rPr>
              <w:t>15.</w:t>
            </w:r>
          </w:p>
        </w:tc>
        <w:tc>
          <w:tcPr>
            <w:tcW w:w="5751" w:type="dxa"/>
            <w:tcBorders>
              <w:top w:val="single" w:sz="4" w:space="0" w:color="auto"/>
              <w:left w:val="single" w:sz="4" w:space="0" w:color="auto"/>
              <w:bottom w:val="single" w:sz="4" w:space="0" w:color="auto"/>
              <w:right w:val="single" w:sz="4" w:space="0" w:color="auto"/>
            </w:tcBorders>
            <w:hideMark/>
          </w:tcPr>
          <w:p w14:paraId="2278CCD0" w14:textId="660EC6B2" w:rsidR="00DA58C9" w:rsidRPr="00BC2261" w:rsidRDefault="00DA58C9" w:rsidP="0070062D">
            <w:pPr>
              <w:ind w:firstLine="0"/>
              <w:rPr>
                <w:color w:val="000000" w:themeColor="text1"/>
                <w:szCs w:val="24"/>
              </w:rPr>
            </w:pPr>
            <w:r w:rsidRPr="00BC2261">
              <w:rPr>
                <w:color w:val="000000" w:themeColor="text1"/>
                <w:szCs w:val="24"/>
              </w:rPr>
              <w:t>Dalyva</w:t>
            </w:r>
            <w:r w:rsidR="00AE4E27">
              <w:rPr>
                <w:color w:val="000000" w:themeColor="text1"/>
                <w:szCs w:val="24"/>
              </w:rPr>
              <w:t>uta</w:t>
            </w:r>
            <w:r w:rsidRPr="00BC2261">
              <w:rPr>
                <w:color w:val="000000" w:themeColor="text1"/>
                <w:szCs w:val="24"/>
              </w:rPr>
              <w:t xml:space="preserve"> Lietuvos vaikų ir moksleivių konkurso „Dainų dainelė“ vertinimo komisijoje</w:t>
            </w:r>
          </w:p>
        </w:tc>
        <w:tc>
          <w:tcPr>
            <w:tcW w:w="1496" w:type="dxa"/>
            <w:tcBorders>
              <w:top w:val="single" w:sz="4" w:space="0" w:color="auto"/>
              <w:left w:val="single" w:sz="4" w:space="0" w:color="auto"/>
              <w:bottom w:val="single" w:sz="4" w:space="0" w:color="auto"/>
              <w:right w:val="single" w:sz="4" w:space="0" w:color="auto"/>
            </w:tcBorders>
            <w:hideMark/>
          </w:tcPr>
          <w:p w14:paraId="0F560143" w14:textId="77777777" w:rsidR="00DA58C9" w:rsidRPr="00BC2261" w:rsidRDefault="00DA58C9" w:rsidP="0070062D">
            <w:pPr>
              <w:rPr>
                <w:color w:val="000000" w:themeColor="text1"/>
                <w:szCs w:val="24"/>
              </w:rPr>
            </w:pPr>
            <w:r w:rsidRPr="00BC2261">
              <w:rPr>
                <w:color w:val="000000" w:themeColor="text1"/>
                <w:szCs w:val="24"/>
              </w:rPr>
              <w:t>1</w:t>
            </w:r>
          </w:p>
        </w:tc>
        <w:tc>
          <w:tcPr>
            <w:tcW w:w="1326" w:type="dxa"/>
            <w:tcBorders>
              <w:top w:val="single" w:sz="4" w:space="0" w:color="auto"/>
              <w:left w:val="single" w:sz="4" w:space="0" w:color="auto"/>
              <w:bottom w:val="single" w:sz="4" w:space="0" w:color="auto"/>
              <w:right w:val="single" w:sz="4" w:space="0" w:color="auto"/>
            </w:tcBorders>
          </w:tcPr>
          <w:p w14:paraId="717B1591" w14:textId="77777777" w:rsidR="00DA58C9" w:rsidRPr="00BC2261" w:rsidRDefault="00DA58C9" w:rsidP="0070062D">
            <w:pPr>
              <w:rPr>
                <w:szCs w:val="24"/>
              </w:rPr>
            </w:pPr>
          </w:p>
        </w:tc>
      </w:tr>
      <w:tr w:rsidR="00DA58C9" w:rsidRPr="00BC2261" w14:paraId="198AEBD9" w14:textId="77777777" w:rsidTr="0070062D">
        <w:tc>
          <w:tcPr>
            <w:tcW w:w="669" w:type="dxa"/>
            <w:tcBorders>
              <w:top w:val="single" w:sz="4" w:space="0" w:color="auto"/>
              <w:left w:val="single" w:sz="4" w:space="0" w:color="auto"/>
              <w:bottom w:val="single" w:sz="4" w:space="0" w:color="auto"/>
              <w:right w:val="single" w:sz="4" w:space="0" w:color="auto"/>
            </w:tcBorders>
          </w:tcPr>
          <w:p w14:paraId="41F6F3A0" w14:textId="77777777" w:rsidR="00DA58C9" w:rsidRPr="00BC2261" w:rsidRDefault="00DA58C9" w:rsidP="0070062D">
            <w:pPr>
              <w:ind w:firstLine="0"/>
              <w:jc w:val="center"/>
              <w:rPr>
                <w:szCs w:val="24"/>
              </w:rPr>
            </w:pPr>
            <w:r w:rsidRPr="00BC2261">
              <w:rPr>
                <w:szCs w:val="24"/>
              </w:rPr>
              <w:t>16.</w:t>
            </w:r>
          </w:p>
        </w:tc>
        <w:tc>
          <w:tcPr>
            <w:tcW w:w="5751" w:type="dxa"/>
            <w:tcBorders>
              <w:top w:val="single" w:sz="4" w:space="0" w:color="auto"/>
              <w:left w:val="single" w:sz="4" w:space="0" w:color="auto"/>
              <w:bottom w:val="single" w:sz="4" w:space="0" w:color="auto"/>
              <w:right w:val="single" w:sz="4" w:space="0" w:color="auto"/>
            </w:tcBorders>
          </w:tcPr>
          <w:p w14:paraId="39ED1B7D" w14:textId="2847B473" w:rsidR="00DA58C9" w:rsidRPr="00BC2261" w:rsidRDefault="00DA58C9" w:rsidP="0070062D">
            <w:pPr>
              <w:ind w:firstLine="0"/>
              <w:rPr>
                <w:color w:val="000000" w:themeColor="text1"/>
                <w:szCs w:val="24"/>
              </w:rPr>
            </w:pPr>
            <w:r w:rsidRPr="00BC2261">
              <w:rPr>
                <w:color w:val="000000" w:themeColor="text1"/>
                <w:szCs w:val="24"/>
              </w:rPr>
              <w:t>Dalyva</w:t>
            </w:r>
            <w:r w:rsidR="00AE4E27">
              <w:rPr>
                <w:color w:val="000000" w:themeColor="text1"/>
                <w:szCs w:val="24"/>
              </w:rPr>
              <w:t>uta</w:t>
            </w:r>
            <w:r w:rsidRPr="00BC2261">
              <w:rPr>
                <w:color w:val="000000" w:themeColor="text1"/>
                <w:szCs w:val="24"/>
              </w:rPr>
              <w:t xml:space="preserve"> konkurs</w:t>
            </w:r>
            <w:r w:rsidR="00AE4E27">
              <w:rPr>
                <w:color w:val="000000" w:themeColor="text1"/>
                <w:szCs w:val="24"/>
              </w:rPr>
              <w:t>o-</w:t>
            </w:r>
            <w:r w:rsidRPr="00BC2261">
              <w:rPr>
                <w:color w:val="000000" w:themeColor="text1"/>
                <w:szCs w:val="24"/>
              </w:rPr>
              <w:t>šventė</w:t>
            </w:r>
            <w:r w:rsidR="00AE4E27">
              <w:rPr>
                <w:color w:val="000000" w:themeColor="text1"/>
                <w:szCs w:val="24"/>
              </w:rPr>
              <w:t>s</w:t>
            </w:r>
            <w:r w:rsidRPr="00BC2261">
              <w:rPr>
                <w:color w:val="000000" w:themeColor="text1"/>
                <w:szCs w:val="24"/>
              </w:rPr>
              <w:t xml:space="preserve"> </w:t>
            </w:r>
            <w:r w:rsidR="00AE4E27">
              <w:rPr>
                <w:color w:val="000000" w:themeColor="text1"/>
                <w:szCs w:val="24"/>
              </w:rPr>
              <w:t>„</w:t>
            </w:r>
            <w:r w:rsidRPr="00BC2261">
              <w:rPr>
                <w:color w:val="000000" w:themeColor="text1"/>
                <w:szCs w:val="24"/>
              </w:rPr>
              <w:t>Žemaitiški skaitymai</w:t>
            </w:r>
            <w:r w:rsidR="00AE4E27">
              <w:rPr>
                <w:color w:val="000000" w:themeColor="text1"/>
                <w:szCs w:val="24"/>
              </w:rPr>
              <w:t>“</w:t>
            </w:r>
            <w:r w:rsidRPr="00BC2261">
              <w:rPr>
                <w:color w:val="000000" w:themeColor="text1"/>
                <w:szCs w:val="24"/>
              </w:rPr>
              <w:t xml:space="preserve"> vertinimo komisijoje</w:t>
            </w:r>
          </w:p>
        </w:tc>
        <w:tc>
          <w:tcPr>
            <w:tcW w:w="1496" w:type="dxa"/>
            <w:tcBorders>
              <w:top w:val="single" w:sz="4" w:space="0" w:color="auto"/>
              <w:left w:val="single" w:sz="4" w:space="0" w:color="auto"/>
              <w:bottom w:val="single" w:sz="4" w:space="0" w:color="auto"/>
              <w:right w:val="single" w:sz="4" w:space="0" w:color="auto"/>
            </w:tcBorders>
          </w:tcPr>
          <w:p w14:paraId="5844667F" w14:textId="77777777" w:rsidR="00DA58C9" w:rsidRPr="00BC2261" w:rsidRDefault="00DA58C9" w:rsidP="0070062D">
            <w:pPr>
              <w:rPr>
                <w:color w:val="000000" w:themeColor="text1"/>
                <w:szCs w:val="24"/>
              </w:rPr>
            </w:pPr>
            <w:r w:rsidRPr="00BC2261">
              <w:rPr>
                <w:color w:val="000000" w:themeColor="text1"/>
                <w:szCs w:val="24"/>
              </w:rPr>
              <w:t>1</w:t>
            </w:r>
          </w:p>
        </w:tc>
        <w:tc>
          <w:tcPr>
            <w:tcW w:w="1326" w:type="dxa"/>
            <w:tcBorders>
              <w:top w:val="single" w:sz="4" w:space="0" w:color="auto"/>
              <w:left w:val="single" w:sz="4" w:space="0" w:color="auto"/>
              <w:bottom w:val="single" w:sz="4" w:space="0" w:color="auto"/>
              <w:right w:val="single" w:sz="4" w:space="0" w:color="auto"/>
            </w:tcBorders>
          </w:tcPr>
          <w:p w14:paraId="531CF90B" w14:textId="77777777" w:rsidR="00DA58C9" w:rsidRPr="00BC2261" w:rsidRDefault="00DA58C9" w:rsidP="0070062D">
            <w:pPr>
              <w:rPr>
                <w:szCs w:val="24"/>
              </w:rPr>
            </w:pPr>
          </w:p>
        </w:tc>
      </w:tr>
      <w:tr w:rsidR="00DA58C9" w:rsidRPr="00BC2261" w14:paraId="600BA67F" w14:textId="77777777" w:rsidTr="0070062D">
        <w:tc>
          <w:tcPr>
            <w:tcW w:w="669" w:type="dxa"/>
            <w:tcBorders>
              <w:top w:val="single" w:sz="4" w:space="0" w:color="auto"/>
              <w:left w:val="single" w:sz="4" w:space="0" w:color="auto"/>
              <w:bottom w:val="single" w:sz="4" w:space="0" w:color="auto"/>
              <w:right w:val="single" w:sz="4" w:space="0" w:color="auto"/>
            </w:tcBorders>
          </w:tcPr>
          <w:p w14:paraId="018696F0" w14:textId="77777777" w:rsidR="00DA58C9" w:rsidRPr="00BC2261" w:rsidRDefault="00DA58C9" w:rsidP="0070062D">
            <w:pPr>
              <w:ind w:firstLine="0"/>
              <w:jc w:val="center"/>
              <w:rPr>
                <w:szCs w:val="24"/>
              </w:rPr>
            </w:pPr>
            <w:r w:rsidRPr="00BC2261">
              <w:rPr>
                <w:szCs w:val="24"/>
              </w:rPr>
              <w:t>17.</w:t>
            </w:r>
          </w:p>
        </w:tc>
        <w:tc>
          <w:tcPr>
            <w:tcW w:w="5751" w:type="dxa"/>
            <w:tcBorders>
              <w:top w:val="single" w:sz="4" w:space="0" w:color="auto"/>
              <w:left w:val="single" w:sz="4" w:space="0" w:color="auto"/>
              <w:bottom w:val="single" w:sz="4" w:space="0" w:color="auto"/>
              <w:right w:val="single" w:sz="4" w:space="0" w:color="auto"/>
            </w:tcBorders>
            <w:hideMark/>
          </w:tcPr>
          <w:p w14:paraId="23592405" w14:textId="1E1BA6AC" w:rsidR="00DA58C9" w:rsidRPr="00BC2261" w:rsidRDefault="00DA58C9" w:rsidP="0070062D">
            <w:pPr>
              <w:ind w:firstLine="0"/>
              <w:rPr>
                <w:color w:val="000000" w:themeColor="text1"/>
                <w:szCs w:val="24"/>
              </w:rPr>
            </w:pPr>
            <w:r w:rsidRPr="00BC2261">
              <w:rPr>
                <w:color w:val="000000" w:themeColor="text1"/>
                <w:szCs w:val="24"/>
              </w:rPr>
              <w:t>Pareng</w:t>
            </w:r>
            <w:r w:rsidR="00AE4E27">
              <w:rPr>
                <w:color w:val="000000" w:themeColor="text1"/>
                <w:szCs w:val="24"/>
              </w:rPr>
              <w:t>ta</w:t>
            </w:r>
            <w:r w:rsidRPr="00BC2261">
              <w:rPr>
                <w:color w:val="000000" w:themeColor="text1"/>
                <w:szCs w:val="24"/>
              </w:rPr>
              <w:t xml:space="preserve"> veiklos planų </w:t>
            </w:r>
          </w:p>
        </w:tc>
        <w:tc>
          <w:tcPr>
            <w:tcW w:w="1496" w:type="dxa"/>
            <w:tcBorders>
              <w:top w:val="single" w:sz="4" w:space="0" w:color="auto"/>
              <w:left w:val="single" w:sz="4" w:space="0" w:color="auto"/>
              <w:bottom w:val="single" w:sz="4" w:space="0" w:color="auto"/>
              <w:right w:val="single" w:sz="4" w:space="0" w:color="auto"/>
            </w:tcBorders>
            <w:hideMark/>
          </w:tcPr>
          <w:p w14:paraId="2DC79B73" w14:textId="77777777" w:rsidR="00DA58C9" w:rsidRPr="00BC2261" w:rsidRDefault="00DA58C9" w:rsidP="0070062D">
            <w:pPr>
              <w:ind w:firstLine="0"/>
              <w:rPr>
                <w:color w:val="000000" w:themeColor="text1"/>
                <w:szCs w:val="24"/>
              </w:rPr>
            </w:pPr>
            <w:r w:rsidRPr="00BC2261">
              <w:rPr>
                <w:color w:val="000000" w:themeColor="text1"/>
                <w:szCs w:val="24"/>
              </w:rPr>
              <w:t>Kas mėnesį</w:t>
            </w:r>
          </w:p>
        </w:tc>
        <w:tc>
          <w:tcPr>
            <w:tcW w:w="1326" w:type="dxa"/>
            <w:tcBorders>
              <w:top w:val="single" w:sz="4" w:space="0" w:color="auto"/>
              <w:left w:val="single" w:sz="4" w:space="0" w:color="auto"/>
              <w:bottom w:val="single" w:sz="4" w:space="0" w:color="auto"/>
              <w:right w:val="single" w:sz="4" w:space="0" w:color="auto"/>
            </w:tcBorders>
          </w:tcPr>
          <w:p w14:paraId="5DA362A1" w14:textId="77777777" w:rsidR="00DA58C9" w:rsidRPr="00BC2261" w:rsidRDefault="00DA58C9" w:rsidP="0070062D">
            <w:pPr>
              <w:rPr>
                <w:szCs w:val="24"/>
              </w:rPr>
            </w:pPr>
          </w:p>
        </w:tc>
      </w:tr>
      <w:tr w:rsidR="00DA58C9" w:rsidRPr="00BC2261" w14:paraId="6811A873" w14:textId="77777777" w:rsidTr="0070062D">
        <w:tc>
          <w:tcPr>
            <w:tcW w:w="669" w:type="dxa"/>
            <w:tcBorders>
              <w:top w:val="single" w:sz="4" w:space="0" w:color="auto"/>
              <w:left w:val="single" w:sz="4" w:space="0" w:color="auto"/>
              <w:bottom w:val="single" w:sz="4" w:space="0" w:color="auto"/>
              <w:right w:val="single" w:sz="4" w:space="0" w:color="auto"/>
            </w:tcBorders>
          </w:tcPr>
          <w:p w14:paraId="39FF3CCA" w14:textId="77777777" w:rsidR="00DA58C9" w:rsidRPr="00BC2261" w:rsidRDefault="00DA58C9" w:rsidP="0070062D">
            <w:pPr>
              <w:ind w:firstLine="0"/>
              <w:jc w:val="center"/>
              <w:rPr>
                <w:szCs w:val="24"/>
              </w:rPr>
            </w:pPr>
            <w:r w:rsidRPr="00BC2261">
              <w:rPr>
                <w:szCs w:val="24"/>
              </w:rPr>
              <w:t>18.</w:t>
            </w:r>
          </w:p>
        </w:tc>
        <w:tc>
          <w:tcPr>
            <w:tcW w:w="5751" w:type="dxa"/>
            <w:tcBorders>
              <w:top w:val="single" w:sz="4" w:space="0" w:color="auto"/>
              <w:left w:val="single" w:sz="4" w:space="0" w:color="auto"/>
              <w:bottom w:val="single" w:sz="4" w:space="0" w:color="auto"/>
              <w:right w:val="single" w:sz="4" w:space="0" w:color="auto"/>
            </w:tcBorders>
            <w:hideMark/>
          </w:tcPr>
          <w:p w14:paraId="0FCBE561" w14:textId="71D3EDC3" w:rsidR="00DA58C9" w:rsidRPr="00BC2261" w:rsidRDefault="00DA58C9" w:rsidP="0070062D">
            <w:pPr>
              <w:ind w:firstLine="0"/>
              <w:rPr>
                <w:szCs w:val="24"/>
              </w:rPr>
            </w:pPr>
            <w:r w:rsidRPr="00BC2261">
              <w:rPr>
                <w:szCs w:val="24"/>
              </w:rPr>
              <w:t>Dalyva</w:t>
            </w:r>
            <w:r w:rsidR="00AE4E27">
              <w:rPr>
                <w:szCs w:val="24"/>
              </w:rPr>
              <w:t>uta</w:t>
            </w:r>
            <w:r w:rsidRPr="00BC2261">
              <w:rPr>
                <w:szCs w:val="24"/>
              </w:rPr>
              <w:t xml:space="preserve"> seminaruose dėl Lietuvos moksleivių dainų šventės </w:t>
            </w:r>
            <w:r w:rsidR="00AE4E27">
              <w:rPr>
                <w:szCs w:val="24"/>
              </w:rPr>
              <w:t>„</w:t>
            </w:r>
            <w:r w:rsidRPr="00BC2261">
              <w:rPr>
                <w:szCs w:val="24"/>
              </w:rPr>
              <w:t>Ratu. Laiku. Kartu</w:t>
            </w:r>
            <w:r w:rsidR="00AE4E27">
              <w:rPr>
                <w:szCs w:val="24"/>
              </w:rPr>
              <w:t>“</w:t>
            </w:r>
            <w:r w:rsidRPr="00BC2261">
              <w:rPr>
                <w:szCs w:val="24"/>
              </w:rPr>
              <w:t xml:space="preserve"> </w:t>
            </w:r>
          </w:p>
          <w:p w14:paraId="1C2B8578" w14:textId="77777777" w:rsidR="00DA58C9" w:rsidRPr="00BC2261" w:rsidRDefault="00DA58C9" w:rsidP="0070062D">
            <w:pPr>
              <w:ind w:firstLine="0"/>
              <w:rPr>
                <w:color w:val="FF0000"/>
                <w:szCs w:val="24"/>
              </w:rPr>
            </w:pPr>
          </w:p>
        </w:tc>
        <w:tc>
          <w:tcPr>
            <w:tcW w:w="1496" w:type="dxa"/>
            <w:tcBorders>
              <w:top w:val="single" w:sz="4" w:space="0" w:color="auto"/>
              <w:left w:val="single" w:sz="4" w:space="0" w:color="auto"/>
              <w:bottom w:val="single" w:sz="4" w:space="0" w:color="auto"/>
              <w:right w:val="single" w:sz="4" w:space="0" w:color="auto"/>
            </w:tcBorders>
            <w:hideMark/>
          </w:tcPr>
          <w:p w14:paraId="4CAC0E28" w14:textId="77777777" w:rsidR="00DA58C9" w:rsidRPr="00BC2261" w:rsidRDefault="00DA58C9" w:rsidP="0070062D">
            <w:pPr>
              <w:ind w:firstLine="0"/>
              <w:rPr>
                <w:szCs w:val="24"/>
              </w:rPr>
            </w:pPr>
            <w:r w:rsidRPr="00BC2261">
              <w:rPr>
                <w:szCs w:val="24"/>
              </w:rPr>
              <w:t xml:space="preserve">2 seminarai </w:t>
            </w:r>
          </w:p>
        </w:tc>
        <w:tc>
          <w:tcPr>
            <w:tcW w:w="1326" w:type="dxa"/>
            <w:tcBorders>
              <w:top w:val="single" w:sz="4" w:space="0" w:color="auto"/>
              <w:left w:val="single" w:sz="4" w:space="0" w:color="auto"/>
              <w:bottom w:val="single" w:sz="4" w:space="0" w:color="auto"/>
              <w:right w:val="single" w:sz="4" w:space="0" w:color="auto"/>
            </w:tcBorders>
          </w:tcPr>
          <w:p w14:paraId="7FA7EBE5" w14:textId="77777777" w:rsidR="00DA58C9" w:rsidRPr="00BC2261" w:rsidRDefault="00DA58C9" w:rsidP="0070062D">
            <w:pPr>
              <w:rPr>
                <w:szCs w:val="24"/>
              </w:rPr>
            </w:pPr>
          </w:p>
        </w:tc>
      </w:tr>
      <w:tr w:rsidR="00DA58C9" w:rsidRPr="00BC2261" w14:paraId="493591CB" w14:textId="77777777" w:rsidTr="0070062D">
        <w:tc>
          <w:tcPr>
            <w:tcW w:w="669" w:type="dxa"/>
            <w:tcBorders>
              <w:top w:val="single" w:sz="4" w:space="0" w:color="auto"/>
              <w:left w:val="single" w:sz="4" w:space="0" w:color="auto"/>
              <w:bottom w:val="single" w:sz="4" w:space="0" w:color="auto"/>
              <w:right w:val="single" w:sz="4" w:space="0" w:color="auto"/>
            </w:tcBorders>
          </w:tcPr>
          <w:p w14:paraId="08783227" w14:textId="77777777" w:rsidR="00DA58C9" w:rsidRPr="00AE4E27" w:rsidRDefault="00DA58C9" w:rsidP="0070062D">
            <w:pPr>
              <w:ind w:firstLine="0"/>
              <w:jc w:val="center"/>
              <w:rPr>
                <w:szCs w:val="24"/>
              </w:rPr>
            </w:pPr>
            <w:r w:rsidRPr="00AE4E27">
              <w:rPr>
                <w:szCs w:val="24"/>
              </w:rPr>
              <w:t>19.</w:t>
            </w:r>
          </w:p>
        </w:tc>
        <w:tc>
          <w:tcPr>
            <w:tcW w:w="5751" w:type="dxa"/>
            <w:tcBorders>
              <w:top w:val="single" w:sz="4" w:space="0" w:color="auto"/>
              <w:left w:val="single" w:sz="4" w:space="0" w:color="auto"/>
              <w:bottom w:val="single" w:sz="4" w:space="0" w:color="auto"/>
              <w:right w:val="single" w:sz="4" w:space="0" w:color="auto"/>
            </w:tcBorders>
          </w:tcPr>
          <w:p w14:paraId="0628A4A4" w14:textId="638699A0" w:rsidR="00DA58C9" w:rsidRPr="00AE4E27" w:rsidRDefault="00DA58C9" w:rsidP="0070062D">
            <w:pPr>
              <w:ind w:firstLine="0"/>
              <w:rPr>
                <w:szCs w:val="24"/>
              </w:rPr>
            </w:pPr>
            <w:r w:rsidRPr="00AE4E27">
              <w:rPr>
                <w:szCs w:val="24"/>
              </w:rPr>
              <w:t>Dalyva</w:t>
            </w:r>
            <w:r w:rsidR="00AE4E27" w:rsidRPr="00AE4E27">
              <w:rPr>
                <w:szCs w:val="24"/>
              </w:rPr>
              <w:t>uta</w:t>
            </w:r>
            <w:r w:rsidRPr="00AE4E27">
              <w:rPr>
                <w:szCs w:val="24"/>
              </w:rPr>
              <w:t xml:space="preserve"> knygos </w:t>
            </w:r>
            <w:r w:rsidR="00AE4E27">
              <w:rPr>
                <w:szCs w:val="24"/>
              </w:rPr>
              <w:t>„</w:t>
            </w:r>
            <w:r w:rsidRPr="00AE4E27">
              <w:rPr>
                <w:szCs w:val="24"/>
              </w:rPr>
              <w:t>Rietavas – 25</w:t>
            </w:r>
            <w:r w:rsidR="00AE4E27">
              <w:rPr>
                <w:szCs w:val="24"/>
              </w:rPr>
              <w:t>-</w:t>
            </w:r>
            <w:r w:rsidRPr="00AE4E27">
              <w:rPr>
                <w:szCs w:val="24"/>
              </w:rPr>
              <w:t>mečio takais</w:t>
            </w:r>
            <w:r w:rsidR="00AE4E27">
              <w:rPr>
                <w:szCs w:val="24"/>
              </w:rPr>
              <w:t>“</w:t>
            </w:r>
            <w:r w:rsidRPr="00AE4E27">
              <w:rPr>
                <w:szCs w:val="24"/>
              </w:rPr>
              <w:t xml:space="preserve"> medžiagos rinkime, teikime ir leidybos procese</w:t>
            </w:r>
          </w:p>
        </w:tc>
        <w:tc>
          <w:tcPr>
            <w:tcW w:w="1496" w:type="dxa"/>
            <w:tcBorders>
              <w:top w:val="single" w:sz="4" w:space="0" w:color="auto"/>
              <w:left w:val="single" w:sz="4" w:space="0" w:color="auto"/>
              <w:bottom w:val="single" w:sz="4" w:space="0" w:color="auto"/>
              <w:right w:val="single" w:sz="4" w:space="0" w:color="auto"/>
            </w:tcBorders>
          </w:tcPr>
          <w:p w14:paraId="6040C9F8" w14:textId="77777777" w:rsidR="00DA58C9" w:rsidRPr="003C4DB3" w:rsidRDefault="00DA58C9" w:rsidP="0070062D">
            <w:pPr>
              <w:ind w:firstLine="0"/>
              <w:rPr>
                <w:szCs w:val="24"/>
                <w:lang w:val="pt-BR"/>
              </w:rPr>
            </w:pPr>
          </w:p>
        </w:tc>
        <w:tc>
          <w:tcPr>
            <w:tcW w:w="1326" w:type="dxa"/>
            <w:tcBorders>
              <w:top w:val="single" w:sz="4" w:space="0" w:color="auto"/>
              <w:left w:val="single" w:sz="4" w:space="0" w:color="auto"/>
              <w:bottom w:val="single" w:sz="4" w:space="0" w:color="auto"/>
              <w:right w:val="single" w:sz="4" w:space="0" w:color="auto"/>
            </w:tcBorders>
          </w:tcPr>
          <w:p w14:paraId="3091173F" w14:textId="77777777" w:rsidR="00DA58C9" w:rsidRPr="003C4DB3" w:rsidRDefault="00DA58C9" w:rsidP="0070062D">
            <w:pPr>
              <w:rPr>
                <w:szCs w:val="24"/>
                <w:lang w:val="pt-BR"/>
              </w:rPr>
            </w:pPr>
          </w:p>
        </w:tc>
      </w:tr>
      <w:tr w:rsidR="00DA58C9" w:rsidRPr="00BC2261" w14:paraId="2DE57517" w14:textId="77777777" w:rsidTr="0070062D">
        <w:tc>
          <w:tcPr>
            <w:tcW w:w="669" w:type="dxa"/>
            <w:tcBorders>
              <w:top w:val="single" w:sz="4" w:space="0" w:color="auto"/>
              <w:left w:val="single" w:sz="4" w:space="0" w:color="auto"/>
              <w:bottom w:val="single" w:sz="4" w:space="0" w:color="auto"/>
              <w:right w:val="single" w:sz="4" w:space="0" w:color="auto"/>
            </w:tcBorders>
          </w:tcPr>
          <w:p w14:paraId="272704A5" w14:textId="77777777" w:rsidR="00DA58C9" w:rsidRPr="00BC2261" w:rsidRDefault="00DA58C9" w:rsidP="0070062D">
            <w:pPr>
              <w:ind w:firstLine="0"/>
              <w:jc w:val="center"/>
              <w:rPr>
                <w:szCs w:val="24"/>
              </w:rPr>
            </w:pPr>
            <w:r>
              <w:rPr>
                <w:szCs w:val="24"/>
              </w:rPr>
              <w:t>20</w:t>
            </w:r>
            <w:r w:rsidRPr="00BC2261">
              <w:rPr>
                <w:szCs w:val="24"/>
              </w:rPr>
              <w:t>.</w:t>
            </w:r>
          </w:p>
        </w:tc>
        <w:tc>
          <w:tcPr>
            <w:tcW w:w="5751" w:type="dxa"/>
            <w:tcBorders>
              <w:top w:val="single" w:sz="4" w:space="0" w:color="auto"/>
              <w:left w:val="single" w:sz="4" w:space="0" w:color="auto"/>
              <w:bottom w:val="single" w:sz="4" w:space="0" w:color="auto"/>
              <w:right w:val="single" w:sz="4" w:space="0" w:color="auto"/>
            </w:tcBorders>
          </w:tcPr>
          <w:p w14:paraId="1EE9F700" w14:textId="6F938740" w:rsidR="00DA58C9" w:rsidRPr="00BC2261" w:rsidRDefault="00AE4E27" w:rsidP="0070062D">
            <w:pPr>
              <w:ind w:firstLine="0"/>
              <w:rPr>
                <w:szCs w:val="24"/>
              </w:rPr>
            </w:pPr>
            <w:r>
              <w:rPr>
                <w:szCs w:val="24"/>
              </w:rPr>
              <w:t>Dalyvauta susirinkimuose dėl „</w:t>
            </w:r>
            <w:r w:rsidR="00DA58C9" w:rsidRPr="00BC2261">
              <w:rPr>
                <w:szCs w:val="24"/>
              </w:rPr>
              <w:t>Jungtinės veiklos sutarties dėl Žemaitijos kultūrinio identiteto stiprinimo</w:t>
            </w:r>
            <w:r w:rsidR="00DA58C9">
              <w:rPr>
                <w:szCs w:val="24"/>
              </w:rPr>
              <w:t xml:space="preserve"> </w:t>
            </w:r>
            <w:r w:rsidR="00DA58C9" w:rsidRPr="00BC2261">
              <w:rPr>
                <w:szCs w:val="24"/>
              </w:rPr>
              <w:t>bendrų veiksmų Telšių regiono funkcinėje zonoje</w:t>
            </w:r>
            <w:r>
              <w:rPr>
                <w:szCs w:val="24"/>
              </w:rPr>
              <w:t>“</w:t>
            </w:r>
          </w:p>
        </w:tc>
        <w:tc>
          <w:tcPr>
            <w:tcW w:w="1496" w:type="dxa"/>
            <w:tcBorders>
              <w:top w:val="single" w:sz="4" w:space="0" w:color="auto"/>
              <w:left w:val="single" w:sz="4" w:space="0" w:color="auto"/>
              <w:bottom w:val="single" w:sz="4" w:space="0" w:color="auto"/>
              <w:right w:val="single" w:sz="4" w:space="0" w:color="auto"/>
            </w:tcBorders>
          </w:tcPr>
          <w:p w14:paraId="10B5724D" w14:textId="77777777" w:rsidR="00DA58C9" w:rsidRPr="00BC2261" w:rsidRDefault="00DA58C9" w:rsidP="00AE4E27">
            <w:pPr>
              <w:ind w:firstLine="0"/>
              <w:jc w:val="center"/>
              <w:rPr>
                <w:szCs w:val="24"/>
              </w:rPr>
            </w:pPr>
            <w:r w:rsidRPr="00BC2261">
              <w:rPr>
                <w:szCs w:val="24"/>
              </w:rPr>
              <w:t>4 susirinkimai  Mažeikiuose</w:t>
            </w:r>
          </w:p>
        </w:tc>
        <w:tc>
          <w:tcPr>
            <w:tcW w:w="1326" w:type="dxa"/>
            <w:tcBorders>
              <w:top w:val="single" w:sz="4" w:space="0" w:color="auto"/>
              <w:left w:val="single" w:sz="4" w:space="0" w:color="auto"/>
              <w:bottom w:val="single" w:sz="4" w:space="0" w:color="auto"/>
              <w:right w:val="single" w:sz="4" w:space="0" w:color="auto"/>
            </w:tcBorders>
          </w:tcPr>
          <w:p w14:paraId="1BEEA966" w14:textId="77777777" w:rsidR="00DA58C9" w:rsidRPr="00BC2261" w:rsidRDefault="00DA58C9" w:rsidP="0070062D">
            <w:pPr>
              <w:rPr>
                <w:szCs w:val="24"/>
              </w:rPr>
            </w:pPr>
          </w:p>
        </w:tc>
      </w:tr>
    </w:tbl>
    <w:p w14:paraId="672BDDD8" w14:textId="03E888A3" w:rsidR="00FD4F13" w:rsidRPr="004A0946" w:rsidRDefault="00FD4F13" w:rsidP="0084202E">
      <w:pPr>
        <w:tabs>
          <w:tab w:val="left" w:pos="1134"/>
        </w:tabs>
        <w:ind w:firstLine="0"/>
        <w:outlineLvl w:val="0"/>
        <w:rPr>
          <w:i/>
          <w:iCs/>
        </w:rPr>
      </w:pPr>
    </w:p>
    <w:p w14:paraId="1856529F" w14:textId="0302D12F" w:rsidR="00771340" w:rsidRPr="003A7A6E" w:rsidRDefault="00771340" w:rsidP="0084202E">
      <w:pPr>
        <w:tabs>
          <w:tab w:val="left" w:pos="1134"/>
        </w:tabs>
        <w:ind w:firstLine="0"/>
        <w:outlineLvl w:val="0"/>
        <w:rPr>
          <w:b/>
          <w:bCs/>
        </w:rPr>
      </w:pPr>
      <w:r w:rsidRPr="003A7A6E">
        <w:rPr>
          <w:b/>
          <w:bCs/>
        </w:rPr>
        <w:t>Sportas.</w:t>
      </w:r>
    </w:p>
    <w:p w14:paraId="5C5BCB64" w14:textId="723BADDF" w:rsidR="00DA58C9" w:rsidRDefault="00DA58C9" w:rsidP="00DA58C9">
      <w:pPr>
        <w:ind w:firstLine="0"/>
      </w:pPr>
      <w:r>
        <w:t xml:space="preserve">             </w:t>
      </w:r>
      <w:r w:rsidRPr="005834EF">
        <w:t>Rietavo savivaldybės Švietimo, kultūr</w:t>
      </w:r>
      <w:r>
        <w:t>os ir sporto skyriaus vyriausias</w:t>
      </w:r>
      <w:r w:rsidR="00AE4E27">
        <w:t>is</w:t>
      </w:r>
      <w:r>
        <w:t xml:space="preserve"> specialistas (sportui)</w:t>
      </w:r>
      <w:r w:rsidRPr="005834EF">
        <w:t xml:space="preserve"> </w:t>
      </w:r>
      <w:r>
        <w:t>koordinuoja</w:t>
      </w:r>
      <w:r w:rsidRPr="005834EF">
        <w:t xml:space="preserve"> </w:t>
      </w:r>
      <w:r>
        <w:t xml:space="preserve">Rietavo savivaldybės bendrojo lavinimo mokyklų fizinio ugdymo ir sporto srities veiklą ir </w:t>
      </w:r>
      <w:r w:rsidRPr="005834EF">
        <w:t xml:space="preserve">kartu su Savivaldybės </w:t>
      </w:r>
      <w:r>
        <w:t xml:space="preserve">sporto organizacijomis </w:t>
      </w:r>
      <w:r w:rsidRPr="005834EF">
        <w:t xml:space="preserve">įgyvendina Savivaldybės </w:t>
      </w:r>
      <w:r>
        <w:t>sporto</w:t>
      </w:r>
      <w:r w:rsidRPr="005834EF">
        <w:t xml:space="preserve"> politiką. Rietavo savivaldybėje </w:t>
      </w:r>
      <w:r>
        <w:t>veiklą vykdo</w:t>
      </w:r>
      <w:r w:rsidRPr="005834EF">
        <w:t xml:space="preserve"> ši</w:t>
      </w:r>
      <w:r>
        <w:t xml:space="preserve">os sporto </w:t>
      </w:r>
      <w:r w:rsidRPr="00480AF2">
        <w:t xml:space="preserve">organizacijos: Tverų sporto klubas „Vykintas“, VšĮ Rietavo šachmatų klubas „Karaliaus gambitas“, VšĮ </w:t>
      </w:r>
      <w:r w:rsidR="00AE4E27">
        <w:t>„</w:t>
      </w:r>
      <w:r w:rsidRPr="00480AF2">
        <w:t xml:space="preserve">Rietavo </w:t>
      </w:r>
      <w:proofErr w:type="spellStart"/>
      <w:r w:rsidRPr="00480AF2">
        <w:t>diskgolfo</w:t>
      </w:r>
      <w:proofErr w:type="spellEnd"/>
      <w:r w:rsidRPr="00480AF2">
        <w:t xml:space="preserve"> klubas</w:t>
      </w:r>
      <w:r w:rsidR="00AE4E27">
        <w:t>“</w:t>
      </w:r>
      <w:r w:rsidRPr="00480AF2">
        <w:t xml:space="preserve">, moterų futbolo klubas „Rietavo </w:t>
      </w:r>
      <w:proofErr w:type="spellStart"/>
      <w:r w:rsidRPr="00480AF2">
        <w:t>liūtės</w:t>
      </w:r>
      <w:proofErr w:type="spellEnd"/>
      <w:r w:rsidRPr="00480AF2">
        <w:t xml:space="preserve">“, </w:t>
      </w:r>
      <w:r w:rsidR="00AE4E27">
        <w:t>s</w:t>
      </w:r>
      <w:r w:rsidRPr="00480AF2">
        <w:t xml:space="preserve">porto klubas </w:t>
      </w:r>
      <w:r w:rsidR="00AE4E27">
        <w:t>„</w:t>
      </w:r>
      <w:r w:rsidRPr="00480AF2">
        <w:t>Greitukai</w:t>
      </w:r>
      <w:r w:rsidR="00AE4E27">
        <w:t>“</w:t>
      </w:r>
      <w:r w:rsidRPr="00480AF2">
        <w:t xml:space="preserve">, Rietavo futbolo klubas </w:t>
      </w:r>
      <w:r w:rsidR="00AE4E27">
        <w:t>„</w:t>
      </w:r>
      <w:proofErr w:type="spellStart"/>
      <w:r w:rsidRPr="00480AF2">
        <w:t>Rietuva</w:t>
      </w:r>
      <w:proofErr w:type="spellEnd"/>
      <w:r w:rsidR="00AE4E27">
        <w:t>“</w:t>
      </w:r>
      <w:r w:rsidRPr="00480AF2">
        <w:t xml:space="preserve">, VšĮ Rietavo tinklinio klubas „Srauni jūra“, VšĮ </w:t>
      </w:r>
      <w:r w:rsidR="00AE4E27">
        <w:t>„</w:t>
      </w:r>
      <w:r w:rsidRPr="00480AF2">
        <w:t>Rietavo žirgynas</w:t>
      </w:r>
      <w:r w:rsidR="00AE4E27">
        <w:t>“</w:t>
      </w:r>
      <w:r w:rsidRPr="00480AF2">
        <w:t>, klubas „Rietavo gaja“, krepšinio klubas „Rietavo liūtas“, MB „Rietavo pad</w:t>
      </w:r>
      <w:r w:rsidR="00AE4E27">
        <w:t>e</w:t>
      </w:r>
      <w:r w:rsidRPr="00480AF2">
        <w:t xml:space="preserve">lio klubas“, </w:t>
      </w:r>
      <w:r w:rsidR="00AE4E27">
        <w:t>a</w:t>
      </w:r>
      <w:r w:rsidRPr="00480AF2">
        <w:t>sociacija „Adrenalino mėgėjai</w:t>
      </w:r>
      <w:r w:rsidR="00AE4E27">
        <w:t>“</w:t>
      </w:r>
      <w:r w:rsidRPr="00480AF2">
        <w:t xml:space="preserve">, Rietavo jėgos trikovės klubas „Geležinis atletas“. Vyr. specialistas </w:t>
      </w:r>
      <w:r w:rsidR="00AE4E27">
        <w:t>(</w:t>
      </w:r>
      <w:r>
        <w:t>sportui</w:t>
      </w:r>
      <w:r w:rsidR="00AE4E27">
        <w:t>)</w:t>
      </w:r>
      <w:r w:rsidRPr="005834EF">
        <w:t xml:space="preserve"> rengia ir teikia informaciją, statistinę ir metines  ataskaitas </w:t>
      </w:r>
      <w:r>
        <w:t xml:space="preserve">Lietuvos sporto centrui. </w:t>
      </w:r>
      <w:r w:rsidR="00AE4E27">
        <w:t>Per 2025 m. parengta:</w:t>
      </w:r>
      <w:r w:rsidRPr="005834EF">
        <w:t xml:space="preserve"> </w:t>
      </w:r>
    </w:p>
    <w:p w14:paraId="7DB5E59D" w14:textId="77777777" w:rsidR="00DA58C9" w:rsidRDefault="00DA58C9" w:rsidP="00DA58C9">
      <w:pPr>
        <w:ind w:firstLine="0"/>
      </w:pPr>
    </w:p>
    <w:tbl>
      <w:tblPr>
        <w:tblStyle w:val="Lentelstinklelis"/>
        <w:tblW w:w="0" w:type="auto"/>
        <w:tblLook w:val="04A0" w:firstRow="1" w:lastRow="0" w:firstColumn="1" w:lastColumn="0" w:noHBand="0" w:noVBand="1"/>
      </w:tblPr>
      <w:tblGrid>
        <w:gridCol w:w="663"/>
        <w:gridCol w:w="5554"/>
        <w:gridCol w:w="1487"/>
        <w:gridCol w:w="1312"/>
      </w:tblGrid>
      <w:tr w:rsidR="00DA58C9" w14:paraId="241B0D4C" w14:textId="77777777" w:rsidTr="0070062D">
        <w:tc>
          <w:tcPr>
            <w:tcW w:w="663" w:type="dxa"/>
          </w:tcPr>
          <w:p w14:paraId="548EFCA9" w14:textId="79129AF0" w:rsidR="00DA58C9" w:rsidRDefault="00DA58C9" w:rsidP="00DA58C9">
            <w:pPr>
              <w:ind w:firstLine="0"/>
              <w:jc w:val="center"/>
            </w:pPr>
            <w:r>
              <w:t>Eil. Nr.</w:t>
            </w:r>
          </w:p>
        </w:tc>
        <w:tc>
          <w:tcPr>
            <w:tcW w:w="5554" w:type="dxa"/>
          </w:tcPr>
          <w:p w14:paraId="0C7FD230" w14:textId="77777777" w:rsidR="00DA58C9" w:rsidRDefault="00DA58C9" w:rsidP="00DA58C9">
            <w:pPr>
              <w:ind w:firstLine="0"/>
            </w:pPr>
            <w:r>
              <w:t>Pavadinimas</w:t>
            </w:r>
          </w:p>
        </w:tc>
        <w:tc>
          <w:tcPr>
            <w:tcW w:w="1487" w:type="dxa"/>
          </w:tcPr>
          <w:p w14:paraId="1EAF3968" w14:textId="77777777" w:rsidR="00DA58C9" w:rsidRDefault="00DA58C9" w:rsidP="00DA58C9">
            <w:pPr>
              <w:ind w:firstLine="0"/>
              <w:jc w:val="left"/>
            </w:pPr>
            <w:r>
              <w:t>Informacija ir skaičiai</w:t>
            </w:r>
          </w:p>
        </w:tc>
        <w:tc>
          <w:tcPr>
            <w:tcW w:w="1312" w:type="dxa"/>
          </w:tcPr>
          <w:p w14:paraId="433A0693" w14:textId="77777777" w:rsidR="00DA58C9" w:rsidRDefault="00DA58C9" w:rsidP="00DA58C9">
            <w:pPr>
              <w:ind w:firstLine="0"/>
              <w:jc w:val="left"/>
            </w:pPr>
            <w:r>
              <w:t>Pastabos</w:t>
            </w:r>
          </w:p>
        </w:tc>
      </w:tr>
      <w:tr w:rsidR="00DA58C9" w14:paraId="695BCDD5" w14:textId="77777777" w:rsidTr="0070062D">
        <w:tc>
          <w:tcPr>
            <w:tcW w:w="663" w:type="dxa"/>
          </w:tcPr>
          <w:p w14:paraId="3CD9D28F" w14:textId="77777777" w:rsidR="00DA58C9" w:rsidRDefault="00DA58C9" w:rsidP="00DA58C9">
            <w:pPr>
              <w:ind w:firstLine="0"/>
              <w:jc w:val="center"/>
            </w:pPr>
            <w:r>
              <w:t>1.</w:t>
            </w:r>
          </w:p>
        </w:tc>
        <w:tc>
          <w:tcPr>
            <w:tcW w:w="5554" w:type="dxa"/>
          </w:tcPr>
          <w:p w14:paraId="0B6F8966" w14:textId="78BC5C1B" w:rsidR="00DA58C9" w:rsidRDefault="00DA58C9" w:rsidP="00DA58C9">
            <w:pPr>
              <w:ind w:firstLine="0"/>
            </w:pPr>
            <w:r>
              <w:t>Pareng</w:t>
            </w:r>
            <w:r w:rsidR="00AE4E27">
              <w:t>ta</w:t>
            </w:r>
            <w:r>
              <w:t xml:space="preserve"> sąmatų</w:t>
            </w:r>
          </w:p>
        </w:tc>
        <w:tc>
          <w:tcPr>
            <w:tcW w:w="1487" w:type="dxa"/>
          </w:tcPr>
          <w:p w14:paraId="50F6D28A" w14:textId="77777777" w:rsidR="00DA58C9" w:rsidRDefault="00DA58C9" w:rsidP="00DA58C9">
            <w:pPr>
              <w:ind w:firstLine="0"/>
              <w:jc w:val="center"/>
            </w:pPr>
            <w:r>
              <w:t>43</w:t>
            </w:r>
          </w:p>
        </w:tc>
        <w:tc>
          <w:tcPr>
            <w:tcW w:w="1312" w:type="dxa"/>
          </w:tcPr>
          <w:p w14:paraId="27F7D2B9" w14:textId="77777777" w:rsidR="00DA58C9" w:rsidRDefault="00DA58C9" w:rsidP="0070062D">
            <w:pPr>
              <w:ind w:firstLine="1298"/>
            </w:pPr>
          </w:p>
        </w:tc>
      </w:tr>
      <w:tr w:rsidR="00DA58C9" w14:paraId="423FD367" w14:textId="77777777" w:rsidTr="0070062D">
        <w:tc>
          <w:tcPr>
            <w:tcW w:w="663" w:type="dxa"/>
          </w:tcPr>
          <w:p w14:paraId="01F4614A" w14:textId="77777777" w:rsidR="00DA58C9" w:rsidRDefault="00DA58C9" w:rsidP="00DA58C9">
            <w:pPr>
              <w:ind w:firstLine="0"/>
              <w:jc w:val="center"/>
            </w:pPr>
            <w:r>
              <w:t>2.</w:t>
            </w:r>
          </w:p>
        </w:tc>
        <w:tc>
          <w:tcPr>
            <w:tcW w:w="5554" w:type="dxa"/>
          </w:tcPr>
          <w:p w14:paraId="1744FF7E" w14:textId="69B426C2" w:rsidR="00DA58C9" w:rsidRDefault="00DA58C9" w:rsidP="00DA58C9">
            <w:pPr>
              <w:ind w:firstLine="0"/>
            </w:pPr>
            <w:r>
              <w:t>Pareng</w:t>
            </w:r>
            <w:r w:rsidR="00AE4E27">
              <w:t>ta</w:t>
            </w:r>
            <w:r>
              <w:t xml:space="preserve"> Administracijos </w:t>
            </w:r>
            <w:r w:rsidR="00AE4E27">
              <w:t>d</w:t>
            </w:r>
            <w:r>
              <w:t>irektoriaus įsakymų</w:t>
            </w:r>
          </w:p>
        </w:tc>
        <w:tc>
          <w:tcPr>
            <w:tcW w:w="1487" w:type="dxa"/>
          </w:tcPr>
          <w:p w14:paraId="4D0A53AD" w14:textId="77777777" w:rsidR="00DA58C9" w:rsidRDefault="00DA58C9" w:rsidP="00DA58C9">
            <w:pPr>
              <w:ind w:firstLine="0"/>
              <w:jc w:val="center"/>
            </w:pPr>
            <w:r>
              <w:t>43</w:t>
            </w:r>
          </w:p>
        </w:tc>
        <w:tc>
          <w:tcPr>
            <w:tcW w:w="1312" w:type="dxa"/>
          </w:tcPr>
          <w:p w14:paraId="2038E898" w14:textId="77777777" w:rsidR="00DA58C9" w:rsidRDefault="00DA58C9" w:rsidP="0070062D">
            <w:pPr>
              <w:ind w:firstLine="1298"/>
            </w:pPr>
          </w:p>
        </w:tc>
      </w:tr>
      <w:tr w:rsidR="00DA58C9" w14:paraId="1D6E33EF" w14:textId="77777777" w:rsidTr="0070062D">
        <w:tc>
          <w:tcPr>
            <w:tcW w:w="663" w:type="dxa"/>
          </w:tcPr>
          <w:p w14:paraId="259DFB80" w14:textId="77777777" w:rsidR="00DA58C9" w:rsidRDefault="00DA58C9" w:rsidP="00DA58C9">
            <w:pPr>
              <w:ind w:firstLine="0"/>
              <w:jc w:val="center"/>
            </w:pPr>
            <w:r>
              <w:t>3.</w:t>
            </w:r>
          </w:p>
        </w:tc>
        <w:tc>
          <w:tcPr>
            <w:tcW w:w="5554" w:type="dxa"/>
          </w:tcPr>
          <w:p w14:paraId="38C61240" w14:textId="706E484B" w:rsidR="00DA58C9" w:rsidRDefault="00AE4E27" w:rsidP="00DA58C9">
            <w:pPr>
              <w:ind w:firstLine="0"/>
            </w:pPr>
            <w:r>
              <w:t>Pateikta s</w:t>
            </w:r>
            <w:r w:rsidR="00DA58C9">
              <w:t xml:space="preserve">tatistinė ataskaita Lietuvos sporto centrui </w:t>
            </w:r>
          </w:p>
        </w:tc>
        <w:tc>
          <w:tcPr>
            <w:tcW w:w="1487" w:type="dxa"/>
          </w:tcPr>
          <w:p w14:paraId="21B6F64C" w14:textId="77777777" w:rsidR="00DA58C9" w:rsidRPr="008849C4" w:rsidRDefault="00DA58C9" w:rsidP="00DA58C9">
            <w:pPr>
              <w:ind w:firstLine="0"/>
              <w:jc w:val="center"/>
              <w:rPr>
                <w:color w:val="FF0000"/>
              </w:rPr>
            </w:pPr>
            <w:r>
              <w:t>1</w:t>
            </w:r>
          </w:p>
        </w:tc>
        <w:tc>
          <w:tcPr>
            <w:tcW w:w="1312" w:type="dxa"/>
          </w:tcPr>
          <w:p w14:paraId="03137B4F" w14:textId="77777777" w:rsidR="00DA58C9" w:rsidRDefault="00DA58C9" w:rsidP="0070062D">
            <w:pPr>
              <w:ind w:firstLine="1298"/>
            </w:pPr>
          </w:p>
        </w:tc>
      </w:tr>
      <w:tr w:rsidR="00DA58C9" w14:paraId="0087D278" w14:textId="77777777" w:rsidTr="0070062D">
        <w:tc>
          <w:tcPr>
            <w:tcW w:w="663" w:type="dxa"/>
          </w:tcPr>
          <w:p w14:paraId="27CB0E14" w14:textId="77777777" w:rsidR="00DA58C9" w:rsidRDefault="00DA58C9" w:rsidP="00DA58C9">
            <w:pPr>
              <w:ind w:firstLine="0"/>
              <w:jc w:val="center"/>
            </w:pPr>
            <w:r>
              <w:t>4.</w:t>
            </w:r>
          </w:p>
        </w:tc>
        <w:tc>
          <w:tcPr>
            <w:tcW w:w="5554" w:type="dxa"/>
          </w:tcPr>
          <w:p w14:paraId="33E7CCDD" w14:textId="77777777" w:rsidR="00DA58C9" w:rsidRDefault="00DA58C9" w:rsidP="00DA58C9">
            <w:pPr>
              <w:ind w:firstLine="0"/>
            </w:pPr>
            <w:r>
              <w:t>Parengta sutarčių</w:t>
            </w:r>
          </w:p>
        </w:tc>
        <w:tc>
          <w:tcPr>
            <w:tcW w:w="1487" w:type="dxa"/>
          </w:tcPr>
          <w:p w14:paraId="5EAB0B95" w14:textId="77777777" w:rsidR="00DA58C9" w:rsidRPr="008849C4" w:rsidRDefault="00DA58C9" w:rsidP="00DA58C9">
            <w:pPr>
              <w:ind w:firstLine="0"/>
              <w:jc w:val="center"/>
              <w:rPr>
                <w:color w:val="FF0000"/>
              </w:rPr>
            </w:pPr>
            <w:r w:rsidRPr="00636340">
              <w:t>1</w:t>
            </w:r>
          </w:p>
        </w:tc>
        <w:tc>
          <w:tcPr>
            <w:tcW w:w="1312" w:type="dxa"/>
          </w:tcPr>
          <w:p w14:paraId="62E8300A" w14:textId="77777777" w:rsidR="00DA58C9" w:rsidRDefault="00DA58C9" w:rsidP="0070062D">
            <w:pPr>
              <w:ind w:firstLine="1298"/>
            </w:pPr>
          </w:p>
        </w:tc>
      </w:tr>
      <w:tr w:rsidR="00DA58C9" w14:paraId="70D5CFD9" w14:textId="77777777" w:rsidTr="0070062D">
        <w:tc>
          <w:tcPr>
            <w:tcW w:w="663" w:type="dxa"/>
          </w:tcPr>
          <w:p w14:paraId="75A1E91B" w14:textId="77777777" w:rsidR="00DA58C9" w:rsidRDefault="00DA58C9" w:rsidP="00DA58C9">
            <w:pPr>
              <w:ind w:firstLine="0"/>
              <w:jc w:val="center"/>
            </w:pPr>
            <w:r>
              <w:t>5.</w:t>
            </w:r>
          </w:p>
        </w:tc>
        <w:tc>
          <w:tcPr>
            <w:tcW w:w="5554" w:type="dxa"/>
          </w:tcPr>
          <w:p w14:paraId="5F78B4C2" w14:textId="528B1E4C" w:rsidR="00DA58C9" w:rsidRDefault="00AE4E27" w:rsidP="00DA58C9">
            <w:pPr>
              <w:ind w:firstLine="0"/>
            </w:pPr>
            <w:r>
              <w:t>Teikta i</w:t>
            </w:r>
            <w:r w:rsidR="00DA58C9">
              <w:t xml:space="preserve">nformacija ir ataskaitos LR </w:t>
            </w:r>
            <w:r>
              <w:t>š</w:t>
            </w:r>
            <w:r w:rsidR="00DA58C9">
              <w:t>vietimo, mokslo ir sporto ministerijai</w:t>
            </w:r>
          </w:p>
        </w:tc>
        <w:tc>
          <w:tcPr>
            <w:tcW w:w="1487" w:type="dxa"/>
          </w:tcPr>
          <w:p w14:paraId="34BB56E9" w14:textId="77777777" w:rsidR="00DA58C9" w:rsidRPr="008849C4" w:rsidRDefault="00DA58C9" w:rsidP="00DA58C9">
            <w:pPr>
              <w:ind w:firstLine="0"/>
              <w:jc w:val="center"/>
              <w:rPr>
                <w:lang w:val="en-US"/>
              </w:rPr>
            </w:pPr>
            <w:r>
              <w:t>Pagal užklausas</w:t>
            </w:r>
          </w:p>
        </w:tc>
        <w:tc>
          <w:tcPr>
            <w:tcW w:w="1312" w:type="dxa"/>
          </w:tcPr>
          <w:p w14:paraId="1201F9B8" w14:textId="77777777" w:rsidR="00DA58C9" w:rsidRDefault="00DA58C9" w:rsidP="0070062D">
            <w:pPr>
              <w:ind w:firstLine="1298"/>
            </w:pPr>
          </w:p>
        </w:tc>
      </w:tr>
    </w:tbl>
    <w:p w14:paraId="5593A706" w14:textId="77777777" w:rsidR="00DA58C9" w:rsidRPr="005834EF" w:rsidRDefault="00DA58C9" w:rsidP="00DA58C9">
      <w:pPr>
        <w:ind w:firstLine="1298"/>
      </w:pPr>
    </w:p>
    <w:p w14:paraId="786B3C18" w14:textId="77777777" w:rsidR="005B2CD7" w:rsidRPr="005B2CD7" w:rsidRDefault="005B2CD7" w:rsidP="005B2CD7">
      <w:pPr>
        <w:ind w:firstLine="0"/>
      </w:pPr>
      <w:r w:rsidRPr="005B2CD7">
        <w:rPr>
          <w:b/>
        </w:rPr>
        <w:t>Ūkio plėtros ir investicijų skyrius.</w:t>
      </w:r>
    </w:p>
    <w:p w14:paraId="42B5F7CB" w14:textId="723C3DEF" w:rsidR="005B2CD7" w:rsidRPr="006A2F50" w:rsidRDefault="005B2CD7" w:rsidP="005B2CD7">
      <w:pPr>
        <w:tabs>
          <w:tab w:val="left" w:pos="142"/>
          <w:tab w:val="left" w:pos="284"/>
          <w:tab w:val="left" w:pos="567"/>
        </w:tabs>
        <w:rPr>
          <w:b/>
          <w:bCs/>
          <w:u w:val="single"/>
        </w:rPr>
      </w:pPr>
      <w:r w:rsidRPr="006A2F50">
        <w:rPr>
          <w:b/>
          <w:bCs/>
          <w:u w:val="single"/>
        </w:rPr>
        <w:t>2025 m. baigti projektai:</w:t>
      </w:r>
    </w:p>
    <w:p w14:paraId="66F1908F" w14:textId="77777777" w:rsidR="005B2CD7" w:rsidRPr="002B0D5D" w:rsidRDefault="005B2CD7" w:rsidP="005B2CD7">
      <w:pPr>
        <w:tabs>
          <w:tab w:val="left" w:pos="142"/>
          <w:tab w:val="left" w:pos="284"/>
        </w:tabs>
        <w:ind w:firstLine="709"/>
      </w:pPr>
      <w:r w:rsidRPr="002B0D5D">
        <w:t>1. Administracinio pastato Laisvės a. 3, Rietave, atnaujinimas.</w:t>
      </w:r>
    </w:p>
    <w:p w14:paraId="5C43B05D" w14:textId="77777777" w:rsidR="005B2CD7" w:rsidRPr="002B0D5D" w:rsidRDefault="005B2CD7" w:rsidP="005B2CD7">
      <w:pPr>
        <w:tabs>
          <w:tab w:val="left" w:pos="142"/>
          <w:tab w:val="left" w:pos="284"/>
        </w:tabs>
        <w:ind w:firstLine="709"/>
        <w:contextualSpacing/>
        <w:rPr>
          <w:sz w:val="16"/>
          <w:szCs w:val="16"/>
        </w:rPr>
      </w:pPr>
      <w:r w:rsidRPr="002B0D5D">
        <w:t>2.</w:t>
      </w:r>
      <w:r w:rsidRPr="002B0D5D">
        <w:rPr>
          <w:sz w:val="16"/>
          <w:szCs w:val="16"/>
        </w:rPr>
        <w:t xml:space="preserve"> </w:t>
      </w:r>
      <w:r w:rsidRPr="002B0D5D">
        <w:t>Tverų Švč. Mergelės Marijos Apsilankymo bažnyčios stogo ir žaibosaugos remonto darbai Rietavo sav., Tverų sen., Tverų mstl., Žemaičių a. 6.</w:t>
      </w:r>
    </w:p>
    <w:p w14:paraId="29E4889D" w14:textId="77777777" w:rsidR="005B2CD7" w:rsidRPr="002B0D5D" w:rsidRDefault="005B2CD7" w:rsidP="005B2CD7">
      <w:pPr>
        <w:contextualSpacing/>
        <w:rPr>
          <w:b/>
          <w:u w:val="single"/>
        </w:rPr>
      </w:pPr>
      <w:r w:rsidRPr="002B0D5D">
        <w:rPr>
          <w:b/>
          <w:u w:val="single"/>
        </w:rPr>
        <w:t>2026 m. pratęsti projektai:</w:t>
      </w:r>
    </w:p>
    <w:p w14:paraId="71E971A4" w14:textId="7075521C" w:rsidR="005B2CD7" w:rsidRPr="002B0D5D" w:rsidRDefault="005B2CD7" w:rsidP="005B2CD7">
      <w:pPr>
        <w:ind w:firstLine="0"/>
      </w:pPr>
      <w:r>
        <w:t xml:space="preserve">             </w:t>
      </w:r>
      <w:r w:rsidRPr="002B0D5D">
        <w:t>1. Ikimokyklinio ugdymo infrastruktūros plėtra Rietavo lopšelyje-darželyje, adresu Paupio g. 10, Rietavas.</w:t>
      </w:r>
    </w:p>
    <w:p w14:paraId="23B98C54" w14:textId="77777777" w:rsidR="005B2CD7" w:rsidRPr="002B0D5D" w:rsidRDefault="005B2CD7" w:rsidP="005B2CD7">
      <w:pPr>
        <w:tabs>
          <w:tab w:val="left" w:pos="284"/>
        </w:tabs>
        <w:ind w:firstLine="851"/>
      </w:pPr>
      <w:r w:rsidRPr="002B0D5D">
        <w:t>2. Rietavo Lauryno Ivinskio gimnazijos pastato Daržų g. 1, Rietave,  pritaikymas žmonėms su negalia.</w:t>
      </w:r>
    </w:p>
    <w:p w14:paraId="20492DC9" w14:textId="77777777" w:rsidR="005B2CD7" w:rsidRPr="002B0D5D" w:rsidRDefault="005B2CD7" w:rsidP="005B2CD7">
      <w:pPr>
        <w:tabs>
          <w:tab w:val="left" w:pos="284"/>
        </w:tabs>
        <w:ind w:firstLine="851"/>
      </w:pPr>
      <w:r w:rsidRPr="002B0D5D">
        <w:t>3. Dalies pastato L. Ivinskio g. 3, Rietave,  kapitalinis remontas, pritaikant socialinių būstų įrengimui.</w:t>
      </w:r>
    </w:p>
    <w:p w14:paraId="326E457F" w14:textId="77777777" w:rsidR="005B2CD7" w:rsidRPr="002B0D5D" w:rsidRDefault="005B2CD7" w:rsidP="005B2CD7">
      <w:pPr>
        <w:tabs>
          <w:tab w:val="left" w:pos="284"/>
        </w:tabs>
        <w:ind w:firstLine="851"/>
      </w:pPr>
      <w:r w:rsidRPr="002B0D5D">
        <w:lastRenderedPageBreak/>
        <w:t>4. Bendrame regioniniame maršrute „Oginskių paveldo pažintinis maršrutas“ esančios Rietavo dvaro sodybos pritaikymas lankymui Rietavo savivaldybėje.</w:t>
      </w:r>
    </w:p>
    <w:p w14:paraId="4B6CEBEF" w14:textId="77777777" w:rsidR="005B2CD7" w:rsidRPr="002B0D5D" w:rsidRDefault="005B2CD7" w:rsidP="005B2CD7">
      <w:pPr>
        <w:tabs>
          <w:tab w:val="left" w:pos="284"/>
        </w:tabs>
        <w:ind w:firstLine="851"/>
        <w:rPr>
          <w:bCs/>
        </w:rPr>
      </w:pPr>
      <w:r w:rsidRPr="002B0D5D">
        <w:t>5.</w:t>
      </w:r>
      <w:r w:rsidRPr="002B0D5D">
        <w:rPr>
          <w:bCs/>
        </w:rPr>
        <w:t xml:space="preserve"> Bendrame regioniniame maršrute „Oginskių paveldo pažintinis maršrutas“ esančios Rietavo dvaro sodybos pritaikymas lankymui, aktualizuojant M. K. Čiurlionio kelią Rietavo savivaldybėje.</w:t>
      </w:r>
    </w:p>
    <w:p w14:paraId="2CA3FEA6" w14:textId="77777777" w:rsidR="005B2CD7" w:rsidRPr="002B0D5D" w:rsidRDefault="005B2CD7" w:rsidP="005B2CD7">
      <w:pPr>
        <w:tabs>
          <w:tab w:val="left" w:pos="284"/>
        </w:tabs>
        <w:ind w:firstLine="851"/>
      </w:pPr>
      <w:r w:rsidRPr="002B0D5D">
        <w:t>6. Bendruose regioniniuose maršrutuose „Žemaitijos piliakalniai“ ir „Gamtos peizažai“ esančių objektų pritaikymas lankymui Rietavo savivaldybėje.</w:t>
      </w:r>
    </w:p>
    <w:p w14:paraId="2A6D0371" w14:textId="77777777" w:rsidR="005B2CD7" w:rsidRPr="002B0D5D" w:rsidRDefault="005B2CD7" w:rsidP="005B2CD7">
      <w:pPr>
        <w:tabs>
          <w:tab w:val="left" w:pos="284"/>
        </w:tabs>
        <w:ind w:firstLine="851"/>
      </w:pPr>
      <w:r w:rsidRPr="002B0D5D">
        <w:t>7. Apsaugoto būsto įsigijimas ir įrengimas Rietavo savivaldybėje.</w:t>
      </w:r>
    </w:p>
    <w:p w14:paraId="3329D76D" w14:textId="77777777" w:rsidR="005B2CD7" w:rsidRPr="002B0D5D" w:rsidRDefault="005B2CD7" w:rsidP="005B2CD7">
      <w:pPr>
        <w:tabs>
          <w:tab w:val="left" w:pos="284"/>
        </w:tabs>
        <w:ind w:firstLine="851"/>
      </w:pPr>
      <w:r w:rsidRPr="002B0D5D">
        <w:t>8. Atvirojo darbo su jaunimu infrastruktūros plėtra Rietavo savivaldybėje.</w:t>
      </w:r>
    </w:p>
    <w:p w14:paraId="673A2E1D" w14:textId="77777777" w:rsidR="005B2CD7" w:rsidRPr="002B0D5D" w:rsidRDefault="005B2CD7" w:rsidP="005B2CD7">
      <w:pPr>
        <w:tabs>
          <w:tab w:val="left" w:pos="284"/>
        </w:tabs>
        <w:ind w:firstLine="851"/>
        <w:rPr>
          <w:bCs/>
        </w:rPr>
      </w:pPr>
      <w:r w:rsidRPr="002B0D5D">
        <w:t xml:space="preserve">9. </w:t>
      </w:r>
      <w:r w:rsidRPr="002B0D5D">
        <w:rPr>
          <w:bCs/>
        </w:rPr>
        <w:t>Regiono savivaldybių bendrieji veiksmai, panaudojant turizmo funkcinius ryšius.</w:t>
      </w:r>
    </w:p>
    <w:p w14:paraId="3E07ED3F" w14:textId="77777777" w:rsidR="005B2CD7" w:rsidRPr="002B0D5D" w:rsidRDefault="005B2CD7" w:rsidP="005B2CD7">
      <w:pPr>
        <w:tabs>
          <w:tab w:val="left" w:pos="284"/>
        </w:tabs>
        <w:ind w:firstLine="851"/>
      </w:pPr>
      <w:r w:rsidRPr="002B0D5D">
        <w:rPr>
          <w:bCs/>
        </w:rPr>
        <w:t>10. Regiono savivaldybių bendrieji veiksmai, skatinant investicijas ir verslumą.</w:t>
      </w:r>
    </w:p>
    <w:p w14:paraId="51255424" w14:textId="77777777" w:rsidR="005B2CD7" w:rsidRPr="002B0D5D" w:rsidRDefault="005B2CD7" w:rsidP="005B2CD7">
      <w:pPr>
        <w:tabs>
          <w:tab w:val="left" w:pos="284"/>
        </w:tabs>
        <w:ind w:firstLine="851"/>
      </w:pPr>
      <w:r w:rsidRPr="002B0D5D">
        <w:t>11. Verslo plėtrai ir kūrimui palankių sąlygų sudarymas, Alyvų g. ir dalyje Pramonės g., Rietavo sav.</w:t>
      </w:r>
    </w:p>
    <w:p w14:paraId="2019C325" w14:textId="77777777" w:rsidR="005B2CD7" w:rsidRPr="002B0D5D" w:rsidRDefault="005B2CD7" w:rsidP="005B2CD7">
      <w:pPr>
        <w:tabs>
          <w:tab w:val="left" w:pos="284"/>
        </w:tabs>
        <w:ind w:firstLine="851"/>
        <w:contextualSpacing/>
      </w:pPr>
      <w:r w:rsidRPr="002B0D5D">
        <w:t>12. Verslo plėtrai ir kūrimui palankių sąlygų sudarymas, prie patrauklių investicijoms sklypų, esančių L. Ivinskio gatvėje, Rietave.</w:t>
      </w:r>
    </w:p>
    <w:p w14:paraId="176022A8" w14:textId="77777777" w:rsidR="005B2CD7" w:rsidRPr="002B0D5D" w:rsidRDefault="005B2CD7" w:rsidP="005B2CD7">
      <w:pPr>
        <w:tabs>
          <w:tab w:val="left" w:pos="284"/>
        </w:tabs>
        <w:ind w:firstLine="851"/>
        <w:contextualSpacing/>
      </w:pPr>
      <w:r w:rsidRPr="002B0D5D">
        <w:t xml:space="preserve">13. Regioninio </w:t>
      </w:r>
      <w:proofErr w:type="spellStart"/>
      <w:r w:rsidRPr="002B0D5D">
        <w:t>bendradarbystės</w:t>
      </w:r>
      <w:proofErr w:type="spellEnd"/>
      <w:r w:rsidRPr="002B0D5D">
        <w:t xml:space="preserve"> ir verslumo kompetencijų stiprinimo centro infrastruktūros kūrimas.</w:t>
      </w:r>
    </w:p>
    <w:p w14:paraId="5E1E540E" w14:textId="77777777" w:rsidR="005B2CD7" w:rsidRPr="002B0D5D" w:rsidRDefault="005B2CD7" w:rsidP="005B2CD7">
      <w:pPr>
        <w:tabs>
          <w:tab w:val="left" w:pos="284"/>
        </w:tabs>
        <w:ind w:firstLine="851"/>
        <w:contextualSpacing/>
      </w:pPr>
      <w:r w:rsidRPr="002B0D5D">
        <w:t>14. Geriamojo vandens ir buitinių nuotekų tinklų plėtra Rietavo sav.</w:t>
      </w:r>
    </w:p>
    <w:p w14:paraId="4C8B92CC" w14:textId="77777777" w:rsidR="005B2CD7" w:rsidRPr="002B0D5D" w:rsidRDefault="005B2CD7" w:rsidP="005B2CD7">
      <w:pPr>
        <w:tabs>
          <w:tab w:val="left" w:pos="284"/>
        </w:tabs>
        <w:ind w:firstLine="851"/>
        <w:contextualSpacing/>
      </w:pPr>
      <w:r w:rsidRPr="002B0D5D">
        <w:t>15. Geriamojo vandens tiekimo ir nuotekų tvarkymo paslaugų prieinamumo didinimas Rietavo savivaldybėje.</w:t>
      </w:r>
    </w:p>
    <w:p w14:paraId="218B83AA" w14:textId="77777777" w:rsidR="005B2CD7" w:rsidRPr="002B0D5D" w:rsidRDefault="005B2CD7" w:rsidP="005B2CD7">
      <w:pPr>
        <w:tabs>
          <w:tab w:val="left" w:pos="284"/>
        </w:tabs>
        <w:ind w:firstLine="851"/>
        <w:contextualSpacing/>
        <w:rPr>
          <w:bCs/>
        </w:rPr>
      </w:pPr>
      <w:r w:rsidRPr="002B0D5D">
        <w:t xml:space="preserve">16. </w:t>
      </w:r>
      <w:r w:rsidRPr="002B0D5D">
        <w:rPr>
          <w:bCs/>
        </w:rPr>
        <w:t>Kompleksinis sveikatos stiprinimas Rietavo savivaldybėje.</w:t>
      </w:r>
    </w:p>
    <w:p w14:paraId="0046C549" w14:textId="77777777" w:rsidR="005B2CD7" w:rsidRPr="002B0D5D" w:rsidRDefault="005B2CD7" w:rsidP="005B2CD7">
      <w:pPr>
        <w:tabs>
          <w:tab w:val="left" w:pos="284"/>
        </w:tabs>
        <w:ind w:firstLine="851"/>
        <w:contextualSpacing/>
      </w:pPr>
      <w:r w:rsidRPr="002B0D5D">
        <w:rPr>
          <w:bCs/>
        </w:rPr>
        <w:t xml:space="preserve">17. </w:t>
      </w:r>
      <w:r w:rsidRPr="002B0D5D">
        <w:t>Priedangų infrastruktūros plėtra Rietavo savivaldybėje.</w:t>
      </w:r>
    </w:p>
    <w:p w14:paraId="360B41A9" w14:textId="77777777" w:rsidR="005B2CD7" w:rsidRPr="002B0D5D" w:rsidRDefault="005B2CD7" w:rsidP="005B2CD7">
      <w:pPr>
        <w:tabs>
          <w:tab w:val="left" w:pos="284"/>
        </w:tabs>
        <w:ind w:firstLine="851"/>
        <w:contextualSpacing/>
      </w:pPr>
      <w:r w:rsidRPr="002B0D5D">
        <w:t>18. Rietavo miesto Akacijų g. Nr. RT7117, Beržų g. Nr. RT7118, Ąžuolų g. Nr. RT7122, Kulių g. Nr. RT7147 apšvietimas.</w:t>
      </w:r>
    </w:p>
    <w:p w14:paraId="68E2B674" w14:textId="77777777" w:rsidR="005B2CD7" w:rsidRPr="002B0D5D" w:rsidRDefault="005B2CD7" w:rsidP="005B2CD7">
      <w:pPr>
        <w:tabs>
          <w:tab w:val="left" w:pos="284"/>
        </w:tabs>
        <w:ind w:firstLine="851"/>
        <w:contextualSpacing/>
      </w:pPr>
      <w:r w:rsidRPr="002B0D5D">
        <w:rPr>
          <w:bCs/>
        </w:rPr>
        <w:t xml:space="preserve">19. </w:t>
      </w:r>
      <w:r w:rsidRPr="002B0D5D">
        <w:t>Rietavo miesto Pievų g. Nr. RT7034 kapitalinis remontas.</w:t>
      </w:r>
    </w:p>
    <w:p w14:paraId="5C7E61FF" w14:textId="77777777" w:rsidR="005B2CD7" w:rsidRPr="002B0D5D" w:rsidRDefault="005B2CD7" w:rsidP="005B2CD7">
      <w:pPr>
        <w:tabs>
          <w:tab w:val="left" w:pos="284"/>
        </w:tabs>
        <w:ind w:firstLine="851"/>
        <w:contextualSpacing/>
      </w:pPr>
      <w:r w:rsidRPr="002B0D5D">
        <w:t>20. Rietavo m. Kulių g. ruože nuo sankryžos su Plungės g. iki Rietavo m. ribos ir Plungės g. ruože nuo sankryžos su Kulių g. iki sankryžos su Aušros al. dviračių (pėsčiųjų ir dviračių) tako įrengimas.</w:t>
      </w:r>
    </w:p>
    <w:p w14:paraId="77825604" w14:textId="77777777" w:rsidR="005B2CD7" w:rsidRPr="002B0D5D" w:rsidRDefault="005B2CD7" w:rsidP="005B2CD7">
      <w:pPr>
        <w:tabs>
          <w:tab w:val="left" w:pos="284"/>
        </w:tabs>
        <w:ind w:firstLine="851"/>
        <w:contextualSpacing/>
        <w:rPr>
          <w:bCs/>
        </w:rPr>
      </w:pPr>
      <w:r w:rsidRPr="002B0D5D">
        <w:t>21. Tūkstantmečio mokyklos programa.</w:t>
      </w:r>
    </w:p>
    <w:p w14:paraId="03C9C61A" w14:textId="28603C7C" w:rsidR="005B2CD7" w:rsidRPr="002B0D5D" w:rsidRDefault="005B2CD7" w:rsidP="0048768F">
      <w:pPr>
        <w:tabs>
          <w:tab w:val="left" w:pos="851"/>
        </w:tabs>
        <w:ind w:left="540" w:hanging="540"/>
        <w:rPr>
          <w:b/>
          <w:u w:val="single"/>
        </w:rPr>
      </w:pPr>
      <w:r w:rsidRPr="005B2CD7">
        <w:rPr>
          <w:b/>
        </w:rPr>
        <w:t xml:space="preserve">            </w:t>
      </w:r>
      <w:r w:rsidR="0048768F">
        <w:rPr>
          <w:b/>
        </w:rPr>
        <w:t xml:space="preserve">  </w:t>
      </w:r>
      <w:r w:rsidRPr="002B0D5D">
        <w:rPr>
          <w:b/>
          <w:u w:val="single"/>
        </w:rPr>
        <w:t>2026 m. planuojami nauji projektai:</w:t>
      </w:r>
    </w:p>
    <w:p w14:paraId="1259124A" w14:textId="2355ED50"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Rietavo sen.</w:t>
      </w:r>
      <w:r w:rsidR="0048768F">
        <w:rPr>
          <w:bCs/>
        </w:rPr>
        <w:t>,</w:t>
      </w:r>
      <w:r w:rsidRPr="002B0D5D">
        <w:rPr>
          <w:bCs/>
        </w:rPr>
        <w:t xml:space="preserve"> </w:t>
      </w:r>
      <w:proofErr w:type="spellStart"/>
      <w:r w:rsidRPr="002B0D5D">
        <w:rPr>
          <w:bCs/>
        </w:rPr>
        <w:t>Kalakutiškės</w:t>
      </w:r>
      <w:proofErr w:type="spellEnd"/>
      <w:r w:rsidRPr="002B0D5D">
        <w:rPr>
          <w:bCs/>
        </w:rPr>
        <w:t xml:space="preserve"> k.</w:t>
      </w:r>
      <w:r w:rsidR="0048768F">
        <w:rPr>
          <w:bCs/>
        </w:rPr>
        <w:t>,</w:t>
      </w:r>
      <w:r w:rsidRPr="002B0D5D">
        <w:rPr>
          <w:bCs/>
        </w:rPr>
        <w:t xml:space="preserve"> Šilo g. Nr. RT0310 projektavimo paslaugos.</w:t>
      </w:r>
    </w:p>
    <w:p w14:paraId="7E1F4AC4" w14:textId="500B1772" w:rsidR="005B2CD7" w:rsidRPr="005B2CD7" w:rsidRDefault="005B2CD7">
      <w:pPr>
        <w:pStyle w:val="Sraopastraipa"/>
        <w:numPr>
          <w:ilvl w:val="0"/>
          <w:numId w:val="6"/>
        </w:numPr>
        <w:tabs>
          <w:tab w:val="left" w:pos="284"/>
          <w:tab w:val="left" w:pos="426"/>
          <w:tab w:val="left" w:pos="1276"/>
        </w:tabs>
        <w:ind w:left="0" w:firstLine="851"/>
        <w:jc w:val="left"/>
        <w:rPr>
          <w:bCs/>
        </w:rPr>
      </w:pPr>
      <w:r w:rsidRPr="005B2CD7">
        <w:rPr>
          <w:bCs/>
        </w:rPr>
        <w:t xml:space="preserve">Tverų seniūnijos </w:t>
      </w:r>
      <w:proofErr w:type="spellStart"/>
      <w:r w:rsidRPr="005B2CD7">
        <w:rPr>
          <w:bCs/>
        </w:rPr>
        <w:t>Pajomančio</w:t>
      </w:r>
      <w:proofErr w:type="spellEnd"/>
      <w:r w:rsidRPr="005B2CD7">
        <w:rPr>
          <w:bCs/>
        </w:rPr>
        <w:t xml:space="preserve">, </w:t>
      </w:r>
      <w:proofErr w:type="spellStart"/>
      <w:r w:rsidRPr="005B2CD7">
        <w:rPr>
          <w:bCs/>
        </w:rPr>
        <w:t>Tauravo</w:t>
      </w:r>
      <w:proofErr w:type="spellEnd"/>
      <w:r w:rsidRPr="005B2CD7">
        <w:rPr>
          <w:bCs/>
        </w:rPr>
        <w:t xml:space="preserve"> ir </w:t>
      </w:r>
      <w:proofErr w:type="spellStart"/>
      <w:r w:rsidRPr="005B2CD7">
        <w:rPr>
          <w:bCs/>
        </w:rPr>
        <w:t>Užpelių</w:t>
      </w:r>
      <w:proofErr w:type="spellEnd"/>
      <w:r w:rsidRPr="005B2CD7">
        <w:rPr>
          <w:bCs/>
        </w:rPr>
        <w:t xml:space="preserve"> k. apšvietimo projektavimo paslaugos.</w:t>
      </w:r>
    </w:p>
    <w:p w14:paraId="11842FA7" w14:textId="5E8A4DEE"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Rietavo seniūnijos Bubėnų k.</w:t>
      </w:r>
      <w:r w:rsidR="0048768F">
        <w:rPr>
          <w:bCs/>
        </w:rPr>
        <w:t>,</w:t>
      </w:r>
      <w:r w:rsidRPr="002B0D5D">
        <w:rPr>
          <w:bCs/>
        </w:rPr>
        <w:t xml:space="preserve"> Pušyno g. apšvietimo projektavimo paslaugos.</w:t>
      </w:r>
    </w:p>
    <w:p w14:paraId="1724C342" w14:textId="78104105"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Rietavo seniūnijos Žadvainų k.</w:t>
      </w:r>
      <w:r w:rsidR="0048768F">
        <w:rPr>
          <w:bCs/>
        </w:rPr>
        <w:t>,</w:t>
      </w:r>
      <w:r w:rsidRPr="002B0D5D">
        <w:rPr>
          <w:bCs/>
        </w:rPr>
        <w:t xml:space="preserve"> Jūros g. apšvietimo projektavimo paslaugos ir darbai.</w:t>
      </w:r>
    </w:p>
    <w:p w14:paraId="7863672E" w14:textId="229B5C6C"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Daugėdų seniūnijos Daugėdų k.</w:t>
      </w:r>
      <w:r w:rsidR="0048768F">
        <w:rPr>
          <w:bCs/>
        </w:rPr>
        <w:t>,</w:t>
      </w:r>
      <w:r w:rsidRPr="002B0D5D">
        <w:rPr>
          <w:bCs/>
        </w:rPr>
        <w:t xml:space="preserve"> Minijos g. apšvietimo projektavimo paslaugos ir darbai.</w:t>
      </w:r>
    </w:p>
    <w:p w14:paraId="187A565C" w14:textId="77777777"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 xml:space="preserve">Rietavo seniūnijos </w:t>
      </w:r>
      <w:proofErr w:type="spellStart"/>
      <w:r w:rsidRPr="002B0D5D">
        <w:rPr>
          <w:bCs/>
        </w:rPr>
        <w:t>Pelaičių</w:t>
      </w:r>
      <w:proofErr w:type="spellEnd"/>
      <w:r w:rsidRPr="002B0D5D">
        <w:rPr>
          <w:bCs/>
        </w:rPr>
        <w:t xml:space="preserve"> k. tilto paprastojo remonto projektavimo paslaugos.</w:t>
      </w:r>
    </w:p>
    <w:p w14:paraId="284FCAA2" w14:textId="77777777" w:rsidR="005B2CD7" w:rsidRPr="002B0D5D" w:rsidRDefault="005B2CD7">
      <w:pPr>
        <w:numPr>
          <w:ilvl w:val="0"/>
          <w:numId w:val="6"/>
        </w:numPr>
        <w:tabs>
          <w:tab w:val="left" w:pos="284"/>
          <w:tab w:val="left" w:pos="993"/>
          <w:tab w:val="left" w:pos="1134"/>
        </w:tabs>
        <w:ind w:left="0" w:firstLine="851"/>
        <w:contextualSpacing/>
        <w:rPr>
          <w:bCs/>
        </w:rPr>
      </w:pPr>
      <w:r w:rsidRPr="002B0D5D">
        <w:rPr>
          <w:bCs/>
        </w:rPr>
        <w:t>Skatinti rūšiuojamąjį atliekų surinkimą Telšių regione.</w:t>
      </w:r>
    </w:p>
    <w:p w14:paraId="181D8012" w14:textId="77777777" w:rsidR="005B2CD7" w:rsidRDefault="005B2CD7">
      <w:pPr>
        <w:numPr>
          <w:ilvl w:val="0"/>
          <w:numId w:val="6"/>
        </w:numPr>
        <w:tabs>
          <w:tab w:val="left" w:pos="284"/>
          <w:tab w:val="left" w:pos="993"/>
          <w:tab w:val="left" w:pos="1134"/>
        </w:tabs>
        <w:ind w:left="0" w:firstLine="851"/>
        <w:contextualSpacing/>
        <w:rPr>
          <w:bCs/>
        </w:rPr>
      </w:pPr>
      <w:r w:rsidRPr="002B0D5D">
        <w:rPr>
          <w:bCs/>
        </w:rPr>
        <w:t>Paviršinių nuotekų valymo technologijų diegimas Telšių regiono atliekų mechaninio biologinio apdorojimo įrenginiuose.</w:t>
      </w:r>
    </w:p>
    <w:p w14:paraId="3EC6F680" w14:textId="77777777" w:rsidR="005B2CD7" w:rsidRPr="002B0D5D" w:rsidRDefault="005B2CD7">
      <w:pPr>
        <w:numPr>
          <w:ilvl w:val="0"/>
          <w:numId w:val="6"/>
        </w:numPr>
        <w:tabs>
          <w:tab w:val="left" w:pos="284"/>
          <w:tab w:val="left" w:pos="993"/>
          <w:tab w:val="left" w:pos="1134"/>
        </w:tabs>
        <w:ind w:left="0" w:firstLine="851"/>
        <w:contextualSpacing/>
        <w:rPr>
          <w:bCs/>
        </w:rPr>
      </w:pPr>
      <w:r>
        <w:rPr>
          <w:bCs/>
        </w:rPr>
        <w:t>Rietavo kunigaikščių Oginskių dvaro sodybos tvoros tvarkybos darbai.</w:t>
      </w:r>
    </w:p>
    <w:p w14:paraId="6A670DFE" w14:textId="3D355B99" w:rsidR="00BB5D57" w:rsidRPr="00A822F1" w:rsidRDefault="00BB5D57" w:rsidP="00BB5D57">
      <w:pPr>
        <w:widowControl w:val="0"/>
        <w:suppressLineNumbers/>
        <w:tabs>
          <w:tab w:val="left" w:pos="-1701"/>
          <w:tab w:val="left" w:pos="851"/>
        </w:tabs>
        <w:suppressAutoHyphens/>
        <w:ind w:firstLine="709"/>
        <w:rPr>
          <w:rFonts w:eastAsia="Calibri"/>
          <w:bCs/>
          <w:iCs/>
        </w:rPr>
      </w:pPr>
      <w:r>
        <w:rPr>
          <w:b/>
          <w:i/>
          <w:iCs/>
          <w:szCs w:val="24"/>
          <w:lang w:eastAsia="ar-SA"/>
        </w:rPr>
        <w:t xml:space="preserve">  </w:t>
      </w:r>
      <w:r w:rsidRPr="00A822F1">
        <w:rPr>
          <w:rFonts w:eastAsia="Calibri"/>
          <w:bCs/>
          <w:iCs/>
        </w:rPr>
        <w:t xml:space="preserve">Ūkio plėtros ir investicijų skyrius, vykdydamas viešuosius pirkimus, vadovaujasi Lietuvos Respublikos Konstitucija, Viešųjų pirkimų įstatymu, Lietuvos Respublikos valstybės tarnybos įstatymu, Vyriausybės nutarimais, Rietavo savivaldybės tarybos sprendimais, Savivaldybės mero potvarkiais, Savivaldybės administracijos direktoriaus įsakymais, vidaus tvarką reglamentuojančiais dokumentais, kitais teisės aktais. Parengtas Rietavo savivaldybės administracijos planuojamų vykdyti einamaisiais biudžetiniais metais Viešųjų pirkimų planas, kuris patvirtintas Rietavo savivaldybės administracijos direktoriaus 2025 m. kovo 14 d. įsakymu Nr. AV-119 ir paskelbtas Centrinėje viešųjų pirkimų informacinėje sistemoje. Paruošta viešųjų pirkimų dokumentacija, užprotokoluoti 134 Viešųjų pirkimų komisijos posėdžiai. Įvykdytos 69 viešųjų pirkimų procedūros, iš jų: supaprastinti atviri konkursai – 19, tarptautinis atviras konkursas – 1, skelbiamos apklausos – 9, pirkimai per Centrinę perkančiąją organizaciją (CPO) – 12, neskelbiamos apklausos būdu atlikti 28 pirkimai. </w:t>
      </w:r>
      <w:r w:rsidRPr="00A822F1">
        <w:rPr>
          <w:rFonts w:eastAsia="Calibri"/>
          <w:bCs/>
          <w:iCs/>
        </w:rPr>
        <w:lastRenderedPageBreak/>
        <w:t>Atliktos 14 išankstinės (rinkos) konsultacijos.</w:t>
      </w:r>
    </w:p>
    <w:p w14:paraId="39FA0025" w14:textId="2CAB3A1D" w:rsidR="00BB5D57" w:rsidRPr="005E7967" w:rsidRDefault="00BB5D57" w:rsidP="00BB5D57">
      <w:pPr>
        <w:tabs>
          <w:tab w:val="left" w:pos="1418"/>
        </w:tabs>
        <w:ind w:firstLine="709"/>
        <w:rPr>
          <w:rFonts w:eastAsia="Calibri"/>
        </w:rPr>
      </w:pPr>
      <w:r w:rsidRPr="005E7967">
        <w:rPr>
          <w:rFonts w:eastAsia="Calibri"/>
        </w:rPr>
        <w:t>Parengt</w:t>
      </w:r>
      <w:r w:rsidR="0048768F">
        <w:rPr>
          <w:rFonts w:eastAsia="Calibri"/>
        </w:rPr>
        <w:t>i</w:t>
      </w:r>
      <w:r w:rsidRPr="005E7967">
        <w:rPr>
          <w:rFonts w:eastAsia="Calibri"/>
        </w:rPr>
        <w:t xml:space="preserve"> ir pateikt</w:t>
      </w:r>
      <w:r w:rsidR="0048768F">
        <w:rPr>
          <w:rFonts w:eastAsia="Calibri"/>
        </w:rPr>
        <w:t>i</w:t>
      </w:r>
      <w:r w:rsidRPr="005E7967">
        <w:rPr>
          <w:rFonts w:eastAsia="Calibri"/>
        </w:rPr>
        <w:t xml:space="preserve"> 29 skelbimai Viešųjų pirkimų tarnybai dėl išspausdinimo Viešųjų pirkimų centrinės informacinės sistemos (CVP IS) portale. Parengtos 22 investicinių projektų Viešųjų pirkimų ataskaitos (forma Atn-1) apie pirkimo procedūrų pabaigą ir pateiktos Viešųjų pirkimų tarnybai.</w:t>
      </w:r>
      <w:r>
        <w:rPr>
          <w:rFonts w:eastAsia="Calibri"/>
        </w:rPr>
        <w:t xml:space="preserve"> </w:t>
      </w:r>
      <w:r w:rsidRPr="005E7967">
        <w:rPr>
          <w:rFonts w:eastAsia="Calibri"/>
        </w:rPr>
        <w:t>Administracijos nustatyta tvarka parengta ir suderinta 50  prekių, paslaugų ir darbų sutarčių projektų ir 17 papildomų susitarimų. Atlikta sudarytų viešųjų pirkimo sutarčių vykdymo prevencinė kontrolė – sutikrinti sutarčių galiojimo terminai ir sutarčių įvykdymo užtikrinimo dokumentai (banko garantai ir draudimo bendrovių garantiniai raštai). CVP IS sistemoje paviešinta 51 sutartis ir pasiūlymai įvykdžius tarptautinius, supaprastintus, mažos vertės pirkimus. Viešiesiems pirkimams atlikti parengti 20 EBVPD (Europos bendrasis viešųjų pirkimų dokumentas). Paviešintos 980 žodinės sutartys. Suderinti ES struktūrinių fondų ir kitų programų finansuojamų projektų pirkimų dokumentai su įgyvendinančiomis institucijomis. Patikrai atlikti suteiktos 4 elektroninės prieigos kontroliuojantiems asmenims prie CVP IS.</w:t>
      </w:r>
      <w:r>
        <w:rPr>
          <w:rFonts w:eastAsia="Calibri"/>
        </w:rPr>
        <w:t xml:space="preserve"> </w:t>
      </w:r>
      <w:r w:rsidRPr="005E7967">
        <w:rPr>
          <w:rFonts w:eastAsia="Calibri"/>
        </w:rPr>
        <w:t>Per ataskaitinį laikotarpį viešųjų pirkimų specialist</w:t>
      </w:r>
      <w:r w:rsidR="0048768F">
        <w:rPr>
          <w:rFonts w:eastAsia="Calibri"/>
        </w:rPr>
        <w:t>ai</w:t>
      </w:r>
      <w:r w:rsidRPr="005E7967">
        <w:rPr>
          <w:rFonts w:eastAsia="Calibri"/>
        </w:rPr>
        <w:t xml:space="preserve"> kėlė kvalifikaciją, tobulino gebėjimus ir praktinius įgūdžius, gilino profesines žinias seminaruose, mokymuose. Administracijos padalinių darbuotojai konsultuoti viešųjų pirkimų vykdymo klausimais.</w:t>
      </w:r>
    </w:p>
    <w:p w14:paraId="3F3A78E5" w14:textId="2C6E23E6" w:rsidR="00BB5D57" w:rsidRPr="009F2BE5" w:rsidRDefault="00BB5D57" w:rsidP="00BB5D57">
      <w:pPr>
        <w:ind w:firstLine="709"/>
        <w:rPr>
          <w:szCs w:val="24"/>
        </w:rPr>
      </w:pPr>
      <w:r w:rsidRPr="00BB5D57">
        <w:t>Rietavo savivaldybei 2025 m. iš Kelių priežiūros ir plėtros programos (KPPP) buvo skirta 710 400 Eur. Iš jų</w:t>
      </w:r>
      <w:r>
        <w:t xml:space="preserve">, </w:t>
      </w:r>
      <w:r w:rsidRPr="009F2BE5">
        <w:rPr>
          <w:szCs w:val="24"/>
        </w:rPr>
        <w:t>vietinės reikšmės viešiesiems ir vidaus keliams tiesti, taisyti (remontuoti), rekonstruoti, prižiūrėti, saugaus eismo sąlygoms užtikrinti, šiems keliams inventorizuoti – 710 400 Eur.</w:t>
      </w:r>
    </w:p>
    <w:p w14:paraId="413CB997" w14:textId="701439AF" w:rsidR="00BB5D57" w:rsidRPr="00BB5D57" w:rsidRDefault="00BB5D57" w:rsidP="00BB5D57">
      <w:pPr>
        <w:ind w:firstLine="709"/>
      </w:pPr>
      <w:r w:rsidRPr="00BB5D57">
        <w:t xml:space="preserve">Savivaldybės administracija su AB </w:t>
      </w:r>
      <w:r w:rsidR="0048768F">
        <w:t>„</w:t>
      </w:r>
      <w:r w:rsidRPr="00BB5D57">
        <w:t>Via Lietuva</w:t>
      </w:r>
      <w:r w:rsidR="0048768F">
        <w:t>“</w:t>
      </w:r>
      <w:r w:rsidRPr="00BB5D57">
        <w:t xml:space="preserve"> sudarė finansavimo sutartį, parengė objektų sąrašus. Darbams atlikti buvo skelbiami konkursai ir su konkursų laimėtojais sudarytos sutartys:</w:t>
      </w:r>
    </w:p>
    <w:p w14:paraId="51A8B756" w14:textId="77777777" w:rsidR="00BB5D57" w:rsidRPr="00224A0D" w:rsidRDefault="00BB5D57">
      <w:pPr>
        <w:numPr>
          <w:ilvl w:val="0"/>
          <w:numId w:val="4"/>
        </w:numPr>
        <w:tabs>
          <w:tab w:val="left" w:pos="709"/>
          <w:tab w:val="left" w:pos="851"/>
          <w:tab w:val="left" w:pos="1134"/>
        </w:tabs>
        <w:spacing w:after="160"/>
        <w:ind w:left="0" w:firstLine="851"/>
        <w:contextualSpacing/>
      </w:pPr>
      <w:r w:rsidRPr="00224A0D">
        <w:t xml:space="preserve">UAB „Plungės lagūna“ užbaigė </w:t>
      </w:r>
      <w:r w:rsidRPr="00224A0D">
        <w:rPr>
          <w:rFonts w:eastAsia="Calibri"/>
        </w:rPr>
        <w:t>Kelio Nr. RT7131 privažiavimo nuo Kulių g. prie kapinių tiesimo darbus. Atlikta darbų vertė – 1 813,72 Eur.</w:t>
      </w:r>
    </w:p>
    <w:p w14:paraId="508E4425" w14:textId="77777777" w:rsidR="00BB5D57" w:rsidRPr="00224A0D" w:rsidRDefault="00BB5D57">
      <w:pPr>
        <w:numPr>
          <w:ilvl w:val="0"/>
          <w:numId w:val="4"/>
        </w:numPr>
        <w:tabs>
          <w:tab w:val="left" w:pos="851"/>
          <w:tab w:val="left" w:pos="1134"/>
        </w:tabs>
        <w:spacing w:after="160"/>
        <w:ind w:left="0" w:firstLine="851"/>
        <w:contextualSpacing/>
      </w:pPr>
      <w:r w:rsidRPr="00224A0D">
        <w:t>UAB „</w:t>
      </w:r>
      <w:proofErr w:type="spellStart"/>
      <w:r w:rsidRPr="00224A0D">
        <w:t>Mefaci</w:t>
      </w:r>
      <w:proofErr w:type="spellEnd"/>
      <w:r w:rsidRPr="00224A0D">
        <w:t xml:space="preserve">“ vykdė </w:t>
      </w:r>
      <w:r w:rsidRPr="00224A0D">
        <w:rPr>
          <w:rFonts w:eastAsia="Calibri"/>
        </w:rPr>
        <w:t>Rietavo miesto Pievų  g. kapitalinio remonto darbus. Atlikta darbų vertė – 76 686,53 Eur.</w:t>
      </w:r>
    </w:p>
    <w:p w14:paraId="7CD91A7A" w14:textId="77777777" w:rsidR="00BB5D57" w:rsidRPr="00224A0D" w:rsidRDefault="00BB5D57">
      <w:pPr>
        <w:numPr>
          <w:ilvl w:val="0"/>
          <w:numId w:val="4"/>
        </w:numPr>
        <w:tabs>
          <w:tab w:val="left" w:pos="1134"/>
        </w:tabs>
        <w:spacing w:after="160"/>
        <w:ind w:left="0" w:firstLine="851"/>
        <w:contextualSpacing/>
      </w:pPr>
      <w:r w:rsidRPr="00224A0D">
        <w:t>AB „</w:t>
      </w:r>
      <w:proofErr w:type="spellStart"/>
      <w:r w:rsidRPr="00224A0D">
        <w:t>Viamatika</w:t>
      </w:r>
      <w:proofErr w:type="spellEnd"/>
      <w:r w:rsidRPr="00224A0D">
        <w:t xml:space="preserve">“ atliko </w:t>
      </w:r>
      <w:r w:rsidRPr="00224A0D">
        <w:rPr>
          <w:rFonts w:eastAsia="Calibri"/>
        </w:rPr>
        <w:t xml:space="preserve">Rietavo savivaldybės vietinės reikšmės kelių ir gatvių priežiūros ir remonto </w:t>
      </w:r>
      <w:r w:rsidRPr="00224A0D">
        <w:t>darbų laboratorinius tyrimus ir bandymus. Paslaugų vertė – 1569,00 Eur.</w:t>
      </w:r>
    </w:p>
    <w:p w14:paraId="2FD9AEC3" w14:textId="13E72CDB" w:rsidR="00BB5D57" w:rsidRPr="00224A0D" w:rsidRDefault="00BB5D57">
      <w:pPr>
        <w:numPr>
          <w:ilvl w:val="0"/>
          <w:numId w:val="4"/>
        </w:numPr>
        <w:tabs>
          <w:tab w:val="left" w:pos="1134"/>
        </w:tabs>
        <w:spacing w:after="160"/>
        <w:ind w:left="0" w:firstLine="851"/>
        <w:contextualSpacing/>
      </w:pPr>
      <w:r w:rsidRPr="00224A0D">
        <w:t xml:space="preserve">UAB „Kvėdarnos </w:t>
      </w:r>
      <w:r w:rsidR="0048768F">
        <w:t>k</w:t>
      </w:r>
      <w:r w:rsidRPr="00224A0D">
        <w:t>arjeras“ pagal 2025</w:t>
      </w:r>
      <w:r w:rsidR="0048768F">
        <w:t xml:space="preserve"> m. balandžio </w:t>
      </w:r>
      <w:r w:rsidRPr="00224A0D">
        <w:t>14</w:t>
      </w:r>
      <w:r w:rsidR="0048768F">
        <w:t xml:space="preserve"> d.</w:t>
      </w:r>
      <w:r w:rsidRPr="00224A0D">
        <w:t xml:space="preserve"> paslaugų sutartį Nr. R8-67 vykdė </w:t>
      </w:r>
      <w:proofErr w:type="spellStart"/>
      <w:r w:rsidRPr="00224A0D">
        <w:t>greideriavimo</w:t>
      </w:r>
      <w:proofErr w:type="spellEnd"/>
      <w:r w:rsidRPr="00224A0D">
        <w:t xml:space="preserve">, žvyravimo </w:t>
      </w:r>
      <w:proofErr w:type="spellStart"/>
      <w:r w:rsidRPr="00224A0D">
        <w:t>išdaužų</w:t>
      </w:r>
      <w:proofErr w:type="spellEnd"/>
      <w:r w:rsidRPr="00224A0D">
        <w:t xml:space="preserve"> vietose darbus, kelių priežiūrą (kelkraščių skutimas, pralaidų remontas) už 224 816,90 Eur.</w:t>
      </w:r>
    </w:p>
    <w:p w14:paraId="4D122CCE" w14:textId="5CF9CBF1" w:rsidR="00BB5D57" w:rsidRPr="00224A0D" w:rsidRDefault="00BB5D57">
      <w:pPr>
        <w:numPr>
          <w:ilvl w:val="0"/>
          <w:numId w:val="4"/>
        </w:numPr>
        <w:tabs>
          <w:tab w:val="left" w:pos="1134"/>
        </w:tabs>
        <w:spacing w:after="160"/>
        <w:ind w:left="0" w:firstLine="851"/>
        <w:contextualSpacing/>
      </w:pPr>
      <w:r w:rsidRPr="00224A0D">
        <w:rPr>
          <w:rFonts w:eastAsia="Calibri"/>
        </w:rPr>
        <w:t>AB „Kelių priežiūra“ atliko</w:t>
      </w:r>
      <w:r w:rsidRPr="00224A0D">
        <w:rPr>
          <w:rFonts w:eastAsia="Calibri"/>
          <w:b/>
          <w:bCs/>
        </w:rPr>
        <w:t xml:space="preserve"> </w:t>
      </w:r>
      <w:r w:rsidRPr="00224A0D">
        <w:rPr>
          <w:rFonts w:eastAsia="Calibri"/>
        </w:rPr>
        <w:t>Rietavo savivaldybės vietinės reikšmės kelių remonto darbus (</w:t>
      </w:r>
      <w:r w:rsidR="0048768F">
        <w:rPr>
          <w:rFonts w:eastAsia="Calibri"/>
        </w:rPr>
        <w:t>a</w:t>
      </w:r>
      <w:r w:rsidRPr="00224A0D">
        <w:rPr>
          <w:rFonts w:eastAsia="Calibri"/>
        </w:rPr>
        <w:t>sfalto dangų plyšių ir siūlių su defektais taisymas). Atliktų darbų vertė – 12 178,14 Eur.</w:t>
      </w:r>
    </w:p>
    <w:p w14:paraId="4D4DBCFE" w14:textId="5EDDEFD4" w:rsidR="00BB5D57" w:rsidRPr="00224A0D" w:rsidRDefault="00BB5D57">
      <w:pPr>
        <w:numPr>
          <w:ilvl w:val="0"/>
          <w:numId w:val="4"/>
        </w:numPr>
        <w:tabs>
          <w:tab w:val="left" w:pos="1134"/>
        </w:tabs>
        <w:spacing w:after="160"/>
        <w:ind w:left="0" w:firstLine="851"/>
        <w:contextualSpacing/>
      </w:pPr>
      <w:r w:rsidRPr="00224A0D">
        <w:t>UAB „Kelių priežiūra“ pagal 2025</w:t>
      </w:r>
      <w:r w:rsidR="0048768F">
        <w:t xml:space="preserve"> m. balandžio </w:t>
      </w:r>
      <w:r w:rsidRPr="00224A0D">
        <w:t>23</w:t>
      </w:r>
      <w:r w:rsidR="0048768F">
        <w:t xml:space="preserve"> d.</w:t>
      </w:r>
      <w:r w:rsidRPr="00224A0D">
        <w:t xml:space="preserve"> sutartį Nr. R8-79 vykdė vietinės reikšmės kelių ir gatvių priežiūros darbus su asfalto danga už 344 135,74 Eur. Iš jų:</w:t>
      </w:r>
    </w:p>
    <w:p w14:paraId="3A58342A" w14:textId="559316BC" w:rsidR="00BB5D57" w:rsidRPr="00224A0D" w:rsidRDefault="00BB5D57">
      <w:pPr>
        <w:numPr>
          <w:ilvl w:val="1"/>
          <w:numId w:val="9"/>
        </w:numPr>
        <w:tabs>
          <w:tab w:val="left" w:pos="1134"/>
          <w:tab w:val="left" w:pos="1276"/>
        </w:tabs>
        <w:spacing w:after="160"/>
        <w:ind w:left="0" w:firstLine="851"/>
        <w:contextualSpacing/>
        <w:rPr>
          <w:color w:val="EE0000"/>
        </w:rPr>
      </w:pPr>
      <w:r w:rsidRPr="00224A0D">
        <w:t>kelių ir gatvių paprastojo remonto darbus su asfalto danga už 322 955,52 Eur (Rietavo m.</w:t>
      </w:r>
      <w:r w:rsidR="0048768F">
        <w:t>,</w:t>
      </w:r>
      <w:r w:rsidRPr="00224A0D">
        <w:t xml:space="preserve"> Sodų g.</w:t>
      </w:r>
      <w:r w:rsidR="0048768F">
        <w:t xml:space="preserve"> – </w:t>
      </w:r>
      <w:r w:rsidRPr="00224A0D">
        <w:t>1524 m</w:t>
      </w:r>
      <w:r w:rsidRPr="00224A0D">
        <w:rPr>
          <w:vertAlign w:val="superscript"/>
        </w:rPr>
        <w:t>2</w:t>
      </w:r>
      <w:r w:rsidRPr="00224A0D">
        <w:t>; Rietavo m.</w:t>
      </w:r>
      <w:r w:rsidR="0048768F">
        <w:t>,</w:t>
      </w:r>
      <w:r w:rsidRPr="00224A0D">
        <w:t xml:space="preserve"> Kulių g.</w:t>
      </w:r>
      <w:r w:rsidR="0048768F">
        <w:t xml:space="preserve"> – </w:t>
      </w:r>
      <w:r w:rsidRPr="00224A0D">
        <w:t>1112 m</w:t>
      </w:r>
      <w:r w:rsidRPr="00224A0D">
        <w:rPr>
          <w:vertAlign w:val="superscript"/>
        </w:rPr>
        <w:t>2</w:t>
      </w:r>
      <w:r w:rsidRPr="00224A0D">
        <w:t>; Rietavo m</w:t>
      </w:r>
      <w:r w:rsidR="0048768F">
        <w:t>.,</w:t>
      </w:r>
      <w:r w:rsidRPr="00224A0D">
        <w:t xml:space="preserve"> Palangos g.</w:t>
      </w:r>
      <w:r w:rsidR="0048768F">
        <w:t xml:space="preserve"> – </w:t>
      </w:r>
      <w:r w:rsidRPr="00224A0D">
        <w:t>1713,5 m</w:t>
      </w:r>
      <w:r w:rsidRPr="00224A0D">
        <w:rPr>
          <w:vertAlign w:val="superscript"/>
        </w:rPr>
        <w:t>2</w:t>
      </w:r>
      <w:r w:rsidRPr="00224A0D">
        <w:t>;</w:t>
      </w:r>
      <w:r w:rsidRPr="00224A0D">
        <w:rPr>
          <w:vertAlign w:val="superscript"/>
        </w:rPr>
        <w:t xml:space="preserve"> </w:t>
      </w:r>
      <w:r w:rsidRPr="00224A0D">
        <w:t>Rietavo m</w:t>
      </w:r>
      <w:r w:rsidR="0048768F">
        <w:t>.,</w:t>
      </w:r>
      <w:r w:rsidRPr="00224A0D">
        <w:t xml:space="preserve"> Kaštonų g.</w:t>
      </w:r>
      <w:r w:rsidR="0048768F">
        <w:t xml:space="preserve"> – </w:t>
      </w:r>
      <w:r w:rsidRPr="00224A0D">
        <w:t>956 m</w:t>
      </w:r>
      <w:r w:rsidRPr="00224A0D">
        <w:rPr>
          <w:vertAlign w:val="superscript"/>
        </w:rPr>
        <w:t>2</w:t>
      </w:r>
      <w:r w:rsidRPr="00224A0D">
        <w:t>; Rietavo sen.</w:t>
      </w:r>
      <w:r w:rsidR="0048768F">
        <w:t>,</w:t>
      </w:r>
      <w:r w:rsidRPr="00224A0D">
        <w:t xml:space="preserve"> </w:t>
      </w:r>
      <w:proofErr w:type="spellStart"/>
      <w:r w:rsidRPr="00224A0D">
        <w:t>Giliogirio</w:t>
      </w:r>
      <w:proofErr w:type="spellEnd"/>
      <w:r w:rsidRPr="00224A0D">
        <w:t xml:space="preserve"> k.</w:t>
      </w:r>
      <w:r w:rsidR="0048768F">
        <w:t>,</w:t>
      </w:r>
      <w:r w:rsidRPr="00224A0D">
        <w:t xml:space="preserve"> Šaltinių g. – 1679,08 m</w:t>
      </w:r>
      <w:r w:rsidRPr="00224A0D">
        <w:rPr>
          <w:vertAlign w:val="superscript"/>
        </w:rPr>
        <w:t>2</w:t>
      </w:r>
      <w:r w:rsidRPr="00224A0D">
        <w:t>; Rietavo sen.</w:t>
      </w:r>
      <w:r w:rsidR="0048768F">
        <w:t>,</w:t>
      </w:r>
      <w:r w:rsidRPr="00224A0D">
        <w:t xml:space="preserve"> </w:t>
      </w:r>
      <w:proofErr w:type="spellStart"/>
      <w:r w:rsidRPr="00224A0D">
        <w:t>Giliogirio</w:t>
      </w:r>
      <w:proofErr w:type="spellEnd"/>
      <w:r w:rsidRPr="00224A0D">
        <w:t xml:space="preserve"> k.</w:t>
      </w:r>
      <w:r w:rsidR="0048768F">
        <w:t>,</w:t>
      </w:r>
      <w:r w:rsidRPr="00224A0D">
        <w:t xml:space="preserve"> Liepų g. – 1604,8 m</w:t>
      </w:r>
      <w:r w:rsidRPr="00224A0D">
        <w:rPr>
          <w:vertAlign w:val="superscript"/>
        </w:rPr>
        <w:t>2</w:t>
      </w:r>
      <w:r w:rsidRPr="00224A0D">
        <w:t>; Rietavo sen.</w:t>
      </w:r>
      <w:r w:rsidR="0048768F">
        <w:t>,</w:t>
      </w:r>
      <w:r w:rsidRPr="00224A0D">
        <w:t xml:space="preserve"> </w:t>
      </w:r>
      <w:proofErr w:type="spellStart"/>
      <w:r w:rsidRPr="00224A0D">
        <w:t>Pelaičių</w:t>
      </w:r>
      <w:proofErr w:type="spellEnd"/>
      <w:r w:rsidRPr="00224A0D">
        <w:t xml:space="preserve"> k.</w:t>
      </w:r>
      <w:r w:rsidR="0048768F">
        <w:t>,</w:t>
      </w:r>
      <w:r w:rsidRPr="00224A0D">
        <w:t xml:space="preserve"> Miško g. – 900,5 m</w:t>
      </w:r>
      <w:r w:rsidRPr="00224A0D">
        <w:rPr>
          <w:vertAlign w:val="superscript"/>
        </w:rPr>
        <w:t>2</w:t>
      </w:r>
      <w:r w:rsidRPr="00224A0D">
        <w:t>; Daugėdų sen.</w:t>
      </w:r>
      <w:r w:rsidR="0048768F">
        <w:t>,</w:t>
      </w:r>
      <w:r w:rsidRPr="00224A0D">
        <w:t xml:space="preserve"> Daugėdų k.</w:t>
      </w:r>
      <w:r w:rsidR="0048768F">
        <w:t>,</w:t>
      </w:r>
      <w:r w:rsidRPr="00224A0D">
        <w:t xml:space="preserve"> Vyšnių g. – 230,0 m</w:t>
      </w:r>
      <w:r w:rsidRPr="00224A0D">
        <w:rPr>
          <w:vertAlign w:val="superscript"/>
        </w:rPr>
        <w:t>2</w:t>
      </w:r>
      <w:r w:rsidRPr="00224A0D">
        <w:t>);</w:t>
      </w:r>
    </w:p>
    <w:p w14:paraId="64D60B91" w14:textId="166BAC2D" w:rsidR="00BB5D57" w:rsidRPr="00224A0D" w:rsidRDefault="00BB5D57">
      <w:pPr>
        <w:numPr>
          <w:ilvl w:val="1"/>
          <w:numId w:val="9"/>
        </w:numPr>
        <w:tabs>
          <w:tab w:val="left" w:pos="1134"/>
          <w:tab w:val="left" w:pos="1276"/>
        </w:tabs>
        <w:spacing w:after="160"/>
        <w:ind w:left="0" w:firstLine="851"/>
        <w:contextualSpacing/>
      </w:pPr>
      <w:r w:rsidRPr="00224A0D">
        <w:t xml:space="preserve"> kelių ir gatvių duobių užtaisymo darbus asfaltbetonio dangoje už 21 180,22 Eur (Rietavo m</w:t>
      </w:r>
      <w:r w:rsidR="0048768F">
        <w:t>.</w:t>
      </w:r>
      <w:r w:rsidRPr="00224A0D">
        <w:t xml:space="preserve"> sen. – 18 786,01 Eur; Rietavo sen. – 2 394,21 Eur).</w:t>
      </w:r>
    </w:p>
    <w:p w14:paraId="0286B17D" w14:textId="65D55FB0" w:rsidR="00BB5D57" w:rsidRPr="00224A0D" w:rsidRDefault="00BB5D57">
      <w:pPr>
        <w:numPr>
          <w:ilvl w:val="0"/>
          <w:numId w:val="4"/>
        </w:numPr>
        <w:tabs>
          <w:tab w:val="left" w:pos="1134"/>
        </w:tabs>
        <w:spacing w:after="160"/>
        <w:ind w:left="0" w:firstLine="851"/>
        <w:contextualSpacing/>
      </w:pPr>
      <w:r w:rsidRPr="00224A0D">
        <w:t>UAB „</w:t>
      </w:r>
      <w:proofErr w:type="spellStart"/>
      <w:r w:rsidRPr="00224A0D">
        <w:t>Maniga</w:t>
      </w:r>
      <w:proofErr w:type="spellEnd"/>
      <w:r w:rsidRPr="00224A0D">
        <w:t>“ atnaujino horizontalųjį kelio ženklinimą už 6 675,33 Eur (</w:t>
      </w:r>
      <w:r w:rsidR="0048768F">
        <w:t>p</w:t>
      </w:r>
      <w:r w:rsidRPr="00224A0D">
        <w:t xml:space="preserve">erėjų atnaujinimas – 5 444,03 Eur; </w:t>
      </w:r>
      <w:r w:rsidR="0048768F">
        <w:t>g</w:t>
      </w:r>
      <w:r w:rsidRPr="00224A0D">
        <w:t>atvių ašinės linijos atnaujinimas – 1 231,30 Eur).</w:t>
      </w:r>
    </w:p>
    <w:p w14:paraId="0453CCE6" w14:textId="77777777" w:rsidR="00BB5D57" w:rsidRPr="00224A0D" w:rsidRDefault="00BB5D57">
      <w:pPr>
        <w:numPr>
          <w:ilvl w:val="0"/>
          <w:numId w:val="4"/>
        </w:numPr>
        <w:tabs>
          <w:tab w:val="left" w:pos="1134"/>
        </w:tabs>
        <w:spacing w:after="160"/>
        <w:ind w:left="0" w:firstLine="851"/>
        <w:contextualSpacing/>
      </w:pPr>
      <w:r w:rsidRPr="00224A0D">
        <w:t>UAB „</w:t>
      </w:r>
      <w:proofErr w:type="spellStart"/>
      <w:r w:rsidRPr="00224A0D">
        <w:t>Maniga</w:t>
      </w:r>
      <w:proofErr w:type="spellEnd"/>
      <w:r w:rsidRPr="00224A0D">
        <w:t xml:space="preserve">“ pastatė kelio ženklų už 5 135,24 Eur. </w:t>
      </w:r>
    </w:p>
    <w:p w14:paraId="1DE847C9" w14:textId="77777777" w:rsidR="00BB5D57" w:rsidRPr="00224A0D" w:rsidRDefault="00BB5D57">
      <w:pPr>
        <w:numPr>
          <w:ilvl w:val="0"/>
          <w:numId w:val="4"/>
        </w:numPr>
        <w:tabs>
          <w:tab w:val="left" w:pos="1134"/>
        </w:tabs>
        <w:spacing w:after="160"/>
        <w:ind w:left="0" w:firstLine="851"/>
        <w:contextualSpacing/>
      </w:pPr>
      <w:r w:rsidRPr="00224A0D">
        <w:t>UAB „</w:t>
      </w:r>
      <w:proofErr w:type="spellStart"/>
      <w:r w:rsidRPr="00224A0D">
        <w:t>Eurometras</w:t>
      </w:r>
      <w:proofErr w:type="spellEnd"/>
      <w:r w:rsidRPr="00224A0D">
        <w:t xml:space="preserve">“ inventorizavo 17,13 km vietinės reikšmės kelių už 7 254,56 Eur. </w:t>
      </w:r>
    </w:p>
    <w:p w14:paraId="7316A547" w14:textId="77777777" w:rsidR="00BB5D57" w:rsidRPr="00224A0D" w:rsidRDefault="00BB5D57">
      <w:pPr>
        <w:numPr>
          <w:ilvl w:val="0"/>
          <w:numId w:val="4"/>
        </w:numPr>
        <w:tabs>
          <w:tab w:val="left" w:pos="1134"/>
          <w:tab w:val="left" w:pos="1276"/>
        </w:tabs>
        <w:spacing w:after="160"/>
        <w:ind w:left="0" w:firstLine="851"/>
        <w:contextualSpacing/>
      </w:pPr>
      <w:r w:rsidRPr="00224A0D">
        <w:t xml:space="preserve">Statybos darbų techninę priežiūrą vykdė UAB „OR </w:t>
      </w:r>
      <w:proofErr w:type="spellStart"/>
      <w:r w:rsidRPr="00224A0D">
        <w:t>Consulting</w:t>
      </w:r>
      <w:proofErr w:type="spellEnd"/>
      <w:r w:rsidRPr="00224A0D">
        <w:t xml:space="preserve">“. Suteikta paslaugų už 4 069,46 Eur. </w:t>
      </w:r>
    </w:p>
    <w:p w14:paraId="46CF7962" w14:textId="77777777" w:rsidR="00BB5D57" w:rsidRDefault="00BB5D57">
      <w:pPr>
        <w:numPr>
          <w:ilvl w:val="0"/>
          <w:numId w:val="4"/>
        </w:numPr>
        <w:tabs>
          <w:tab w:val="left" w:pos="709"/>
          <w:tab w:val="left" w:pos="1134"/>
          <w:tab w:val="left" w:pos="1276"/>
        </w:tabs>
        <w:spacing w:after="160"/>
        <w:ind w:left="0" w:firstLine="851"/>
        <w:contextualSpacing/>
      </w:pPr>
      <w:r w:rsidRPr="00224A0D">
        <w:t xml:space="preserve">Pievų g. statybos darbų techninę priežiūrą vykdė MB „2 </w:t>
      </w:r>
      <w:proofErr w:type="spellStart"/>
      <w:r w:rsidRPr="00224A0D">
        <w:t>passibus</w:t>
      </w:r>
      <w:proofErr w:type="spellEnd"/>
      <w:r w:rsidRPr="00224A0D">
        <w:t xml:space="preserve"> </w:t>
      </w:r>
      <w:proofErr w:type="spellStart"/>
      <w:r w:rsidRPr="00224A0D">
        <w:t>anteire</w:t>
      </w:r>
      <w:proofErr w:type="spellEnd"/>
      <w:r w:rsidRPr="00224A0D">
        <w:t xml:space="preserve">“. Suteikta paslaugų už 1 761,83 Eur. </w:t>
      </w:r>
    </w:p>
    <w:p w14:paraId="20708C14" w14:textId="77777777" w:rsidR="00BB5D57" w:rsidRPr="00224A0D" w:rsidRDefault="00BB5D57" w:rsidP="00BB5D57">
      <w:pPr>
        <w:tabs>
          <w:tab w:val="left" w:pos="709"/>
        </w:tabs>
        <w:spacing w:after="160"/>
        <w:ind w:left="851"/>
        <w:contextualSpacing/>
      </w:pPr>
    </w:p>
    <w:p w14:paraId="18BAAF30" w14:textId="77777777" w:rsidR="00BB5D57" w:rsidRDefault="00BB5D57" w:rsidP="00BB5D57">
      <w:pPr>
        <w:ind w:firstLine="709"/>
      </w:pPr>
      <w:r w:rsidRPr="00BB5D57">
        <w:lastRenderedPageBreak/>
        <w:t>Seniūnijose buvo atlikti šie kelių priežiūros darbai:</w:t>
      </w:r>
      <w:r w:rsidRPr="00224A0D">
        <w:rPr>
          <w:b/>
          <w:bCs/>
        </w:rPr>
        <w:t xml:space="preserve"> </w:t>
      </w:r>
      <w:r w:rsidRPr="00224A0D">
        <w:t>asfaltuotose gatvėse užtaisyta 740,82 m</w:t>
      </w:r>
      <w:r w:rsidRPr="00224A0D">
        <w:rPr>
          <w:vertAlign w:val="superscript"/>
        </w:rPr>
        <w:t>2</w:t>
      </w:r>
      <w:r w:rsidRPr="00224A0D">
        <w:t xml:space="preserve"> duobių, žvyruotų gatvių taisymui atvežta ir paskleista 8 091 m</w:t>
      </w:r>
      <w:r w:rsidRPr="00224A0D">
        <w:rPr>
          <w:vertAlign w:val="superscript"/>
        </w:rPr>
        <w:t>3</w:t>
      </w:r>
      <w:r w:rsidRPr="00224A0D">
        <w:t xml:space="preserve"> žvyro, paprastasis remontas atnaujinant asfaltbetonio dangą – 9 719,88 m</w:t>
      </w:r>
      <w:r w:rsidRPr="00224A0D">
        <w:rPr>
          <w:vertAlign w:val="superscript"/>
        </w:rPr>
        <w:t>2</w:t>
      </w:r>
      <w:r w:rsidRPr="00224A0D">
        <w:t>.</w:t>
      </w:r>
    </w:p>
    <w:p w14:paraId="368C00B6" w14:textId="77777777" w:rsidR="00BB5D57" w:rsidRPr="00BB5D57" w:rsidRDefault="00BB5D57" w:rsidP="00BB5D57">
      <w:pPr>
        <w:ind w:firstLine="709"/>
      </w:pPr>
      <w:r w:rsidRPr="00BB5D57">
        <w:t>Iš Kelių priežiūros ir plėtros programos lėšų atlikta darbų ir suteikta paslaugų:</w:t>
      </w:r>
    </w:p>
    <w:p w14:paraId="31F102E0" w14:textId="3EAABB63" w:rsidR="00387C0B" w:rsidRDefault="00BB5D57">
      <w:pPr>
        <w:numPr>
          <w:ilvl w:val="0"/>
          <w:numId w:val="5"/>
        </w:numPr>
        <w:tabs>
          <w:tab w:val="left" w:pos="993"/>
        </w:tabs>
        <w:spacing w:after="160"/>
        <w:ind w:left="0" w:firstLine="709"/>
        <w:contextualSpacing/>
      </w:pPr>
      <w:r w:rsidRPr="00224A0D">
        <w:t>Daugėdų seniūnijoje – 20 275,67 Eur.</w:t>
      </w:r>
    </w:p>
    <w:p w14:paraId="5C64D830" w14:textId="77777777" w:rsidR="00387C0B" w:rsidRDefault="00BB5D57">
      <w:pPr>
        <w:numPr>
          <w:ilvl w:val="0"/>
          <w:numId w:val="5"/>
        </w:numPr>
        <w:tabs>
          <w:tab w:val="left" w:pos="993"/>
        </w:tabs>
        <w:spacing w:after="160"/>
        <w:ind w:left="0" w:firstLine="709"/>
        <w:contextualSpacing/>
      </w:pPr>
      <w:r w:rsidRPr="00224A0D">
        <w:t xml:space="preserve">Medingėnų seniūnijoje – 23 350,96 Eur. </w:t>
      </w:r>
    </w:p>
    <w:p w14:paraId="639A500E" w14:textId="77777777" w:rsidR="00387C0B" w:rsidRDefault="00BB5D57">
      <w:pPr>
        <w:numPr>
          <w:ilvl w:val="0"/>
          <w:numId w:val="5"/>
        </w:numPr>
        <w:tabs>
          <w:tab w:val="left" w:pos="993"/>
        </w:tabs>
        <w:spacing w:after="160"/>
        <w:ind w:left="0" w:firstLine="709"/>
        <w:contextualSpacing/>
      </w:pPr>
      <w:r w:rsidRPr="00224A0D">
        <w:t xml:space="preserve">Rietavo seniūnijoje – 242 903,48 Eur. </w:t>
      </w:r>
    </w:p>
    <w:p w14:paraId="4AFCFDEE" w14:textId="77777777" w:rsidR="00387C0B" w:rsidRDefault="00BB5D57">
      <w:pPr>
        <w:numPr>
          <w:ilvl w:val="0"/>
          <w:numId w:val="5"/>
        </w:numPr>
        <w:tabs>
          <w:tab w:val="left" w:pos="993"/>
        </w:tabs>
        <w:spacing w:after="160"/>
        <w:ind w:left="0" w:firstLine="709"/>
        <w:contextualSpacing/>
      </w:pPr>
      <w:r w:rsidRPr="00224A0D">
        <w:t xml:space="preserve">Rietavo miesto seniūnijoje – 246 912,70 Eur. </w:t>
      </w:r>
    </w:p>
    <w:p w14:paraId="2FF2BDFA" w14:textId="77777777" w:rsidR="00387C0B" w:rsidRDefault="00BB5D57">
      <w:pPr>
        <w:numPr>
          <w:ilvl w:val="0"/>
          <w:numId w:val="5"/>
        </w:numPr>
        <w:tabs>
          <w:tab w:val="left" w:pos="993"/>
        </w:tabs>
        <w:spacing w:after="160"/>
        <w:ind w:left="0" w:firstLine="709"/>
        <w:contextualSpacing/>
      </w:pPr>
      <w:r w:rsidRPr="00224A0D">
        <w:t xml:space="preserve">Tverų seniūnijoje – 59 498,54 Eur.  </w:t>
      </w:r>
    </w:p>
    <w:p w14:paraId="77102F49" w14:textId="77777777" w:rsidR="00387C0B" w:rsidRDefault="00BB5D57">
      <w:pPr>
        <w:numPr>
          <w:ilvl w:val="0"/>
          <w:numId w:val="5"/>
        </w:numPr>
        <w:tabs>
          <w:tab w:val="left" w:pos="993"/>
        </w:tabs>
        <w:spacing w:after="160"/>
        <w:ind w:left="0" w:firstLine="709"/>
        <w:contextualSpacing/>
      </w:pPr>
      <w:r w:rsidRPr="00224A0D">
        <w:t xml:space="preserve">Rietavo savivaldybės vietinės reikšmės kelių inventorizacijai – 7 254,56 Eur. </w:t>
      </w:r>
    </w:p>
    <w:p w14:paraId="54D2D2A5" w14:textId="77777777" w:rsidR="00387C0B" w:rsidRDefault="00BB5D57">
      <w:pPr>
        <w:numPr>
          <w:ilvl w:val="0"/>
          <w:numId w:val="5"/>
        </w:numPr>
        <w:tabs>
          <w:tab w:val="left" w:pos="993"/>
        </w:tabs>
        <w:spacing w:after="160"/>
        <w:ind w:left="0" w:firstLine="709"/>
        <w:contextualSpacing/>
      </w:pPr>
      <w:r w:rsidRPr="00224A0D">
        <w:t>Rietavo savivaldybės vietinės reikšmės kelių ir gatvių darbų kokybės laboratoriniai tyrimai ir bandymai – 1 569,00 Eur.</w:t>
      </w:r>
    </w:p>
    <w:p w14:paraId="1F02C571" w14:textId="77777777" w:rsidR="00387C0B" w:rsidRDefault="00BB5D57">
      <w:pPr>
        <w:numPr>
          <w:ilvl w:val="0"/>
          <w:numId w:val="5"/>
        </w:numPr>
        <w:tabs>
          <w:tab w:val="left" w:pos="993"/>
        </w:tabs>
        <w:spacing w:after="160"/>
        <w:ind w:left="0" w:firstLine="709"/>
        <w:contextualSpacing/>
      </w:pPr>
      <w:r w:rsidRPr="00224A0D">
        <w:t xml:space="preserve">Rietavo savivaldybės vietinės reikšmės kelių techninei priežiūrai – 4 061,34 Eur. </w:t>
      </w:r>
    </w:p>
    <w:p w14:paraId="563E27ED" w14:textId="020899D9" w:rsidR="00BB5D57" w:rsidRPr="00224A0D" w:rsidRDefault="00BB5D57">
      <w:pPr>
        <w:numPr>
          <w:ilvl w:val="0"/>
          <w:numId w:val="5"/>
        </w:numPr>
        <w:tabs>
          <w:tab w:val="left" w:pos="993"/>
        </w:tabs>
        <w:spacing w:after="160"/>
        <w:ind w:left="0" w:firstLine="709"/>
        <w:contextualSpacing/>
      </w:pPr>
      <w:r w:rsidRPr="00224A0D">
        <w:t>Rietavo sav. administracijos įgyvendinamiems projektams panaudota – 80 270,20 Eur.</w:t>
      </w:r>
    </w:p>
    <w:p w14:paraId="298E9321" w14:textId="1B6297E1" w:rsidR="00BB5D57" w:rsidRPr="00224A0D" w:rsidRDefault="00BB5D57" w:rsidP="00BB5D57">
      <w:r>
        <w:t>Iš v</w:t>
      </w:r>
      <w:r w:rsidRPr="00224A0D">
        <w:t xml:space="preserve">iso pagal finansavimo sutartį S-618 vietinės reikšmės keliams prižiūrėti ir taisyti panaudota </w:t>
      </w:r>
      <w:r w:rsidRPr="00BB5D57">
        <w:rPr>
          <w:iCs/>
        </w:rPr>
        <w:t>686 096,45</w:t>
      </w:r>
      <w:r w:rsidRPr="00224A0D">
        <w:t xml:space="preserve"> Eur lėšų. </w:t>
      </w:r>
    </w:p>
    <w:p w14:paraId="422A2D7E" w14:textId="2B239FC9" w:rsidR="00BB5D57" w:rsidRPr="008E756B" w:rsidRDefault="00BB5D57" w:rsidP="00BB5D57">
      <w:pPr>
        <w:ind w:firstLine="709"/>
        <w:rPr>
          <w:rFonts w:eastAsia="Calibri"/>
        </w:rPr>
      </w:pPr>
      <w:r w:rsidRPr="00BB5D57">
        <w:t xml:space="preserve">Rietavo savivaldybei 2025 m. iš 15 procentų privalomųjų atskaitymų nuo pajamų už parduotą žaliavinę medieną ir nenukirstą mišką buvo gauta 518 702,24 Eur. </w:t>
      </w:r>
      <w:r w:rsidRPr="008E756B">
        <w:rPr>
          <w:rFonts w:eastAsia="Calibri"/>
        </w:rPr>
        <w:t xml:space="preserve">Iš </w:t>
      </w:r>
      <w:r w:rsidRPr="008E756B">
        <w:t>15 procentų privalomųjų atskaitymų nuo pajamų už parduotą žaliavinę medieną ir nenukirstą mišką</w:t>
      </w:r>
      <w:r w:rsidRPr="008E756B">
        <w:rPr>
          <w:i/>
          <w:iCs/>
        </w:rPr>
        <w:t xml:space="preserve"> </w:t>
      </w:r>
      <w:r w:rsidRPr="008E756B">
        <w:t>gautų</w:t>
      </w:r>
      <w:r w:rsidRPr="008E756B">
        <w:rPr>
          <w:i/>
          <w:iCs/>
        </w:rPr>
        <w:t xml:space="preserve"> </w:t>
      </w:r>
      <w:r w:rsidRPr="008E756B">
        <w:rPr>
          <w:rFonts w:eastAsia="Calibri"/>
        </w:rPr>
        <w:t>lėšų atlikta darbų:</w:t>
      </w:r>
    </w:p>
    <w:p w14:paraId="6F995D51" w14:textId="77777777" w:rsidR="00387C0B" w:rsidRDefault="00BB5D57" w:rsidP="00387C0B">
      <w:pPr>
        <w:tabs>
          <w:tab w:val="left" w:pos="993"/>
        </w:tabs>
        <w:ind w:firstLine="709"/>
        <w:rPr>
          <w:rFonts w:eastAsia="Calibri"/>
        </w:rPr>
      </w:pPr>
      <w:r w:rsidRPr="008E756B">
        <w:rPr>
          <w:rFonts w:eastAsia="Calibri"/>
        </w:rPr>
        <w:t>1.</w:t>
      </w:r>
      <w:r w:rsidRPr="008E756B">
        <w:rPr>
          <w:rFonts w:eastAsia="Calibri"/>
        </w:rPr>
        <w:tab/>
        <w:t>Daugėdų seniūnijoje – 17 449,86 Eur</w:t>
      </w:r>
      <w:r w:rsidR="00387C0B">
        <w:rPr>
          <w:rFonts w:eastAsia="Calibri"/>
        </w:rPr>
        <w:t>.</w:t>
      </w:r>
    </w:p>
    <w:p w14:paraId="6C0ACAC0" w14:textId="77777777" w:rsidR="00387C0B" w:rsidRDefault="00387C0B" w:rsidP="00387C0B">
      <w:pPr>
        <w:tabs>
          <w:tab w:val="left" w:pos="993"/>
        </w:tabs>
        <w:ind w:firstLine="709"/>
        <w:rPr>
          <w:rFonts w:eastAsia="Calibri"/>
        </w:rPr>
      </w:pPr>
      <w:r>
        <w:rPr>
          <w:rFonts w:eastAsia="Calibri"/>
        </w:rPr>
        <w:t xml:space="preserve">2. </w:t>
      </w:r>
      <w:r w:rsidR="00BB5D57" w:rsidRPr="008E756B">
        <w:rPr>
          <w:rFonts w:eastAsia="Calibri"/>
        </w:rPr>
        <w:t xml:space="preserve">Medingėnų seniūnijoje – 31 741,83 Eur. </w:t>
      </w:r>
    </w:p>
    <w:p w14:paraId="5175C3F0" w14:textId="77777777" w:rsidR="00387C0B" w:rsidRDefault="00387C0B" w:rsidP="00387C0B">
      <w:pPr>
        <w:tabs>
          <w:tab w:val="left" w:pos="993"/>
        </w:tabs>
        <w:ind w:firstLine="709"/>
        <w:rPr>
          <w:rFonts w:eastAsia="Calibri"/>
        </w:rPr>
      </w:pPr>
      <w:r>
        <w:rPr>
          <w:rFonts w:eastAsia="Calibri"/>
        </w:rPr>
        <w:t>3.</w:t>
      </w:r>
      <w:r w:rsidR="00BB5D57" w:rsidRPr="008E756B">
        <w:rPr>
          <w:rFonts w:eastAsia="Calibri"/>
        </w:rPr>
        <w:t xml:space="preserve">Rietavo seniūnijoje – 22 562,33 Eur. </w:t>
      </w:r>
    </w:p>
    <w:p w14:paraId="121A3E4E" w14:textId="77777777" w:rsidR="00387C0B" w:rsidRDefault="00387C0B" w:rsidP="00387C0B">
      <w:pPr>
        <w:tabs>
          <w:tab w:val="left" w:pos="993"/>
        </w:tabs>
        <w:ind w:firstLine="709"/>
        <w:rPr>
          <w:rFonts w:eastAsia="Calibri"/>
        </w:rPr>
      </w:pPr>
      <w:r>
        <w:rPr>
          <w:rFonts w:eastAsia="Calibri"/>
        </w:rPr>
        <w:t xml:space="preserve">4. </w:t>
      </w:r>
      <w:r w:rsidR="00BB5D57" w:rsidRPr="008E756B">
        <w:rPr>
          <w:rFonts w:eastAsia="Calibri"/>
        </w:rPr>
        <w:t xml:space="preserve">Rietavo miesto seniūnijoje – 193 356,43 Eur. </w:t>
      </w:r>
    </w:p>
    <w:p w14:paraId="18B986F5" w14:textId="2C1AC8D6" w:rsidR="00BB5D57" w:rsidRPr="008E756B" w:rsidRDefault="00387C0B" w:rsidP="00387C0B">
      <w:pPr>
        <w:tabs>
          <w:tab w:val="left" w:pos="993"/>
        </w:tabs>
        <w:ind w:firstLine="709"/>
        <w:rPr>
          <w:rFonts w:eastAsia="Calibri"/>
        </w:rPr>
      </w:pPr>
      <w:r>
        <w:rPr>
          <w:rFonts w:eastAsia="Calibri"/>
        </w:rPr>
        <w:t xml:space="preserve">5. </w:t>
      </w:r>
      <w:r w:rsidR="00BB5D57" w:rsidRPr="008E756B">
        <w:rPr>
          <w:rFonts w:eastAsia="Calibri"/>
        </w:rPr>
        <w:t xml:space="preserve">Tverų seniūnijoje – 76 501,17 Eur.  </w:t>
      </w:r>
    </w:p>
    <w:p w14:paraId="2F3E6326" w14:textId="4AC3D90F" w:rsidR="00BB5D57" w:rsidRPr="008E756B" w:rsidRDefault="00BB5D57" w:rsidP="00BB5D57">
      <w:r>
        <w:t>Iš v</w:t>
      </w:r>
      <w:r w:rsidRPr="008E756B">
        <w:t xml:space="preserve">iso iš 15 procentų privalomųjų atskaitymų nuo pajamų už parduotą žaliavinę medieną ir nenukirstą mišką panaudota </w:t>
      </w:r>
      <w:r w:rsidRPr="00BB5D57">
        <w:rPr>
          <w:iCs/>
        </w:rPr>
        <w:t>341 611,62</w:t>
      </w:r>
      <w:r w:rsidRPr="008E756B">
        <w:t xml:space="preserve"> Eur lėšų.</w:t>
      </w:r>
    </w:p>
    <w:p w14:paraId="62DA6D1B" w14:textId="3BFCFE72" w:rsidR="00BB5D57" w:rsidRDefault="00BB5D57" w:rsidP="00BB5D57">
      <w:pPr>
        <w:ind w:firstLine="709"/>
        <w:rPr>
          <w:rFonts w:eastAsia="Calibri"/>
        </w:rPr>
      </w:pPr>
      <w:r>
        <w:t xml:space="preserve"> </w:t>
      </w:r>
      <w:r w:rsidRPr="003B2587">
        <w:rPr>
          <w:rFonts w:eastAsia="Calibri"/>
        </w:rPr>
        <w:t>Aplinkosaugos tema Savivaldybėje gauti 363 raštai ir pateikt</w:t>
      </w:r>
      <w:r w:rsidR="00387C0B">
        <w:rPr>
          <w:rFonts w:eastAsia="Calibri"/>
        </w:rPr>
        <w:t>as</w:t>
      </w:r>
      <w:r w:rsidRPr="003B2587">
        <w:rPr>
          <w:rFonts w:eastAsia="Calibri"/>
        </w:rPr>
        <w:t xml:space="preserve"> 121 raštišk</w:t>
      </w:r>
      <w:r w:rsidR="00387C0B">
        <w:rPr>
          <w:rFonts w:eastAsia="Calibri"/>
        </w:rPr>
        <w:t>as</w:t>
      </w:r>
      <w:r w:rsidRPr="003B2587">
        <w:rPr>
          <w:rFonts w:eastAsia="Calibri"/>
        </w:rPr>
        <w:t xml:space="preserve"> atsakyma</w:t>
      </w:r>
      <w:r w:rsidR="00387C0B">
        <w:rPr>
          <w:rFonts w:eastAsia="Calibri"/>
        </w:rPr>
        <w:t>s</w:t>
      </w:r>
      <w:r w:rsidRPr="003B2587">
        <w:rPr>
          <w:rFonts w:eastAsia="Calibri"/>
        </w:rPr>
        <w:t xml:space="preserve">. Parengti 8 Rietavo savivaldybės tarybos sprendimų projektai, 3 Administracijos direktoriaus įsakymų projektai ir 7 mero potvarkių projektai. Rietavo savivaldybės interneto svetainėje </w:t>
      </w:r>
      <w:hyperlink r:id="rId9" w:history="1">
        <w:r w:rsidRPr="003B2587">
          <w:rPr>
            <w:rStyle w:val="Hipersaitas"/>
            <w:rFonts w:eastAsia="Calibri"/>
          </w:rPr>
          <w:t>www.rietavas.lt</w:t>
        </w:r>
      </w:hyperlink>
      <w:r w:rsidRPr="003B2587">
        <w:rPr>
          <w:rFonts w:eastAsia="Calibri"/>
        </w:rPr>
        <w:t xml:space="preserve"> paviešinta 16 straipsnių, susijusių su ekologija. Atnaujinta interneto svetainės informacija aplinkosaugos srityje. </w:t>
      </w:r>
    </w:p>
    <w:p w14:paraId="709890A1" w14:textId="77777777" w:rsidR="00BB5D57" w:rsidRPr="001B7B31" w:rsidRDefault="00BB5D57" w:rsidP="00BB5D57">
      <w:pPr>
        <w:ind w:firstLine="709"/>
        <w:rPr>
          <w:rFonts w:eastAsia="Calibri"/>
        </w:rPr>
      </w:pPr>
      <w:r w:rsidRPr="001B7B31">
        <w:rPr>
          <w:rFonts w:eastAsia="Calibri"/>
        </w:rPr>
        <w:t>Rietavo savivaldybės administracija 2025 m. balandžio 23 d. pasirašė sutartį Nr. R8-72 su UAB „</w:t>
      </w:r>
      <w:proofErr w:type="spellStart"/>
      <w:r w:rsidRPr="001B7B31">
        <w:rPr>
          <w:rFonts w:eastAsia="Calibri"/>
        </w:rPr>
        <w:t>Nuaras</w:t>
      </w:r>
      <w:proofErr w:type="spellEnd"/>
      <w:r w:rsidRPr="001B7B31">
        <w:rPr>
          <w:rFonts w:eastAsia="Calibri"/>
        </w:rPr>
        <w:t xml:space="preserve">“ dėl Rietavo savivaldybės bešeimininkių ir </w:t>
      </w:r>
      <w:proofErr w:type="spellStart"/>
      <w:r w:rsidRPr="001B7B31">
        <w:rPr>
          <w:rFonts w:eastAsia="Calibri"/>
        </w:rPr>
        <w:t>bepriežiūrių</w:t>
      </w:r>
      <w:proofErr w:type="spellEnd"/>
      <w:r w:rsidRPr="001B7B31">
        <w:rPr>
          <w:rFonts w:eastAsia="Calibri"/>
        </w:rPr>
        <w:t xml:space="preserve"> naminių gyvūnų gaudymo, </w:t>
      </w:r>
      <w:proofErr w:type="spellStart"/>
      <w:r w:rsidRPr="001B7B31">
        <w:rPr>
          <w:rFonts w:eastAsia="Calibri"/>
        </w:rPr>
        <w:t>karantinavimo</w:t>
      </w:r>
      <w:proofErr w:type="spellEnd"/>
      <w:r w:rsidRPr="001B7B31">
        <w:rPr>
          <w:rFonts w:eastAsia="Calibri"/>
        </w:rPr>
        <w:t>, eutanazijos, utilizavimo, kastravimo ir sterilizavimo paslaugų teikimo.</w:t>
      </w:r>
    </w:p>
    <w:p w14:paraId="1EFF9600" w14:textId="73BA38FF" w:rsidR="00BB5D57" w:rsidRPr="00BD2BD8" w:rsidRDefault="00BB5D57" w:rsidP="00BB5D57">
      <w:pPr>
        <w:ind w:firstLine="709"/>
      </w:pPr>
      <w:r>
        <w:t xml:space="preserve"> </w:t>
      </w:r>
      <w:r w:rsidRPr="00BD2BD8">
        <w:rPr>
          <w:bCs/>
        </w:rPr>
        <w:t>Parengta ir Rietavo savivaldybės tarybos 202</w:t>
      </w:r>
      <w:r>
        <w:rPr>
          <w:bCs/>
        </w:rPr>
        <w:t>5</w:t>
      </w:r>
      <w:r w:rsidRPr="00BD2BD8">
        <w:rPr>
          <w:bCs/>
        </w:rPr>
        <w:t xml:space="preserve"> m. vasario </w:t>
      </w:r>
      <w:r>
        <w:rPr>
          <w:bCs/>
        </w:rPr>
        <w:t>20</w:t>
      </w:r>
      <w:r w:rsidRPr="00BD2BD8">
        <w:rPr>
          <w:bCs/>
        </w:rPr>
        <w:t xml:space="preserve"> d. sprendimu Nr. T1-</w:t>
      </w:r>
      <w:r>
        <w:rPr>
          <w:bCs/>
        </w:rPr>
        <w:t>16</w:t>
      </w:r>
      <w:r w:rsidR="00387C0B">
        <w:rPr>
          <w:bCs/>
        </w:rPr>
        <w:t xml:space="preserve"> </w:t>
      </w:r>
      <w:r w:rsidRPr="00BD2BD8">
        <w:rPr>
          <w:bCs/>
        </w:rPr>
        <w:t>„Dėl Rietavo savivaldybės aplinkos apsaugos rėmimo specialiosios programos 202</w:t>
      </w:r>
      <w:r>
        <w:rPr>
          <w:bCs/>
        </w:rPr>
        <w:t>4</w:t>
      </w:r>
      <w:r w:rsidRPr="00BD2BD8">
        <w:rPr>
          <w:bCs/>
        </w:rPr>
        <w:t xml:space="preserve"> metų priemonių vykdymo ataskaitos patvirtinimo“ patvirtinta Rietavo savivaldybės aplinkos apsaugos rėmimo specialiosios programos 202</w:t>
      </w:r>
      <w:r>
        <w:rPr>
          <w:bCs/>
        </w:rPr>
        <w:t>4</w:t>
      </w:r>
      <w:r w:rsidRPr="00BD2BD8">
        <w:rPr>
          <w:bCs/>
        </w:rPr>
        <w:t xml:space="preserve"> metų priemonių vykdymo ataskaita. </w:t>
      </w:r>
      <w:r w:rsidRPr="00BD2BD8">
        <w:t xml:space="preserve">Savivaldybės tarybos sprendimu patvirtinta ataskaita išsiųsta Aplinkos apsaugos departamentui prie Aplinkos ministerijos. </w:t>
      </w:r>
    </w:p>
    <w:p w14:paraId="4E2A46C1" w14:textId="77777777" w:rsidR="00BB5D57" w:rsidRPr="00BD2BD8" w:rsidRDefault="00BB5D57" w:rsidP="00BB5D57">
      <w:pPr>
        <w:ind w:firstLine="709"/>
        <w:rPr>
          <w:bCs/>
        </w:rPr>
      </w:pPr>
      <w:r w:rsidRPr="00BD2BD8">
        <w:rPr>
          <w:bCs/>
        </w:rPr>
        <w:t>Parengtas ir Rietavo savivaldybės tarybos 202</w:t>
      </w:r>
      <w:r>
        <w:rPr>
          <w:bCs/>
        </w:rPr>
        <w:t>5</w:t>
      </w:r>
      <w:r w:rsidRPr="00BD2BD8">
        <w:rPr>
          <w:bCs/>
        </w:rPr>
        <w:t xml:space="preserve"> m. </w:t>
      </w:r>
      <w:r>
        <w:rPr>
          <w:bCs/>
        </w:rPr>
        <w:t>vasario</w:t>
      </w:r>
      <w:r w:rsidRPr="00BD2BD8">
        <w:rPr>
          <w:bCs/>
        </w:rPr>
        <w:t xml:space="preserve"> </w:t>
      </w:r>
      <w:r>
        <w:rPr>
          <w:bCs/>
        </w:rPr>
        <w:t>20</w:t>
      </w:r>
      <w:r w:rsidRPr="00BD2BD8">
        <w:rPr>
          <w:bCs/>
        </w:rPr>
        <w:t xml:space="preserve"> d. sprendimu Nr. T1-</w:t>
      </w:r>
      <w:r>
        <w:rPr>
          <w:bCs/>
        </w:rPr>
        <w:t>28</w:t>
      </w:r>
      <w:r w:rsidRPr="00BD2BD8">
        <w:rPr>
          <w:bCs/>
        </w:rPr>
        <w:t xml:space="preserve"> „Dėl Rietavo savivaldybės aplinkos apsaugos rėmimo specialiosios programos 202</w:t>
      </w:r>
      <w:r>
        <w:rPr>
          <w:bCs/>
        </w:rPr>
        <w:t>4</w:t>
      </w:r>
      <w:r w:rsidRPr="00BD2BD8">
        <w:rPr>
          <w:bCs/>
        </w:rPr>
        <w:t xml:space="preserve"> metų sąmato</w:t>
      </w:r>
      <w:r>
        <w:rPr>
          <w:bCs/>
        </w:rPr>
        <w:t>s</w:t>
      </w:r>
      <w:r w:rsidRPr="00BD2BD8">
        <w:rPr>
          <w:bCs/>
        </w:rPr>
        <w:t xml:space="preserve"> likučių paskirstymo 202</w:t>
      </w:r>
      <w:r>
        <w:rPr>
          <w:bCs/>
        </w:rPr>
        <w:t>5</w:t>
      </w:r>
      <w:r w:rsidRPr="00BD2BD8">
        <w:rPr>
          <w:bCs/>
        </w:rPr>
        <w:t xml:space="preserve"> m. patvirtinimo“ patvirtintas Rietavo savivaldybės aplinkos apsaugos rėmimo specialiosios programos 202</w:t>
      </w:r>
      <w:r>
        <w:rPr>
          <w:bCs/>
        </w:rPr>
        <w:t>4</w:t>
      </w:r>
      <w:r w:rsidRPr="00BD2BD8">
        <w:rPr>
          <w:bCs/>
        </w:rPr>
        <w:t xml:space="preserve"> metų sąmato likučių paskirstymas 202</w:t>
      </w:r>
      <w:r>
        <w:rPr>
          <w:bCs/>
        </w:rPr>
        <w:t>5</w:t>
      </w:r>
      <w:r w:rsidRPr="00BD2BD8">
        <w:rPr>
          <w:bCs/>
        </w:rPr>
        <w:t xml:space="preserve"> m.</w:t>
      </w:r>
    </w:p>
    <w:p w14:paraId="46E94243" w14:textId="77777777" w:rsidR="00BB5D57" w:rsidRPr="00BD2BD8" w:rsidRDefault="00BB5D57" w:rsidP="00BB5D57">
      <w:pPr>
        <w:ind w:firstLine="709"/>
        <w:rPr>
          <w:bCs/>
        </w:rPr>
      </w:pPr>
      <w:r w:rsidRPr="00BD2BD8">
        <w:rPr>
          <w:bCs/>
        </w:rPr>
        <w:t>Parengta ir Rietavo savivaldybės tarybos 202</w:t>
      </w:r>
      <w:r>
        <w:rPr>
          <w:bCs/>
        </w:rPr>
        <w:t>5</w:t>
      </w:r>
      <w:r w:rsidRPr="00BD2BD8">
        <w:rPr>
          <w:bCs/>
        </w:rPr>
        <w:t xml:space="preserve"> m. </w:t>
      </w:r>
      <w:r>
        <w:rPr>
          <w:bCs/>
        </w:rPr>
        <w:t>vasario</w:t>
      </w:r>
      <w:r w:rsidRPr="00BD2BD8">
        <w:rPr>
          <w:bCs/>
        </w:rPr>
        <w:t xml:space="preserve"> </w:t>
      </w:r>
      <w:r>
        <w:rPr>
          <w:bCs/>
        </w:rPr>
        <w:t>20</w:t>
      </w:r>
      <w:r w:rsidRPr="00BD2BD8">
        <w:rPr>
          <w:bCs/>
        </w:rPr>
        <w:t xml:space="preserve"> d. sprendimu Nr. T1-</w:t>
      </w:r>
      <w:r>
        <w:rPr>
          <w:bCs/>
        </w:rPr>
        <w:t>29</w:t>
      </w:r>
      <w:r w:rsidRPr="00BD2BD8">
        <w:rPr>
          <w:bCs/>
        </w:rPr>
        <w:t xml:space="preserve"> „Dėl Rietavo savivaldybės aplinkos apsaugos rėmimo specialiosios programos 202</w:t>
      </w:r>
      <w:r>
        <w:rPr>
          <w:bCs/>
        </w:rPr>
        <w:t>5</w:t>
      </w:r>
      <w:r w:rsidRPr="00BD2BD8">
        <w:rPr>
          <w:bCs/>
        </w:rPr>
        <w:t xml:space="preserve"> metų sąmatos patvirtinimo“ patvirtinta  Rietavo savivaldybės aplinkos apsaugos rėmimo specialiosios programos 202</w:t>
      </w:r>
      <w:r>
        <w:rPr>
          <w:bCs/>
        </w:rPr>
        <w:t>5</w:t>
      </w:r>
      <w:r w:rsidRPr="00BD2BD8">
        <w:rPr>
          <w:bCs/>
        </w:rPr>
        <w:t xml:space="preserve"> metų sąmata.</w:t>
      </w:r>
    </w:p>
    <w:p w14:paraId="7D9FF09C" w14:textId="77777777" w:rsidR="00BB5D57" w:rsidRPr="008F17D0" w:rsidRDefault="00BB5D57" w:rsidP="00BB5D57">
      <w:pPr>
        <w:ind w:firstLine="709"/>
        <w:rPr>
          <w:rFonts w:eastAsia="Calibri"/>
        </w:rPr>
      </w:pPr>
      <w:r w:rsidRPr="008F17D0">
        <w:rPr>
          <w:rFonts w:eastAsia="Calibri"/>
        </w:rPr>
        <w:t>Parengtas ir patvirtintas Rietavo savivaldybės 202</w:t>
      </w:r>
      <w:r>
        <w:rPr>
          <w:rFonts w:eastAsia="Calibri"/>
        </w:rPr>
        <w:t>5</w:t>
      </w:r>
      <w:r w:rsidRPr="008F17D0">
        <w:rPr>
          <w:rFonts w:eastAsia="Calibri"/>
        </w:rPr>
        <w:t>–202</w:t>
      </w:r>
      <w:r>
        <w:rPr>
          <w:rFonts w:eastAsia="Calibri"/>
        </w:rPr>
        <w:t>7</w:t>
      </w:r>
      <w:r w:rsidRPr="008F17D0">
        <w:rPr>
          <w:rFonts w:eastAsia="Calibri"/>
        </w:rPr>
        <w:t xml:space="preserve"> metų strateginis veiklos plano priedas „Aplinkos apsaugos rėmimo programa“ (Rietavo savivaldybės tarybos 202</w:t>
      </w:r>
      <w:r>
        <w:rPr>
          <w:rFonts w:eastAsia="Calibri"/>
        </w:rPr>
        <w:t>5</w:t>
      </w:r>
      <w:r w:rsidRPr="008F17D0">
        <w:rPr>
          <w:rFonts w:eastAsia="Calibri"/>
        </w:rPr>
        <w:t xml:space="preserve"> m. vasario </w:t>
      </w:r>
      <w:r>
        <w:rPr>
          <w:rFonts w:eastAsia="Calibri"/>
        </w:rPr>
        <w:t>20</w:t>
      </w:r>
      <w:r w:rsidRPr="008F17D0">
        <w:rPr>
          <w:rFonts w:eastAsia="Calibri"/>
        </w:rPr>
        <w:t xml:space="preserve"> d. sprendimas Nr. T1-</w:t>
      </w:r>
      <w:r>
        <w:rPr>
          <w:rFonts w:eastAsia="Calibri"/>
        </w:rPr>
        <w:t>25</w:t>
      </w:r>
      <w:r w:rsidRPr="008F17D0">
        <w:rPr>
          <w:rFonts w:eastAsia="Calibri"/>
        </w:rPr>
        <w:t xml:space="preserve"> „Dėl Rietavo savivaldybės 202</w:t>
      </w:r>
      <w:r>
        <w:rPr>
          <w:rFonts w:eastAsia="Calibri"/>
        </w:rPr>
        <w:t>5</w:t>
      </w:r>
      <w:r w:rsidRPr="008F17D0">
        <w:rPr>
          <w:rFonts w:eastAsia="Calibri"/>
        </w:rPr>
        <w:t>–202</w:t>
      </w:r>
      <w:r>
        <w:rPr>
          <w:rFonts w:eastAsia="Calibri"/>
        </w:rPr>
        <w:t>7</w:t>
      </w:r>
      <w:r w:rsidRPr="008F17D0">
        <w:rPr>
          <w:rFonts w:eastAsia="Calibri"/>
        </w:rPr>
        <w:t xml:space="preserve"> metų strateginio veiklos plano patvirtinimo“).</w:t>
      </w:r>
    </w:p>
    <w:p w14:paraId="7BDE7C91" w14:textId="77777777" w:rsidR="00BB5D57" w:rsidRPr="00BD2BD8" w:rsidRDefault="00BB5D57" w:rsidP="00BB5D57">
      <w:pPr>
        <w:ind w:firstLine="709"/>
        <w:rPr>
          <w:rFonts w:eastAsia="Calibri"/>
        </w:rPr>
      </w:pPr>
      <w:r w:rsidRPr="00BD2BD8">
        <w:rPr>
          <w:rFonts w:eastAsia="Calibri"/>
          <w:bCs/>
        </w:rPr>
        <w:lastRenderedPageBreak/>
        <w:t>Savivaldybės aplinkos apsaugos rėmimo specialiosios programos 202</w:t>
      </w:r>
      <w:r>
        <w:rPr>
          <w:rFonts w:eastAsia="Calibri"/>
          <w:bCs/>
        </w:rPr>
        <w:t>5</w:t>
      </w:r>
      <w:r w:rsidRPr="00BD2BD8">
        <w:rPr>
          <w:rFonts w:eastAsia="Calibri"/>
          <w:bCs/>
        </w:rPr>
        <w:t xml:space="preserve"> m. </w:t>
      </w:r>
      <w:r w:rsidRPr="00BD2BD8">
        <w:rPr>
          <w:rFonts w:eastAsia="Calibri"/>
        </w:rPr>
        <w:t xml:space="preserve">pajamos – </w:t>
      </w:r>
      <w:r>
        <w:rPr>
          <w:rFonts w:eastAsia="Calibri"/>
        </w:rPr>
        <w:t>101 887,25</w:t>
      </w:r>
      <w:r w:rsidRPr="00C73483">
        <w:rPr>
          <w:rFonts w:eastAsia="Calibri"/>
          <w:color w:val="FF0000"/>
        </w:rPr>
        <w:t xml:space="preserve"> </w:t>
      </w:r>
      <w:r w:rsidRPr="00BD2BD8">
        <w:rPr>
          <w:rFonts w:eastAsia="Calibri"/>
        </w:rPr>
        <w:t>Eur, lėšos su 202</w:t>
      </w:r>
      <w:r>
        <w:rPr>
          <w:rFonts w:eastAsia="Calibri"/>
        </w:rPr>
        <w:t xml:space="preserve">4 </w:t>
      </w:r>
      <w:r w:rsidRPr="00BD2BD8">
        <w:rPr>
          <w:rFonts w:eastAsia="Calibri"/>
        </w:rPr>
        <w:t>m. likučiais –</w:t>
      </w:r>
      <w:r w:rsidRPr="00BD2BD8">
        <w:rPr>
          <w:rFonts w:eastAsia="Calibri"/>
          <w:color w:val="000000"/>
        </w:rPr>
        <w:t xml:space="preserve"> </w:t>
      </w:r>
      <w:r>
        <w:rPr>
          <w:rFonts w:eastAsia="Calibri"/>
          <w:color w:val="000000"/>
        </w:rPr>
        <w:t>11 909,55</w:t>
      </w:r>
      <w:r w:rsidRPr="00BD2BD8">
        <w:rPr>
          <w:rFonts w:eastAsia="Calibri"/>
          <w:color w:val="000000"/>
        </w:rPr>
        <w:t xml:space="preserve"> </w:t>
      </w:r>
      <w:r w:rsidRPr="00BD2BD8">
        <w:rPr>
          <w:rFonts w:eastAsia="Calibri"/>
        </w:rPr>
        <w:t>Eur.</w:t>
      </w:r>
    </w:p>
    <w:p w14:paraId="231F9475" w14:textId="77777777" w:rsidR="00BB5D57" w:rsidRPr="004D54F9" w:rsidRDefault="00BB5D57" w:rsidP="00BB5D57">
      <w:pPr>
        <w:ind w:firstLine="851"/>
      </w:pPr>
    </w:p>
    <w:p w14:paraId="0D8F08E6" w14:textId="77777777" w:rsidR="00BB5D57" w:rsidRPr="004D54F9" w:rsidRDefault="00BB5D57" w:rsidP="00BB5D57">
      <w:pPr>
        <w:jc w:val="center"/>
        <w:rPr>
          <w:b/>
          <w:bCs/>
        </w:rPr>
      </w:pPr>
      <w:r w:rsidRPr="004D54F9">
        <w:rPr>
          <w:b/>
        </w:rPr>
        <w:t xml:space="preserve">Programos pajamos </w:t>
      </w:r>
    </w:p>
    <w:tbl>
      <w:tblPr>
        <w:tblpPr w:leftFromText="180" w:rightFromText="180" w:vertAnchor="text" w:horzAnchor="margin" w:tblpXSpec="center" w:tblpY="50"/>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962"/>
        <w:gridCol w:w="1701"/>
        <w:gridCol w:w="1559"/>
        <w:gridCol w:w="1445"/>
      </w:tblGrid>
      <w:tr w:rsidR="00BB5D57" w:rsidRPr="00BD2BD8" w14:paraId="54B56486" w14:textId="77777777" w:rsidTr="0070062D">
        <w:trPr>
          <w:trHeight w:val="524"/>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43552277" w14:textId="77777777" w:rsidR="00BB5D57" w:rsidRPr="00BD2BD8" w:rsidRDefault="00BB5D57" w:rsidP="00387C0B">
            <w:pPr>
              <w:ind w:firstLine="0"/>
              <w:jc w:val="center"/>
              <w:rPr>
                <w:b/>
                <w:bCs/>
              </w:rPr>
            </w:pPr>
            <w:bookmarkStart w:id="5" w:name="OLE_LINK1"/>
            <w:r w:rsidRPr="00BD2BD8">
              <w:rPr>
                <w:b/>
                <w:bCs/>
              </w:rPr>
              <w:t>Eil. Nr.</w:t>
            </w:r>
          </w:p>
        </w:tc>
        <w:tc>
          <w:tcPr>
            <w:tcW w:w="3962"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41810F0" w14:textId="77777777" w:rsidR="00BB5D57" w:rsidRPr="00BD2BD8" w:rsidRDefault="00BB5D57" w:rsidP="00387C0B">
            <w:pPr>
              <w:jc w:val="center"/>
              <w:rPr>
                <w:b/>
                <w:bCs/>
              </w:rPr>
            </w:pPr>
            <w:r w:rsidRPr="00BD2BD8">
              <w:rPr>
                <w:b/>
                <w:bCs/>
              </w:rPr>
              <w:t>Finansavimo šaltiniai</w:t>
            </w:r>
          </w:p>
        </w:tc>
        <w:tc>
          <w:tcPr>
            <w:tcW w:w="4705"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1A4E9BA2" w14:textId="77777777" w:rsidR="00BB5D57" w:rsidRPr="00BD2BD8" w:rsidRDefault="00BB5D57" w:rsidP="00387C0B">
            <w:pPr>
              <w:jc w:val="center"/>
              <w:rPr>
                <w:b/>
                <w:bCs/>
              </w:rPr>
            </w:pPr>
            <w:r w:rsidRPr="00BD2BD8">
              <w:rPr>
                <w:b/>
                <w:bCs/>
              </w:rPr>
              <w:t>Suma, Eur</w:t>
            </w:r>
          </w:p>
        </w:tc>
      </w:tr>
      <w:tr w:rsidR="00BB5D57" w:rsidRPr="00BD2BD8" w14:paraId="4C2BE984" w14:textId="77777777" w:rsidTr="0070062D">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E5E3E" w14:textId="77777777" w:rsidR="00BB5D57" w:rsidRPr="00BD2BD8" w:rsidRDefault="00BB5D57" w:rsidP="00387C0B">
            <w:pPr>
              <w:jc w:val="center"/>
              <w:rPr>
                <w:b/>
                <w:bCs/>
              </w:rPr>
            </w:pPr>
          </w:p>
        </w:tc>
        <w:tc>
          <w:tcPr>
            <w:tcW w:w="3962" w:type="dxa"/>
            <w:vMerge/>
            <w:tcBorders>
              <w:top w:val="single" w:sz="4" w:space="0" w:color="auto"/>
              <w:left w:val="single" w:sz="4" w:space="0" w:color="auto"/>
              <w:bottom w:val="single" w:sz="4" w:space="0" w:color="auto"/>
              <w:right w:val="single" w:sz="4" w:space="0" w:color="auto"/>
            </w:tcBorders>
            <w:vAlign w:val="center"/>
            <w:hideMark/>
          </w:tcPr>
          <w:p w14:paraId="66D24A23" w14:textId="77777777" w:rsidR="00BB5D57" w:rsidRPr="00BD2BD8" w:rsidRDefault="00BB5D57" w:rsidP="00387C0B">
            <w:pPr>
              <w:jc w:val="center"/>
              <w:rPr>
                <w:b/>
                <w:bCs/>
              </w:rPr>
            </w:pPr>
          </w:p>
        </w:tc>
        <w:tc>
          <w:tcPr>
            <w:tcW w:w="1701" w:type="dxa"/>
            <w:tcBorders>
              <w:top w:val="single" w:sz="4" w:space="0" w:color="auto"/>
              <w:left w:val="single" w:sz="4" w:space="0" w:color="auto"/>
              <w:bottom w:val="single" w:sz="4" w:space="0" w:color="auto"/>
              <w:right w:val="single" w:sz="4" w:space="0" w:color="auto"/>
            </w:tcBorders>
            <w:shd w:val="clear" w:color="auto" w:fill="E7E6E6"/>
            <w:vAlign w:val="center"/>
          </w:tcPr>
          <w:p w14:paraId="2C7303D9" w14:textId="77777777" w:rsidR="00BB5D57" w:rsidRPr="00BD2BD8" w:rsidRDefault="00BB5D57" w:rsidP="00387C0B">
            <w:pPr>
              <w:ind w:firstLine="0"/>
              <w:rPr>
                <w:b/>
                <w:bCs/>
              </w:rPr>
            </w:pPr>
            <w:r w:rsidRPr="00BD2BD8">
              <w:rPr>
                <w:b/>
                <w:bCs/>
              </w:rPr>
              <w:t>2023 m.</w:t>
            </w:r>
          </w:p>
        </w:tc>
        <w:tc>
          <w:tcPr>
            <w:tcW w:w="1559" w:type="dxa"/>
            <w:tcBorders>
              <w:top w:val="single" w:sz="4" w:space="0" w:color="auto"/>
              <w:left w:val="single" w:sz="4" w:space="0" w:color="auto"/>
              <w:bottom w:val="single" w:sz="4" w:space="0" w:color="auto"/>
              <w:right w:val="single" w:sz="4" w:space="0" w:color="auto"/>
            </w:tcBorders>
            <w:shd w:val="clear" w:color="auto" w:fill="E7E6E6"/>
            <w:vAlign w:val="center"/>
          </w:tcPr>
          <w:p w14:paraId="53675B38" w14:textId="77777777" w:rsidR="00BB5D57" w:rsidRPr="00BD2BD8" w:rsidRDefault="00BB5D57" w:rsidP="00387C0B">
            <w:pPr>
              <w:ind w:firstLine="0"/>
              <w:rPr>
                <w:b/>
                <w:bCs/>
              </w:rPr>
            </w:pPr>
            <w:r>
              <w:rPr>
                <w:b/>
                <w:bCs/>
              </w:rPr>
              <w:t>2024 m.</w:t>
            </w:r>
          </w:p>
        </w:tc>
        <w:tc>
          <w:tcPr>
            <w:tcW w:w="1445" w:type="dxa"/>
            <w:tcBorders>
              <w:top w:val="single" w:sz="4" w:space="0" w:color="auto"/>
              <w:left w:val="single" w:sz="4" w:space="0" w:color="auto"/>
              <w:bottom w:val="single" w:sz="4" w:space="0" w:color="auto"/>
              <w:right w:val="single" w:sz="4" w:space="0" w:color="auto"/>
            </w:tcBorders>
            <w:shd w:val="clear" w:color="auto" w:fill="E7E6E6"/>
            <w:vAlign w:val="center"/>
          </w:tcPr>
          <w:p w14:paraId="3F2366CF" w14:textId="77777777" w:rsidR="00BB5D57" w:rsidRPr="00BD2BD8" w:rsidRDefault="00BB5D57" w:rsidP="00387C0B">
            <w:pPr>
              <w:ind w:firstLine="0"/>
              <w:rPr>
                <w:b/>
                <w:bCs/>
              </w:rPr>
            </w:pPr>
            <w:r>
              <w:rPr>
                <w:b/>
                <w:bCs/>
              </w:rPr>
              <w:t>2025 m.</w:t>
            </w:r>
          </w:p>
        </w:tc>
      </w:tr>
      <w:tr w:rsidR="00BB5D57" w:rsidRPr="00BD2BD8" w14:paraId="521806F6" w14:textId="77777777" w:rsidTr="0070062D">
        <w:trPr>
          <w:trHeight w:val="530"/>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4BAA5062" w14:textId="77777777" w:rsidR="00BB5D57" w:rsidRPr="00BD2BD8" w:rsidRDefault="00BB5D57" w:rsidP="00387C0B">
            <w:pPr>
              <w:ind w:firstLine="0"/>
              <w:jc w:val="left"/>
            </w:pPr>
            <w:r w:rsidRPr="00BD2BD8">
              <w:t>1.</w:t>
            </w:r>
          </w:p>
        </w:tc>
        <w:tc>
          <w:tcPr>
            <w:tcW w:w="3962" w:type="dxa"/>
            <w:tcBorders>
              <w:top w:val="single" w:sz="4" w:space="0" w:color="auto"/>
              <w:left w:val="single" w:sz="4" w:space="0" w:color="auto"/>
              <w:bottom w:val="single" w:sz="4" w:space="0" w:color="auto"/>
              <w:right w:val="single" w:sz="4" w:space="0" w:color="auto"/>
            </w:tcBorders>
            <w:vAlign w:val="center"/>
            <w:hideMark/>
          </w:tcPr>
          <w:p w14:paraId="5FDA9ADD" w14:textId="77777777" w:rsidR="00BB5D57" w:rsidRPr="00BD2BD8" w:rsidRDefault="00BB5D57" w:rsidP="00387C0B">
            <w:pPr>
              <w:ind w:firstLine="0"/>
              <w:rPr>
                <w:i/>
              </w:rPr>
            </w:pPr>
            <w:r w:rsidRPr="00BD2BD8">
              <w:t>Mokesčiai už teršalų išmetimą į aplinką</w:t>
            </w:r>
          </w:p>
        </w:tc>
        <w:tc>
          <w:tcPr>
            <w:tcW w:w="1701" w:type="dxa"/>
            <w:tcBorders>
              <w:top w:val="single" w:sz="4" w:space="0" w:color="auto"/>
              <w:left w:val="single" w:sz="4" w:space="0" w:color="auto"/>
              <w:bottom w:val="single" w:sz="4" w:space="0" w:color="auto"/>
              <w:right w:val="single" w:sz="4" w:space="0" w:color="auto"/>
            </w:tcBorders>
            <w:vAlign w:val="center"/>
          </w:tcPr>
          <w:p w14:paraId="6073F344" w14:textId="77777777" w:rsidR="00BB5D57" w:rsidRPr="00BD2BD8" w:rsidRDefault="00BB5D57" w:rsidP="00387C0B">
            <w:pPr>
              <w:ind w:firstLine="0"/>
            </w:pPr>
            <w:r w:rsidRPr="00BD2BD8">
              <w:t>51 458</w:t>
            </w:r>
          </w:p>
        </w:tc>
        <w:tc>
          <w:tcPr>
            <w:tcW w:w="1559" w:type="dxa"/>
            <w:tcBorders>
              <w:top w:val="single" w:sz="4" w:space="0" w:color="auto"/>
              <w:left w:val="single" w:sz="4" w:space="0" w:color="auto"/>
              <w:bottom w:val="single" w:sz="4" w:space="0" w:color="auto"/>
              <w:right w:val="single" w:sz="4" w:space="0" w:color="auto"/>
            </w:tcBorders>
            <w:vAlign w:val="center"/>
          </w:tcPr>
          <w:p w14:paraId="5B484F85" w14:textId="77777777" w:rsidR="00BB5D57" w:rsidRPr="00BD2BD8" w:rsidRDefault="00BB5D57" w:rsidP="00387C0B">
            <w:pPr>
              <w:ind w:firstLine="0"/>
            </w:pPr>
            <w:r>
              <w:t>60 952</w:t>
            </w:r>
          </w:p>
        </w:tc>
        <w:tc>
          <w:tcPr>
            <w:tcW w:w="1445" w:type="dxa"/>
            <w:tcBorders>
              <w:top w:val="single" w:sz="4" w:space="0" w:color="auto"/>
              <w:left w:val="single" w:sz="4" w:space="0" w:color="auto"/>
              <w:bottom w:val="single" w:sz="4" w:space="0" w:color="auto"/>
              <w:right w:val="single" w:sz="4" w:space="0" w:color="auto"/>
            </w:tcBorders>
            <w:vAlign w:val="center"/>
          </w:tcPr>
          <w:p w14:paraId="001F76AA" w14:textId="77777777" w:rsidR="00BB5D57" w:rsidRPr="00BD2BD8" w:rsidRDefault="00BB5D57" w:rsidP="00387C0B">
            <w:pPr>
              <w:ind w:firstLine="0"/>
            </w:pPr>
            <w:r>
              <w:t>69 579</w:t>
            </w:r>
          </w:p>
        </w:tc>
      </w:tr>
      <w:tr w:rsidR="00BB5D57" w:rsidRPr="00BD2BD8" w14:paraId="707B9F25" w14:textId="77777777" w:rsidTr="0070062D">
        <w:trPr>
          <w:trHeight w:val="363"/>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7ECFF5D7" w14:textId="77777777" w:rsidR="00BB5D57" w:rsidRPr="00BD2BD8" w:rsidRDefault="00BB5D57" w:rsidP="00387C0B">
            <w:pPr>
              <w:ind w:firstLine="0"/>
              <w:jc w:val="left"/>
            </w:pPr>
            <w:r w:rsidRPr="00BD2BD8">
              <w:t>2.</w:t>
            </w:r>
          </w:p>
        </w:tc>
        <w:tc>
          <w:tcPr>
            <w:tcW w:w="3962" w:type="dxa"/>
            <w:tcBorders>
              <w:top w:val="single" w:sz="4" w:space="0" w:color="auto"/>
              <w:left w:val="single" w:sz="4" w:space="0" w:color="auto"/>
              <w:bottom w:val="single" w:sz="4" w:space="0" w:color="auto"/>
              <w:right w:val="single" w:sz="4" w:space="0" w:color="auto"/>
            </w:tcBorders>
            <w:vAlign w:val="center"/>
            <w:hideMark/>
          </w:tcPr>
          <w:p w14:paraId="0B17259B" w14:textId="77777777" w:rsidR="00BB5D57" w:rsidRPr="00BD2BD8" w:rsidRDefault="00BB5D57" w:rsidP="00387C0B">
            <w:pPr>
              <w:ind w:firstLine="0"/>
              <w:rPr>
                <w:i/>
              </w:rPr>
            </w:pPr>
            <w:r w:rsidRPr="00BD2BD8">
              <w:t>Mokesčiai už valstybinius gamtos išteklius</w:t>
            </w:r>
          </w:p>
        </w:tc>
        <w:tc>
          <w:tcPr>
            <w:tcW w:w="1701" w:type="dxa"/>
            <w:tcBorders>
              <w:top w:val="single" w:sz="4" w:space="0" w:color="auto"/>
              <w:left w:val="single" w:sz="4" w:space="0" w:color="auto"/>
              <w:bottom w:val="single" w:sz="4" w:space="0" w:color="auto"/>
              <w:right w:val="single" w:sz="4" w:space="0" w:color="auto"/>
            </w:tcBorders>
            <w:vAlign w:val="center"/>
          </w:tcPr>
          <w:p w14:paraId="120A5F63" w14:textId="77777777" w:rsidR="00BB5D57" w:rsidRPr="00BD2BD8" w:rsidRDefault="00BB5D57" w:rsidP="00387C0B">
            <w:pPr>
              <w:ind w:firstLine="0"/>
            </w:pPr>
            <w:r w:rsidRPr="00BD2BD8">
              <w:rPr>
                <w:color w:val="000000"/>
              </w:rPr>
              <w:t>6 36</w:t>
            </w:r>
            <w:r>
              <w:rPr>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32FA15A8" w14:textId="77777777" w:rsidR="00BB5D57" w:rsidRPr="00BD2BD8" w:rsidRDefault="00BB5D57" w:rsidP="00387C0B">
            <w:pPr>
              <w:ind w:firstLine="0"/>
              <w:rPr>
                <w:color w:val="000000"/>
              </w:rPr>
            </w:pPr>
            <w:r>
              <w:rPr>
                <w:color w:val="000000"/>
              </w:rPr>
              <w:t>3 240</w:t>
            </w:r>
          </w:p>
        </w:tc>
        <w:tc>
          <w:tcPr>
            <w:tcW w:w="1445" w:type="dxa"/>
            <w:tcBorders>
              <w:top w:val="single" w:sz="4" w:space="0" w:color="auto"/>
              <w:left w:val="single" w:sz="4" w:space="0" w:color="auto"/>
              <w:bottom w:val="single" w:sz="4" w:space="0" w:color="auto"/>
              <w:right w:val="single" w:sz="4" w:space="0" w:color="auto"/>
            </w:tcBorders>
            <w:vAlign w:val="center"/>
          </w:tcPr>
          <w:p w14:paraId="3F1DACD1" w14:textId="77777777" w:rsidR="00BB5D57" w:rsidRPr="00BD2BD8" w:rsidRDefault="00BB5D57" w:rsidP="00387C0B">
            <w:pPr>
              <w:ind w:firstLine="0"/>
              <w:rPr>
                <w:color w:val="000000"/>
              </w:rPr>
            </w:pPr>
            <w:r>
              <w:rPr>
                <w:color w:val="000000"/>
              </w:rPr>
              <w:t>5 721</w:t>
            </w:r>
          </w:p>
        </w:tc>
      </w:tr>
      <w:tr w:rsidR="00BB5D57" w:rsidRPr="00BD2BD8" w14:paraId="35582FFE" w14:textId="77777777" w:rsidTr="0070062D">
        <w:trPr>
          <w:trHeight w:val="363"/>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51954ABF" w14:textId="77777777" w:rsidR="00BB5D57" w:rsidRPr="00BD2BD8" w:rsidRDefault="00BB5D57" w:rsidP="00387C0B">
            <w:pPr>
              <w:ind w:firstLine="0"/>
              <w:jc w:val="left"/>
            </w:pPr>
            <w:r w:rsidRPr="00BD2BD8">
              <w:t>3.</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7616869" w14:textId="77777777" w:rsidR="00BB5D57" w:rsidRPr="00BD2BD8" w:rsidRDefault="00BB5D57" w:rsidP="00387C0B">
            <w:pPr>
              <w:ind w:firstLine="0"/>
            </w:pPr>
            <w:r w:rsidRPr="00BD2BD8">
              <w:t>Lėšos, gautos kaip želdinių atkuriamosios vertės kompensacija</w:t>
            </w:r>
          </w:p>
        </w:tc>
        <w:tc>
          <w:tcPr>
            <w:tcW w:w="1701" w:type="dxa"/>
            <w:tcBorders>
              <w:top w:val="single" w:sz="4" w:space="0" w:color="auto"/>
              <w:left w:val="single" w:sz="4" w:space="0" w:color="auto"/>
              <w:bottom w:val="single" w:sz="4" w:space="0" w:color="auto"/>
              <w:right w:val="single" w:sz="4" w:space="0" w:color="auto"/>
            </w:tcBorders>
            <w:vAlign w:val="center"/>
          </w:tcPr>
          <w:p w14:paraId="1EEF7AFC" w14:textId="77777777" w:rsidR="00BB5D57" w:rsidRPr="00BD2BD8" w:rsidRDefault="00BB5D57" w:rsidP="00387C0B">
            <w:pPr>
              <w:ind w:firstLine="0"/>
            </w:pPr>
            <w:r w:rsidRPr="00BD2BD8">
              <w:rPr>
                <w:color w:val="000000"/>
              </w:rPr>
              <w:t>5 809</w:t>
            </w:r>
          </w:p>
        </w:tc>
        <w:tc>
          <w:tcPr>
            <w:tcW w:w="1559" w:type="dxa"/>
            <w:tcBorders>
              <w:top w:val="single" w:sz="4" w:space="0" w:color="auto"/>
              <w:left w:val="single" w:sz="4" w:space="0" w:color="auto"/>
              <w:bottom w:val="single" w:sz="4" w:space="0" w:color="auto"/>
              <w:right w:val="single" w:sz="4" w:space="0" w:color="auto"/>
            </w:tcBorders>
            <w:vAlign w:val="center"/>
          </w:tcPr>
          <w:p w14:paraId="644DCC2B" w14:textId="77777777" w:rsidR="00BB5D57" w:rsidRPr="00BD2BD8" w:rsidRDefault="00BB5D57" w:rsidP="00387C0B">
            <w:pPr>
              <w:ind w:firstLine="0"/>
              <w:rPr>
                <w:color w:val="000000"/>
              </w:rPr>
            </w:pPr>
            <w:r>
              <w:rPr>
                <w:color w:val="000000"/>
              </w:rPr>
              <w:t>0</w:t>
            </w:r>
          </w:p>
        </w:tc>
        <w:tc>
          <w:tcPr>
            <w:tcW w:w="1445" w:type="dxa"/>
            <w:tcBorders>
              <w:top w:val="single" w:sz="4" w:space="0" w:color="auto"/>
              <w:left w:val="single" w:sz="4" w:space="0" w:color="auto"/>
              <w:bottom w:val="single" w:sz="4" w:space="0" w:color="auto"/>
              <w:right w:val="single" w:sz="4" w:space="0" w:color="auto"/>
            </w:tcBorders>
            <w:vAlign w:val="center"/>
          </w:tcPr>
          <w:p w14:paraId="179E776C" w14:textId="77777777" w:rsidR="00BB5D57" w:rsidRPr="00BD2BD8" w:rsidRDefault="00BB5D57" w:rsidP="00387C0B">
            <w:pPr>
              <w:ind w:firstLine="0"/>
              <w:rPr>
                <w:color w:val="000000"/>
              </w:rPr>
            </w:pPr>
            <w:r>
              <w:rPr>
                <w:color w:val="000000"/>
              </w:rPr>
              <w:t>0</w:t>
            </w:r>
          </w:p>
        </w:tc>
      </w:tr>
      <w:tr w:rsidR="00BB5D57" w:rsidRPr="00BD2BD8" w14:paraId="40E6F4B5" w14:textId="77777777" w:rsidTr="0070062D">
        <w:trPr>
          <w:trHeight w:val="337"/>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1336013D" w14:textId="77777777" w:rsidR="00BB5D57" w:rsidRPr="00BD2BD8" w:rsidRDefault="00BB5D57" w:rsidP="00387C0B">
            <w:pPr>
              <w:ind w:firstLine="0"/>
              <w:jc w:val="left"/>
            </w:pPr>
            <w:r w:rsidRPr="00BD2BD8">
              <w:t>4.</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9DA2C19" w14:textId="77777777" w:rsidR="00BB5D57" w:rsidRPr="00BD2BD8" w:rsidRDefault="00BB5D57" w:rsidP="00387C0B">
            <w:pPr>
              <w:ind w:firstLine="0"/>
              <w:rPr>
                <w:i/>
              </w:rPr>
            </w:pPr>
            <w:r w:rsidRPr="00BD2BD8">
              <w:t>Mokesčiai už medžiojamųjų gyvūnų išteklių naudojimą</w:t>
            </w:r>
          </w:p>
        </w:tc>
        <w:tc>
          <w:tcPr>
            <w:tcW w:w="1701" w:type="dxa"/>
            <w:tcBorders>
              <w:top w:val="single" w:sz="4" w:space="0" w:color="auto"/>
              <w:left w:val="single" w:sz="4" w:space="0" w:color="auto"/>
              <w:bottom w:val="single" w:sz="4" w:space="0" w:color="auto"/>
              <w:right w:val="single" w:sz="4" w:space="0" w:color="auto"/>
            </w:tcBorders>
            <w:vAlign w:val="center"/>
          </w:tcPr>
          <w:p w14:paraId="61DA71A1" w14:textId="77777777" w:rsidR="00BB5D57" w:rsidRPr="00BD2BD8" w:rsidRDefault="00BB5D57" w:rsidP="00387C0B">
            <w:pPr>
              <w:ind w:firstLine="0"/>
            </w:pPr>
            <w:r w:rsidRPr="00BD2BD8">
              <w:t>24 10</w:t>
            </w:r>
            <w:r>
              <w:t>8</w:t>
            </w:r>
          </w:p>
        </w:tc>
        <w:tc>
          <w:tcPr>
            <w:tcW w:w="1559" w:type="dxa"/>
            <w:tcBorders>
              <w:top w:val="single" w:sz="4" w:space="0" w:color="auto"/>
              <w:left w:val="single" w:sz="4" w:space="0" w:color="auto"/>
              <w:bottom w:val="single" w:sz="4" w:space="0" w:color="auto"/>
              <w:right w:val="single" w:sz="4" w:space="0" w:color="auto"/>
            </w:tcBorders>
            <w:vAlign w:val="center"/>
          </w:tcPr>
          <w:p w14:paraId="14461052" w14:textId="77777777" w:rsidR="00BB5D57" w:rsidRPr="00BD2BD8" w:rsidRDefault="00BB5D57" w:rsidP="00387C0B">
            <w:pPr>
              <w:ind w:firstLine="0"/>
            </w:pPr>
            <w:r>
              <w:t>23 441</w:t>
            </w:r>
          </w:p>
        </w:tc>
        <w:tc>
          <w:tcPr>
            <w:tcW w:w="1445" w:type="dxa"/>
            <w:tcBorders>
              <w:top w:val="single" w:sz="4" w:space="0" w:color="auto"/>
              <w:left w:val="single" w:sz="4" w:space="0" w:color="auto"/>
              <w:bottom w:val="single" w:sz="4" w:space="0" w:color="auto"/>
              <w:right w:val="single" w:sz="4" w:space="0" w:color="auto"/>
            </w:tcBorders>
            <w:vAlign w:val="center"/>
          </w:tcPr>
          <w:p w14:paraId="5EECE3AB" w14:textId="77777777" w:rsidR="00BB5D57" w:rsidRPr="00BD2BD8" w:rsidRDefault="00BB5D57" w:rsidP="00387C0B">
            <w:pPr>
              <w:ind w:firstLine="0"/>
            </w:pPr>
            <w:r>
              <w:t>26 587</w:t>
            </w:r>
          </w:p>
        </w:tc>
      </w:tr>
      <w:tr w:rsidR="00BB5D57" w:rsidRPr="00BD2BD8" w14:paraId="5B912BF5" w14:textId="77777777" w:rsidTr="0070062D">
        <w:trPr>
          <w:trHeight w:val="516"/>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77469892" w14:textId="77777777" w:rsidR="00BB5D57" w:rsidRPr="00BD2BD8" w:rsidRDefault="00BB5D57" w:rsidP="00387C0B">
            <w:pPr>
              <w:jc w:val="center"/>
              <w:rPr>
                <w:b/>
              </w:rPr>
            </w:pPr>
            <w:r w:rsidRPr="00BD2BD8">
              <w:rPr>
                <w:b/>
              </w:rPr>
              <w:t>Iš viso</w:t>
            </w:r>
          </w:p>
        </w:tc>
        <w:tc>
          <w:tcPr>
            <w:tcW w:w="1701" w:type="dxa"/>
            <w:tcBorders>
              <w:top w:val="single" w:sz="4" w:space="0" w:color="auto"/>
              <w:left w:val="single" w:sz="4" w:space="0" w:color="auto"/>
              <w:bottom w:val="single" w:sz="4" w:space="0" w:color="auto"/>
              <w:right w:val="single" w:sz="4" w:space="0" w:color="auto"/>
            </w:tcBorders>
            <w:vAlign w:val="center"/>
          </w:tcPr>
          <w:p w14:paraId="6A580A8E" w14:textId="77777777" w:rsidR="00BB5D57" w:rsidRPr="00BD2BD8" w:rsidRDefault="00BB5D57" w:rsidP="00387C0B">
            <w:pPr>
              <w:ind w:firstLine="0"/>
            </w:pPr>
            <w:r>
              <w:rPr>
                <w:b/>
              </w:rPr>
              <w:t>87 633</w:t>
            </w:r>
          </w:p>
        </w:tc>
        <w:tc>
          <w:tcPr>
            <w:tcW w:w="1559" w:type="dxa"/>
            <w:tcBorders>
              <w:top w:val="single" w:sz="4" w:space="0" w:color="auto"/>
              <w:left w:val="single" w:sz="4" w:space="0" w:color="auto"/>
              <w:bottom w:val="single" w:sz="4" w:space="0" w:color="auto"/>
              <w:right w:val="single" w:sz="4" w:space="0" w:color="auto"/>
            </w:tcBorders>
            <w:vAlign w:val="center"/>
          </w:tcPr>
          <w:p w14:paraId="4E99CA9E" w14:textId="77777777" w:rsidR="00BB5D57" w:rsidRPr="00BD2BD8" w:rsidRDefault="00BB5D57" w:rsidP="00387C0B">
            <w:pPr>
              <w:ind w:firstLine="0"/>
              <w:rPr>
                <w:b/>
              </w:rPr>
            </w:pPr>
            <w:r w:rsidRPr="00BD2BD8">
              <w:rPr>
                <w:b/>
              </w:rPr>
              <w:t>87 73</w:t>
            </w:r>
            <w:r>
              <w:rPr>
                <w:b/>
              </w:rPr>
              <w:t>9</w:t>
            </w:r>
          </w:p>
        </w:tc>
        <w:tc>
          <w:tcPr>
            <w:tcW w:w="1445" w:type="dxa"/>
            <w:tcBorders>
              <w:top w:val="single" w:sz="4" w:space="0" w:color="auto"/>
              <w:left w:val="single" w:sz="4" w:space="0" w:color="auto"/>
              <w:bottom w:val="single" w:sz="4" w:space="0" w:color="auto"/>
              <w:right w:val="single" w:sz="4" w:space="0" w:color="auto"/>
            </w:tcBorders>
            <w:vAlign w:val="center"/>
          </w:tcPr>
          <w:p w14:paraId="7CFEF1DA" w14:textId="77777777" w:rsidR="00BB5D57" w:rsidRPr="00BD2BD8" w:rsidRDefault="00BB5D57" w:rsidP="00387C0B">
            <w:pPr>
              <w:ind w:firstLine="0"/>
              <w:rPr>
                <w:b/>
              </w:rPr>
            </w:pPr>
            <w:r>
              <w:rPr>
                <w:b/>
              </w:rPr>
              <w:t>101 887</w:t>
            </w:r>
          </w:p>
        </w:tc>
      </w:tr>
      <w:bookmarkEnd w:id="5"/>
    </w:tbl>
    <w:p w14:paraId="6B504844" w14:textId="77777777" w:rsidR="00BB5D57" w:rsidRPr="004D54F9" w:rsidRDefault="00BB5D57" w:rsidP="00BB5D57">
      <w:pPr>
        <w:jc w:val="center"/>
        <w:rPr>
          <w:b/>
        </w:rPr>
      </w:pPr>
    </w:p>
    <w:p w14:paraId="01F158FC" w14:textId="77777777" w:rsidR="00BB5D57" w:rsidRPr="00FE0434" w:rsidRDefault="00BB5D57" w:rsidP="00BB5D57">
      <w:pPr>
        <w:ind w:firstLine="709"/>
      </w:pPr>
      <w:r w:rsidRPr="00FE0434">
        <w:rPr>
          <w:u w:val="single"/>
        </w:rPr>
        <w:t>Aplinkos kokybės gerinimas ir apsaugos priemonės</w:t>
      </w:r>
      <w:r w:rsidRPr="00FE0434">
        <w:t>: atlikti smėlio, druskos ir purvo mišinio, kuris didina kietųjų dalelių koncentraciją aplinkos ore surinkimo nuo Rietavo miesto ir Rietavo gyvenviečių gatvių ir šalinimo darbai.</w:t>
      </w:r>
    </w:p>
    <w:p w14:paraId="22EF6DD3" w14:textId="39EFEC3C" w:rsidR="00BB5D57" w:rsidRPr="00FE0434" w:rsidRDefault="00BB5D57" w:rsidP="00BB5D57">
      <w:pPr>
        <w:ind w:firstLine="709"/>
      </w:pPr>
      <w:r w:rsidRPr="00FE0434">
        <w:rPr>
          <w:u w:val="single"/>
        </w:rPr>
        <w:t>Atliekų tvarkymo infrastruktūros plėtros priemonės:</w:t>
      </w:r>
      <w:r w:rsidRPr="00FE0434">
        <w:t xml:space="preserve"> nupirkta</w:t>
      </w:r>
      <w:r w:rsidR="000D168E">
        <w:t>s</w:t>
      </w:r>
      <w:r w:rsidRPr="00FE0434">
        <w:t xml:space="preserve"> atvir</w:t>
      </w:r>
      <w:r w:rsidR="000D168E">
        <w:t>as</w:t>
      </w:r>
      <w:r w:rsidRPr="00FE0434">
        <w:t xml:space="preserve"> 10 m</w:t>
      </w:r>
      <w:r w:rsidRPr="00FE0434">
        <w:rPr>
          <w:vertAlign w:val="superscript"/>
        </w:rPr>
        <w:t>3</w:t>
      </w:r>
      <w:r w:rsidRPr="00FE0434">
        <w:t xml:space="preserve"> talpos žali</w:t>
      </w:r>
      <w:r w:rsidR="000D168E">
        <w:t>asis</w:t>
      </w:r>
      <w:r w:rsidRPr="00FE0434">
        <w:t xml:space="preserve"> konteineri</w:t>
      </w:r>
      <w:r w:rsidR="000D168E">
        <w:t>s</w:t>
      </w:r>
      <w:r w:rsidRPr="00FE0434">
        <w:t xml:space="preserve"> </w:t>
      </w:r>
      <w:r w:rsidR="000D168E">
        <w:t>(</w:t>
      </w:r>
      <w:r w:rsidRPr="00FE0434">
        <w:t>1 vnt.</w:t>
      </w:r>
      <w:r w:rsidR="000D168E">
        <w:t>)</w:t>
      </w:r>
      <w:r w:rsidRPr="00FE0434">
        <w:t>, sutvarkytos dvi teritorijos, kurios buvo užterštos be</w:t>
      </w:r>
      <w:r w:rsidR="000D168E">
        <w:t>š</w:t>
      </w:r>
      <w:r w:rsidRPr="00FE0434">
        <w:t>eimininkėm</w:t>
      </w:r>
      <w:r w:rsidR="000D168E">
        <w:t>i</w:t>
      </w:r>
      <w:r w:rsidRPr="00FE0434">
        <w:t>s atliekomis.</w:t>
      </w:r>
    </w:p>
    <w:p w14:paraId="56550CEC" w14:textId="6424B537" w:rsidR="00BB5D57" w:rsidRPr="00FE0434" w:rsidRDefault="00BB5D57" w:rsidP="00BB5D57">
      <w:pPr>
        <w:ind w:firstLine="709"/>
      </w:pPr>
      <w:r w:rsidRPr="00FE0434">
        <w:rPr>
          <w:u w:val="single"/>
        </w:rPr>
        <w:t>Atliekų tvarkymo infrastruktūros plėtros priemonės:</w:t>
      </w:r>
      <w:r w:rsidRPr="00FE0434">
        <w:t xml:space="preserve"> nupirkt</w:t>
      </w:r>
      <w:r w:rsidR="000D168E">
        <w:t>a</w:t>
      </w:r>
      <w:r w:rsidRPr="00FE0434">
        <w:t xml:space="preserve"> atvir</w:t>
      </w:r>
      <w:r w:rsidR="000D168E">
        <w:t>os</w:t>
      </w:r>
      <w:r w:rsidRPr="00FE0434">
        <w:t xml:space="preserve"> 900 l talpos komposto dėž</w:t>
      </w:r>
      <w:r w:rsidR="000D168E">
        <w:t>ės (</w:t>
      </w:r>
      <w:r w:rsidRPr="00FE0434">
        <w:t>80 vnt.</w:t>
      </w:r>
      <w:r w:rsidR="000D168E">
        <w:t>).</w:t>
      </w:r>
      <w:r w:rsidRPr="00FE0434">
        <w:t xml:space="preserve"> </w:t>
      </w:r>
    </w:p>
    <w:p w14:paraId="17DD9F57" w14:textId="6BE988ED" w:rsidR="00BB5D57" w:rsidRPr="00FE0434" w:rsidRDefault="00BB5D57" w:rsidP="00BB5D57">
      <w:pPr>
        <w:widowControl w:val="0"/>
        <w:suppressAutoHyphens/>
        <w:autoSpaceDE w:val="0"/>
        <w:autoSpaceDN w:val="0"/>
        <w:adjustRightInd w:val="0"/>
        <w:ind w:firstLine="709"/>
      </w:pPr>
      <w:r w:rsidRPr="00FE0434">
        <w:rPr>
          <w:u w:val="single"/>
        </w:rPr>
        <w:t>Aplinkos monitoringo, prevencinės, aplinkos atkūrimo priemonės:</w:t>
      </w:r>
      <w:r w:rsidRPr="000D168E">
        <w:t xml:space="preserve"> </w:t>
      </w:r>
      <w:r w:rsidRPr="00FE0434">
        <w:t>parengta Rietavo savivaldybės aplinkos monitoringo ataskaita už 2025 m</w:t>
      </w:r>
      <w:r w:rsidR="000D168E">
        <w:t>.</w:t>
      </w:r>
      <w:r w:rsidRPr="00FE0434">
        <w:t>, Medingėnų k., Tverų k. ir Daugėdų k. rekreacinės zonos sutvarkymo darbai, paviršinių vandens telkinių užterštumo tyrimai, rekreacinių įrenginių įsigijimas, įrengimas, remontas. Atlikti Alko k. fizikinių veiksnių tyrimai (maksimalaus garso slėgio lygio tyrimų atlikimas).</w:t>
      </w:r>
    </w:p>
    <w:p w14:paraId="2C368BC6" w14:textId="77777777" w:rsidR="00BB5D57" w:rsidRPr="00FE0434" w:rsidRDefault="00BB5D57" w:rsidP="00BB5D57">
      <w:pPr>
        <w:widowControl w:val="0"/>
        <w:suppressAutoHyphens/>
        <w:autoSpaceDE w:val="0"/>
        <w:autoSpaceDN w:val="0"/>
        <w:adjustRightInd w:val="0"/>
        <w:ind w:firstLine="709"/>
      </w:pPr>
      <w:r w:rsidRPr="00FE0434">
        <w:rPr>
          <w:u w:val="single"/>
        </w:rPr>
        <w:t>Želdynų ir želdinių apsaugos, tvarkymo, būklės stebėsenos, želdynų kūrimo, želdinių veisimo ir inventorizavimo priemonės</w:t>
      </w:r>
      <w:r w:rsidRPr="00FE0434">
        <w:t>: tvarkyti ir įkurti želdynai, įsigytos želdinių tvarkymo priemonės seniūnijose, pavojų keliančių medžių ir kelmų šalinimo darbai.</w:t>
      </w:r>
    </w:p>
    <w:p w14:paraId="439CE320" w14:textId="77777777" w:rsidR="00BB5D57" w:rsidRPr="00FE0434" w:rsidRDefault="00BB5D57" w:rsidP="00BB5D57">
      <w:pPr>
        <w:widowControl w:val="0"/>
        <w:suppressAutoHyphens/>
        <w:autoSpaceDE w:val="0"/>
        <w:autoSpaceDN w:val="0"/>
        <w:adjustRightInd w:val="0"/>
        <w:ind w:firstLine="709"/>
      </w:pPr>
      <w:r w:rsidRPr="00FE0434">
        <w:rPr>
          <w:u w:val="single"/>
        </w:rPr>
        <w:t>Visuomenės švietimo ir mokymo aplinkosaugos klausimais priemonės:</w:t>
      </w:r>
      <w:r w:rsidRPr="00FE0434">
        <w:t xml:space="preserve"> organizuoti ir įgyvendinti aplinkosauginiai renginiai, programos.</w:t>
      </w:r>
    </w:p>
    <w:p w14:paraId="74C2254D" w14:textId="7F25C512" w:rsidR="00BB5D57" w:rsidRPr="00FE0434" w:rsidRDefault="00BB5D57" w:rsidP="00BB5D57">
      <w:pPr>
        <w:widowControl w:val="0"/>
        <w:suppressAutoHyphens/>
        <w:autoSpaceDE w:val="0"/>
        <w:autoSpaceDN w:val="0"/>
        <w:adjustRightInd w:val="0"/>
        <w:ind w:firstLine="709"/>
        <w:rPr>
          <w:color w:val="000000"/>
        </w:rPr>
      </w:pPr>
      <w:r w:rsidRPr="00FE0434">
        <w:rPr>
          <w:color w:val="000000"/>
          <w:u w:val="single"/>
        </w:rPr>
        <w:t>Žemės sklypų, kuriuose medžioklė neuždrausta, savininkų, valdytojų ir naudotojų įgyvendinamos žalos prevencijos priemonės, kuriomis jie siekia išvengti medžiojamųjų gyvūnų daromos žalos:</w:t>
      </w:r>
      <w:r w:rsidRPr="00FE0434">
        <w:rPr>
          <w:color w:val="000000"/>
        </w:rPr>
        <w:t xml:space="preserve"> </w:t>
      </w:r>
      <w:proofErr w:type="spellStart"/>
      <w:r w:rsidRPr="00FE0434">
        <w:rPr>
          <w:color w:val="000000"/>
          <w:u w:val="single"/>
        </w:rPr>
        <w:t>r</w:t>
      </w:r>
      <w:r w:rsidRPr="00FE0434">
        <w:t>epelentų</w:t>
      </w:r>
      <w:proofErr w:type="spellEnd"/>
      <w:r w:rsidRPr="00FE0434">
        <w:t xml:space="preserve"> pirkimas, miškuose esančių želdinių ir </w:t>
      </w:r>
      <w:proofErr w:type="spellStart"/>
      <w:r w:rsidRPr="00FE0434">
        <w:t>žėlinių</w:t>
      </w:r>
      <w:proofErr w:type="spellEnd"/>
      <w:r w:rsidRPr="00FE0434">
        <w:t xml:space="preserve"> apdorojimo </w:t>
      </w:r>
      <w:proofErr w:type="spellStart"/>
      <w:r w:rsidRPr="00FE0434">
        <w:t>repelentais</w:t>
      </w:r>
      <w:proofErr w:type="spellEnd"/>
      <w:r w:rsidRPr="00FE0434">
        <w:t xml:space="preserve"> darbai, tvorų medžiagų pirkimas ir įrengimo darbai (2 pareiškėjai), v</w:t>
      </w:r>
      <w:r w:rsidRPr="00FE0434">
        <w:rPr>
          <w:color w:val="000000"/>
        </w:rPr>
        <w:t>ilkų ūkiniams gyvūnams daromos žalos prevencijos priemonių įsigijimas ir įrengimas (1 pareiškėj</w:t>
      </w:r>
      <w:r w:rsidR="000D168E">
        <w:rPr>
          <w:color w:val="000000"/>
        </w:rPr>
        <w:t>as</w:t>
      </w:r>
      <w:r w:rsidRPr="00FE0434">
        <w:rPr>
          <w:color w:val="000000"/>
        </w:rPr>
        <w:t xml:space="preserve">). </w:t>
      </w:r>
    </w:p>
    <w:p w14:paraId="571E03A4" w14:textId="021BA86E" w:rsidR="00BB5D57" w:rsidRPr="00FE0434" w:rsidRDefault="00BB5D57" w:rsidP="00BB5D57">
      <w:pPr>
        <w:ind w:firstLine="709"/>
        <w:rPr>
          <w:rFonts w:eastAsia="Calibri"/>
        </w:rPr>
      </w:pPr>
      <w:r w:rsidRPr="00FE0434">
        <w:rPr>
          <w:rFonts w:eastAsia="Calibri"/>
        </w:rPr>
        <w:t>Rietavo savivaldybės administracija rugpjūčio mėnesį kvietė pasinerti į vaikščiojimo nuotykį. Plan</w:t>
      </w:r>
      <w:r w:rsidR="000D168E">
        <w:rPr>
          <w:rFonts w:eastAsia="Calibri"/>
        </w:rPr>
        <w:t>as –</w:t>
      </w:r>
      <w:r w:rsidRPr="00FE0434">
        <w:rPr>
          <w:rFonts w:eastAsia="Calibri"/>
        </w:rPr>
        <w:t xml:space="preserve"> 40 dalyvių. </w:t>
      </w:r>
      <w:r w:rsidRPr="00FE0434">
        <w:t>Visi kartu surinko virš 104 801 31 žingsnių. Žingsnių vidurkis – 10 917, virtualūs medžiai – 37 429, sutaupyto CO</w:t>
      </w:r>
      <w:r w:rsidRPr="00FE0434">
        <w:rPr>
          <w:vertAlign w:val="subscript"/>
        </w:rPr>
        <w:t>2</w:t>
      </w:r>
      <w:r w:rsidRPr="00FE0434">
        <w:t xml:space="preserve"> – 1 346 kg. </w:t>
      </w:r>
      <w:r w:rsidRPr="00FE0434">
        <w:rPr>
          <w:rFonts w:eastAsia="Calibri"/>
        </w:rPr>
        <w:t>Aktyviausi iššūkio ėjikai buvo apdovanoti prizais.</w:t>
      </w:r>
    </w:p>
    <w:p w14:paraId="37442AF0" w14:textId="4C3ACBD0" w:rsidR="00BB5D57" w:rsidRPr="00571BAE" w:rsidRDefault="00BB5D57" w:rsidP="00BB5D57">
      <w:pPr>
        <w:ind w:firstLine="709"/>
        <w:rPr>
          <w:bCs/>
        </w:rPr>
      </w:pPr>
      <w:r w:rsidRPr="00CC332C">
        <w:rPr>
          <w:bCs/>
        </w:rPr>
        <w:t>Parengt</w:t>
      </w:r>
      <w:r>
        <w:rPr>
          <w:bCs/>
        </w:rPr>
        <w:t>i</w:t>
      </w:r>
      <w:r w:rsidRPr="00CC332C">
        <w:rPr>
          <w:bCs/>
        </w:rPr>
        <w:t xml:space="preserve"> ir Rietavo savivaldybės tarybos </w:t>
      </w:r>
      <w:r w:rsidR="000D168E">
        <w:rPr>
          <w:bCs/>
        </w:rPr>
        <w:t xml:space="preserve">patvirtinai sprendimai: </w:t>
      </w:r>
      <w:r w:rsidRPr="00CC332C">
        <w:rPr>
          <w:bCs/>
        </w:rPr>
        <w:t>202</w:t>
      </w:r>
      <w:r>
        <w:rPr>
          <w:bCs/>
        </w:rPr>
        <w:t>5</w:t>
      </w:r>
      <w:r w:rsidRPr="00CC332C">
        <w:rPr>
          <w:bCs/>
        </w:rPr>
        <w:t xml:space="preserve"> m. </w:t>
      </w:r>
      <w:r>
        <w:rPr>
          <w:bCs/>
        </w:rPr>
        <w:t>lapkričio</w:t>
      </w:r>
      <w:r w:rsidRPr="00CC332C">
        <w:rPr>
          <w:bCs/>
        </w:rPr>
        <w:t xml:space="preserve"> </w:t>
      </w:r>
      <w:r>
        <w:rPr>
          <w:bCs/>
        </w:rPr>
        <w:t>20</w:t>
      </w:r>
      <w:r w:rsidRPr="00CC332C">
        <w:rPr>
          <w:bCs/>
        </w:rPr>
        <w:t xml:space="preserve"> d. Nr. T1-</w:t>
      </w:r>
      <w:r>
        <w:rPr>
          <w:bCs/>
        </w:rPr>
        <w:t>20</w:t>
      </w:r>
      <w:r w:rsidRPr="00CC332C">
        <w:rPr>
          <w:bCs/>
        </w:rPr>
        <w:t xml:space="preserve"> „Dėl Rietavo savivaldybės </w:t>
      </w:r>
      <w:r>
        <w:rPr>
          <w:bCs/>
        </w:rPr>
        <w:t>želdynų ir želdinių apsaugos taisyklių patvirtinimo</w:t>
      </w:r>
      <w:r w:rsidRPr="00CC332C">
        <w:rPr>
          <w:bCs/>
        </w:rPr>
        <w:t xml:space="preserve">“ </w:t>
      </w:r>
      <w:r>
        <w:rPr>
          <w:bCs/>
        </w:rPr>
        <w:t>ir Rietavo savivaldybės tarybos 2025 m. lapkričio 20 d. T1-134 ,,Dėl Rietavo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p>
    <w:p w14:paraId="4D2FF8A7" w14:textId="66D8140B" w:rsidR="00BB5D57" w:rsidRDefault="00BB5D57" w:rsidP="00BB5D57">
      <w:pPr>
        <w:ind w:firstLine="709"/>
        <w:rPr>
          <w:rFonts w:eastAsia="Calibri"/>
        </w:rPr>
      </w:pPr>
      <w:r w:rsidRPr="00BD2BD8">
        <w:rPr>
          <w:rFonts w:eastAsia="Calibri"/>
        </w:rPr>
        <w:t xml:space="preserve">Rietavo savivaldybės želdynų ir želdinių apsaugos ir priežiūros komisijos posėdžių metu vertinta saugotinų želdinių būklė jų augimo vietose pagal gyventojų, įstaigų ir kitų organizacijų </w:t>
      </w:r>
      <w:r w:rsidRPr="00BD2BD8">
        <w:rPr>
          <w:rFonts w:eastAsia="Calibri"/>
        </w:rPr>
        <w:lastRenderedPageBreak/>
        <w:t xml:space="preserve">pateiktus prašymus ar be jų, parengti </w:t>
      </w:r>
      <w:r>
        <w:rPr>
          <w:rFonts w:eastAsia="Calibri"/>
        </w:rPr>
        <w:t>6</w:t>
      </w:r>
      <w:r w:rsidRPr="00BD2BD8">
        <w:rPr>
          <w:rFonts w:eastAsia="Calibri"/>
        </w:rPr>
        <w:t xml:space="preserve"> posėdžių protokolai. Seniūnijose išduot</w:t>
      </w:r>
      <w:r w:rsidR="000D168E">
        <w:rPr>
          <w:rFonts w:eastAsia="Calibri"/>
        </w:rPr>
        <w:t>i</w:t>
      </w:r>
      <w:r w:rsidRPr="00BD2BD8">
        <w:rPr>
          <w:rFonts w:eastAsia="Calibri"/>
        </w:rPr>
        <w:t xml:space="preserve"> 2</w:t>
      </w:r>
      <w:r>
        <w:rPr>
          <w:rFonts w:eastAsia="Calibri"/>
        </w:rPr>
        <w:t>5</w:t>
      </w:r>
      <w:r w:rsidRPr="00BD2BD8">
        <w:rPr>
          <w:rFonts w:eastAsia="Calibri"/>
        </w:rPr>
        <w:t xml:space="preserve"> leidim</w:t>
      </w:r>
      <w:r w:rsidR="000D168E">
        <w:rPr>
          <w:rFonts w:eastAsia="Calibri"/>
        </w:rPr>
        <w:t>ai</w:t>
      </w:r>
      <w:r w:rsidRPr="00BD2BD8">
        <w:rPr>
          <w:rFonts w:eastAsia="Calibri"/>
        </w:rPr>
        <w:t xml:space="preserve"> saugotiniems medžiams kirsti, genėti ar kitaip pertvarkyti. Saugotini medžiai buvo pažeisti stiebo ir šaknų puvinio, vabzdžių kenkėjų arba grybinių ligų, kėlė pavojų gyventojams, jų turtui, statiniams, eismo saugumui, gadino pastato pamatus ar kt. jo dalis.</w:t>
      </w:r>
    </w:p>
    <w:p w14:paraId="7A726237" w14:textId="77777777" w:rsidR="00BB5D57" w:rsidRPr="00CC332C" w:rsidRDefault="00BB5D57" w:rsidP="00BB5D57">
      <w:pPr>
        <w:ind w:firstLine="709"/>
        <w:rPr>
          <w:bCs/>
        </w:rPr>
      </w:pPr>
      <w:r w:rsidRPr="00CC332C">
        <w:rPr>
          <w:bCs/>
        </w:rPr>
        <w:t>Parengtas ir Rietavo savivaldybės tarybos 202</w:t>
      </w:r>
      <w:r>
        <w:rPr>
          <w:bCs/>
        </w:rPr>
        <w:t>5</w:t>
      </w:r>
      <w:r w:rsidRPr="00CC332C">
        <w:rPr>
          <w:bCs/>
        </w:rPr>
        <w:t xml:space="preserve"> m. vasario </w:t>
      </w:r>
      <w:r>
        <w:rPr>
          <w:bCs/>
        </w:rPr>
        <w:t>20</w:t>
      </w:r>
      <w:r w:rsidRPr="00CC332C">
        <w:rPr>
          <w:bCs/>
        </w:rPr>
        <w:t xml:space="preserve"> d. sprendimu Nr. T1-</w:t>
      </w:r>
      <w:r>
        <w:rPr>
          <w:bCs/>
        </w:rPr>
        <w:t>24</w:t>
      </w:r>
      <w:r w:rsidRPr="00CC332C">
        <w:rPr>
          <w:bCs/>
        </w:rPr>
        <w:t xml:space="preserve"> „Dėl Rietavo savivaldybės 202</w:t>
      </w:r>
      <w:r>
        <w:rPr>
          <w:bCs/>
        </w:rPr>
        <w:t>4</w:t>
      </w:r>
      <w:r w:rsidRPr="00CC332C">
        <w:rPr>
          <w:bCs/>
        </w:rPr>
        <w:t xml:space="preserve"> metų komunalinių atliekų surinkimo ir tvarkymo programos lėšų panaudojimo ataskaitos patvirtinimo“ patvirtintas Rietavo savivaldybės komunalinių atliekų surinkimo ir tvarkymo programos 202</w:t>
      </w:r>
      <w:r>
        <w:rPr>
          <w:bCs/>
        </w:rPr>
        <w:t>4</w:t>
      </w:r>
      <w:r w:rsidRPr="00CC332C">
        <w:rPr>
          <w:bCs/>
        </w:rPr>
        <w:t xml:space="preserve"> metų sąmato likučių paskirstymas.</w:t>
      </w:r>
    </w:p>
    <w:p w14:paraId="112EDF61" w14:textId="77777777" w:rsidR="00BB5D57" w:rsidRPr="00BD2BD8" w:rsidRDefault="00BB5D57" w:rsidP="00BB5D57">
      <w:pPr>
        <w:tabs>
          <w:tab w:val="right" w:leader="underscore" w:pos="9000"/>
        </w:tabs>
        <w:ind w:firstLine="709"/>
        <w:rPr>
          <w:rFonts w:eastAsia="Calibri"/>
        </w:rPr>
      </w:pPr>
      <w:r w:rsidRPr="00BD2BD8">
        <w:t xml:space="preserve">Iš individualių valdų mišrios komunalinės atliekos renkamos kas antrą savaitę, pakuočių atliekos – </w:t>
      </w:r>
      <w:r>
        <w:t>kas 4 savaites</w:t>
      </w:r>
      <w:r w:rsidRPr="00BD2BD8">
        <w:t xml:space="preserve">, stiklo pakuočių – </w:t>
      </w:r>
      <w:r>
        <w:t>kas 12 savaičių</w:t>
      </w:r>
      <w:r w:rsidRPr="00BD2BD8">
        <w:t xml:space="preserve">. Iš Rietavo miesto daugiabučių namų konteinerių aikštelių mišrios komunalinės atliekos vežamos </w:t>
      </w:r>
      <w:r>
        <w:t>1</w:t>
      </w:r>
      <w:r w:rsidRPr="00BD2BD8">
        <w:t xml:space="preserve"> kart</w:t>
      </w:r>
      <w:r>
        <w:t>ą</w:t>
      </w:r>
      <w:r w:rsidRPr="00BD2BD8">
        <w:t xml:space="preserve"> per savaitę. </w:t>
      </w:r>
      <w:r w:rsidRPr="00BD2BD8">
        <w:rPr>
          <w:rFonts w:eastAsia="Calibri"/>
        </w:rPr>
        <w:t>Didžiųjų atliekų surinkimas vykdomas 2 kartus per metus.</w:t>
      </w:r>
    </w:p>
    <w:p w14:paraId="4E3C4868" w14:textId="77777777" w:rsidR="00BB5D57" w:rsidRDefault="00BB5D57" w:rsidP="00BB5D57">
      <w:pPr>
        <w:tabs>
          <w:tab w:val="right" w:leader="underscore" w:pos="9000"/>
        </w:tabs>
        <w:ind w:firstLine="709"/>
        <w:rPr>
          <w:rFonts w:eastAsia="Calibri"/>
        </w:rPr>
      </w:pPr>
      <w:r w:rsidRPr="00BD2BD8">
        <w:rPr>
          <w:rFonts w:eastAsia="Calibri"/>
        </w:rPr>
        <w:t>Vietinės rinkliavos administratorius – UAB „Telšių regiono atliekų tvarkymo centras“ (toliau – TRATC), mišrių komunalinių atliekų surinkimo paslaugą vykdė UAB „</w:t>
      </w:r>
      <w:proofErr w:type="spellStart"/>
      <w:r w:rsidRPr="00BD2BD8">
        <w:rPr>
          <w:rFonts w:eastAsia="Calibri"/>
        </w:rPr>
        <w:t>Ekonovus</w:t>
      </w:r>
      <w:proofErr w:type="spellEnd"/>
      <w:r w:rsidRPr="00BD2BD8">
        <w:rPr>
          <w:rFonts w:eastAsia="Calibri"/>
        </w:rPr>
        <w:t xml:space="preserve">“. Mišrios komunalinės atliekos surenkamos ir vežamos į mechaninio ir biologinio apdorojimo įrenginius, kuriuose atliekos išrūšiuojamos, atskiriamos ir sutvarkomos </w:t>
      </w:r>
      <w:proofErr w:type="spellStart"/>
      <w:r w:rsidRPr="00BD2BD8">
        <w:rPr>
          <w:rFonts w:eastAsia="Calibri"/>
        </w:rPr>
        <w:t>bioskaidžios</w:t>
      </w:r>
      <w:proofErr w:type="spellEnd"/>
      <w:r w:rsidRPr="00BD2BD8">
        <w:rPr>
          <w:rFonts w:eastAsia="Calibri"/>
        </w:rPr>
        <w:t xml:space="preserve"> atliekų dalys. Pakuočių ir stiklo pakuočių atliekų surinkimą Rietavo savivaldybėje vykdo UAB „Virginijus ir Ko“.</w:t>
      </w:r>
    </w:p>
    <w:p w14:paraId="51F25870" w14:textId="6D64E495" w:rsidR="000838D3" w:rsidRPr="00C672F3" w:rsidRDefault="00BB5D57" w:rsidP="000838D3">
      <w:pPr>
        <w:pStyle w:val="Pagrindiniotekstotrauka"/>
        <w:tabs>
          <w:tab w:val="left" w:pos="851"/>
        </w:tabs>
        <w:ind w:right="-141" w:firstLine="851"/>
        <w:rPr>
          <w:rFonts w:eastAsia="Calibri"/>
        </w:rPr>
      </w:pPr>
      <w:r w:rsidRPr="003439BC">
        <w:rPr>
          <w:szCs w:val="24"/>
        </w:rPr>
        <w:t>Iš Rietavo savivaldybės teritorijoje gyvenančių gyventojų ir įmonių 2025 m. surinkta   1 174,85 t (2024 m. – 1 232,36 t</w:t>
      </w:r>
      <w:r>
        <w:rPr>
          <w:szCs w:val="24"/>
        </w:rPr>
        <w:t>, 2023 m. – 1 210,50 t.</w:t>
      </w:r>
      <w:r w:rsidRPr="003439BC">
        <w:rPr>
          <w:szCs w:val="24"/>
        </w:rPr>
        <w:t>) mišrių komunalinių atliekų</w:t>
      </w:r>
      <w:r w:rsidR="00EE0D4B">
        <w:rPr>
          <w:szCs w:val="24"/>
        </w:rPr>
        <w:t xml:space="preserve">; </w:t>
      </w:r>
      <w:r w:rsidRPr="003439BC">
        <w:rPr>
          <w:szCs w:val="24"/>
        </w:rPr>
        <w:t>76,92 t</w:t>
      </w:r>
      <w:r w:rsidR="00EE0D4B">
        <w:rPr>
          <w:szCs w:val="24"/>
        </w:rPr>
        <w:t xml:space="preserve"> – tekstilės atliekų</w:t>
      </w:r>
      <w:r w:rsidRPr="003439BC">
        <w:rPr>
          <w:szCs w:val="24"/>
        </w:rPr>
        <w:t xml:space="preserve"> (2024 m. </w:t>
      </w:r>
      <w:r w:rsidR="00EE0D4B">
        <w:rPr>
          <w:szCs w:val="24"/>
        </w:rPr>
        <w:t xml:space="preserve"> – </w:t>
      </w:r>
      <w:r w:rsidRPr="003439BC">
        <w:rPr>
          <w:szCs w:val="24"/>
        </w:rPr>
        <w:t>51,81 t</w:t>
      </w:r>
      <w:r>
        <w:rPr>
          <w:szCs w:val="24"/>
        </w:rPr>
        <w:t>, 2023 m. – 56,4 t</w:t>
      </w:r>
      <w:r w:rsidRPr="003439BC">
        <w:rPr>
          <w:szCs w:val="24"/>
        </w:rPr>
        <w:t>)</w:t>
      </w:r>
      <w:r w:rsidR="00EE0D4B">
        <w:rPr>
          <w:szCs w:val="24"/>
        </w:rPr>
        <w:t>;</w:t>
      </w:r>
      <w:r>
        <w:rPr>
          <w:szCs w:val="24"/>
        </w:rPr>
        <w:t xml:space="preserve"> i</w:t>
      </w:r>
      <w:r w:rsidRPr="00692D9D">
        <w:t xml:space="preserve">š gyventojų kolektyvinio naudojimo ir individualiomis rūšiavimo priemonėmis </w:t>
      </w:r>
      <w:r w:rsidR="00EE0D4B">
        <w:t>surinkta pakuočių atliekų 2025 m. – 627,31 t (</w:t>
      </w:r>
      <w:r>
        <w:t xml:space="preserve">2024 m. – 658,26 t, </w:t>
      </w:r>
      <w:r w:rsidRPr="00692D9D">
        <w:t>202</w:t>
      </w:r>
      <w:r>
        <w:t>3</w:t>
      </w:r>
      <w:r w:rsidRPr="00692D9D">
        <w:t xml:space="preserve"> m.</w:t>
      </w:r>
      <w:r>
        <w:t xml:space="preserve">– 368,381 </w:t>
      </w:r>
      <w:r w:rsidRPr="00916EBE">
        <w:t>t</w:t>
      </w:r>
      <w:r>
        <w:t>)</w:t>
      </w:r>
      <w:r w:rsidRPr="00916EBE">
        <w:t xml:space="preserve">. </w:t>
      </w:r>
      <w:r w:rsidR="00EE0D4B">
        <w:t>TRATC</w:t>
      </w:r>
      <w:r w:rsidR="000838D3">
        <w:t xml:space="preserve"> Rietavo savivaldybės administracijai 2025 m</w:t>
      </w:r>
      <w:r w:rsidR="00EE0D4B">
        <w:t>.</w:t>
      </w:r>
      <w:r w:rsidR="000838D3">
        <w:t xml:space="preserve"> už komunalinių atliekų surinkimą ir tvarkymą išrašė šią sąskaitų sumą – 324 116,72 Eur. </w:t>
      </w:r>
      <w:r w:rsidR="00EE0D4B">
        <w:t xml:space="preserve">Iš </w:t>
      </w:r>
      <w:r w:rsidR="00EE0D4B">
        <w:rPr>
          <w:szCs w:val="24"/>
        </w:rPr>
        <w:t>v</w:t>
      </w:r>
      <w:r w:rsidR="000838D3">
        <w:rPr>
          <w:szCs w:val="24"/>
        </w:rPr>
        <w:t xml:space="preserve">ietinės rinkliavos už komunalinių atliekų surinkimą iš atliekų turėtojų ir atliekų tvarkymą 2025 m. surinkta – </w:t>
      </w:r>
      <w:r w:rsidR="000838D3">
        <w:t>275 680,00</w:t>
      </w:r>
      <w:r w:rsidR="000838D3">
        <w:rPr>
          <w:color w:val="FF0000"/>
        </w:rPr>
        <w:t xml:space="preserve"> </w:t>
      </w:r>
      <w:r w:rsidR="000838D3">
        <w:t xml:space="preserve">Eur. Rietavo savivaldybės kreditinis įsiskolinimas </w:t>
      </w:r>
      <w:r w:rsidR="00EE0D4B">
        <w:t>TRATC</w:t>
      </w:r>
      <w:r w:rsidR="000838D3">
        <w:t xml:space="preserve"> 2025 m. gruodžio 31 d. padidėjo iki 123 482,49 Eur (2024 m. gruodžio 31 d. – 75 045,77 Eur). </w:t>
      </w:r>
      <w:r w:rsidR="00EE0D4B">
        <w:t xml:space="preserve">Sprendimo projektu „Dėl </w:t>
      </w:r>
      <w:r w:rsidR="000838D3" w:rsidRPr="00C672F3">
        <w:rPr>
          <w:rFonts w:eastAsia="Calibri"/>
        </w:rPr>
        <w:t>Rietavo savivaldybės gyventojų, kuriems reikia teikti 30 proc. kompensaciją už komunalinių atliekų surinkimą ir tvarkymą, sąrašo patvirtinimo“ patvirtintas Rietavo savivaldybės gyventojų, kuriems reikia teikti 30 proc. kompensaciją už komunalinių atliekų surinkimą ir tvarkymą, sąrašas. Gyventojams (150), kurie kreipėsi į seniūnijas dėl lengvatos</w:t>
      </w:r>
      <w:r w:rsidR="00EE0D4B">
        <w:rPr>
          <w:rFonts w:eastAsia="Calibri"/>
        </w:rPr>
        <w:t>,</w:t>
      </w:r>
      <w:r w:rsidR="000838D3" w:rsidRPr="00C672F3">
        <w:rPr>
          <w:rFonts w:eastAsia="Calibri"/>
        </w:rPr>
        <w:t xml:space="preserve"> suteikta kompensacij</w:t>
      </w:r>
      <w:r w:rsidR="00EE0D4B">
        <w:rPr>
          <w:rFonts w:eastAsia="Calibri"/>
        </w:rPr>
        <w:t>ų</w:t>
      </w:r>
      <w:r w:rsidR="000838D3" w:rsidRPr="00C672F3">
        <w:rPr>
          <w:rFonts w:eastAsia="Calibri"/>
        </w:rPr>
        <w:t xml:space="preserve"> </w:t>
      </w:r>
      <w:r w:rsidR="00EE0D4B">
        <w:rPr>
          <w:rFonts w:eastAsia="Calibri"/>
        </w:rPr>
        <w:t xml:space="preserve">už </w:t>
      </w:r>
      <w:r w:rsidR="000838D3" w:rsidRPr="00C672F3">
        <w:rPr>
          <w:rFonts w:eastAsia="Calibri"/>
        </w:rPr>
        <w:t>2 759,10 Eur.</w:t>
      </w:r>
    </w:p>
    <w:p w14:paraId="4C7D7F71" w14:textId="77777777" w:rsidR="000838D3" w:rsidRPr="006F0EB3" w:rsidRDefault="000838D3" w:rsidP="000838D3">
      <w:pPr>
        <w:ind w:firstLine="709"/>
        <w:rPr>
          <w:rFonts w:eastAsia="Calibri"/>
        </w:rPr>
      </w:pPr>
      <w:r w:rsidRPr="006F0EB3">
        <w:rPr>
          <w:rFonts w:eastAsia="Calibri"/>
        </w:rPr>
        <w:t xml:space="preserve">Vadovaujantis Rietavo savivaldybės tarybos 2025 m. liepos 10 d. sprendimu Nr. T1-103 „Dėl Rietavo savivaldybės individualių buitinių nuotekų valymo įrenginių įsigijimo ir prisijungimo prie centralizuotų nuotekų tinklų išvadų įrengimo dalinio kompensavimo tvarkos aprašo“ patvirtintu Rietavo savivaldybės individualių buitinių nuotekų valymo įrenginių įsigijimo dalinio kompensavimo tvarkos aprašu buvo priimamos gyventojų paraiškos kompensacijai gauti. </w:t>
      </w:r>
    </w:p>
    <w:p w14:paraId="058EFE1A" w14:textId="276BAD8A" w:rsidR="000838D3" w:rsidRPr="0016694B" w:rsidRDefault="000838D3" w:rsidP="000838D3">
      <w:pPr>
        <w:ind w:firstLine="709"/>
        <w:rPr>
          <w:rFonts w:eastAsia="Calibri"/>
        </w:rPr>
      </w:pPr>
      <w:r w:rsidRPr="006F0EB3">
        <w:rPr>
          <w:rFonts w:eastAsia="Calibri"/>
        </w:rPr>
        <w:t xml:space="preserve">Parengti 2 Rietavo savivaldybės individualių buitinių nuotekų valymo įrenginių įsigijimo dalinio kompensavimo paraiškų vertinimo komisijos posėdžių protokolai. 2025 m. </w:t>
      </w:r>
      <w:r w:rsidR="00EE05F6">
        <w:rPr>
          <w:rFonts w:eastAsia="Calibri"/>
        </w:rPr>
        <w:t xml:space="preserve">gautos </w:t>
      </w:r>
      <w:r w:rsidRPr="006F0EB3">
        <w:rPr>
          <w:rFonts w:eastAsia="Calibri"/>
        </w:rPr>
        <w:t>36 aprašo nuostatas atitinkanči</w:t>
      </w:r>
      <w:r w:rsidR="00EE05F6">
        <w:rPr>
          <w:rFonts w:eastAsia="Calibri"/>
        </w:rPr>
        <w:t>os</w:t>
      </w:r>
      <w:r w:rsidRPr="006F0EB3">
        <w:rPr>
          <w:rFonts w:eastAsia="Calibri"/>
        </w:rPr>
        <w:t xml:space="preserve"> paraišk</w:t>
      </w:r>
      <w:r w:rsidR="00EE05F6">
        <w:rPr>
          <w:rFonts w:eastAsia="Calibri"/>
        </w:rPr>
        <w:t>os</w:t>
      </w:r>
      <w:r w:rsidRPr="006F0EB3">
        <w:rPr>
          <w:rFonts w:eastAsia="Calibri"/>
        </w:rPr>
        <w:t xml:space="preserve"> dėl individualių buitinių nuotekų valymo įrenginių įsigijimo dalinio kompensavimo. Už įsigytus įrenginius kompensuojama 50 proc. individualaus nuotekų valymo įrenginio įsigijimo vertės, bet ne daugiau kaip 1 000 Eur.</w:t>
      </w:r>
      <w:bookmarkStart w:id="6" w:name="_Hlk58229894"/>
      <w:r w:rsidRPr="006F0EB3">
        <w:rPr>
          <w:rFonts w:eastAsia="Calibri"/>
        </w:rPr>
        <w:t xml:space="preserve"> Dalinė kompensacija skirta tik įrenginiams įsigyti (darbai nefinansuojami)</w:t>
      </w:r>
      <w:bookmarkEnd w:id="6"/>
      <w:r w:rsidRPr="006F0EB3">
        <w:rPr>
          <w:rFonts w:eastAsia="Calibri"/>
        </w:rPr>
        <w:t>. Rietavo savivaldybės gyventojams skirtos dalinės kompensacijos suma – 33 058,00 Eur</w:t>
      </w:r>
      <w:r w:rsidR="00EE05F6">
        <w:rPr>
          <w:rFonts w:eastAsia="Calibri"/>
        </w:rPr>
        <w:t xml:space="preserve"> </w:t>
      </w:r>
      <w:r w:rsidRPr="006F0EB3">
        <w:rPr>
          <w:rFonts w:eastAsia="Calibri"/>
        </w:rPr>
        <w:t>(2024 m.</w:t>
      </w:r>
      <w:r w:rsidR="00EE05F6">
        <w:rPr>
          <w:rFonts w:eastAsia="Calibri"/>
        </w:rPr>
        <w:t xml:space="preserve"> – </w:t>
      </w:r>
      <w:r w:rsidRPr="006F0EB3">
        <w:rPr>
          <w:rFonts w:eastAsia="Calibri"/>
        </w:rPr>
        <w:t>34 416,00 Eur, 2023 m. – 37 157,20 Eur, 2022 m. – 32 355,91 Eur).</w:t>
      </w:r>
    </w:p>
    <w:p w14:paraId="529DA9E0" w14:textId="5937A218" w:rsidR="00BB5D57" w:rsidRPr="00BB5D57" w:rsidRDefault="00BB5D57" w:rsidP="00BB5D57">
      <w:pPr>
        <w:pStyle w:val="Pagrindiniotekstotrauka"/>
        <w:tabs>
          <w:tab w:val="left" w:pos="851"/>
        </w:tabs>
        <w:ind w:right="-141" w:firstLine="851"/>
        <w:rPr>
          <w:szCs w:val="24"/>
        </w:rPr>
      </w:pPr>
    </w:p>
    <w:p w14:paraId="491EE1FE" w14:textId="77777777" w:rsidR="007562CA" w:rsidRDefault="007562CA" w:rsidP="007562CA">
      <w:pPr>
        <w:pStyle w:val="Sraopastraipa"/>
        <w:ind w:left="0" w:firstLine="0"/>
        <w:rPr>
          <w:b/>
          <w:bCs/>
          <w:szCs w:val="24"/>
        </w:rPr>
      </w:pPr>
      <w:r w:rsidRPr="007562CA">
        <w:rPr>
          <w:b/>
          <w:bCs/>
          <w:szCs w:val="24"/>
        </w:rPr>
        <w:t>Žemės ūkio skyrius.</w:t>
      </w:r>
    </w:p>
    <w:p w14:paraId="07EF9364" w14:textId="45514856" w:rsidR="007562CA" w:rsidRPr="00003389" w:rsidRDefault="007562CA" w:rsidP="007562CA">
      <w:pPr>
        <w:autoSpaceDE w:val="0"/>
        <w:rPr>
          <w:rFonts w:eastAsia="TimesNewRomanPSMT"/>
          <w:szCs w:val="24"/>
        </w:rPr>
      </w:pPr>
      <w:r w:rsidRPr="00003389">
        <w:rPr>
          <w:rFonts w:eastAsia="TimesNewRomanPSMT"/>
          <w:szCs w:val="24"/>
        </w:rPr>
        <w:t>Savivaldybė</w:t>
      </w:r>
      <w:r>
        <w:rPr>
          <w:rFonts w:eastAsia="TimesNewRomanPSMT"/>
          <w:szCs w:val="24"/>
        </w:rPr>
        <w:t>s administracijoje</w:t>
      </w:r>
      <w:r w:rsidRPr="00003389">
        <w:rPr>
          <w:rFonts w:eastAsia="TimesNewRomanPSMT"/>
          <w:szCs w:val="24"/>
        </w:rPr>
        <w:t xml:space="preserve"> dirba 7 specialistai (Žemės ūkio skyriuje – 3, kaimiškosiose seniūnijose – 4 (2,75 etato)), kurie įgyvendina žemės ūkio ir kaimo plėtros strategiją administruojant valstybės, Europos Sąjungos ir Savivaldybės paramos žemės ūkiui ir kaimo plėtrai priemones, užtikrina jų naudojimo kontrolę, vykdo kitas šiai sferai teikiamos paramos priemones, tarp jų – pasėlių deklaravimą, pieno apskaitos administravimą, žemės ūkio technikos registravimą</w:t>
      </w:r>
      <w:r w:rsidR="00072EFD">
        <w:rPr>
          <w:rFonts w:eastAsia="TimesNewRomanPSMT"/>
          <w:szCs w:val="24"/>
        </w:rPr>
        <w:t xml:space="preserve"> </w:t>
      </w:r>
      <w:r w:rsidRPr="00003389">
        <w:rPr>
          <w:rFonts w:eastAsia="TimesNewRomanPSMT"/>
          <w:szCs w:val="24"/>
        </w:rPr>
        <w:t>/</w:t>
      </w:r>
      <w:r w:rsidR="00072EFD">
        <w:rPr>
          <w:rFonts w:eastAsia="TimesNewRomanPSMT"/>
          <w:szCs w:val="24"/>
        </w:rPr>
        <w:t xml:space="preserve"> </w:t>
      </w:r>
      <w:r w:rsidRPr="00003389">
        <w:rPr>
          <w:rFonts w:eastAsia="TimesNewRomanPSMT"/>
          <w:szCs w:val="24"/>
        </w:rPr>
        <w:t>išregistravimą, valdų registravimą</w:t>
      </w:r>
      <w:r w:rsidR="00072EFD">
        <w:rPr>
          <w:rFonts w:eastAsia="TimesNewRomanPSMT"/>
          <w:szCs w:val="24"/>
        </w:rPr>
        <w:t xml:space="preserve"> </w:t>
      </w:r>
      <w:r w:rsidRPr="00003389">
        <w:rPr>
          <w:rFonts w:eastAsia="TimesNewRomanPSMT"/>
          <w:szCs w:val="24"/>
        </w:rPr>
        <w:t>/</w:t>
      </w:r>
      <w:r w:rsidR="00072EFD">
        <w:rPr>
          <w:rFonts w:eastAsia="TimesNewRomanPSMT"/>
          <w:szCs w:val="24"/>
        </w:rPr>
        <w:t xml:space="preserve"> </w:t>
      </w:r>
      <w:r w:rsidRPr="00003389">
        <w:rPr>
          <w:rFonts w:eastAsia="TimesNewRomanPSMT"/>
          <w:szCs w:val="24"/>
        </w:rPr>
        <w:t>atnaujinimą, ūkininkų ūkių registravimą</w:t>
      </w:r>
      <w:r w:rsidR="00072EFD">
        <w:rPr>
          <w:rFonts w:eastAsia="TimesNewRomanPSMT"/>
          <w:szCs w:val="24"/>
        </w:rPr>
        <w:t xml:space="preserve"> </w:t>
      </w:r>
      <w:r w:rsidRPr="00003389">
        <w:rPr>
          <w:rFonts w:eastAsia="TimesNewRomanPSMT"/>
          <w:szCs w:val="24"/>
        </w:rPr>
        <w:t>/</w:t>
      </w:r>
      <w:r w:rsidR="00072EFD">
        <w:rPr>
          <w:rFonts w:eastAsia="TimesNewRomanPSMT"/>
          <w:szCs w:val="24"/>
        </w:rPr>
        <w:t xml:space="preserve"> </w:t>
      </w:r>
      <w:r w:rsidRPr="00003389">
        <w:rPr>
          <w:rFonts w:eastAsia="TimesNewRomanPSMT"/>
          <w:szCs w:val="24"/>
        </w:rPr>
        <w:t>atnaujinimą, melioracijos programų realizavimą, žemės ūkio subjektų konsultavimą.</w:t>
      </w:r>
    </w:p>
    <w:p w14:paraId="26425605" w14:textId="2D2B79AE" w:rsidR="00072EFD" w:rsidRDefault="007562CA" w:rsidP="00072EFD">
      <w:pPr>
        <w:pStyle w:val="isselectedend"/>
        <w:spacing w:before="0" w:beforeAutospacing="0" w:after="0" w:afterAutospacing="0"/>
        <w:ind w:firstLine="709"/>
        <w:jc w:val="both"/>
        <w:rPr>
          <w:rFonts w:eastAsia="TimesNewRomanPSMT"/>
          <w:lang w:eastAsia="en-US"/>
        </w:rPr>
      </w:pPr>
      <w:r w:rsidRPr="00003389">
        <w:rPr>
          <w:rFonts w:eastAsia="TimesNewRomanPSMT"/>
          <w:lang w:eastAsia="en-US"/>
        </w:rPr>
        <w:lastRenderedPageBreak/>
        <w:t>2025 m. parama už žemės ūkio naudmenas ir kitus plotus bei ūkinius gyvūnus buvo administruojama vadovaujantis Lietuvos Respublikos žemės ūkio ministro 2023 m. vasario 20 d. įsakymu Nr. 3D-92 patvirtintomis Paramos už žemės ūkio naudmenas ir kitus plotus bei ūkinius gyvūnus paraiškos ir tiesioginių išmokų administravimo bei kontrolės taisyklėmis bei Lietuvos žemės ūkio ir kaimo plėtros 2023–2027 metų strateginiu planu.</w:t>
      </w:r>
      <w:r>
        <w:rPr>
          <w:rFonts w:eastAsia="TimesNewRomanPSMT"/>
          <w:lang w:eastAsia="en-US"/>
        </w:rPr>
        <w:t xml:space="preserve"> </w:t>
      </w:r>
      <w:r w:rsidRPr="00003389">
        <w:rPr>
          <w:rFonts w:eastAsia="TimesNewRomanPSMT"/>
          <w:lang w:eastAsia="en-US"/>
        </w:rPr>
        <w:t>Parama buvo finansuojama iš Europos žemės ūkio garantijų fondo (EŽŪGF) ir Europos žemės ūkio fondo kaimo plėtrai (EŽŪFKP).</w:t>
      </w:r>
      <w:r>
        <w:rPr>
          <w:rFonts w:eastAsia="TimesNewRomanPSMT"/>
          <w:lang w:eastAsia="en-US"/>
        </w:rPr>
        <w:t xml:space="preserve"> </w:t>
      </w:r>
      <w:r w:rsidRPr="00003389">
        <w:rPr>
          <w:rFonts w:eastAsia="TimesNewRomanPSMT"/>
          <w:lang w:eastAsia="en-US"/>
        </w:rPr>
        <w:t>Iš EŽŪGF finansuojamos tiesioginės išmokos: bazinė pajamų paramos tvarumui didinti išmoka, papildoma perskirstomoji pajamų paramos tvarumui didinti išmoka, papildoma pajamų parama jaunajam ūkininkui, ekologinių sistemų išmokos ir susietoji pajamų parama už plotus ir (ar) ūkinius gyvūnus.</w:t>
      </w:r>
    </w:p>
    <w:p w14:paraId="3928ED74" w14:textId="77777777" w:rsidR="00072EFD" w:rsidRDefault="007562CA" w:rsidP="00072EFD">
      <w:pPr>
        <w:pStyle w:val="isselectedend"/>
        <w:spacing w:before="0" w:beforeAutospacing="0" w:after="0" w:afterAutospacing="0"/>
        <w:ind w:firstLine="709"/>
        <w:jc w:val="both"/>
        <w:rPr>
          <w:rFonts w:eastAsia="TimesNewRomanPSMT"/>
        </w:rPr>
      </w:pPr>
      <w:r w:rsidRPr="007562CA">
        <w:t>Iš EŽŪFKP buvo finansuojama parama už plotus pagal tęstinę Lietuvos kaimo plėtros 2007–2013 metų programos priemonę „Pirmas žemės ūkio paskirties žemės apželdinimas mišku“, tęstines Lietuvos kaimo plėtros 2014–2020 metų programos priemones „Agrarinė aplinkosauga ir klimatas“ ir „Investicijos į miško plotų plėtrą ir miškų gyvybingumo gerinimą“ veiklos sritį „Miško veisimas“, Lietuvos kaimo plėtros 2014–2020 metų programos priemonę „Su „</w:t>
      </w:r>
      <w:proofErr w:type="spellStart"/>
      <w:r w:rsidRPr="007562CA">
        <w:t>Natura</w:t>
      </w:r>
      <w:proofErr w:type="spellEnd"/>
      <w:r w:rsidRPr="007562CA">
        <w:t xml:space="preserve"> 2000“ ir Vandens pagrindų direktyva susijusios išmokos“, taip pat pagal Lietuvos žemės ūkio ir kaimo plėtros 2023–2027 metų strateginio plano kaimo plėtros intervencines priemones: „Ekologinis ūkininkavimas. Ekologinio ūkininkavimo tęstiniai įsipareigojimai“, „Miško priežiūra ir apsauga“, „Laukinių paukščių apsauga už „</w:t>
      </w:r>
      <w:proofErr w:type="spellStart"/>
      <w:r w:rsidRPr="007562CA">
        <w:t>Natura</w:t>
      </w:r>
      <w:proofErr w:type="spellEnd"/>
      <w:r w:rsidRPr="007562CA">
        <w:t xml:space="preserve"> 2000“ teritorijos ribų“, „Vietovės su gamtinėmis ar kitomis specifinėmis kliūtimis“ ir „Invazinių rūšių plitimo valdymas melioracijos griovių šlaituose“.</w:t>
      </w:r>
      <w:r w:rsidR="00072EFD">
        <w:t xml:space="preserve"> </w:t>
      </w:r>
      <w:r w:rsidRPr="007562CA">
        <w:rPr>
          <w:rFonts w:eastAsia="TimesNewRomanPSMT"/>
        </w:rPr>
        <w:t>Iš EŽŪFKP taip pat buvo finansuojama parama už ūkinius gyvūnus pagal tęstinės Lietuvos kaimo plėtros 2014–2020 metų programos priemonės „Agrarinė aplinkosauga ir klimatas“ veiklą „Nykstančių Lietuvos senųjų veislių gyvulių ir naminių paukščių išsaugojimas“ ir Strateginio plano kaimo plėtros intervencinę priemonę „Nykstančių Lietuvos senųjų veislių gyvulių ir naminių paukščių išsaugojimas“.</w:t>
      </w:r>
    </w:p>
    <w:p w14:paraId="0937BEF4" w14:textId="77777777" w:rsidR="00072EFD" w:rsidRDefault="007562CA" w:rsidP="00072EFD">
      <w:pPr>
        <w:pStyle w:val="isselectedend"/>
        <w:spacing w:before="0" w:beforeAutospacing="0" w:after="0" w:afterAutospacing="0"/>
        <w:ind w:firstLine="709"/>
        <w:jc w:val="both"/>
      </w:pPr>
      <w:r w:rsidRPr="00003389">
        <w:t>Rietavo savivaldybėje 2025 m. patvirtintos 975 paraiškos, iš jų 941 paraiška pateikta seniūnijoje. Įbraižyti 7</w:t>
      </w:r>
      <w:r w:rsidR="00072EFD">
        <w:t xml:space="preserve"> </w:t>
      </w:r>
      <w:r w:rsidRPr="00003389">
        <w:t>929 laukai. Nors sumažėjo pateiktų paraiškų ir įbraižytų laukų skaičius, bendras deklaruotas plotas išliko stabilus</w:t>
      </w:r>
      <w:r w:rsidR="00072EFD">
        <w:t xml:space="preserve"> – </w:t>
      </w:r>
      <w:r w:rsidRPr="00003389">
        <w:t>16078,02 ha. Šie pokyčiai rodo ūkių struktūros stambėjimo tendenciją.</w:t>
      </w:r>
    </w:p>
    <w:p w14:paraId="08AF961F" w14:textId="77777777" w:rsidR="00072EFD" w:rsidRDefault="007562CA" w:rsidP="00072EFD">
      <w:pPr>
        <w:pStyle w:val="isselectedend"/>
        <w:spacing w:before="0" w:beforeAutospacing="0" w:after="0" w:afterAutospacing="0"/>
        <w:ind w:firstLine="709"/>
        <w:jc w:val="both"/>
      </w:pPr>
      <w:r w:rsidRPr="00003389">
        <w:t>Didžiausią dalį, net po 40 proc. deklaruoto ploto, sudarė ariamoji žemė ir daugiametės ganyklos arba pievos (5 m. ir daugiau). Ganyklos arba pievos iki 5 m. sudarė 15 proc., o kiti elementai sudarė tik nedidelę dalį viso deklaruoto ploto.</w:t>
      </w:r>
    </w:p>
    <w:p w14:paraId="15E6F456" w14:textId="77777777" w:rsidR="00072EFD" w:rsidRDefault="007562CA" w:rsidP="00072EFD">
      <w:pPr>
        <w:pStyle w:val="isselectedend"/>
        <w:spacing w:before="0" w:beforeAutospacing="0" w:after="0" w:afterAutospacing="0"/>
        <w:ind w:firstLine="709"/>
        <w:jc w:val="both"/>
      </w:pPr>
      <w:r w:rsidRPr="00003389">
        <w:t xml:space="preserve">Ariamojoje žemėje daugiausia auginama kviečių. Jų </w:t>
      </w:r>
      <w:r w:rsidRPr="007562CA">
        <w:t xml:space="preserve">deklaruota </w:t>
      </w:r>
      <w:r w:rsidRPr="007562CA">
        <w:rPr>
          <w:rStyle w:val="Grietas"/>
          <w:b w:val="0"/>
          <w:bCs w:val="0"/>
        </w:rPr>
        <w:t>2538,11 ha</w:t>
      </w:r>
      <w:r w:rsidRPr="007562CA">
        <w:t xml:space="preserve">, tai sudaro apie </w:t>
      </w:r>
      <w:r w:rsidRPr="007562CA">
        <w:rPr>
          <w:rStyle w:val="Grietas"/>
          <w:b w:val="0"/>
          <w:bCs w:val="0"/>
        </w:rPr>
        <w:t>15,8 proc.</w:t>
      </w:r>
      <w:r w:rsidRPr="007562CA">
        <w:t xml:space="preserve"> viso ariamosios žemės ploto. Rapsai užima </w:t>
      </w:r>
      <w:r w:rsidRPr="007562CA">
        <w:rPr>
          <w:rStyle w:val="Grietas"/>
          <w:b w:val="0"/>
          <w:bCs w:val="0"/>
        </w:rPr>
        <w:t>738,36 ha</w:t>
      </w:r>
      <w:r w:rsidRPr="007562CA">
        <w:t xml:space="preserve"> arba </w:t>
      </w:r>
      <w:r w:rsidRPr="007562CA">
        <w:rPr>
          <w:rStyle w:val="Grietas"/>
          <w:b w:val="0"/>
          <w:bCs w:val="0"/>
        </w:rPr>
        <w:t>4,6 proc.</w:t>
      </w:r>
      <w:r w:rsidRPr="007562CA">
        <w:t xml:space="preserve">, miežiai – </w:t>
      </w:r>
      <w:r w:rsidRPr="007562CA">
        <w:rPr>
          <w:rStyle w:val="Grietas"/>
          <w:b w:val="0"/>
          <w:bCs w:val="0"/>
        </w:rPr>
        <w:t>681,17 ha</w:t>
      </w:r>
      <w:r w:rsidRPr="007562CA">
        <w:t xml:space="preserve"> </w:t>
      </w:r>
      <w:r w:rsidR="00072EFD">
        <w:t>arba</w:t>
      </w:r>
      <w:r w:rsidRPr="007562CA">
        <w:t xml:space="preserve"> </w:t>
      </w:r>
      <w:r w:rsidRPr="007562CA">
        <w:rPr>
          <w:rStyle w:val="Grietas"/>
          <w:b w:val="0"/>
          <w:bCs w:val="0"/>
        </w:rPr>
        <w:t>4,2 proc.</w:t>
      </w:r>
      <w:r w:rsidRPr="007562CA">
        <w:t xml:space="preserve"> Pastaraisiais metais stebima tendencija, kad ūkininkai</w:t>
      </w:r>
      <w:r w:rsidRPr="00003389">
        <w:t xml:space="preserve"> šalia tradicinių žemės ūkio kultūrų pradeda auginti alternatyvias bei didesnę pridėtinę vertę kuriančias augalų kultūras. Deklaruojamuose plotuose daugėja riešutmedžių, saulėgrąžų, smidrų, sausmedžių, </w:t>
      </w:r>
      <w:proofErr w:type="spellStart"/>
      <w:r w:rsidRPr="00003389">
        <w:t>šilauogių</w:t>
      </w:r>
      <w:proofErr w:type="spellEnd"/>
      <w:r w:rsidRPr="00003389">
        <w:t xml:space="preserve">, šaltalankių ir šermukšnių auginimo atvejų, rodančių ūkių orientaciją į </w:t>
      </w:r>
      <w:proofErr w:type="spellStart"/>
      <w:r w:rsidRPr="00003389">
        <w:t>nišines</w:t>
      </w:r>
      <w:proofErr w:type="spellEnd"/>
      <w:r w:rsidRPr="00003389">
        <w:t xml:space="preserve"> rinkas ir tvaresnius ūkininkavimo modelius.</w:t>
      </w:r>
    </w:p>
    <w:p w14:paraId="6184BD2D" w14:textId="77777777" w:rsidR="00072EFD" w:rsidRDefault="00426CBE" w:rsidP="00072EFD">
      <w:pPr>
        <w:pStyle w:val="isselectedend"/>
        <w:spacing w:before="0" w:beforeAutospacing="0" w:after="0" w:afterAutospacing="0"/>
        <w:ind w:firstLine="709"/>
        <w:jc w:val="both"/>
      </w:pPr>
      <w:r w:rsidRPr="00426CBE">
        <w:t>2025 m. Rietavo savivaldybėje registruotos 1</w:t>
      </w:r>
      <w:r w:rsidR="00072EFD">
        <w:t xml:space="preserve"> </w:t>
      </w:r>
      <w:r w:rsidRPr="00426CBE">
        <w:t>249 žemės ūkio valdos ir 640 ūkininkų ūki</w:t>
      </w:r>
      <w:r w:rsidR="00072EFD">
        <w:t>ų</w:t>
      </w:r>
      <w:r w:rsidRPr="00426CBE">
        <w:t>. Išduota 12 naujų ūkininko pažymėjimų.</w:t>
      </w:r>
      <w:r>
        <w:t xml:space="preserve"> </w:t>
      </w:r>
      <w:r w:rsidRPr="00426CBE">
        <w:t>Rietavo savivaldybėje vyrauja smulkūs ūkiai. Didžiausia dalis žemės ūkio valdų patenka į 1–5 ha grupę (487 valdos). Tuo tarpu didesni nei 100 ha ūkiai sudaro tik nedidelę dalį, o virš 300 ha valdų yra vos kelios.</w:t>
      </w:r>
    </w:p>
    <w:p w14:paraId="1E858245" w14:textId="6749AE8F" w:rsidR="007562CA" w:rsidRPr="00072EFD" w:rsidRDefault="00426CBE" w:rsidP="00072EFD">
      <w:pPr>
        <w:pStyle w:val="isselectedend"/>
        <w:spacing w:before="0" w:beforeAutospacing="0" w:after="0" w:afterAutospacing="0"/>
        <w:ind w:firstLine="709"/>
        <w:jc w:val="both"/>
        <w:rPr>
          <w:rFonts w:eastAsia="TimesNewRomanPSMT"/>
          <w:lang w:eastAsia="en-US"/>
        </w:rPr>
      </w:pPr>
      <w:r w:rsidRPr="00003389">
        <w:t>Ūkinių gyvūnų registro centro duomenimis 2026 m. sausio 1 d. Rietavo savivaldybėje registruoti 244 galvijų laikytojai, tai yra 20 laikytojų mažiau nei pernai.</w:t>
      </w:r>
      <w:r w:rsidRPr="00003389">
        <w:rPr>
          <w:color w:val="FF0000"/>
        </w:rPr>
        <w:t xml:space="preserve"> </w:t>
      </w:r>
      <w:r w:rsidRPr="00003389">
        <w:t>Jie laikė 8</w:t>
      </w:r>
      <w:r w:rsidR="00072EFD">
        <w:t xml:space="preserve"> </w:t>
      </w:r>
      <w:r w:rsidRPr="00003389">
        <w:t>392 galvijus, iš jų – 2328 pieninių veislių karvės. Savivaldybėje registruoti  86 arkliai, iš jų</w:t>
      </w:r>
      <w:r w:rsidR="00072EFD">
        <w:t xml:space="preserve"> – </w:t>
      </w:r>
      <w:r w:rsidRPr="00003389">
        <w:t>62 veisliniai.</w:t>
      </w:r>
      <w:r w:rsidRPr="00003389">
        <w:rPr>
          <w:noProof/>
        </w:rPr>
        <w:t xml:space="preserve"> Registruoti 49 avių augintojai, kurie laikė 1</w:t>
      </w:r>
      <w:r w:rsidR="00072EFD">
        <w:rPr>
          <w:noProof/>
        </w:rPr>
        <w:t xml:space="preserve"> </w:t>
      </w:r>
      <w:r w:rsidRPr="00003389">
        <w:rPr>
          <w:noProof/>
        </w:rPr>
        <w:t>029 avių.</w:t>
      </w:r>
      <w:r>
        <w:rPr>
          <w:noProof/>
        </w:rPr>
        <w:t xml:space="preserve"> </w:t>
      </w:r>
      <w:r w:rsidRPr="00003389">
        <w:rPr>
          <w:bCs/>
        </w:rPr>
        <w:t>48 bičių laikytojų deklaravo 1</w:t>
      </w:r>
      <w:r w:rsidR="00072EFD">
        <w:rPr>
          <w:bCs/>
        </w:rPr>
        <w:t xml:space="preserve"> </w:t>
      </w:r>
      <w:r w:rsidRPr="00003389">
        <w:rPr>
          <w:bCs/>
        </w:rPr>
        <w:t>029 bičių šeimas. Už papildomą bičių maitinimą pernai paraiškas pateikė 37 bitininkai.</w:t>
      </w:r>
    </w:p>
    <w:p w14:paraId="58E263D4" w14:textId="48CA87F7" w:rsidR="00426CBE" w:rsidRPr="00003389" w:rsidRDefault="00426CBE" w:rsidP="00072EFD">
      <w:pPr>
        <w:tabs>
          <w:tab w:val="left" w:pos="709"/>
        </w:tabs>
        <w:ind w:firstLine="0"/>
      </w:pPr>
      <w:r>
        <w:t xml:space="preserve">             </w:t>
      </w:r>
      <w:r w:rsidRPr="00003389">
        <w:t>Savivaldybėje įregistruotą žemės ūkio technikos parką sudaro 2</w:t>
      </w:r>
      <w:r w:rsidR="00F07470">
        <w:t xml:space="preserve"> </w:t>
      </w:r>
      <w:r w:rsidRPr="00003389">
        <w:t>091 traktoriai, savaeigės mašinos ir traktoriams skirtos priekabos. Per 2025 m</w:t>
      </w:r>
      <w:r w:rsidR="00F07470">
        <w:t>.</w:t>
      </w:r>
      <w:r w:rsidRPr="00003389">
        <w:t xml:space="preserve"> atliktos  žemės ūkio technikos įregistravimo, išregistravimo, perregistravimo 124 operacij</w:t>
      </w:r>
      <w:r w:rsidR="00F07470">
        <w:t>os</w:t>
      </w:r>
      <w:r w:rsidRPr="00003389">
        <w:t xml:space="preserve"> ir 563 techninė</w:t>
      </w:r>
      <w:r w:rsidR="00F07470">
        <w:t>s</w:t>
      </w:r>
      <w:r w:rsidRPr="00003389">
        <w:t xml:space="preserve"> apžiūr</w:t>
      </w:r>
      <w:r w:rsidR="00F07470">
        <w:t>os</w:t>
      </w:r>
      <w:r w:rsidRPr="00003389">
        <w:t>. Į Savivaldybės biudžetą už registravimo ir techninių apžiūrų darbus surinkta 9</w:t>
      </w:r>
      <w:r w:rsidR="00F07470">
        <w:t xml:space="preserve"> </w:t>
      </w:r>
      <w:r w:rsidRPr="00003389">
        <w:t>056,00 Eur valstybinės rinkliavos.</w:t>
      </w:r>
    </w:p>
    <w:p w14:paraId="17B9B7E2" w14:textId="0A351937" w:rsidR="00426CBE" w:rsidRPr="00003389" w:rsidRDefault="00426CBE" w:rsidP="00F07470">
      <w:pPr>
        <w:tabs>
          <w:tab w:val="left" w:pos="709"/>
        </w:tabs>
        <w:autoSpaceDE w:val="0"/>
        <w:ind w:firstLine="0"/>
        <w:rPr>
          <w:rFonts w:eastAsia="TimesNewRomanPSMT"/>
          <w:szCs w:val="24"/>
        </w:rPr>
      </w:pPr>
      <w:r>
        <w:rPr>
          <w:rFonts w:eastAsia="TimesNewRomanPSMT"/>
          <w:szCs w:val="24"/>
        </w:rPr>
        <w:lastRenderedPageBreak/>
        <w:t xml:space="preserve">             </w:t>
      </w:r>
      <w:r w:rsidRPr="00003389">
        <w:rPr>
          <w:rFonts w:eastAsia="TimesNewRomanPSMT"/>
          <w:szCs w:val="24"/>
        </w:rPr>
        <w:t>Žemės ūkio paskirties žemė nusausinta drenažu, todėl labai svarbu, kad melioracijos įrenginiai būtų patenkinamos techninės būklės. Nusausintose žemėse išauginama pagrindinė žemės ūkio produkcijos dalis.</w:t>
      </w:r>
    </w:p>
    <w:p w14:paraId="4AD00B9A" w14:textId="77777777" w:rsidR="00426CBE" w:rsidRPr="00003389" w:rsidRDefault="00426CBE" w:rsidP="00F07470">
      <w:pPr>
        <w:autoSpaceDE w:val="0"/>
        <w:ind w:firstLine="567"/>
        <w:rPr>
          <w:rFonts w:eastAsia="TimesNewRomanPSMT"/>
          <w:szCs w:val="24"/>
        </w:rPr>
      </w:pPr>
      <w:r w:rsidRPr="00003389">
        <w:rPr>
          <w:rFonts w:eastAsia="TimesNewRomanPSMT"/>
        </w:rPr>
        <w:t xml:space="preserve">  </w:t>
      </w:r>
      <w:r w:rsidRPr="00003389">
        <w:rPr>
          <w:rFonts w:eastAsia="TimesNewRomanPSMT"/>
          <w:szCs w:val="24"/>
        </w:rPr>
        <w:t>2026 m. sausio 1 d. duomenimis Savivaldybėje:</w:t>
      </w:r>
    </w:p>
    <w:p w14:paraId="677F4C03" w14:textId="77777777" w:rsidR="00F07470" w:rsidRDefault="00426CBE">
      <w:pPr>
        <w:pStyle w:val="Sraopastraipa"/>
        <w:numPr>
          <w:ilvl w:val="0"/>
          <w:numId w:val="12"/>
        </w:numPr>
        <w:autoSpaceDE w:val="0"/>
        <w:ind w:left="993" w:hanging="284"/>
        <w:rPr>
          <w:rFonts w:eastAsia="TimesNewRomanPSMT"/>
          <w:szCs w:val="24"/>
        </w:rPr>
      </w:pPr>
      <w:r w:rsidRPr="00F07470">
        <w:rPr>
          <w:rFonts w:eastAsia="TimesNewRomanPSMT"/>
          <w:szCs w:val="24"/>
        </w:rPr>
        <w:t>nusausinta 26664,54 ha žemės, iš jos drenažu – 18519,90 ha;</w:t>
      </w:r>
    </w:p>
    <w:p w14:paraId="6E4010A0" w14:textId="77777777" w:rsidR="00F07470" w:rsidRDefault="00426CBE">
      <w:pPr>
        <w:pStyle w:val="Sraopastraipa"/>
        <w:numPr>
          <w:ilvl w:val="0"/>
          <w:numId w:val="12"/>
        </w:numPr>
        <w:autoSpaceDE w:val="0"/>
        <w:ind w:left="993" w:hanging="284"/>
        <w:rPr>
          <w:rFonts w:eastAsia="TimesNewRomanPSMT"/>
          <w:szCs w:val="24"/>
        </w:rPr>
      </w:pPr>
      <w:r w:rsidRPr="00F07470">
        <w:rPr>
          <w:rFonts w:eastAsia="TimesNewRomanPSMT"/>
          <w:szCs w:val="24"/>
        </w:rPr>
        <w:t>melioracijos įrenginių balansinė vertė – 9,805916 mln. Eur;</w:t>
      </w:r>
    </w:p>
    <w:p w14:paraId="47084D71" w14:textId="77777777" w:rsidR="00F07470" w:rsidRDefault="00426CBE">
      <w:pPr>
        <w:pStyle w:val="Sraopastraipa"/>
        <w:numPr>
          <w:ilvl w:val="0"/>
          <w:numId w:val="12"/>
        </w:numPr>
        <w:autoSpaceDE w:val="0"/>
        <w:ind w:left="993" w:hanging="284"/>
        <w:rPr>
          <w:rFonts w:eastAsia="TimesNewRomanPSMT"/>
          <w:szCs w:val="24"/>
        </w:rPr>
      </w:pPr>
      <w:r w:rsidRPr="00F07470">
        <w:rPr>
          <w:rFonts w:eastAsia="TimesNewRomanPSMT"/>
          <w:szCs w:val="24"/>
        </w:rPr>
        <w:t>melioracijos įrenginių nusidėvėjimas – 8,346 mln. Eur;</w:t>
      </w:r>
    </w:p>
    <w:p w14:paraId="24EAF341" w14:textId="77777777" w:rsidR="00F07470" w:rsidRDefault="00426CBE">
      <w:pPr>
        <w:pStyle w:val="Sraopastraipa"/>
        <w:numPr>
          <w:ilvl w:val="0"/>
          <w:numId w:val="12"/>
        </w:numPr>
        <w:autoSpaceDE w:val="0"/>
        <w:ind w:left="993" w:hanging="284"/>
        <w:rPr>
          <w:rFonts w:eastAsia="TimesNewRomanPSMT"/>
          <w:szCs w:val="24"/>
        </w:rPr>
      </w:pPr>
      <w:r w:rsidRPr="00F07470">
        <w:rPr>
          <w:rFonts w:eastAsia="TimesNewRomanPSMT"/>
          <w:szCs w:val="24"/>
        </w:rPr>
        <w:t>magistralinių griovių ilgis – 492,90 km;</w:t>
      </w:r>
    </w:p>
    <w:p w14:paraId="5C9AE463" w14:textId="68CD3EB1" w:rsidR="00426CBE" w:rsidRPr="00F07470" w:rsidRDefault="00426CBE">
      <w:pPr>
        <w:pStyle w:val="Sraopastraipa"/>
        <w:numPr>
          <w:ilvl w:val="0"/>
          <w:numId w:val="12"/>
        </w:numPr>
        <w:autoSpaceDE w:val="0"/>
        <w:ind w:left="993" w:hanging="284"/>
        <w:rPr>
          <w:rFonts w:eastAsia="TimesNewRomanPSMT"/>
          <w:szCs w:val="24"/>
        </w:rPr>
      </w:pPr>
      <w:r w:rsidRPr="00F07470">
        <w:rPr>
          <w:rFonts w:eastAsia="TimesNewRomanPSMT"/>
          <w:szCs w:val="24"/>
        </w:rPr>
        <w:t>hidrotechninių įrenginių – 505 vnt., tvenkinių – 2 vnt.</w:t>
      </w:r>
    </w:p>
    <w:p w14:paraId="1D710885" w14:textId="4D5E1E99" w:rsidR="00426CBE" w:rsidRPr="00003389" w:rsidRDefault="00426CBE" w:rsidP="00426CBE">
      <w:pPr>
        <w:autoSpaceDE w:val="0"/>
        <w:rPr>
          <w:szCs w:val="24"/>
        </w:rPr>
      </w:pPr>
      <w:r w:rsidRPr="00003389">
        <w:rPr>
          <w:szCs w:val="24"/>
        </w:rPr>
        <w:t>Rietavo savivaldybės tarybos 2025 m. vasario 20 d. sprendimu Nr. T1-27 ,,</w:t>
      </w:r>
      <w:r w:rsidRPr="00003389">
        <w:t>Dėl Rietavo savivaldybės 2025 metų valstybės lėšomis finansuojamų melioracijos statinių priežiūros ir remonto darbų sąrašo patvirtinimo</w:t>
      </w:r>
      <w:r w:rsidRPr="00003389">
        <w:rPr>
          <w:szCs w:val="24"/>
        </w:rPr>
        <w:t>“ patvirtino</w:t>
      </w:r>
      <w:r w:rsidRPr="00003389">
        <w:rPr>
          <w:rFonts w:eastAsia="TimesNewRomanPSMT"/>
          <w:szCs w:val="24"/>
        </w:rPr>
        <w:t xml:space="preserve"> Savivaldybės 2025 metų melioracijos statinių </w:t>
      </w:r>
      <w:r w:rsidRPr="00003389">
        <w:rPr>
          <w:szCs w:val="24"/>
        </w:rPr>
        <w:t>priežiūros ir remonto</w:t>
      </w:r>
      <w:r w:rsidRPr="00003389">
        <w:rPr>
          <w:rFonts w:eastAsia="TimesNewRomanPSMT"/>
          <w:szCs w:val="24"/>
        </w:rPr>
        <w:t xml:space="preserve"> darbų sąrašą. Pagal patvirtintą sąrašą atlikti darbai: </w:t>
      </w:r>
      <w:r w:rsidRPr="00003389">
        <w:rPr>
          <w:szCs w:val="24"/>
        </w:rPr>
        <w:t>Rietavo sav.</w:t>
      </w:r>
      <w:r w:rsidR="00F07470">
        <w:rPr>
          <w:szCs w:val="24"/>
        </w:rPr>
        <w:t>,</w:t>
      </w:r>
      <w:r w:rsidRPr="00003389">
        <w:rPr>
          <w:szCs w:val="24"/>
        </w:rPr>
        <w:t xml:space="preserve"> Daugėdų k</w:t>
      </w:r>
      <w:r w:rsidR="00F07470">
        <w:rPr>
          <w:szCs w:val="24"/>
        </w:rPr>
        <w:t>.</w:t>
      </w:r>
      <w:r w:rsidRPr="00003389">
        <w:rPr>
          <w:szCs w:val="24"/>
        </w:rPr>
        <w:t>, Daugėdų kadastrinėje vietovėje suprojektuota ir išvalyt</w:t>
      </w:r>
      <w:r>
        <w:rPr>
          <w:szCs w:val="24"/>
        </w:rPr>
        <w:t>a</w:t>
      </w:r>
      <w:r w:rsidRPr="00003389">
        <w:rPr>
          <w:szCs w:val="24"/>
        </w:rPr>
        <w:t xml:space="preserve"> 4,809 km magistralinių griovių, suremontuotos 2 pralaidos, pakeist</w:t>
      </w:r>
      <w:r>
        <w:rPr>
          <w:szCs w:val="24"/>
        </w:rPr>
        <w:t>os</w:t>
      </w:r>
      <w:r w:rsidRPr="00003389">
        <w:rPr>
          <w:szCs w:val="24"/>
        </w:rPr>
        <w:t xml:space="preserve"> 74 drenažo žiotys.</w:t>
      </w:r>
      <w:r>
        <w:rPr>
          <w:szCs w:val="24"/>
        </w:rPr>
        <w:t xml:space="preserve"> </w:t>
      </w:r>
      <w:r w:rsidRPr="00003389">
        <w:rPr>
          <w:szCs w:val="24"/>
        </w:rPr>
        <w:t>Atlikti Daugėdų sen.</w:t>
      </w:r>
      <w:r w:rsidR="00F07470">
        <w:rPr>
          <w:szCs w:val="24"/>
        </w:rPr>
        <w:t>,</w:t>
      </w:r>
      <w:r w:rsidRPr="00003389">
        <w:rPr>
          <w:szCs w:val="24"/>
        </w:rPr>
        <w:t xml:space="preserve"> Daugėdų I ir II užtvankų priežiūros darbai</w:t>
      </w:r>
      <w:r>
        <w:rPr>
          <w:szCs w:val="24"/>
        </w:rPr>
        <w:t xml:space="preserve">. </w:t>
      </w:r>
      <w:r w:rsidRPr="00003389">
        <w:rPr>
          <w:szCs w:val="24"/>
        </w:rPr>
        <w:t>Avariniai melioracijos statinių remonto darbai atlikti 5 įvairiuose melioracijos objektuose pagal pateiktus žmonių prašymus. Suremontuota 166 m didelio diametro drenažo rinktuvų, pakeistos 3 drenažo žiotys</w:t>
      </w:r>
      <w:r w:rsidR="00F07470">
        <w:rPr>
          <w:szCs w:val="24"/>
        </w:rPr>
        <w:t xml:space="preserve"> (</w:t>
      </w:r>
      <w:r w:rsidRPr="00003389">
        <w:rPr>
          <w:szCs w:val="24"/>
        </w:rPr>
        <w:t>senosios buvo sulūžusios</w:t>
      </w:r>
      <w:r w:rsidR="00F07470">
        <w:rPr>
          <w:szCs w:val="24"/>
        </w:rPr>
        <w:t>)</w:t>
      </w:r>
      <w:r w:rsidRPr="00003389">
        <w:rPr>
          <w:szCs w:val="24"/>
        </w:rPr>
        <w:t>. Pagerintas gruntinio vandens režimas apie 49 ha žemės ūkio naudmenų plote</w:t>
      </w:r>
      <w:r>
        <w:rPr>
          <w:szCs w:val="24"/>
        </w:rPr>
        <w:t xml:space="preserve">. </w:t>
      </w:r>
      <w:r w:rsidRPr="00003389">
        <w:rPr>
          <w:szCs w:val="24"/>
        </w:rPr>
        <w:t>Nušienauta 0,9 km griovio šlaitų.</w:t>
      </w:r>
      <w:r>
        <w:rPr>
          <w:szCs w:val="24"/>
        </w:rPr>
        <w:t xml:space="preserve"> </w:t>
      </w:r>
      <w:r w:rsidRPr="00003389">
        <w:rPr>
          <w:szCs w:val="24"/>
        </w:rPr>
        <w:t>Atlikta melioruotos žemės ir melioracijos įrenginių kompiuterinė apskaita.</w:t>
      </w:r>
    </w:p>
    <w:p w14:paraId="5D852B7E" w14:textId="77777777" w:rsidR="00426CBE" w:rsidRPr="007562CA" w:rsidRDefault="00426CBE" w:rsidP="00426CBE">
      <w:pPr>
        <w:ind w:firstLine="1298"/>
        <w:rPr>
          <w:b/>
          <w:bCs/>
          <w:szCs w:val="24"/>
        </w:rPr>
      </w:pPr>
    </w:p>
    <w:p w14:paraId="4287E2C0" w14:textId="456BC469" w:rsidR="00771340" w:rsidRPr="00426CBE" w:rsidRDefault="00771340" w:rsidP="00771340">
      <w:pPr>
        <w:ind w:firstLine="0"/>
        <w:rPr>
          <w:b/>
          <w:szCs w:val="24"/>
          <w:lang w:eastAsia="ar-SA"/>
        </w:rPr>
      </w:pPr>
      <w:r w:rsidRPr="00426CBE">
        <w:rPr>
          <w:b/>
          <w:szCs w:val="24"/>
          <w:lang w:eastAsia="ar-SA"/>
        </w:rPr>
        <w:t xml:space="preserve">Jaunimo </w:t>
      </w:r>
      <w:r w:rsidR="003E7FC3">
        <w:rPr>
          <w:b/>
          <w:szCs w:val="24"/>
          <w:lang w:eastAsia="ar-SA"/>
        </w:rPr>
        <w:t>reikalų</w:t>
      </w:r>
      <w:r w:rsidRPr="00426CBE">
        <w:rPr>
          <w:b/>
          <w:szCs w:val="24"/>
          <w:lang w:eastAsia="ar-SA"/>
        </w:rPr>
        <w:t xml:space="preserve"> koordina</w:t>
      </w:r>
      <w:r w:rsidR="003E7FC3">
        <w:rPr>
          <w:b/>
          <w:szCs w:val="24"/>
          <w:lang w:eastAsia="ar-SA"/>
        </w:rPr>
        <w:t>toriaus veikla</w:t>
      </w:r>
      <w:r w:rsidRPr="00426CBE">
        <w:rPr>
          <w:b/>
          <w:szCs w:val="24"/>
          <w:lang w:eastAsia="ar-SA"/>
        </w:rPr>
        <w:t>.</w:t>
      </w:r>
    </w:p>
    <w:p w14:paraId="48DC9602" w14:textId="2EFC1909" w:rsidR="00426CBE" w:rsidRDefault="00426CBE" w:rsidP="00426CBE">
      <w:pPr>
        <w:tabs>
          <w:tab w:val="left" w:pos="6405"/>
        </w:tabs>
        <w:ind w:firstLine="709"/>
        <w:rPr>
          <w:szCs w:val="24"/>
          <w:lang w:eastAsia="ar-SA"/>
        </w:rPr>
      </w:pPr>
      <w:r w:rsidRPr="00426CBE">
        <w:rPr>
          <w:bCs/>
          <w:szCs w:val="24"/>
          <w:lang w:eastAsia="ar-SA"/>
        </w:rPr>
        <w:t>Rietavo savivaldybės jaunimo politika</w:t>
      </w:r>
      <w:r w:rsidRPr="00E96308">
        <w:rPr>
          <w:b/>
          <w:szCs w:val="24"/>
          <w:lang w:eastAsia="ar-SA"/>
        </w:rPr>
        <w:t xml:space="preserve"> </w:t>
      </w:r>
      <w:r>
        <w:rPr>
          <w:szCs w:val="24"/>
          <w:lang w:eastAsia="ar-SA"/>
        </w:rPr>
        <w:t>įgyvendinama vadovaujantis</w:t>
      </w:r>
      <w:r w:rsidRPr="006D55EF">
        <w:rPr>
          <w:szCs w:val="24"/>
          <w:lang w:eastAsia="ar-SA"/>
        </w:rPr>
        <w:t xml:space="preserve"> Lietuvos Respublikos jaunimo politikos pagrindų įstatymu</w:t>
      </w:r>
      <w:r>
        <w:rPr>
          <w:szCs w:val="24"/>
          <w:lang w:eastAsia="ar-SA"/>
        </w:rPr>
        <w:t xml:space="preserve">, </w:t>
      </w:r>
      <w:r w:rsidRPr="00DA2B68">
        <w:rPr>
          <w:szCs w:val="24"/>
        </w:rPr>
        <w:t>Rietavo savivaldybės strateginiu plėtros planu 202</w:t>
      </w:r>
      <w:r>
        <w:rPr>
          <w:szCs w:val="24"/>
        </w:rPr>
        <w:t>1</w:t>
      </w:r>
      <w:r w:rsidR="005866B5">
        <w:rPr>
          <w:szCs w:val="24"/>
        </w:rPr>
        <w:t>–</w:t>
      </w:r>
      <w:r>
        <w:rPr>
          <w:szCs w:val="24"/>
        </w:rPr>
        <w:t>2027</w:t>
      </w:r>
      <w:r w:rsidR="005866B5">
        <w:rPr>
          <w:szCs w:val="24"/>
        </w:rPr>
        <w:t xml:space="preserve"> </w:t>
      </w:r>
      <w:r>
        <w:rPr>
          <w:szCs w:val="24"/>
        </w:rPr>
        <w:t>m.</w:t>
      </w:r>
      <w:r w:rsidR="005866B5">
        <w:rPr>
          <w:szCs w:val="24"/>
        </w:rPr>
        <w:t>,</w:t>
      </w:r>
      <w:r>
        <w:rPr>
          <w:szCs w:val="24"/>
        </w:rPr>
        <w:t xml:space="preserve"> 2025 metiniu veiklos planu, suderintu su Jaunimo reikalų agentūra, siekiant įgyvendinti nacionaliniu mastu išskirtas prioritetines jaunimo politikos veiklos sritis</w:t>
      </w:r>
      <w:r w:rsidRPr="00DA2B68">
        <w:rPr>
          <w:szCs w:val="24"/>
          <w:lang w:eastAsia="ar-SA"/>
        </w:rPr>
        <w:t>.</w:t>
      </w:r>
      <w:r w:rsidRPr="006D55EF">
        <w:rPr>
          <w:szCs w:val="24"/>
          <w:lang w:eastAsia="ar-SA"/>
        </w:rPr>
        <w:t xml:space="preserve"> Savivaldybėje jaunimo politikos įgyvendinimą koordinuoja</w:t>
      </w:r>
      <w:r>
        <w:rPr>
          <w:szCs w:val="24"/>
          <w:lang w:eastAsia="ar-SA"/>
        </w:rPr>
        <w:t xml:space="preserve"> Rietavo savivaldybės administracijos vyr. specialistas</w:t>
      </w:r>
      <w:r w:rsidRPr="006D55EF">
        <w:rPr>
          <w:szCs w:val="24"/>
          <w:lang w:eastAsia="ar-SA"/>
        </w:rPr>
        <w:t xml:space="preserve"> </w:t>
      </w:r>
      <w:r w:rsidR="005866B5">
        <w:rPr>
          <w:szCs w:val="24"/>
          <w:lang w:eastAsia="ar-SA"/>
        </w:rPr>
        <w:t>(</w:t>
      </w:r>
      <w:r w:rsidRPr="000F6664">
        <w:rPr>
          <w:szCs w:val="24"/>
          <w:lang w:eastAsia="ar-SA"/>
        </w:rPr>
        <w:t>jaunimo reikalų koordinatorius</w:t>
      </w:r>
      <w:r w:rsidR="005866B5">
        <w:rPr>
          <w:szCs w:val="24"/>
          <w:lang w:eastAsia="ar-SA"/>
        </w:rPr>
        <w:t>)</w:t>
      </w:r>
      <w:r>
        <w:rPr>
          <w:szCs w:val="24"/>
          <w:lang w:eastAsia="ar-SA"/>
        </w:rPr>
        <w:t xml:space="preserve"> (toliau – JRK)</w:t>
      </w:r>
      <w:r w:rsidRPr="006D55EF">
        <w:rPr>
          <w:szCs w:val="24"/>
          <w:lang w:eastAsia="ar-SA"/>
        </w:rPr>
        <w:t>.</w:t>
      </w:r>
      <w:r>
        <w:rPr>
          <w:szCs w:val="24"/>
          <w:lang w:eastAsia="ar-SA"/>
        </w:rPr>
        <w:t xml:space="preserve"> </w:t>
      </w:r>
    </w:p>
    <w:p w14:paraId="5173A53D" w14:textId="5B5F344F" w:rsidR="00426CBE" w:rsidRDefault="00426CBE" w:rsidP="00426CBE">
      <w:pPr>
        <w:tabs>
          <w:tab w:val="left" w:pos="6405"/>
        </w:tabs>
        <w:ind w:firstLine="709"/>
        <w:rPr>
          <w:szCs w:val="24"/>
          <w:lang w:eastAsia="ar-SA"/>
        </w:rPr>
      </w:pPr>
      <w:r w:rsidRPr="00FE4015">
        <w:rPr>
          <w:szCs w:val="24"/>
          <w:lang w:eastAsia="ar-SA"/>
        </w:rPr>
        <w:t>Rietavo savivaldybėje</w:t>
      </w:r>
      <w:r>
        <w:rPr>
          <w:szCs w:val="24"/>
          <w:lang w:eastAsia="ar-SA"/>
        </w:rPr>
        <w:t xml:space="preserve"> 2025 m.</w:t>
      </w:r>
      <w:r w:rsidRPr="00FE4015">
        <w:rPr>
          <w:szCs w:val="24"/>
          <w:lang w:eastAsia="ar-SA"/>
        </w:rPr>
        <w:t xml:space="preserve"> veik</w:t>
      </w:r>
      <w:r>
        <w:rPr>
          <w:szCs w:val="24"/>
          <w:lang w:eastAsia="ar-SA"/>
        </w:rPr>
        <w:t>ė</w:t>
      </w:r>
      <w:r w:rsidRPr="00FE4015">
        <w:rPr>
          <w:szCs w:val="24"/>
          <w:lang w:eastAsia="ar-SA"/>
        </w:rPr>
        <w:t xml:space="preserve"> 1 </w:t>
      </w:r>
      <w:r w:rsidR="005866B5">
        <w:rPr>
          <w:szCs w:val="24"/>
          <w:lang w:eastAsia="ar-SA"/>
        </w:rPr>
        <w:t>N</w:t>
      </w:r>
      <w:r w:rsidRPr="00FE4015">
        <w:rPr>
          <w:szCs w:val="24"/>
          <w:lang w:eastAsia="ar-SA"/>
        </w:rPr>
        <w:t xml:space="preserve">evyriausybinė jaunimo organizacija („Progresas“), </w:t>
      </w:r>
      <w:r w:rsidR="005866B5">
        <w:rPr>
          <w:szCs w:val="24"/>
          <w:lang w:eastAsia="ar-SA"/>
        </w:rPr>
        <w:t xml:space="preserve">2 </w:t>
      </w:r>
      <w:r w:rsidRPr="00FE4015">
        <w:rPr>
          <w:szCs w:val="24"/>
          <w:lang w:eastAsia="ar-SA"/>
        </w:rPr>
        <w:t xml:space="preserve">nacionalinių jaunimo organizacijų padaliniai (šauliai ir skautai), 2 su jaunimu dirbančios organizacijos ir 2 neformalios mokinių savivaldos. Nevyriausybinėse organizacijose </w:t>
      </w:r>
      <w:r w:rsidR="005866B5">
        <w:rPr>
          <w:szCs w:val="24"/>
          <w:lang w:eastAsia="ar-SA"/>
        </w:rPr>
        <w:t xml:space="preserve">ir jų  veiklose </w:t>
      </w:r>
      <w:r w:rsidRPr="00FE4015">
        <w:rPr>
          <w:szCs w:val="24"/>
          <w:lang w:eastAsia="ar-SA"/>
        </w:rPr>
        <w:t xml:space="preserve">(šauliai – </w:t>
      </w:r>
      <w:r w:rsidR="005866B5">
        <w:rPr>
          <w:szCs w:val="24"/>
          <w:lang w:eastAsia="ar-SA"/>
        </w:rPr>
        <w:t>K</w:t>
      </w:r>
      <w:r w:rsidRPr="00FE4015">
        <w:rPr>
          <w:szCs w:val="24"/>
          <w:lang w:eastAsia="ar-SA"/>
        </w:rPr>
        <w:t>alavijo 803</w:t>
      </w:r>
      <w:r w:rsidR="005866B5">
        <w:rPr>
          <w:szCs w:val="24"/>
          <w:lang w:eastAsia="ar-SA"/>
        </w:rPr>
        <w:t>-i</w:t>
      </w:r>
      <w:r w:rsidRPr="00FE4015">
        <w:rPr>
          <w:szCs w:val="24"/>
          <w:lang w:eastAsia="ar-SA"/>
        </w:rPr>
        <w:t>oji šaulių kuopa, skautai – Rietavo skautų „Vykinto“ draugija ir „Progresas“) 2025 m</w:t>
      </w:r>
      <w:r w:rsidR="005866B5">
        <w:rPr>
          <w:szCs w:val="24"/>
          <w:lang w:eastAsia="ar-SA"/>
        </w:rPr>
        <w:t>.</w:t>
      </w:r>
      <w:r>
        <w:rPr>
          <w:szCs w:val="24"/>
          <w:lang w:eastAsia="ar-SA"/>
        </w:rPr>
        <w:t xml:space="preserve"> </w:t>
      </w:r>
      <w:r w:rsidRPr="00FE4015">
        <w:rPr>
          <w:szCs w:val="24"/>
          <w:lang w:eastAsia="ar-SA"/>
        </w:rPr>
        <w:t>dalyvavo 76 jaunuoliai</w:t>
      </w:r>
      <w:r w:rsidRPr="005866B5">
        <w:rPr>
          <w:color w:val="000000" w:themeColor="text1"/>
          <w:szCs w:val="24"/>
          <w:lang w:eastAsia="ar-SA"/>
        </w:rPr>
        <w:t>.</w:t>
      </w:r>
      <w:r w:rsidRPr="00FE4015">
        <w:rPr>
          <w:b/>
          <w:bCs/>
          <w:szCs w:val="24"/>
          <w:lang w:eastAsia="ar-SA"/>
        </w:rPr>
        <w:t xml:space="preserve"> </w:t>
      </w:r>
      <w:r w:rsidRPr="00FE4015">
        <w:rPr>
          <w:szCs w:val="24"/>
          <w:lang w:eastAsia="ar-SA"/>
        </w:rPr>
        <w:t>Neformalios jaunimo grupės Rietavo savivaldybėje buvo: Rietavo Lauryno Ivinskio ir Rietavo sav. Tverų gimnazijos mokinių savivaldos. Su jaunimu dirbančios organizacijos – VšĮ Tverų dienos centras ir BĮ Rietavo atviras jaunimo centras.</w:t>
      </w:r>
      <w:r>
        <w:rPr>
          <w:szCs w:val="24"/>
          <w:lang w:eastAsia="ar-SA"/>
        </w:rPr>
        <w:t xml:space="preserve"> </w:t>
      </w:r>
    </w:p>
    <w:p w14:paraId="27C888BD" w14:textId="6A9EEDFE" w:rsidR="00426CBE" w:rsidRDefault="00426CBE" w:rsidP="00426CBE">
      <w:pPr>
        <w:tabs>
          <w:tab w:val="left" w:pos="6405"/>
        </w:tabs>
        <w:rPr>
          <w:lang w:eastAsia="ar-SA"/>
        </w:rPr>
      </w:pPr>
      <w:r>
        <w:rPr>
          <w:lang w:eastAsia="ar-SA"/>
        </w:rPr>
        <w:t>Rietavo savivaldybės jaunimui, j</w:t>
      </w:r>
      <w:r w:rsidRPr="00F24533">
        <w:rPr>
          <w:lang w:eastAsia="ar-SA"/>
        </w:rPr>
        <w:t>aunimo organizacijoms ir neformaliom</w:t>
      </w:r>
      <w:r>
        <w:rPr>
          <w:lang w:eastAsia="ar-SA"/>
        </w:rPr>
        <w:t>s jaunimo grupėmis</w:t>
      </w:r>
      <w:r w:rsidRPr="00F24533">
        <w:rPr>
          <w:lang w:eastAsia="ar-SA"/>
        </w:rPr>
        <w:t xml:space="preserve"> </w:t>
      </w:r>
      <w:r>
        <w:rPr>
          <w:lang w:eastAsia="ar-SA"/>
        </w:rPr>
        <w:t>reguliariai</w:t>
      </w:r>
      <w:r w:rsidRPr="00F24533">
        <w:rPr>
          <w:lang w:eastAsia="ar-SA"/>
        </w:rPr>
        <w:t xml:space="preserve"> teik</w:t>
      </w:r>
      <w:r>
        <w:rPr>
          <w:lang w:eastAsia="ar-SA"/>
        </w:rPr>
        <w:t>iama informacija</w:t>
      </w:r>
      <w:r w:rsidRPr="00F24533">
        <w:rPr>
          <w:lang w:eastAsia="ar-SA"/>
        </w:rPr>
        <w:t xml:space="preserve"> apie jaunimo renginius</w:t>
      </w:r>
      <w:r>
        <w:rPr>
          <w:lang w:eastAsia="ar-SA"/>
        </w:rPr>
        <w:t>, jaunimo politikos įgyvendinimą</w:t>
      </w:r>
      <w:r w:rsidRPr="00F24533">
        <w:rPr>
          <w:lang w:eastAsia="ar-SA"/>
        </w:rPr>
        <w:t xml:space="preserve">, skelbiamus </w:t>
      </w:r>
      <w:r>
        <w:rPr>
          <w:lang w:eastAsia="ar-SA"/>
        </w:rPr>
        <w:t xml:space="preserve">finansavimo </w:t>
      </w:r>
      <w:r w:rsidRPr="00F24533">
        <w:rPr>
          <w:lang w:eastAsia="ar-SA"/>
        </w:rPr>
        <w:t>konkursus</w:t>
      </w:r>
      <w:r>
        <w:rPr>
          <w:lang w:eastAsia="ar-SA"/>
        </w:rPr>
        <w:t xml:space="preserve">, kvietimus registruotis Savanorystės programose. Informacijos sklaidai daugiausia buvo naudojamas socialinis </w:t>
      </w:r>
      <w:r w:rsidR="005866B5">
        <w:rPr>
          <w:lang w:eastAsia="ar-SA"/>
        </w:rPr>
        <w:t>tinklas „F</w:t>
      </w:r>
      <w:r>
        <w:rPr>
          <w:lang w:eastAsia="ar-SA"/>
        </w:rPr>
        <w:t>acebook</w:t>
      </w:r>
      <w:r w:rsidR="005866B5">
        <w:rPr>
          <w:lang w:eastAsia="ar-SA"/>
        </w:rPr>
        <w:t>“</w:t>
      </w:r>
      <w:r>
        <w:rPr>
          <w:lang w:eastAsia="ar-SA"/>
        </w:rPr>
        <w:t xml:space="preserve"> ir Savivaldybės interne</w:t>
      </w:r>
      <w:r w:rsidR="005866B5">
        <w:rPr>
          <w:lang w:eastAsia="ar-SA"/>
        </w:rPr>
        <w:t>to</w:t>
      </w:r>
      <w:r>
        <w:rPr>
          <w:lang w:eastAsia="ar-SA"/>
        </w:rPr>
        <w:t xml:space="preserve"> svetainė.  </w:t>
      </w:r>
    </w:p>
    <w:p w14:paraId="53328C42" w14:textId="7440F0A6" w:rsidR="00426CBE" w:rsidRDefault="00426CBE" w:rsidP="00426CBE">
      <w:pPr>
        <w:tabs>
          <w:tab w:val="left" w:pos="6405"/>
        </w:tabs>
        <w:rPr>
          <w:szCs w:val="24"/>
        </w:rPr>
      </w:pPr>
      <w:r w:rsidRPr="008A123B">
        <w:rPr>
          <w:lang w:eastAsia="ar-SA"/>
        </w:rPr>
        <w:t xml:space="preserve"> </w:t>
      </w:r>
      <w:r>
        <w:rPr>
          <w:lang w:eastAsia="ar-SA"/>
        </w:rPr>
        <w:t>JRK 2025 m</w:t>
      </w:r>
      <w:r w:rsidR="005866B5">
        <w:rPr>
          <w:lang w:eastAsia="ar-SA"/>
        </w:rPr>
        <w:t>.</w:t>
      </w:r>
      <w:r>
        <w:rPr>
          <w:lang w:eastAsia="ar-SA"/>
        </w:rPr>
        <w:t xml:space="preserve"> kas ketvirtį Jaunimo reikalų agentūrai teikė</w:t>
      </w:r>
      <w:r w:rsidRPr="00BE2233">
        <w:rPr>
          <w:szCs w:val="24"/>
        </w:rPr>
        <w:t xml:space="preserve"> </w:t>
      </w:r>
      <w:r>
        <w:rPr>
          <w:szCs w:val="24"/>
        </w:rPr>
        <w:t xml:space="preserve">jaunimo politikos įgyvendinimo Savivaldybėje veiklos ataskaitas. </w:t>
      </w:r>
    </w:p>
    <w:p w14:paraId="696C2566" w14:textId="4D3E60F6" w:rsidR="00426CBE" w:rsidRPr="00FF109D" w:rsidRDefault="00426CBE" w:rsidP="00426CBE">
      <w:pPr>
        <w:tabs>
          <w:tab w:val="left" w:pos="6405"/>
        </w:tabs>
        <w:rPr>
          <w:color w:val="000000"/>
          <w:szCs w:val="24"/>
        </w:rPr>
      </w:pPr>
      <w:r w:rsidRPr="00175222">
        <w:rPr>
          <w:szCs w:val="24"/>
          <w:lang w:eastAsia="ar-SA"/>
        </w:rPr>
        <w:t xml:space="preserve">JRK yra </w:t>
      </w:r>
      <w:r w:rsidRPr="00506CA9">
        <w:rPr>
          <w:szCs w:val="24"/>
          <w:lang w:eastAsia="ar-SA"/>
        </w:rPr>
        <w:t>Rietavo miesto savivaldybės administracijos</w:t>
      </w:r>
      <w:r w:rsidRPr="00175222">
        <w:rPr>
          <w:szCs w:val="24"/>
          <w:lang w:eastAsia="ar-SA"/>
        </w:rPr>
        <w:t xml:space="preserve"> vaiko gerovės komisijos narys</w:t>
      </w:r>
      <w:r>
        <w:rPr>
          <w:szCs w:val="24"/>
          <w:lang w:eastAsia="ar-SA"/>
        </w:rPr>
        <w:t xml:space="preserve">, </w:t>
      </w:r>
      <w:r w:rsidR="005866B5">
        <w:rPr>
          <w:szCs w:val="24"/>
          <w:lang w:eastAsia="ar-SA"/>
        </w:rPr>
        <w:t>S</w:t>
      </w:r>
      <w:r>
        <w:rPr>
          <w:szCs w:val="24"/>
          <w:lang w:eastAsia="ar-SA"/>
        </w:rPr>
        <w:t xml:space="preserve">murto artimoje aplinkoje komisijos narys ir </w:t>
      </w:r>
      <w:r w:rsidRPr="00506CA9">
        <w:rPr>
          <w:szCs w:val="24"/>
          <w:lang w:eastAsia="ar-SA"/>
        </w:rPr>
        <w:t>Nacionalinės jaunimo reikalų koordinatorių asociacijos narys</w:t>
      </w:r>
      <w:r>
        <w:rPr>
          <w:szCs w:val="24"/>
          <w:lang w:eastAsia="ar-SA"/>
        </w:rPr>
        <w:t>. 2025 m. kovo 27 d.</w:t>
      </w:r>
      <w:r>
        <w:rPr>
          <w:color w:val="000000"/>
          <w:szCs w:val="24"/>
        </w:rPr>
        <w:t xml:space="preserve"> įgyvendinti Savivaldybės jaunimo atstovų rinkimai į Rietavo </w:t>
      </w:r>
      <w:r w:rsidR="005866B5">
        <w:rPr>
          <w:szCs w:val="24"/>
          <w:lang w:eastAsia="ar-SA"/>
        </w:rPr>
        <w:t>s</w:t>
      </w:r>
      <w:r>
        <w:rPr>
          <w:szCs w:val="24"/>
          <w:lang w:eastAsia="ar-SA"/>
        </w:rPr>
        <w:t>avivaldybės jaunimo reikalų tarybą (toliau – SJRT).</w:t>
      </w:r>
      <w:r>
        <w:rPr>
          <w:color w:val="000000"/>
          <w:szCs w:val="24"/>
        </w:rPr>
        <w:t xml:space="preserve"> </w:t>
      </w:r>
      <w:r>
        <w:rPr>
          <w:szCs w:val="24"/>
          <w:lang w:eastAsia="ar-SA"/>
        </w:rPr>
        <w:t xml:space="preserve">Vadovaudamasis </w:t>
      </w:r>
      <w:r w:rsidRPr="00A41C78">
        <w:rPr>
          <w:szCs w:val="24"/>
          <w:lang w:val="pt-BR"/>
        </w:rPr>
        <w:t>Lietuvos Respublikos socialinės apsaugos ir darbo ministro 20</w:t>
      </w:r>
      <w:r>
        <w:rPr>
          <w:szCs w:val="24"/>
          <w:lang w:val="pt-BR"/>
        </w:rPr>
        <w:t>20</w:t>
      </w:r>
      <w:r w:rsidRPr="00A41C78">
        <w:rPr>
          <w:szCs w:val="24"/>
          <w:lang w:val="pt-BR"/>
        </w:rPr>
        <w:t xml:space="preserve"> m. </w:t>
      </w:r>
      <w:r>
        <w:rPr>
          <w:szCs w:val="24"/>
          <w:lang w:val="pt-BR"/>
        </w:rPr>
        <w:t xml:space="preserve">kovo </w:t>
      </w:r>
      <w:r>
        <w:rPr>
          <w:szCs w:val="24"/>
        </w:rPr>
        <w:t>10</w:t>
      </w:r>
      <w:r w:rsidRPr="00A41C78">
        <w:rPr>
          <w:szCs w:val="24"/>
        </w:rPr>
        <w:t xml:space="preserve"> d. Nr. A1-</w:t>
      </w:r>
      <w:r>
        <w:rPr>
          <w:szCs w:val="24"/>
        </w:rPr>
        <w:t>208</w:t>
      </w:r>
      <w:r w:rsidRPr="00A41C78">
        <w:rPr>
          <w:szCs w:val="24"/>
        </w:rPr>
        <w:t xml:space="preserve"> įsa</w:t>
      </w:r>
      <w:r>
        <w:rPr>
          <w:szCs w:val="24"/>
        </w:rPr>
        <w:t xml:space="preserve">kymu „Dėl savivaldybių jaunimo </w:t>
      </w:r>
      <w:r w:rsidRPr="00A41C78">
        <w:rPr>
          <w:szCs w:val="24"/>
        </w:rPr>
        <w:t>ir reikalų tarybų pavyzdinių nuostatų patvirtinimo“</w:t>
      </w:r>
      <w:r>
        <w:rPr>
          <w:szCs w:val="24"/>
        </w:rPr>
        <w:t xml:space="preserve"> Rietavo savivaldybės jaunimo reikalų tarybos 2025 m. gruodžio 22 d. protokolu Nr. 1</w:t>
      </w:r>
      <w:r w:rsidR="005866B5">
        <w:rPr>
          <w:szCs w:val="24"/>
        </w:rPr>
        <w:t xml:space="preserve"> </w:t>
      </w:r>
      <w:r>
        <w:rPr>
          <w:szCs w:val="24"/>
          <w:lang w:eastAsia="ar-SA"/>
        </w:rPr>
        <w:t xml:space="preserve"> JRK yra SJRT sekretorius.</w:t>
      </w:r>
    </w:p>
    <w:p w14:paraId="5D42809B" w14:textId="21567F14" w:rsidR="00426CBE" w:rsidRPr="00510441" w:rsidRDefault="00426CBE" w:rsidP="00426CBE">
      <w:pPr>
        <w:tabs>
          <w:tab w:val="left" w:pos="6405"/>
        </w:tabs>
        <w:rPr>
          <w:lang w:eastAsia="ar-SA"/>
        </w:rPr>
      </w:pPr>
      <w:r>
        <w:rPr>
          <w:lang w:eastAsia="ar-SA"/>
        </w:rPr>
        <w:t xml:space="preserve">Atviro darbo su jaunimu paslaugą teikia </w:t>
      </w:r>
      <w:r w:rsidR="0081372F">
        <w:rPr>
          <w:lang w:eastAsia="ar-SA"/>
        </w:rPr>
        <w:t xml:space="preserve">BĮ </w:t>
      </w:r>
      <w:r>
        <w:rPr>
          <w:lang w:eastAsia="ar-SA"/>
        </w:rPr>
        <w:t xml:space="preserve">Rietavo atviras jaunimo centras. JRK su </w:t>
      </w:r>
      <w:r w:rsidR="0081372F">
        <w:rPr>
          <w:lang w:eastAsia="ar-SA"/>
        </w:rPr>
        <w:t>J</w:t>
      </w:r>
      <w:r>
        <w:rPr>
          <w:lang w:eastAsia="ar-SA"/>
        </w:rPr>
        <w:t>aunimo centru derina metinius veiklos planus ir renka informaciją</w:t>
      </w:r>
      <w:r w:rsidR="0081372F">
        <w:rPr>
          <w:lang w:eastAsia="ar-SA"/>
        </w:rPr>
        <w:t>,</w:t>
      </w:r>
      <w:r>
        <w:rPr>
          <w:lang w:eastAsia="ar-SA"/>
        </w:rPr>
        <w:t xml:space="preserve"> susijusią su jaunų žmonių apsilankymų skaičiumi, jų amžiumi, lytimi, unikaliais lankytojais. Per 2025 m</w:t>
      </w:r>
      <w:r w:rsidR="0081372F">
        <w:rPr>
          <w:lang w:eastAsia="ar-SA"/>
        </w:rPr>
        <w:t>.</w:t>
      </w:r>
      <w:r>
        <w:rPr>
          <w:lang w:eastAsia="ar-SA"/>
        </w:rPr>
        <w:t xml:space="preserve"> Jaunimo centre apsilankė 644</w:t>
      </w:r>
      <w:r w:rsidRPr="00F24533">
        <w:rPr>
          <w:lang w:eastAsia="ar-SA"/>
        </w:rPr>
        <w:t xml:space="preserve"> </w:t>
      </w:r>
      <w:r>
        <w:rPr>
          <w:lang w:eastAsia="ar-SA"/>
        </w:rPr>
        <w:t>unikalūs lankytojai</w:t>
      </w:r>
      <w:r w:rsidRPr="00F24533">
        <w:rPr>
          <w:lang w:eastAsia="ar-SA"/>
        </w:rPr>
        <w:t>.</w:t>
      </w:r>
      <w:r>
        <w:rPr>
          <w:lang w:eastAsia="ar-SA"/>
        </w:rPr>
        <w:t xml:space="preserve"> JRK taip pat konsultuoja jaunimo darbuotojus dėl naujų darbo metodų ir kokybės </w:t>
      </w:r>
      <w:r>
        <w:rPr>
          <w:lang w:eastAsia="ar-SA"/>
        </w:rPr>
        <w:lastRenderedPageBreak/>
        <w:t xml:space="preserve">užtikrinimo galimybių, tarpininkauja su </w:t>
      </w:r>
      <w:r w:rsidR="0081372F">
        <w:rPr>
          <w:lang w:eastAsia="ar-SA"/>
        </w:rPr>
        <w:t>S</w:t>
      </w:r>
      <w:r>
        <w:rPr>
          <w:lang w:eastAsia="ar-SA"/>
        </w:rPr>
        <w:t xml:space="preserve">avivaldybės administracija dėl </w:t>
      </w:r>
      <w:r w:rsidR="0081372F">
        <w:rPr>
          <w:lang w:eastAsia="ar-SA"/>
        </w:rPr>
        <w:t>J</w:t>
      </w:r>
      <w:r>
        <w:rPr>
          <w:lang w:eastAsia="ar-SA"/>
        </w:rPr>
        <w:t xml:space="preserve">aunimo centro poreikių įgyvendinimo. </w:t>
      </w:r>
      <w:r w:rsidRPr="00510441">
        <w:rPr>
          <w:lang w:eastAsia="ar-SA"/>
        </w:rPr>
        <w:t xml:space="preserve">Nuo 2024 m. </w:t>
      </w:r>
      <w:r w:rsidR="0081372F">
        <w:rPr>
          <w:lang w:eastAsia="ar-SA"/>
        </w:rPr>
        <w:t>J</w:t>
      </w:r>
      <w:r w:rsidRPr="00510441">
        <w:rPr>
          <w:lang w:eastAsia="ar-SA"/>
        </w:rPr>
        <w:t>aunimo centras yra Jaunimo reikalų agentūros partneris, kartu su 33 kitais partneriais Lietuvoje įgyvendinant projektą „J</w:t>
      </w:r>
      <w:r w:rsidR="0081372F">
        <w:rPr>
          <w:lang w:eastAsia="ar-SA"/>
        </w:rPr>
        <w:t>ungtys“</w:t>
      </w:r>
      <w:r w:rsidRPr="00510441">
        <w:rPr>
          <w:lang w:eastAsia="ar-SA"/>
        </w:rPr>
        <w:t xml:space="preserve"> 07-020-P-0001 laikotarpiu 2024-03-06</w:t>
      </w:r>
      <w:r w:rsidR="0081372F">
        <w:rPr>
          <w:lang w:eastAsia="ar-SA"/>
        </w:rPr>
        <w:t>–</w:t>
      </w:r>
      <w:r w:rsidRPr="00510441">
        <w:rPr>
          <w:lang w:eastAsia="ar-SA"/>
        </w:rPr>
        <w:t>2028-02-29. Projekto „J</w:t>
      </w:r>
      <w:r w:rsidR="0081372F">
        <w:rPr>
          <w:lang w:eastAsia="ar-SA"/>
        </w:rPr>
        <w:t>ungtys</w:t>
      </w:r>
      <w:r w:rsidRPr="00510441">
        <w:rPr>
          <w:lang w:eastAsia="ar-SA"/>
        </w:rPr>
        <w:t>“ tikslas – mažinti neaktyvių jaunų žmonių skaičių, tikslingai dirbant su mažiau galimybių turinčiais jaunuoliais (potencialiais NEET) bei NEET grupėje esančiais jaunuoliais, nuosekliai įgyvendinant intervencines priemones (siekiant padėti jaunuoliams sugrįžti į darbo rinką ir (ar) švietimo sistemą) bei užtikrinant prevencinių priemonių, atliepiančių konkrečių jaunų žmonių poreikius, įgyvendinimą.</w:t>
      </w:r>
    </w:p>
    <w:p w14:paraId="2803D7A1" w14:textId="2DFDDEBF" w:rsidR="00426CBE" w:rsidRPr="00251CBC" w:rsidRDefault="00426CBE" w:rsidP="00426CBE">
      <w:pPr>
        <w:pStyle w:val="Sraopastraipa"/>
        <w:ind w:left="34" w:firstLine="686"/>
      </w:pPr>
      <w:r>
        <w:rPr>
          <w:lang w:eastAsia="ar-SA"/>
        </w:rPr>
        <w:t xml:space="preserve">Mobilųjį darbą su jaunimu įgyvendina </w:t>
      </w:r>
      <w:r w:rsidR="00093CA7">
        <w:rPr>
          <w:lang w:eastAsia="ar-SA"/>
        </w:rPr>
        <w:t xml:space="preserve">BĮ </w:t>
      </w:r>
      <w:r>
        <w:rPr>
          <w:lang w:eastAsia="ar-SA"/>
        </w:rPr>
        <w:t>Rietavo atviro jaunimo centro komanda</w:t>
      </w:r>
      <w:r w:rsidR="00093CA7">
        <w:rPr>
          <w:lang w:eastAsia="ar-SA"/>
        </w:rPr>
        <w:t>,</w:t>
      </w:r>
      <w:r>
        <w:rPr>
          <w:lang w:eastAsia="ar-SA"/>
        </w:rPr>
        <w:t xml:space="preserve"> susidedanti iš dviejų žmonių, dirbančių po 0,5 etato. Rietavo savivaldybės biudžeto lėšomis finansuojama</w:t>
      </w:r>
      <w:r w:rsidR="00093CA7">
        <w:rPr>
          <w:lang w:eastAsia="ar-SA"/>
        </w:rPr>
        <w:t>s</w:t>
      </w:r>
      <w:r>
        <w:rPr>
          <w:lang w:eastAsia="ar-SA"/>
        </w:rPr>
        <w:t xml:space="preserve"> 0,5 etato išlaikymas, papildomas 2025 m. finansavimas </w:t>
      </w:r>
      <w:r w:rsidRPr="00686D8F">
        <w:rPr>
          <w:lang w:eastAsia="ar-SA"/>
        </w:rPr>
        <w:t>įdarbinimui buvo gau</w:t>
      </w:r>
      <w:r>
        <w:rPr>
          <w:lang w:eastAsia="ar-SA"/>
        </w:rPr>
        <w:t>tas</w:t>
      </w:r>
      <w:r w:rsidRPr="00686D8F">
        <w:rPr>
          <w:lang w:eastAsia="ar-SA"/>
        </w:rPr>
        <w:t xml:space="preserve"> konkurso būdu iš J</w:t>
      </w:r>
      <w:r>
        <w:rPr>
          <w:lang w:eastAsia="ar-SA"/>
        </w:rPr>
        <w:t>aunimo reikalų agentūros</w:t>
      </w:r>
      <w:r w:rsidRPr="00686D8F">
        <w:rPr>
          <w:lang w:eastAsia="ar-SA"/>
        </w:rPr>
        <w:t xml:space="preserve"> tikslinės programo</w:t>
      </w:r>
      <w:r>
        <w:rPr>
          <w:lang w:eastAsia="ar-SA"/>
        </w:rPr>
        <w:t>s. JRK</w:t>
      </w:r>
      <w:r w:rsidR="00093CA7">
        <w:rPr>
          <w:lang w:eastAsia="ar-SA"/>
        </w:rPr>
        <w:t>,</w:t>
      </w:r>
      <w:r>
        <w:rPr>
          <w:lang w:eastAsia="ar-SA"/>
        </w:rPr>
        <w:t xml:space="preserve"> bendradarbiaudamas su Jaunimo centro komanda</w:t>
      </w:r>
      <w:r w:rsidR="00093CA7">
        <w:rPr>
          <w:lang w:eastAsia="ar-SA"/>
        </w:rPr>
        <w:t>,</w:t>
      </w:r>
      <w:r>
        <w:rPr>
          <w:lang w:eastAsia="ar-SA"/>
        </w:rPr>
        <w:t xml:space="preserve"> reguliariai renka duomenis</w:t>
      </w:r>
      <w:r w:rsidR="00093CA7">
        <w:rPr>
          <w:lang w:eastAsia="ar-SA"/>
        </w:rPr>
        <w:t>,</w:t>
      </w:r>
      <w:r>
        <w:rPr>
          <w:lang w:eastAsia="ar-SA"/>
        </w:rPr>
        <w:t xml:space="preserve"> susijusius su vizitų skaičiumi, reguliarių ir unikalių susitikimo dalyvių skaičiumi, susitikimų turiniu ir pan. Esant poreikiui, tarpininkauja dėl transporto skyrimo, informacijos teikimo ir vykdo komandos vertinimą pagal Jaunimo reikalų agentūros metodiką. Mobilusis darbas 2025 m. buvo vykdomas 4 Savivaldybės bendruomenėse </w:t>
      </w:r>
      <w:r>
        <w:t>(</w:t>
      </w:r>
      <w:proofErr w:type="spellStart"/>
      <w:r>
        <w:t>Labardžiai</w:t>
      </w:r>
      <w:proofErr w:type="spellEnd"/>
      <w:r>
        <w:t xml:space="preserve">, </w:t>
      </w:r>
      <w:proofErr w:type="spellStart"/>
      <w:r>
        <w:t>Tverai</w:t>
      </w:r>
      <w:proofErr w:type="spellEnd"/>
      <w:r>
        <w:t xml:space="preserve">, Daugėdai ir </w:t>
      </w:r>
      <w:proofErr w:type="spellStart"/>
      <w:r>
        <w:t>Giliogiris</w:t>
      </w:r>
      <w:proofErr w:type="spellEnd"/>
      <w:r>
        <w:t xml:space="preserve">). </w:t>
      </w:r>
      <w:r w:rsidRPr="00070F02">
        <w:rPr>
          <w:szCs w:val="24"/>
        </w:rPr>
        <w:t>Buvo pasiekti</w:t>
      </w:r>
      <w:r>
        <w:rPr>
          <w:szCs w:val="24"/>
        </w:rPr>
        <w:t xml:space="preserve"> </w:t>
      </w:r>
      <w:r w:rsidRPr="00070F02">
        <w:rPr>
          <w:szCs w:val="24"/>
        </w:rPr>
        <w:t>195</w:t>
      </w:r>
      <w:r>
        <w:rPr>
          <w:szCs w:val="24"/>
        </w:rPr>
        <w:t xml:space="preserve"> </w:t>
      </w:r>
      <w:r w:rsidRPr="00070F02">
        <w:rPr>
          <w:szCs w:val="24"/>
        </w:rPr>
        <w:t>unikalūs jauni žmonės,</w:t>
      </w:r>
      <w:r>
        <w:rPr>
          <w:szCs w:val="24"/>
        </w:rPr>
        <w:t xml:space="preserve"> </w:t>
      </w:r>
      <w:r w:rsidRPr="00070F02">
        <w:rPr>
          <w:szCs w:val="24"/>
        </w:rPr>
        <w:t xml:space="preserve">su kuriais buvo palaikomas reguliarus  kontaktas. Mobiliojo darbo su jaunimu komandos išvykų skaičius – </w:t>
      </w:r>
      <w:r>
        <w:rPr>
          <w:szCs w:val="24"/>
        </w:rPr>
        <w:t>180</w:t>
      </w:r>
      <w:r w:rsidRPr="00070F02">
        <w:rPr>
          <w:szCs w:val="24"/>
        </w:rPr>
        <w:t>.</w:t>
      </w:r>
    </w:p>
    <w:p w14:paraId="1A07BB5E" w14:textId="58C21ACE" w:rsidR="00426CBE" w:rsidRDefault="00426CBE" w:rsidP="00426CBE">
      <w:pPr>
        <w:tabs>
          <w:tab w:val="left" w:pos="6405"/>
        </w:tabs>
        <w:rPr>
          <w:lang w:eastAsia="ar-SA"/>
        </w:rPr>
      </w:pPr>
      <w:r w:rsidRPr="00942500">
        <w:rPr>
          <w:color w:val="000000"/>
          <w:szCs w:val="24"/>
        </w:rPr>
        <w:t xml:space="preserve">Vadovaudamasis </w:t>
      </w:r>
      <w:r w:rsidRPr="00A97DE1">
        <w:rPr>
          <w:lang w:eastAsia="ar-SA"/>
        </w:rPr>
        <w:t>2019 m. sausio 21 d. Rietavo savivaldybės tarybos sprendimu Nr. T1-29 „Dėl Rietavo savivaldybės jaunimo vasaros užimtumo ir integracijos į darbo rinką programos patvirtinimo ir lėšų skyrimo</w:t>
      </w:r>
      <w:r>
        <w:rPr>
          <w:lang w:eastAsia="ar-SA"/>
        </w:rPr>
        <w:t>“,</w:t>
      </w:r>
      <w:r w:rsidRPr="00A97DE1">
        <w:rPr>
          <w:lang w:eastAsia="ar-SA"/>
        </w:rPr>
        <w:t xml:space="preserve"> </w:t>
      </w:r>
      <w:r>
        <w:rPr>
          <w:szCs w:val="24"/>
          <w:lang w:eastAsia="lt-LT"/>
        </w:rPr>
        <w:t>JRK įgyvendino Programą</w:t>
      </w:r>
      <w:r w:rsidR="009B4011">
        <w:rPr>
          <w:szCs w:val="24"/>
          <w:lang w:eastAsia="ar-SA"/>
        </w:rPr>
        <w:t xml:space="preserve"> – </w:t>
      </w:r>
      <w:r>
        <w:rPr>
          <w:szCs w:val="24"/>
          <w:lang w:eastAsia="ar-SA"/>
        </w:rPr>
        <w:t xml:space="preserve">buvo </w:t>
      </w:r>
      <w:r>
        <w:rPr>
          <w:lang w:eastAsia="ar-SA"/>
        </w:rPr>
        <w:t xml:space="preserve">įdarbinti 13 jaunuolių 5 skirtingose įmonėse. Įgyvendinant šią </w:t>
      </w:r>
      <w:r w:rsidR="009B4011">
        <w:rPr>
          <w:lang w:eastAsia="ar-SA"/>
        </w:rPr>
        <w:t>P</w:t>
      </w:r>
      <w:r>
        <w:rPr>
          <w:lang w:eastAsia="ar-SA"/>
        </w:rPr>
        <w:t>rogramą buvo parengta 13 trišalių sutarčių ir</w:t>
      </w:r>
      <w:r w:rsidRPr="005A0A54">
        <w:rPr>
          <w:lang w:eastAsia="ar-SA"/>
        </w:rPr>
        <w:t xml:space="preserve"> </w:t>
      </w:r>
      <w:r>
        <w:rPr>
          <w:lang w:eastAsia="ar-SA"/>
        </w:rPr>
        <w:t xml:space="preserve">3 </w:t>
      </w:r>
      <w:r w:rsidR="009B4011">
        <w:rPr>
          <w:lang w:eastAsia="ar-SA"/>
        </w:rPr>
        <w:t>A</w:t>
      </w:r>
      <w:r>
        <w:rPr>
          <w:lang w:eastAsia="ar-SA"/>
        </w:rPr>
        <w:t xml:space="preserve">dministracijos direktoriaus įsakymai. Vadovaudamasis 2021 m. liepos 15 d. </w:t>
      </w:r>
      <w:r w:rsidRPr="00A97DE1">
        <w:rPr>
          <w:lang w:eastAsia="ar-SA"/>
        </w:rPr>
        <w:t>Rietavo savivaldybės tarybos sprendimu Nr. T1-</w:t>
      </w:r>
      <w:r>
        <w:rPr>
          <w:lang w:eastAsia="ar-SA"/>
        </w:rPr>
        <w:t>115</w:t>
      </w:r>
      <w:r w:rsidRPr="00A97DE1">
        <w:rPr>
          <w:lang w:eastAsia="ar-SA"/>
        </w:rPr>
        <w:t xml:space="preserve"> </w:t>
      </w:r>
      <w:r>
        <w:rPr>
          <w:lang w:eastAsia="ar-SA"/>
        </w:rPr>
        <w:t>„Dėl Rietavo savivaldybės jaunimo savanoriškos tarnybos organizavimo ir finansavimo tvarkos aprašo patvirtinimo“, JRK įgyvendino Programą</w:t>
      </w:r>
      <w:r w:rsidR="009B4011">
        <w:rPr>
          <w:lang w:eastAsia="ar-SA"/>
        </w:rPr>
        <w:t xml:space="preserve"> –</w:t>
      </w:r>
      <w:r>
        <w:rPr>
          <w:lang w:eastAsia="ar-SA"/>
        </w:rPr>
        <w:t xml:space="preserve"> jaunimo savanorišką tarnybą Rietave atliko 5 jaunuoliai. Iš </w:t>
      </w:r>
      <w:r w:rsidR="009B4011">
        <w:rPr>
          <w:lang w:eastAsia="ar-SA"/>
        </w:rPr>
        <w:t>S</w:t>
      </w:r>
      <w:r>
        <w:rPr>
          <w:lang w:eastAsia="ar-SA"/>
        </w:rPr>
        <w:t>avivaldybės lėšų finansuotos 4 vietos, 1 –  Jaunimo reikalų agentūros.</w:t>
      </w:r>
    </w:p>
    <w:p w14:paraId="35ABD240" w14:textId="7322F31B" w:rsidR="00426CBE" w:rsidRDefault="00426CBE" w:rsidP="00426CBE">
      <w:pPr>
        <w:tabs>
          <w:tab w:val="left" w:pos="6405"/>
        </w:tabs>
        <w:rPr>
          <w:lang w:eastAsia="ar-SA"/>
        </w:rPr>
      </w:pPr>
      <w:r>
        <w:rPr>
          <w:lang w:eastAsia="ar-SA"/>
        </w:rPr>
        <w:t>2024 m. JRK parengė aprašą „</w:t>
      </w:r>
      <w:r w:rsidRPr="00F47B6D">
        <w:rPr>
          <w:lang w:eastAsia="ar-SA"/>
        </w:rPr>
        <w:t>Dėl Rietavo savivaldybės mokinių dalyvaujamojo biudžeto iniciatyvos projektų atrankos ir finansavimo tvarkos aprašo patvirtinimo“</w:t>
      </w:r>
      <w:r>
        <w:rPr>
          <w:lang w:eastAsia="ar-SA"/>
        </w:rPr>
        <w:t xml:space="preserve">, kuris buvo patvirtintas 2024 m. kovo 21 d. </w:t>
      </w:r>
      <w:r w:rsidRPr="00A97DE1">
        <w:rPr>
          <w:lang w:eastAsia="ar-SA"/>
        </w:rPr>
        <w:t>Rietavo savivaldybės tarybos sprendimu Nr. T1-</w:t>
      </w:r>
      <w:r>
        <w:rPr>
          <w:lang w:eastAsia="ar-SA"/>
        </w:rPr>
        <w:t>42. Mokinių dalyvaujamojo biudžeto iniciatyvos 2025 m. įgyvendintos Rietavo L</w:t>
      </w:r>
      <w:r w:rsidR="009B4011">
        <w:rPr>
          <w:lang w:eastAsia="ar-SA"/>
        </w:rPr>
        <w:t>auryno</w:t>
      </w:r>
      <w:r>
        <w:rPr>
          <w:lang w:eastAsia="ar-SA"/>
        </w:rPr>
        <w:t xml:space="preserve"> Ivinskio gimnazijoje ir Rietavo sav. Tver</w:t>
      </w:r>
      <w:r w:rsidR="009B4011">
        <w:rPr>
          <w:lang w:eastAsia="ar-SA"/>
        </w:rPr>
        <w:t>ų</w:t>
      </w:r>
      <w:r>
        <w:rPr>
          <w:lang w:eastAsia="ar-SA"/>
        </w:rPr>
        <w:t xml:space="preserve"> gimnazijoje.</w:t>
      </w:r>
    </w:p>
    <w:p w14:paraId="1BADB792" w14:textId="05FF0C4B" w:rsidR="00426CBE" w:rsidRPr="004518E3" w:rsidRDefault="00426CBE" w:rsidP="00426CBE">
      <w:pPr>
        <w:tabs>
          <w:tab w:val="left" w:pos="6405"/>
        </w:tabs>
        <w:rPr>
          <w:szCs w:val="24"/>
        </w:rPr>
      </w:pPr>
      <w:r>
        <w:rPr>
          <w:szCs w:val="24"/>
        </w:rPr>
        <w:t xml:space="preserve">10 Rietavo savivaldybės jaunimo atstovų dalyvavo </w:t>
      </w:r>
      <w:r>
        <w:rPr>
          <w:lang w:eastAsia="ar-SA"/>
        </w:rPr>
        <w:t>2025</w:t>
      </w:r>
      <w:r w:rsidRPr="00F24533">
        <w:rPr>
          <w:lang w:eastAsia="ar-SA"/>
        </w:rPr>
        <w:t xml:space="preserve"> m</w:t>
      </w:r>
      <w:r w:rsidR="009B4011">
        <w:rPr>
          <w:lang w:eastAsia="ar-SA"/>
        </w:rPr>
        <w:t>.</w:t>
      </w:r>
      <w:r w:rsidRPr="00F24533">
        <w:rPr>
          <w:lang w:eastAsia="ar-SA"/>
        </w:rPr>
        <w:t xml:space="preserve"> Jaunimo vasar</w:t>
      </w:r>
      <w:r>
        <w:rPr>
          <w:lang w:eastAsia="ar-SA"/>
        </w:rPr>
        <w:t>os akademijoje Raseinių rajono savivaldybėje</w:t>
      </w:r>
      <w:r w:rsidRPr="00F24533">
        <w:rPr>
          <w:lang w:eastAsia="ar-SA"/>
        </w:rPr>
        <w:t>.</w:t>
      </w:r>
    </w:p>
    <w:p w14:paraId="7268191A" w14:textId="1791C149" w:rsidR="00426CBE" w:rsidRPr="00CB5A76" w:rsidRDefault="009B4011" w:rsidP="00426CBE">
      <w:pPr>
        <w:rPr>
          <w:lang w:eastAsia="ar-SA"/>
        </w:rPr>
      </w:pPr>
      <w:r>
        <w:rPr>
          <w:szCs w:val="24"/>
        </w:rPr>
        <w:t>2025 m. JRK dalyvavo mokymuose: s</w:t>
      </w:r>
      <w:r w:rsidR="00426CBE">
        <w:rPr>
          <w:szCs w:val="24"/>
        </w:rPr>
        <w:t>trateginio planavimo jaunimo reikalų koordinatoriams, pilietinio pasipriešinimo, Viešojo valdymo agentūros, darbo su dirbtinio intelekto įrankiais.</w:t>
      </w:r>
    </w:p>
    <w:p w14:paraId="47AE21AB" w14:textId="49FE5FC5" w:rsidR="00426CBE" w:rsidRPr="005B1472" w:rsidRDefault="00426CBE" w:rsidP="00426CBE">
      <w:pPr>
        <w:tabs>
          <w:tab w:val="left" w:pos="6405"/>
        </w:tabs>
        <w:rPr>
          <w:szCs w:val="24"/>
          <w:lang w:eastAsia="ar-SA"/>
        </w:rPr>
      </w:pPr>
      <w:r>
        <w:rPr>
          <w:szCs w:val="24"/>
          <w:lang w:eastAsia="ar-SA"/>
        </w:rPr>
        <w:t>JRK a</w:t>
      </w:r>
      <w:r w:rsidRPr="007B5109">
        <w:rPr>
          <w:szCs w:val="24"/>
          <w:lang w:eastAsia="ar-SA"/>
        </w:rPr>
        <w:t xml:space="preserve">ktyviai dalyvavo Rietavo </w:t>
      </w:r>
      <w:proofErr w:type="spellStart"/>
      <w:r w:rsidR="009B4011">
        <w:rPr>
          <w:szCs w:val="24"/>
          <w:lang w:eastAsia="ar-SA"/>
        </w:rPr>
        <w:t>Zarbeko</w:t>
      </w:r>
      <w:proofErr w:type="spellEnd"/>
      <w:r w:rsidRPr="007B5109">
        <w:rPr>
          <w:szCs w:val="24"/>
          <w:lang w:eastAsia="ar-SA"/>
        </w:rPr>
        <w:t xml:space="preserve"> (</w:t>
      </w:r>
      <w:r>
        <w:rPr>
          <w:szCs w:val="24"/>
          <w:lang w:eastAsia="ar-SA"/>
        </w:rPr>
        <w:t>Vokietija</w:t>
      </w:r>
      <w:r w:rsidRPr="007B5109">
        <w:rPr>
          <w:szCs w:val="24"/>
          <w:lang w:eastAsia="ar-SA"/>
        </w:rPr>
        <w:t>)</w:t>
      </w:r>
      <w:r>
        <w:rPr>
          <w:szCs w:val="24"/>
          <w:lang w:eastAsia="ar-SA"/>
        </w:rPr>
        <w:t xml:space="preserve">, </w:t>
      </w:r>
      <w:proofErr w:type="spellStart"/>
      <w:r>
        <w:rPr>
          <w:szCs w:val="24"/>
          <w:lang w:eastAsia="ar-SA"/>
        </w:rPr>
        <w:t>Karlshamn</w:t>
      </w:r>
      <w:r w:rsidR="009B4011">
        <w:rPr>
          <w:szCs w:val="24"/>
          <w:lang w:eastAsia="ar-SA"/>
        </w:rPr>
        <w:t>o</w:t>
      </w:r>
      <w:proofErr w:type="spellEnd"/>
      <w:r w:rsidRPr="007B5109">
        <w:rPr>
          <w:szCs w:val="24"/>
          <w:lang w:eastAsia="ar-SA"/>
        </w:rPr>
        <w:t xml:space="preserve"> </w:t>
      </w:r>
      <w:r>
        <w:rPr>
          <w:szCs w:val="24"/>
          <w:lang w:eastAsia="ar-SA"/>
        </w:rPr>
        <w:t xml:space="preserve">(Švedija) </w:t>
      </w:r>
      <w:r w:rsidRPr="007B5109">
        <w:rPr>
          <w:szCs w:val="24"/>
          <w:lang w:eastAsia="ar-SA"/>
        </w:rPr>
        <w:t>bendradarbiavimo tinklo veikloje.</w:t>
      </w:r>
      <w:r>
        <w:rPr>
          <w:szCs w:val="24"/>
          <w:lang w:eastAsia="ar-SA"/>
        </w:rPr>
        <w:t xml:space="preserve"> 2025 m. bendradarbiaudamas su </w:t>
      </w:r>
      <w:proofErr w:type="spellStart"/>
      <w:r>
        <w:rPr>
          <w:szCs w:val="24"/>
          <w:lang w:eastAsia="ar-SA"/>
        </w:rPr>
        <w:t>Karlshamno</w:t>
      </w:r>
      <w:proofErr w:type="spellEnd"/>
      <w:r>
        <w:rPr>
          <w:szCs w:val="24"/>
          <w:lang w:eastAsia="ar-SA"/>
        </w:rPr>
        <w:t xml:space="preserve"> skautijos atstovais JRK suorganizavo Rietavo „Vykinto“ skautų draugijos narių išvyką</w:t>
      </w:r>
      <w:r w:rsidRPr="002E2FEE">
        <w:rPr>
          <w:szCs w:val="24"/>
          <w:lang w:eastAsia="ar-SA"/>
        </w:rPr>
        <w:t xml:space="preserve"> </w:t>
      </w:r>
      <w:r>
        <w:rPr>
          <w:szCs w:val="24"/>
          <w:lang w:eastAsia="ar-SA"/>
        </w:rPr>
        <w:t xml:space="preserve">į </w:t>
      </w:r>
      <w:r w:rsidRPr="002E2FEE">
        <w:rPr>
          <w:szCs w:val="24"/>
          <w:lang w:eastAsia="ar-SA"/>
        </w:rPr>
        <w:t>regionin</w:t>
      </w:r>
      <w:r>
        <w:rPr>
          <w:szCs w:val="24"/>
          <w:lang w:eastAsia="ar-SA"/>
        </w:rPr>
        <w:t>ę</w:t>
      </w:r>
      <w:r w:rsidRPr="002E2FEE">
        <w:rPr>
          <w:szCs w:val="24"/>
          <w:lang w:eastAsia="ar-SA"/>
        </w:rPr>
        <w:t xml:space="preserve"> skautų stovykl</w:t>
      </w:r>
      <w:r>
        <w:rPr>
          <w:szCs w:val="24"/>
          <w:lang w:eastAsia="ar-SA"/>
        </w:rPr>
        <w:t>ą</w:t>
      </w:r>
      <w:r w:rsidRPr="002E2FEE">
        <w:rPr>
          <w:szCs w:val="24"/>
          <w:lang w:eastAsia="ar-SA"/>
        </w:rPr>
        <w:t xml:space="preserve"> „REPRIS 2025“, kuri vyko </w:t>
      </w:r>
      <w:proofErr w:type="spellStart"/>
      <w:r w:rsidRPr="002E2FEE">
        <w:rPr>
          <w:szCs w:val="24"/>
          <w:lang w:eastAsia="ar-SA"/>
        </w:rPr>
        <w:t>Karlshamno</w:t>
      </w:r>
      <w:proofErr w:type="spellEnd"/>
      <w:r w:rsidRPr="002E2FEE">
        <w:rPr>
          <w:szCs w:val="24"/>
          <w:lang w:eastAsia="ar-SA"/>
        </w:rPr>
        <w:t xml:space="preserve"> regione</w:t>
      </w:r>
      <w:r>
        <w:rPr>
          <w:szCs w:val="24"/>
          <w:lang w:eastAsia="ar-SA"/>
        </w:rPr>
        <w:t>.</w:t>
      </w:r>
    </w:p>
    <w:p w14:paraId="2D93EAEC" w14:textId="77777777" w:rsidR="008C7F76" w:rsidRPr="004A0946" w:rsidRDefault="008C7F76" w:rsidP="000548DF">
      <w:pPr>
        <w:tabs>
          <w:tab w:val="left" w:pos="6405"/>
        </w:tabs>
        <w:rPr>
          <w:i/>
          <w:iCs/>
          <w:szCs w:val="24"/>
          <w:lang w:eastAsia="ar-SA"/>
        </w:rPr>
      </w:pPr>
    </w:p>
    <w:p w14:paraId="1D16426A" w14:textId="77777777" w:rsidR="000548DF" w:rsidRPr="00426CBE" w:rsidRDefault="000548DF" w:rsidP="000548DF">
      <w:pPr>
        <w:ind w:right="567" w:firstLine="0"/>
        <w:rPr>
          <w:b/>
          <w:caps/>
          <w:outline/>
          <w:color w:val="000000"/>
          <w:szCs w:val="24"/>
          <w14:textOutline w14:w="9525" w14:cap="flat" w14:cmpd="sng" w14:algn="ctr">
            <w14:solidFill>
              <w14:srgbClr w14:val="000000"/>
            </w14:solidFill>
            <w14:prstDash w14:val="solid"/>
            <w14:round/>
          </w14:textOutline>
          <w14:textFill>
            <w14:noFill/>
          </w14:textFill>
        </w:rPr>
      </w:pPr>
      <w:r w:rsidRPr="00426CBE">
        <w:rPr>
          <w:b/>
          <w:szCs w:val="24"/>
        </w:rPr>
        <w:t>Tarpinstitucinio bendradarbiavimo koordinatoriaus veikla.</w:t>
      </w:r>
    </w:p>
    <w:p w14:paraId="1C998633" w14:textId="77777777" w:rsidR="00426CBE" w:rsidRPr="006A3F85" w:rsidRDefault="00426CBE" w:rsidP="00426CBE">
      <w:pPr>
        <w:tabs>
          <w:tab w:val="left" w:pos="851"/>
        </w:tabs>
        <w:ind w:firstLine="851"/>
        <w:rPr>
          <w:szCs w:val="24"/>
        </w:rPr>
      </w:pPr>
      <w:r w:rsidRPr="006A3F85">
        <w:rPr>
          <w:szCs w:val="24"/>
        </w:rPr>
        <w:t xml:space="preserve">Rietavo savivaldybės administracijos tarpinstitucinio bendradarbiavimo koordinatorius vykdo funkcijas, numatytas Lietuvos Respublikos vaiko minimalios ir vidutinės priežiūros įstatyme, Lietuvos Respublikos švietimo įstatyme, Koordinuotai teikiamų švietimo pagalbos, socialinių ir sveikatos priežiūros paslaugų tvarkos apraše. Taip pat priima ir nagrinėja prašymus dėl vaiko laikinosios priežiūros vaiko atstovų pagal įstatymą prašymu. </w:t>
      </w:r>
    </w:p>
    <w:p w14:paraId="48BE198F" w14:textId="77777777" w:rsidR="00426CBE" w:rsidRPr="006A3F85" w:rsidRDefault="00426CBE" w:rsidP="00426CBE">
      <w:pPr>
        <w:tabs>
          <w:tab w:val="left" w:pos="851"/>
        </w:tabs>
        <w:ind w:firstLine="851"/>
        <w:rPr>
          <w:szCs w:val="24"/>
        </w:rPr>
      </w:pPr>
      <w:r w:rsidRPr="006A3F85">
        <w:rPr>
          <w:szCs w:val="24"/>
        </w:rPr>
        <w:t>Tarpinstitucinio bendradarbiavimo koordinatorius organizuoja ir pirmininkauja Savivaldybės administracijos Vaiko gerovės komisijos posėdžiams</w:t>
      </w:r>
      <w:r w:rsidRPr="006A3F85">
        <w:rPr>
          <w:rFonts w:eastAsia="Calibri"/>
          <w:szCs w:val="24"/>
        </w:rPr>
        <w:t>. Per metus organizuoti 7 posėdžiai, kuriuose svarstyta 13 klausimų,</w:t>
      </w:r>
      <w:r w:rsidRPr="006A3F85">
        <w:rPr>
          <w:szCs w:val="24"/>
        </w:rPr>
        <w:t xml:space="preserve"> susijusių su minimalios priežiūros priemonės vaikui skyrimu, privalomo ikimokyklinio ugdymo nustatymu ir skyrimu, prevencinėmis priemonėmis, kitais veiklos klausimais.</w:t>
      </w:r>
      <w:r w:rsidRPr="006A3F85">
        <w:rPr>
          <w:rFonts w:ascii="Calibri" w:hAnsi="Calibri"/>
        </w:rPr>
        <w:t xml:space="preserve"> </w:t>
      </w:r>
      <w:r w:rsidRPr="006A3F85">
        <w:rPr>
          <w:szCs w:val="24"/>
        </w:rPr>
        <w:t xml:space="preserve">Komisijos siūlymu vienai šeimai skirtos koordinuotai teikiamos paslaugos. </w:t>
      </w:r>
    </w:p>
    <w:p w14:paraId="3FE76448" w14:textId="292EABAC" w:rsidR="00426CBE" w:rsidRDefault="00426CBE" w:rsidP="00426CBE">
      <w:pPr>
        <w:shd w:val="clear" w:color="auto" w:fill="FFFFFF" w:themeFill="background1"/>
        <w:tabs>
          <w:tab w:val="left" w:pos="851"/>
        </w:tabs>
        <w:ind w:firstLine="851"/>
        <w:rPr>
          <w:color w:val="000000"/>
          <w:szCs w:val="24"/>
        </w:rPr>
      </w:pPr>
      <w:r w:rsidRPr="007F1052">
        <w:rPr>
          <w:rFonts w:eastAsia="Calibri"/>
          <w:szCs w:val="24"/>
          <w:lang w:bidi="en-US"/>
        </w:rPr>
        <w:lastRenderedPageBreak/>
        <w:t xml:space="preserve">Vykdant </w:t>
      </w:r>
      <w:r w:rsidRPr="007F1052">
        <w:rPr>
          <w:szCs w:val="24"/>
        </w:rPr>
        <w:t>Lietuvos Respublikos vaiko minimalios ir vidutinės priežiūros įstatyme numatytas funkcijas, kaupta informacija apie nepilnamečių padarytus administracinius</w:t>
      </w:r>
      <w:r>
        <w:rPr>
          <w:szCs w:val="24"/>
        </w:rPr>
        <w:t>, Baudžiamojo kodekso</w:t>
      </w:r>
      <w:r w:rsidRPr="007F1052">
        <w:rPr>
          <w:szCs w:val="24"/>
        </w:rPr>
        <w:t xml:space="preserve"> nusižengimus. </w:t>
      </w:r>
      <w:r w:rsidRPr="007F1052">
        <w:rPr>
          <w:color w:val="000000"/>
          <w:szCs w:val="24"/>
        </w:rPr>
        <w:t>2025 m. gauta 12 pranešimų apie 10 nepilnamečių iki 16 m. padarytus administracinius nusižengimus</w:t>
      </w:r>
      <w:r>
        <w:rPr>
          <w:color w:val="000000"/>
          <w:szCs w:val="24"/>
        </w:rPr>
        <w:t>, Baudžiamojo kodekso nusižengimus</w:t>
      </w:r>
      <w:r w:rsidRPr="007F1052">
        <w:rPr>
          <w:color w:val="000000"/>
          <w:szCs w:val="24"/>
        </w:rPr>
        <w:t xml:space="preserve"> (2024 m. gauti </w:t>
      </w:r>
      <w:r>
        <w:rPr>
          <w:color w:val="000000"/>
          <w:szCs w:val="24"/>
        </w:rPr>
        <w:t>4</w:t>
      </w:r>
      <w:r w:rsidRPr="007F1052">
        <w:rPr>
          <w:color w:val="000000"/>
          <w:szCs w:val="24"/>
        </w:rPr>
        <w:t xml:space="preserve"> pranešimai). Daugiausia pranešimų apie nepilnamečius, turėjusius elektronines cigaretes (7 pranešimai). Kiti nepilnamečių padaryti nusižengimai: važiavimas be šalmo dviračiu, disponavimas pornografiniu turiniu, trukdymas Bendrojo pagalbos centro darbui, važiavimas automobiliu, motoroleriu, neturint teisės vairuoti. </w:t>
      </w:r>
      <w:r w:rsidRPr="00E62B5F">
        <w:rPr>
          <w:color w:val="000000"/>
          <w:szCs w:val="24"/>
        </w:rPr>
        <w:t xml:space="preserve">Gavus informaciją apie nepilnamečio padarytą administracinį nusižengimą, vaiko atstovams </w:t>
      </w:r>
      <w:r>
        <w:rPr>
          <w:color w:val="000000"/>
          <w:szCs w:val="24"/>
        </w:rPr>
        <w:t>pagal</w:t>
      </w:r>
      <w:r w:rsidRPr="00E62B5F">
        <w:rPr>
          <w:color w:val="000000"/>
          <w:szCs w:val="24"/>
        </w:rPr>
        <w:t xml:space="preserve"> įstatymą išsiunčiamas raštas dėl pagalbos galimybių vaikui. </w:t>
      </w:r>
    </w:p>
    <w:p w14:paraId="1EEF7D04" w14:textId="77777777" w:rsidR="001A154F" w:rsidRDefault="00426CBE" w:rsidP="001A154F">
      <w:pPr>
        <w:shd w:val="clear" w:color="auto" w:fill="FFFFFF" w:themeFill="background1"/>
        <w:tabs>
          <w:tab w:val="left" w:pos="851"/>
        </w:tabs>
        <w:ind w:firstLine="851"/>
        <w:rPr>
          <w:color w:val="000000"/>
          <w:szCs w:val="24"/>
        </w:rPr>
      </w:pPr>
      <w:r>
        <w:rPr>
          <w:color w:val="000000"/>
          <w:szCs w:val="24"/>
        </w:rPr>
        <w:t xml:space="preserve">Nagrinėti </w:t>
      </w:r>
      <w:r w:rsidRPr="007F1052">
        <w:rPr>
          <w:color w:val="000000"/>
          <w:szCs w:val="24"/>
        </w:rPr>
        <w:t xml:space="preserve">2 </w:t>
      </w:r>
      <w:r>
        <w:rPr>
          <w:color w:val="000000"/>
          <w:szCs w:val="24"/>
        </w:rPr>
        <w:t>prašymai dėl minimalios priežiūros priemonės skyrimo (abu prašymus pateikė</w:t>
      </w:r>
      <w:r w:rsidRPr="007F1052">
        <w:rPr>
          <w:color w:val="000000"/>
          <w:szCs w:val="24"/>
        </w:rPr>
        <w:t xml:space="preserve"> Klaipėdos apskrities vyriausiasis policijos komisariatas</w:t>
      </w:r>
      <w:r>
        <w:rPr>
          <w:color w:val="000000"/>
          <w:szCs w:val="24"/>
        </w:rPr>
        <w:t>).</w:t>
      </w:r>
      <w:r w:rsidRPr="007F1052">
        <w:rPr>
          <w:color w:val="000000"/>
          <w:szCs w:val="24"/>
        </w:rPr>
        <w:t xml:space="preserve"> Rietavo savivaldybės administracijos Vaiko gerovės komisija</w:t>
      </w:r>
      <w:r>
        <w:rPr>
          <w:color w:val="000000"/>
          <w:szCs w:val="24"/>
        </w:rPr>
        <w:t>,</w:t>
      </w:r>
      <w:r w:rsidRPr="007F1052">
        <w:rPr>
          <w:color w:val="000000"/>
          <w:szCs w:val="24"/>
        </w:rPr>
        <w:t xml:space="preserve"> įvertinusi surinktą informaciją</w:t>
      </w:r>
      <w:r>
        <w:rPr>
          <w:color w:val="000000"/>
          <w:szCs w:val="24"/>
        </w:rPr>
        <w:t>,</w:t>
      </w:r>
      <w:r w:rsidRPr="007F1052">
        <w:rPr>
          <w:color w:val="000000"/>
          <w:szCs w:val="24"/>
        </w:rPr>
        <w:t xml:space="preserve"> </w:t>
      </w:r>
      <w:r>
        <w:rPr>
          <w:color w:val="000000"/>
          <w:szCs w:val="24"/>
        </w:rPr>
        <w:t xml:space="preserve">pateikė siūlymą Rietavo savivaldybės merui atmesti prašymus. Vienu atveju teiktas siūlymas skirti šeimai koordinuotai teikiamas paslaugas, kitu atveju tėvai informuoti apie galimybę lankyti pozityvios tėvystės kursus Savivaldybėje. </w:t>
      </w:r>
    </w:p>
    <w:p w14:paraId="3C84E36D" w14:textId="77777777" w:rsidR="001A154F" w:rsidRDefault="00426CBE" w:rsidP="001A154F">
      <w:pPr>
        <w:shd w:val="clear" w:color="auto" w:fill="FFFFFF" w:themeFill="background1"/>
        <w:tabs>
          <w:tab w:val="left" w:pos="851"/>
        </w:tabs>
        <w:ind w:firstLine="851"/>
        <w:rPr>
          <w:color w:val="000000"/>
          <w:szCs w:val="24"/>
        </w:rPr>
      </w:pPr>
      <w:r w:rsidRPr="006A3F85">
        <w:rPr>
          <w:color w:val="000000"/>
          <w:szCs w:val="24"/>
        </w:rPr>
        <w:t xml:space="preserve">Vykdydama Privalomo ikimokyklinio ugdymo nustatymo ir skyrimo tvarkos aprašo nuostatas, Vaiko gerovės komisija svarstė klausimus dėl privalomo ikimokyklinio ugdymo nustatymo ir skyrimo. </w:t>
      </w:r>
      <w:r>
        <w:rPr>
          <w:color w:val="000000"/>
          <w:szCs w:val="24"/>
        </w:rPr>
        <w:t>4</w:t>
      </w:r>
      <w:r w:rsidRPr="006A3F85">
        <w:rPr>
          <w:color w:val="000000"/>
          <w:szCs w:val="24"/>
        </w:rPr>
        <w:t xml:space="preserve"> vaikams (</w:t>
      </w:r>
      <w:r>
        <w:rPr>
          <w:color w:val="000000"/>
          <w:szCs w:val="24"/>
        </w:rPr>
        <w:t xml:space="preserve">1 m. – 1 vaikas, </w:t>
      </w:r>
      <w:r w:rsidRPr="006A3F85">
        <w:rPr>
          <w:color w:val="000000"/>
          <w:szCs w:val="24"/>
        </w:rPr>
        <w:t xml:space="preserve">2 m. – 1 vaikas, 3 m. – </w:t>
      </w:r>
      <w:r w:rsidRPr="004C13A2">
        <w:rPr>
          <w:color w:val="000000"/>
          <w:szCs w:val="24"/>
        </w:rPr>
        <w:t>1</w:t>
      </w:r>
      <w:r w:rsidRPr="006A3F85">
        <w:rPr>
          <w:color w:val="000000"/>
          <w:szCs w:val="24"/>
        </w:rPr>
        <w:t xml:space="preserve"> vaika</w:t>
      </w:r>
      <w:r w:rsidRPr="004C13A2">
        <w:rPr>
          <w:color w:val="000000"/>
          <w:szCs w:val="24"/>
        </w:rPr>
        <w:t>s</w:t>
      </w:r>
      <w:r w:rsidRPr="006A3F85">
        <w:rPr>
          <w:color w:val="000000"/>
          <w:szCs w:val="24"/>
        </w:rPr>
        <w:t xml:space="preserve">, 4 m. – 1 vaikas) skirtas privalomas ikimokyklinis ugdymas. Visiems vaikams užtikrinta pavėžėjimo paslauga, </w:t>
      </w:r>
      <w:r>
        <w:rPr>
          <w:color w:val="000000"/>
          <w:szCs w:val="24"/>
        </w:rPr>
        <w:t>visiems</w:t>
      </w:r>
      <w:r w:rsidRPr="006A3F85">
        <w:rPr>
          <w:color w:val="000000"/>
          <w:szCs w:val="24"/>
        </w:rPr>
        <w:t xml:space="preserve"> paskirtas lydintis asmuo. </w:t>
      </w:r>
      <w:r w:rsidRPr="006A3F85">
        <w:rPr>
          <w:szCs w:val="24"/>
        </w:rPr>
        <w:t xml:space="preserve"> </w:t>
      </w:r>
    </w:p>
    <w:p w14:paraId="127D2FD3" w14:textId="452F2400" w:rsidR="00426CBE" w:rsidRPr="001A154F" w:rsidRDefault="00426CBE" w:rsidP="001A154F">
      <w:pPr>
        <w:shd w:val="clear" w:color="auto" w:fill="FFFFFF" w:themeFill="background1"/>
        <w:tabs>
          <w:tab w:val="left" w:pos="851"/>
        </w:tabs>
        <w:ind w:firstLine="851"/>
        <w:rPr>
          <w:color w:val="000000"/>
          <w:szCs w:val="24"/>
        </w:rPr>
      </w:pPr>
      <w:r w:rsidRPr="006A3F85">
        <w:rPr>
          <w:szCs w:val="24"/>
        </w:rPr>
        <w:t>202</w:t>
      </w:r>
      <w:r>
        <w:rPr>
          <w:szCs w:val="24"/>
        </w:rPr>
        <w:t>5</w:t>
      </w:r>
      <w:r w:rsidRPr="006A3F85">
        <w:rPr>
          <w:szCs w:val="24"/>
        </w:rPr>
        <w:t xml:space="preserve"> m. iš Valstybės vaiko teisių apsaugos ir įvaikinimo tarnybos prie Socialinės apsaugos ir darbo ministerijos Telšių apskrities vaiko teisių apsaugos skyriaus gauti </w:t>
      </w:r>
      <w:r>
        <w:rPr>
          <w:szCs w:val="24"/>
        </w:rPr>
        <w:t>3 nurodymai nustatyti laikinąją globą (rūpybą) ir 3</w:t>
      </w:r>
      <w:r w:rsidRPr="006A3F85">
        <w:rPr>
          <w:szCs w:val="24"/>
        </w:rPr>
        <w:t xml:space="preserve"> nurodymai </w:t>
      </w:r>
      <w:r>
        <w:rPr>
          <w:szCs w:val="24"/>
        </w:rPr>
        <w:t xml:space="preserve">pakeisti laikinąjį globėją (rūpintoją). </w:t>
      </w:r>
      <w:r w:rsidRPr="006A3F85">
        <w:rPr>
          <w:szCs w:val="24"/>
        </w:rPr>
        <w:t xml:space="preserve">Gauti ir išnagrinėti </w:t>
      </w:r>
      <w:r>
        <w:rPr>
          <w:szCs w:val="24"/>
        </w:rPr>
        <w:t>6</w:t>
      </w:r>
      <w:r w:rsidRPr="006A3F85">
        <w:rPr>
          <w:szCs w:val="24"/>
        </w:rPr>
        <w:t xml:space="preserve"> prašymai dėl vaiko laikinosios priežiūros nustatymo tėvų ar kitų vaiko atstovų pagal įstatymą prašymu ir </w:t>
      </w:r>
      <w:r>
        <w:rPr>
          <w:szCs w:val="24"/>
        </w:rPr>
        <w:t>1</w:t>
      </w:r>
      <w:r w:rsidRPr="006A3F85">
        <w:rPr>
          <w:szCs w:val="24"/>
        </w:rPr>
        <w:t xml:space="preserve"> prašyma</w:t>
      </w:r>
      <w:r>
        <w:rPr>
          <w:szCs w:val="24"/>
        </w:rPr>
        <w:t>s</w:t>
      </w:r>
      <w:r w:rsidRPr="006A3F85">
        <w:rPr>
          <w:szCs w:val="24"/>
        </w:rPr>
        <w:t xml:space="preserve"> dėl vaiko laikinosios priežiūros tėvų ar kitų vaiko atstovų pagal įstatymą prašymu nutraukimo. Kaip ir nurodyta Vaiko laikinosios priežiūros tvarkos apraše, visai atvejais nagrinėjant prašymus dėl vaiko laikinosios priežiūros nustatymo tėvų prašymu, </w:t>
      </w:r>
      <w:r>
        <w:rPr>
          <w:szCs w:val="24"/>
        </w:rPr>
        <w:t xml:space="preserve">bendrauta </w:t>
      </w:r>
      <w:r w:rsidRPr="006A3F85">
        <w:rPr>
          <w:szCs w:val="24"/>
        </w:rPr>
        <w:t xml:space="preserve">su vaiku ir išklausyta jo nuomonė. </w:t>
      </w:r>
    </w:p>
    <w:p w14:paraId="67A07682" w14:textId="511594C1" w:rsidR="00426CBE" w:rsidRDefault="00426CBE" w:rsidP="00426CBE">
      <w:pPr>
        <w:ind w:firstLine="851"/>
        <w:rPr>
          <w:szCs w:val="24"/>
        </w:rPr>
      </w:pPr>
      <w:r w:rsidRPr="00032DFA">
        <w:rPr>
          <w:szCs w:val="24"/>
        </w:rPr>
        <w:t xml:space="preserve">Didinant vaiko gerovės srityje dirbančių specialistų glaudesnį bendradarbiavimą, organizuoti tarpinstituciniai susitikimai (pvz., aptartos pagalbos galimybės priklausomiems nepilnamečiams, atvejo vadybininkų ir probacijos specialistų bendradarbiavimo klausimai). </w:t>
      </w:r>
      <w:r>
        <w:rPr>
          <w:szCs w:val="24"/>
        </w:rPr>
        <w:t xml:space="preserve">Reguliariai (kartą per mėnesį) organizuojami susitikimai, kurių metu aptariami atvejo vadybos procesai, globos centro veikla. Pasitarimuose dalyvauja Valstybės vaiko teisių apsaugos ir įvaikinimo tarnybos prie Socialinės apsaugos ir darbo ministerijos Telšių apskrities vaiko teisių apsaugos skyriaus Rietavo savivaldybėje specialistai, Rietavo socialinių paslaugų centro atvejo vadybininkai, globos centro koordinatorius, Rietavo savivaldybės administracijos specialistai. </w:t>
      </w:r>
      <w:r w:rsidRPr="00032DFA">
        <w:rPr>
          <w:szCs w:val="24"/>
        </w:rPr>
        <w:t xml:space="preserve">Kartą per ketvirtį organizuojami </w:t>
      </w:r>
      <w:r>
        <w:rPr>
          <w:szCs w:val="24"/>
        </w:rPr>
        <w:t>pasikartojančių ir (arba) sudėtingų smurto atvejų aptarimai</w:t>
      </w:r>
      <w:r w:rsidRPr="00032DFA">
        <w:rPr>
          <w:szCs w:val="24"/>
        </w:rPr>
        <w:t xml:space="preserve">, kuriuose dalyvauja Klaipėdos apskrities vyriausiojo policijos komisariato Rietavo policijos komisariato pareigūnai, Telšių krizių centro darbuotojai, Valstybės vaiko teisių apsaugos ir įvaikinimo tarnybos prie Socialinės apsaugos ir darbo ministerijos Telšių apskrities vaiko teisių apsaugos skyriaus Rietavo savivaldybėje specialistai ir Rietavo socialinių paslaugų centro atvejo vadybininkai. </w:t>
      </w:r>
    </w:p>
    <w:p w14:paraId="11EF56A9" w14:textId="77777777" w:rsidR="00426CBE" w:rsidRPr="00032DFA" w:rsidRDefault="00426CBE" w:rsidP="00426CBE">
      <w:pPr>
        <w:ind w:firstLine="851"/>
        <w:rPr>
          <w:szCs w:val="24"/>
        </w:rPr>
      </w:pPr>
      <w:r>
        <w:rPr>
          <w:szCs w:val="24"/>
        </w:rPr>
        <w:t xml:space="preserve">Bendradarbiaujant su Rietavo sav. Tverų gimnazija ir Klaipėdos apskrities vyriausiojo policijos komisariato Rietavo policijos komisariato bendruomenės pareigūne buvo vykdyta prevencinė priemonė, kurios metu gimnazijos moksleiviai turėjo galimybę pagilinti žinias apie prekybos žmonėmis formas, tabako, jo gaminių, narkotinių ir psichotropinių medžiagų vartojimo pavojus ir grėsmes, teisinę atsakomybę. Suderinta bendradarbiavimo sutartis su VšĮ Klaipėdos socialinės ir psichologinės pagalbos centru, teikiančiu specializuotą kompleksinę pagalbą asmenims, nukentėjusiems nuo nusikalstamos veiklos, prekybos žmonėmis, seksualinio smurto bei išnaudojimo. </w:t>
      </w:r>
    </w:p>
    <w:p w14:paraId="25DC476B" w14:textId="77777777" w:rsidR="00426CBE" w:rsidRPr="004B1C08" w:rsidRDefault="00426CBE" w:rsidP="00426CBE">
      <w:pPr>
        <w:shd w:val="clear" w:color="auto" w:fill="FFFFFF"/>
        <w:tabs>
          <w:tab w:val="left" w:pos="851"/>
        </w:tabs>
        <w:ind w:firstLine="851"/>
        <w:rPr>
          <w:szCs w:val="24"/>
        </w:rPr>
      </w:pPr>
      <w:r w:rsidRPr="004B1C08">
        <w:rPr>
          <w:szCs w:val="24"/>
        </w:rPr>
        <w:t xml:space="preserve">Atlikdamas pavestas funkcijas, tarpinstitucinio bendradarbiavimo koordinatorius: </w:t>
      </w:r>
    </w:p>
    <w:p w14:paraId="54BDF88C" w14:textId="77777777" w:rsidR="001A154F" w:rsidRDefault="00426CBE">
      <w:pPr>
        <w:numPr>
          <w:ilvl w:val="0"/>
          <w:numId w:val="10"/>
        </w:numPr>
        <w:tabs>
          <w:tab w:val="left" w:pos="851"/>
          <w:tab w:val="left" w:pos="1134"/>
        </w:tabs>
        <w:ind w:left="0" w:firstLine="851"/>
        <w:contextualSpacing/>
        <w:rPr>
          <w:szCs w:val="24"/>
        </w:rPr>
      </w:pPr>
      <w:r>
        <w:rPr>
          <w:szCs w:val="24"/>
        </w:rPr>
        <w:t>p</w:t>
      </w:r>
      <w:r w:rsidRPr="004B1C08">
        <w:rPr>
          <w:szCs w:val="24"/>
        </w:rPr>
        <w:t xml:space="preserve">arengė 18 </w:t>
      </w:r>
      <w:r>
        <w:rPr>
          <w:szCs w:val="24"/>
        </w:rPr>
        <w:t xml:space="preserve">Savivaldybės </w:t>
      </w:r>
      <w:r w:rsidRPr="004B1C08">
        <w:rPr>
          <w:szCs w:val="24"/>
        </w:rPr>
        <w:t>mero potvarkių projektų</w:t>
      </w:r>
      <w:r>
        <w:rPr>
          <w:szCs w:val="24"/>
        </w:rPr>
        <w:t>;</w:t>
      </w:r>
    </w:p>
    <w:p w14:paraId="25B58A0C" w14:textId="77777777" w:rsidR="001A154F" w:rsidRDefault="00426CBE">
      <w:pPr>
        <w:numPr>
          <w:ilvl w:val="0"/>
          <w:numId w:val="10"/>
        </w:numPr>
        <w:tabs>
          <w:tab w:val="left" w:pos="851"/>
          <w:tab w:val="left" w:pos="1134"/>
        </w:tabs>
        <w:ind w:left="0" w:firstLine="851"/>
        <w:contextualSpacing/>
        <w:rPr>
          <w:szCs w:val="24"/>
        </w:rPr>
      </w:pPr>
      <w:r w:rsidRPr="001A154F">
        <w:rPr>
          <w:szCs w:val="24"/>
        </w:rPr>
        <w:t>parengė 13 Administracijos direktoriaus įsakymų projektų;</w:t>
      </w:r>
    </w:p>
    <w:p w14:paraId="40D37386" w14:textId="77777777" w:rsidR="001A154F" w:rsidRDefault="00426CBE">
      <w:pPr>
        <w:numPr>
          <w:ilvl w:val="0"/>
          <w:numId w:val="10"/>
        </w:numPr>
        <w:tabs>
          <w:tab w:val="left" w:pos="851"/>
          <w:tab w:val="left" w:pos="1134"/>
        </w:tabs>
        <w:ind w:left="0" w:firstLine="851"/>
        <w:contextualSpacing/>
        <w:rPr>
          <w:szCs w:val="24"/>
        </w:rPr>
      </w:pPr>
      <w:r w:rsidRPr="001A154F">
        <w:rPr>
          <w:szCs w:val="24"/>
        </w:rPr>
        <w:t xml:space="preserve">užregistravo 37 dokumentus; </w:t>
      </w:r>
    </w:p>
    <w:p w14:paraId="55B0956C" w14:textId="77777777" w:rsidR="001A154F" w:rsidRDefault="00426CBE">
      <w:pPr>
        <w:numPr>
          <w:ilvl w:val="0"/>
          <w:numId w:val="10"/>
        </w:numPr>
        <w:tabs>
          <w:tab w:val="left" w:pos="851"/>
          <w:tab w:val="left" w:pos="1134"/>
        </w:tabs>
        <w:ind w:left="0" w:firstLine="851"/>
        <w:contextualSpacing/>
        <w:rPr>
          <w:szCs w:val="24"/>
        </w:rPr>
      </w:pPr>
      <w:r w:rsidRPr="001A154F">
        <w:rPr>
          <w:szCs w:val="24"/>
        </w:rPr>
        <w:lastRenderedPageBreak/>
        <w:t xml:space="preserve">parengė 73 siunčiamus raštus fiziniams asmenims, įvairioms institucijoms, įstaigoms ir organizacijoms; </w:t>
      </w:r>
    </w:p>
    <w:p w14:paraId="39025E46" w14:textId="7E9FDB64" w:rsidR="00426CBE" w:rsidRPr="001A154F" w:rsidRDefault="00426CBE">
      <w:pPr>
        <w:numPr>
          <w:ilvl w:val="0"/>
          <w:numId w:val="10"/>
        </w:numPr>
        <w:tabs>
          <w:tab w:val="left" w:pos="851"/>
          <w:tab w:val="left" w:pos="1134"/>
        </w:tabs>
        <w:ind w:left="0" w:firstLine="851"/>
        <w:contextualSpacing/>
        <w:rPr>
          <w:szCs w:val="24"/>
        </w:rPr>
      </w:pPr>
      <w:r w:rsidRPr="001A154F">
        <w:rPr>
          <w:szCs w:val="24"/>
        </w:rPr>
        <w:t>surašė 18 posėdžių protokolų.</w:t>
      </w:r>
    </w:p>
    <w:p w14:paraId="2AE77747" w14:textId="72612114" w:rsidR="00426CBE" w:rsidRPr="006A3F85" w:rsidRDefault="00426CBE" w:rsidP="00426CBE">
      <w:pPr>
        <w:tabs>
          <w:tab w:val="left" w:pos="851"/>
        </w:tabs>
        <w:autoSpaceDE w:val="0"/>
        <w:autoSpaceDN w:val="0"/>
        <w:adjustRightInd w:val="0"/>
        <w:ind w:firstLine="851"/>
        <w:rPr>
          <w:szCs w:val="24"/>
        </w:rPr>
      </w:pPr>
      <w:r>
        <w:rPr>
          <w:szCs w:val="24"/>
        </w:rPr>
        <w:t>Be paminėtų veiklų, buvo vykdomos ir kitos funkcijos: dalyvauta Rietavo savivaldybės smurto artimoje aplinkoje prevencijos komisijos, Rietavo socialinių paslaugų centro globos centro globėjo (rūpintojo) parinkimo komisijos, Rietavo savivaldybės jaunimo reikalų tarybos veikloje. Dalyvauta konferencijose ir mokymuose. Vykdytos paskirtos užduotys, susijusios su prekybos žmonėmis, lygių galimybių, moterų ir vyrų lygybės, smurto artimoje aplinkoje, savižudybių, psichoaktyviųjų medžiagų prevencijos klausimais.</w:t>
      </w:r>
    </w:p>
    <w:p w14:paraId="0CD79C16" w14:textId="77777777" w:rsidR="00426CBE" w:rsidRPr="006A3F85" w:rsidRDefault="00426CBE" w:rsidP="00426CBE">
      <w:pPr>
        <w:tabs>
          <w:tab w:val="left" w:pos="851"/>
        </w:tabs>
        <w:ind w:firstLine="851"/>
        <w:contextualSpacing/>
        <w:rPr>
          <w:szCs w:val="24"/>
        </w:rPr>
      </w:pPr>
    </w:p>
    <w:p w14:paraId="0FDA264F" w14:textId="60C56F03" w:rsidR="000548DF" w:rsidRPr="00B06BB4" w:rsidRDefault="000548DF" w:rsidP="000548DF">
      <w:pPr>
        <w:ind w:firstLine="0"/>
        <w:rPr>
          <w:b/>
          <w:szCs w:val="24"/>
        </w:rPr>
      </w:pPr>
      <w:r w:rsidRPr="00B06BB4">
        <w:rPr>
          <w:b/>
          <w:szCs w:val="24"/>
        </w:rPr>
        <w:t>Asmenų su negalia reikalų koordinatoriaus veikla.</w:t>
      </w:r>
    </w:p>
    <w:p w14:paraId="7E2C6917" w14:textId="77777777" w:rsidR="00653C1E" w:rsidRDefault="00B06BB4" w:rsidP="00653C1E">
      <w:pPr>
        <w:tabs>
          <w:tab w:val="left" w:pos="709"/>
        </w:tabs>
        <w:ind w:firstLine="709"/>
        <w:rPr>
          <w:szCs w:val="24"/>
        </w:rPr>
      </w:pPr>
      <w:r w:rsidRPr="00B230C8">
        <w:rPr>
          <w:szCs w:val="24"/>
        </w:rPr>
        <w:t>Rietavo savivaldybės administracijos vyresnysis specialistas (asmenų su negalia reikalų koordinatorius) 2025 m. Savivaldybės teritorijoje įgyvendino asmenų su negalia socialinės integracijos politiką, vykdė teisių užtikrinimo stebėseną ir koordinavo tarpinstitucinį bendradarbiavimą. Veikla buvo orientuota į paslaugų prieinamumo didinimą, fizinės aplinkos gerinimą, koordinuotos pagalbos planų įgyvendinimą</w:t>
      </w:r>
      <w:r>
        <w:rPr>
          <w:szCs w:val="24"/>
        </w:rPr>
        <w:t xml:space="preserve">. </w:t>
      </w:r>
    </w:p>
    <w:p w14:paraId="0D914F22" w14:textId="77777777" w:rsidR="00653C1E" w:rsidRDefault="00B06BB4" w:rsidP="00653C1E">
      <w:pPr>
        <w:tabs>
          <w:tab w:val="left" w:pos="709"/>
        </w:tabs>
        <w:ind w:firstLine="709"/>
        <w:rPr>
          <w:szCs w:val="24"/>
        </w:rPr>
      </w:pPr>
      <w:r w:rsidRPr="000B72D6">
        <w:rPr>
          <w:szCs w:val="24"/>
        </w:rPr>
        <w:t>202</w:t>
      </w:r>
      <w:r>
        <w:rPr>
          <w:szCs w:val="24"/>
        </w:rPr>
        <w:t>4</w:t>
      </w:r>
      <w:r w:rsidRPr="000B72D6">
        <w:rPr>
          <w:szCs w:val="24"/>
        </w:rPr>
        <w:t>–2025 m. laikotarpiu Savivaldybėje gyvenančių asmenų su negalia skaičius kito</w:t>
      </w:r>
      <w:r>
        <w:rPr>
          <w:szCs w:val="24"/>
        </w:rPr>
        <w:t xml:space="preserve">. </w:t>
      </w:r>
      <w:r w:rsidRPr="008C149D">
        <w:rPr>
          <w:szCs w:val="24"/>
        </w:rPr>
        <w:t>2025 m., palygin</w:t>
      </w:r>
      <w:r>
        <w:rPr>
          <w:szCs w:val="24"/>
        </w:rPr>
        <w:t>ti</w:t>
      </w:r>
      <w:r w:rsidRPr="008C149D">
        <w:rPr>
          <w:szCs w:val="24"/>
        </w:rPr>
        <w:t xml:space="preserve"> su 2024 m., stebima</w:t>
      </w:r>
      <w:r>
        <w:rPr>
          <w:szCs w:val="24"/>
        </w:rPr>
        <w:t>s</w:t>
      </w:r>
      <w:r w:rsidRPr="008C149D">
        <w:rPr>
          <w:szCs w:val="24"/>
        </w:rPr>
        <w:t xml:space="preserve"> darbingo amžiaus asmenų su negalia mažėjim</w:t>
      </w:r>
      <w:r>
        <w:rPr>
          <w:szCs w:val="24"/>
        </w:rPr>
        <w:t>as</w:t>
      </w:r>
      <w:r w:rsidRPr="008C149D">
        <w:rPr>
          <w:szCs w:val="24"/>
        </w:rPr>
        <w:t xml:space="preserve"> (atitinkamai 443 ir 557), tačiau padaugėjo pensinio amžiaus (2024 m. – 450, 2025 m. – 476) </w:t>
      </w:r>
      <w:r>
        <w:rPr>
          <w:szCs w:val="24"/>
        </w:rPr>
        <w:t>bei</w:t>
      </w:r>
      <w:r w:rsidRPr="008C149D">
        <w:rPr>
          <w:szCs w:val="24"/>
        </w:rPr>
        <w:t xml:space="preserve"> vaikų (2024 m. – 55, 2025 m. –</w:t>
      </w:r>
      <w:r w:rsidR="00653C1E">
        <w:rPr>
          <w:szCs w:val="24"/>
        </w:rPr>
        <w:t xml:space="preserve"> </w:t>
      </w:r>
      <w:r w:rsidRPr="008C149D">
        <w:rPr>
          <w:szCs w:val="24"/>
        </w:rPr>
        <w:t xml:space="preserve">58) su negalia skaičius. 2025 m. duomenimis 45,34 proc. asmenų su negalia sudarė darbingo amžiaus asmenys, iš jų tik 24,60 proc. buvo dirbantys. </w:t>
      </w:r>
    </w:p>
    <w:p w14:paraId="322CE2D3" w14:textId="51B7A712" w:rsidR="00B06BB4" w:rsidRDefault="00B06BB4" w:rsidP="00653C1E">
      <w:pPr>
        <w:tabs>
          <w:tab w:val="left" w:pos="709"/>
        </w:tabs>
        <w:ind w:firstLine="709"/>
        <w:rPr>
          <w:szCs w:val="24"/>
        </w:rPr>
      </w:pPr>
      <w:r w:rsidRPr="008C149D">
        <w:rPr>
          <w:szCs w:val="24"/>
        </w:rPr>
        <w:t>Koordinatorius 2025 m. organizavo būsto pritaikymo asmenims su negalia procesus – konsultavo gyventojus, rengė dokumentus, koordinavo komisijos darbą.</w:t>
      </w:r>
    </w:p>
    <w:p w14:paraId="7F06976F" w14:textId="77777777" w:rsidR="00B06BB4" w:rsidRPr="00573F56" w:rsidRDefault="00B06BB4" w:rsidP="00B06BB4">
      <w:pPr>
        <w:ind w:firstLine="1298"/>
        <w:rPr>
          <w:sz w:val="20"/>
        </w:rPr>
      </w:pPr>
    </w:p>
    <w:p w14:paraId="3AEC74E9" w14:textId="77777777" w:rsidR="00B06BB4" w:rsidRPr="001936C8" w:rsidRDefault="00B06BB4" w:rsidP="00653C1E">
      <w:pPr>
        <w:ind w:firstLine="1298"/>
        <w:rPr>
          <w:b/>
          <w:szCs w:val="24"/>
        </w:rPr>
      </w:pPr>
      <w:r w:rsidRPr="001936C8">
        <w:rPr>
          <w:b/>
          <w:szCs w:val="24"/>
        </w:rPr>
        <w:t>Būstų pritaikymo asmenims su negalia duomenys</w:t>
      </w:r>
    </w:p>
    <w:p w14:paraId="1C4DE497" w14:textId="77777777" w:rsidR="00B06BB4" w:rsidRPr="00573F56" w:rsidRDefault="00B06BB4" w:rsidP="00B06BB4">
      <w:pPr>
        <w:ind w:firstLine="1298"/>
        <w:rPr>
          <w:sz w:val="20"/>
        </w:rPr>
      </w:pPr>
    </w:p>
    <w:tbl>
      <w:tblPr>
        <w:tblStyle w:val="Lentelstinklelis"/>
        <w:tblW w:w="0" w:type="auto"/>
        <w:tblInd w:w="988" w:type="dxa"/>
        <w:tblLook w:val="04A0" w:firstRow="1" w:lastRow="0" w:firstColumn="1" w:lastColumn="0" w:noHBand="0" w:noVBand="1"/>
      </w:tblPr>
      <w:tblGrid>
        <w:gridCol w:w="3685"/>
        <w:gridCol w:w="1745"/>
        <w:gridCol w:w="2082"/>
      </w:tblGrid>
      <w:tr w:rsidR="00B06BB4" w14:paraId="2950209E" w14:textId="77777777" w:rsidTr="0070062D">
        <w:tc>
          <w:tcPr>
            <w:tcW w:w="3685" w:type="dxa"/>
          </w:tcPr>
          <w:p w14:paraId="73473571" w14:textId="77777777" w:rsidR="00B06BB4" w:rsidRPr="008C149D" w:rsidRDefault="00B06BB4" w:rsidP="0070062D">
            <w:pPr>
              <w:ind w:firstLine="1298"/>
              <w:rPr>
                <w:b/>
                <w:szCs w:val="24"/>
              </w:rPr>
            </w:pPr>
            <w:r w:rsidRPr="008C149D">
              <w:rPr>
                <w:b/>
                <w:szCs w:val="24"/>
              </w:rPr>
              <w:t>Rodiklis</w:t>
            </w:r>
          </w:p>
        </w:tc>
        <w:tc>
          <w:tcPr>
            <w:tcW w:w="1745" w:type="dxa"/>
          </w:tcPr>
          <w:p w14:paraId="0DDA1FEC" w14:textId="77777777" w:rsidR="00B06BB4" w:rsidRPr="008C149D" w:rsidRDefault="00B06BB4" w:rsidP="00B06BB4">
            <w:pPr>
              <w:ind w:firstLine="0"/>
              <w:jc w:val="center"/>
              <w:rPr>
                <w:b/>
                <w:szCs w:val="24"/>
              </w:rPr>
            </w:pPr>
            <w:r w:rsidRPr="008C149D">
              <w:rPr>
                <w:b/>
                <w:szCs w:val="24"/>
              </w:rPr>
              <w:t>2024 m.</w:t>
            </w:r>
          </w:p>
        </w:tc>
        <w:tc>
          <w:tcPr>
            <w:tcW w:w="2082" w:type="dxa"/>
          </w:tcPr>
          <w:p w14:paraId="04075B8F" w14:textId="34540511" w:rsidR="00B06BB4" w:rsidRPr="008C149D" w:rsidRDefault="00B06BB4" w:rsidP="00B06BB4">
            <w:pPr>
              <w:ind w:firstLine="0"/>
              <w:jc w:val="center"/>
              <w:rPr>
                <w:b/>
                <w:szCs w:val="24"/>
              </w:rPr>
            </w:pPr>
            <w:r w:rsidRPr="008C149D">
              <w:rPr>
                <w:b/>
                <w:szCs w:val="24"/>
              </w:rPr>
              <w:t>2025 m.</w:t>
            </w:r>
          </w:p>
        </w:tc>
      </w:tr>
      <w:tr w:rsidR="00B06BB4" w14:paraId="23D646D5" w14:textId="77777777" w:rsidTr="0070062D">
        <w:tc>
          <w:tcPr>
            <w:tcW w:w="3685" w:type="dxa"/>
          </w:tcPr>
          <w:p w14:paraId="02001290" w14:textId="77777777" w:rsidR="00B06BB4" w:rsidRPr="008C149D" w:rsidRDefault="00B06BB4" w:rsidP="00B06BB4">
            <w:pPr>
              <w:ind w:firstLine="0"/>
              <w:rPr>
                <w:szCs w:val="24"/>
              </w:rPr>
            </w:pPr>
            <w:r w:rsidRPr="008C149D">
              <w:rPr>
                <w:szCs w:val="24"/>
              </w:rPr>
              <w:t>Gautų prašymų skaičius</w:t>
            </w:r>
          </w:p>
        </w:tc>
        <w:tc>
          <w:tcPr>
            <w:tcW w:w="1745" w:type="dxa"/>
          </w:tcPr>
          <w:p w14:paraId="57D4C486" w14:textId="77777777" w:rsidR="00B06BB4" w:rsidRPr="008C149D" w:rsidRDefault="00B06BB4" w:rsidP="00B06BB4">
            <w:pPr>
              <w:ind w:firstLine="0"/>
              <w:jc w:val="center"/>
              <w:rPr>
                <w:szCs w:val="24"/>
              </w:rPr>
            </w:pPr>
            <w:r w:rsidRPr="008C149D">
              <w:rPr>
                <w:szCs w:val="24"/>
              </w:rPr>
              <w:t>7</w:t>
            </w:r>
          </w:p>
        </w:tc>
        <w:tc>
          <w:tcPr>
            <w:tcW w:w="2082" w:type="dxa"/>
          </w:tcPr>
          <w:p w14:paraId="18843AF3" w14:textId="77777777" w:rsidR="00B06BB4" w:rsidRPr="008C149D" w:rsidRDefault="00B06BB4" w:rsidP="00B06BB4">
            <w:pPr>
              <w:ind w:firstLine="0"/>
              <w:jc w:val="center"/>
              <w:rPr>
                <w:szCs w:val="24"/>
              </w:rPr>
            </w:pPr>
            <w:r w:rsidRPr="008C149D">
              <w:rPr>
                <w:szCs w:val="24"/>
              </w:rPr>
              <w:t>11</w:t>
            </w:r>
          </w:p>
        </w:tc>
      </w:tr>
      <w:tr w:rsidR="00B06BB4" w14:paraId="798DEFC8" w14:textId="77777777" w:rsidTr="0070062D">
        <w:tc>
          <w:tcPr>
            <w:tcW w:w="3685" w:type="dxa"/>
          </w:tcPr>
          <w:p w14:paraId="6E6828F3" w14:textId="77777777" w:rsidR="00B06BB4" w:rsidRPr="008C149D" w:rsidRDefault="00B06BB4" w:rsidP="00B06BB4">
            <w:pPr>
              <w:ind w:firstLine="0"/>
              <w:rPr>
                <w:szCs w:val="24"/>
              </w:rPr>
            </w:pPr>
            <w:r w:rsidRPr="008C149D">
              <w:rPr>
                <w:szCs w:val="24"/>
              </w:rPr>
              <w:t>Pritaikytų būstų skaičius</w:t>
            </w:r>
          </w:p>
        </w:tc>
        <w:tc>
          <w:tcPr>
            <w:tcW w:w="1745" w:type="dxa"/>
          </w:tcPr>
          <w:p w14:paraId="2CF7EEBC" w14:textId="77777777" w:rsidR="00B06BB4" w:rsidRPr="008C149D" w:rsidRDefault="00B06BB4" w:rsidP="00B06BB4">
            <w:pPr>
              <w:ind w:firstLine="0"/>
              <w:jc w:val="center"/>
              <w:rPr>
                <w:szCs w:val="24"/>
              </w:rPr>
            </w:pPr>
            <w:r w:rsidRPr="008C149D">
              <w:rPr>
                <w:szCs w:val="24"/>
              </w:rPr>
              <w:t>1</w:t>
            </w:r>
          </w:p>
        </w:tc>
        <w:tc>
          <w:tcPr>
            <w:tcW w:w="2082" w:type="dxa"/>
          </w:tcPr>
          <w:p w14:paraId="3E8E70E6" w14:textId="77777777" w:rsidR="00B06BB4" w:rsidRPr="008C149D" w:rsidRDefault="00B06BB4" w:rsidP="00B06BB4">
            <w:pPr>
              <w:ind w:firstLine="0"/>
              <w:jc w:val="center"/>
              <w:rPr>
                <w:szCs w:val="24"/>
              </w:rPr>
            </w:pPr>
            <w:r w:rsidRPr="008C149D">
              <w:rPr>
                <w:szCs w:val="24"/>
              </w:rPr>
              <w:t>3</w:t>
            </w:r>
          </w:p>
        </w:tc>
      </w:tr>
      <w:tr w:rsidR="00B06BB4" w14:paraId="2F93CB55" w14:textId="77777777" w:rsidTr="0070062D">
        <w:tc>
          <w:tcPr>
            <w:tcW w:w="3685" w:type="dxa"/>
          </w:tcPr>
          <w:p w14:paraId="5534CFC1" w14:textId="332BF847" w:rsidR="00B06BB4" w:rsidRPr="008C149D" w:rsidRDefault="00B06BB4" w:rsidP="00B06BB4">
            <w:pPr>
              <w:ind w:firstLine="0"/>
              <w:rPr>
                <w:szCs w:val="24"/>
              </w:rPr>
            </w:pPr>
            <w:r w:rsidRPr="008C149D">
              <w:rPr>
                <w:szCs w:val="24"/>
              </w:rPr>
              <w:t>Skirtos lėšos (Eur)</w:t>
            </w:r>
            <w:r w:rsidR="00653C1E">
              <w:rPr>
                <w:szCs w:val="24"/>
              </w:rPr>
              <w:t xml:space="preserve">, iš jų: </w:t>
            </w:r>
          </w:p>
        </w:tc>
        <w:tc>
          <w:tcPr>
            <w:tcW w:w="1745" w:type="dxa"/>
          </w:tcPr>
          <w:p w14:paraId="661301F1" w14:textId="4B04940E" w:rsidR="00B06BB4" w:rsidRPr="008C149D" w:rsidRDefault="00B06BB4" w:rsidP="00B06BB4">
            <w:pPr>
              <w:ind w:firstLine="0"/>
              <w:jc w:val="center"/>
              <w:rPr>
                <w:szCs w:val="24"/>
              </w:rPr>
            </w:pPr>
            <w:r>
              <w:rPr>
                <w:szCs w:val="24"/>
              </w:rPr>
              <w:t>7 997,85</w:t>
            </w:r>
          </w:p>
        </w:tc>
        <w:tc>
          <w:tcPr>
            <w:tcW w:w="2082" w:type="dxa"/>
          </w:tcPr>
          <w:p w14:paraId="023E6ACC" w14:textId="09B0AFCF" w:rsidR="00B06BB4" w:rsidRPr="008C149D" w:rsidRDefault="00B06BB4" w:rsidP="00B06BB4">
            <w:pPr>
              <w:ind w:firstLine="0"/>
              <w:jc w:val="center"/>
              <w:rPr>
                <w:szCs w:val="24"/>
              </w:rPr>
            </w:pPr>
            <w:r w:rsidRPr="008C149D">
              <w:rPr>
                <w:szCs w:val="24"/>
              </w:rPr>
              <w:t>30 451,30</w:t>
            </w:r>
          </w:p>
        </w:tc>
      </w:tr>
      <w:tr w:rsidR="00B06BB4" w14:paraId="44E2A70B" w14:textId="77777777" w:rsidTr="0070062D">
        <w:tc>
          <w:tcPr>
            <w:tcW w:w="3685" w:type="dxa"/>
          </w:tcPr>
          <w:p w14:paraId="53EC50B3" w14:textId="175402F5" w:rsidR="00B06BB4" w:rsidRPr="008C149D" w:rsidRDefault="00B06BB4" w:rsidP="00B06BB4">
            <w:pPr>
              <w:ind w:firstLine="0"/>
              <w:rPr>
                <w:szCs w:val="24"/>
              </w:rPr>
            </w:pPr>
            <w:r w:rsidRPr="008C149D">
              <w:rPr>
                <w:szCs w:val="24"/>
              </w:rPr>
              <w:t>valstybės biudžeto lėšos (Eur)</w:t>
            </w:r>
          </w:p>
        </w:tc>
        <w:tc>
          <w:tcPr>
            <w:tcW w:w="1745" w:type="dxa"/>
          </w:tcPr>
          <w:p w14:paraId="2BE0C52F" w14:textId="5A55600E" w:rsidR="00B06BB4" w:rsidRPr="008C149D" w:rsidRDefault="00B06BB4" w:rsidP="00B06BB4">
            <w:pPr>
              <w:ind w:firstLine="0"/>
              <w:jc w:val="center"/>
              <w:rPr>
                <w:szCs w:val="24"/>
              </w:rPr>
            </w:pPr>
            <w:r>
              <w:rPr>
                <w:szCs w:val="24"/>
              </w:rPr>
              <w:t>4 798,71</w:t>
            </w:r>
          </w:p>
        </w:tc>
        <w:tc>
          <w:tcPr>
            <w:tcW w:w="2082" w:type="dxa"/>
          </w:tcPr>
          <w:p w14:paraId="68F973F7" w14:textId="1852DA58" w:rsidR="00B06BB4" w:rsidRPr="008C149D" w:rsidRDefault="00B06BB4" w:rsidP="00B06BB4">
            <w:pPr>
              <w:ind w:firstLine="0"/>
              <w:jc w:val="center"/>
              <w:rPr>
                <w:szCs w:val="24"/>
              </w:rPr>
            </w:pPr>
            <w:r w:rsidRPr="008C149D">
              <w:rPr>
                <w:szCs w:val="24"/>
              </w:rPr>
              <w:t>18 270,78</w:t>
            </w:r>
          </w:p>
        </w:tc>
      </w:tr>
      <w:tr w:rsidR="00B06BB4" w14:paraId="738F2B11" w14:textId="77777777" w:rsidTr="0070062D">
        <w:tc>
          <w:tcPr>
            <w:tcW w:w="3685" w:type="dxa"/>
          </w:tcPr>
          <w:p w14:paraId="462F2271" w14:textId="4F9E3FC3" w:rsidR="00B06BB4" w:rsidRPr="008C149D" w:rsidRDefault="00B06BB4" w:rsidP="00B06BB4">
            <w:pPr>
              <w:ind w:firstLine="0"/>
              <w:rPr>
                <w:szCs w:val="24"/>
              </w:rPr>
            </w:pPr>
            <w:r w:rsidRPr="008C149D">
              <w:rPr>
                <w:szCs w:val="24"/>
              </w:rPr>
              <w:t>Savivaldybės biudžeto lėšos (Eur)</w:t>
            </w:r>
          </w:p>
        </w:tc>
        <w:tc>
          <w:tcPr>
            <w:tcW w:w="1745" w:type="dxa"/>
          </w:tcPr>
          <w:p w14:paraId="194933E7" w14:textId="3D8F32F7" w:rsidR="00B06BB4" w:rsidRPr="008C149D" w:rsidRDefault="00B06BB4" w:rsidP="00B06BB4">
            <w:pPr>
              <w:ind w:firstLine="0"/>
              <w:jc w:val="center"/>
              <w:rPr>
                <w:szCs w:val="24"/>
              </w:rPr>
            </w:pPr>
            <w:r>
              <w:rPr>
                <w:szCs w:val="24"/>
              </w:rPr>
              <w:t>3 199,14</w:t>
            </w:r>
          </w:p>
        </w:tc>
        <w:tc>
          <w:tcPr>
            <w:tcW w:w="2082" w:type="dxa"/>
          </w:tcPr>
          <w:p w14:paraId="2858D925" w14:textId="77777777" w:rsidR="00B06BB4" w:rsidRPr="008C149D" w:rsidRDefault="00B06BB4" w:rsidP="00B06BB4">
            <w:pPr>
              <w:ind w:firstLine="0"/>
              <w:jc w:val="center"/>
              <w:rPr>
                <w:szCs w:val="24"/>
              </w:rPr>
            </w:pPr>
            <w:r w:rsidRPr="008C149D">
              <w:rPr>
                <w:szCs w:val="24"/>
              </w:rPr>
              <w:t>12 180,52</w:t>
            </w:r>
          </w:p>
        </w:tc>
      </w:tr>
      <w:tr w:rsidR="00B06BB4" w14:paraId="72717D76" w14:textId="77777777" w:rsidTr="0070062D">
        <w:tc>
          <w:tcPr>
            <w:tcW w:w="3685" w:type="dxa"/>
          </w:tcPr>
          <w:p w14:paraId="56742815" w14:textId="77777777" w:rsidR="00B06BB4" w:rsidRPr="008C149D" w:rsidRDefault="00B06BB4" w:rsidP="00B06BB4">
            <w:pPr>
              <w:ind w:firstLine="0"/>
              <w:rPr>
                <w:szCs w:val="24"/>
              </w:rPr>
            </w:pPr>
            <w:r w:rsidRPr="008C149D">
              <w:rPr>
                <w:szCs w:val="24"/>
              </w:rPr>
              <w:t>Laukiančiųjų skaičius metų pabaigoje</w:t>
            </w:r>
          </w:p>
        </w:tc>
        <w:tc>
          <w:tcPr>
            <w:tcW w:w="1745" w:type="dxa"/>
          </w:tcPr>
          <w:p w14:paraId="41327FAD" w14:textId="77777777" w:rsidR="00B06BB4" w:rsidRPr="008C149D" w:rsidRDefault="00B06BB4" w:rsidP="00B06BB4">
            <w:pPr>
              <w:ind w:firstLine="0"/>
              <w:jc w:val="center"/>
              <w:rPr>
                <w:szCs w:val="24"/>
              </w:rPr>
            </w:pPr>
            <w:r>
              <w:rPr>
                <w:szCs w:val="24"/>
              </w:rPr>
              <w:t>6</w:t>
            </w:r>
          </w:p>
        </w:tc>
        <w:tc>
          <w:tcPr>
            <w:tcW w:w="2082" w:type="dxa"/>
          </w:tcPr>
          <w:p w14:paraId="4958E5B7" w14:textId="77777777" w:rsidR="00B06BB4" w:rsidRPr="008C149D" w:rsidRDefault="00B06BB4" w:rsidP="00B06BB4">
            <w:pPr>
              <w:ind w:firstLine="0"/>
              <w:jc w:val="center"/>
              <w:rPr>
                <w:szCs w:val="24"/>
              </w:rPr>
            </w:pPr>
            <w:r w:rsidRPr="008C149D">
              <w:rPr>
                <w:szCs w:val="24"/>
              </w:rPr>
              <w:t>13</w:t>
            </w:r>
          </w:p>
        </w:tc>
      </w:tr>
    </w:tbl>
    <w:p w14:paraId="06E70BDC" w14:textId="77777777" w:rsidR="00B06BB4" w:rsidRPr="00573F56" w:rsidRDefault="00B06BB4" w:rsidP="00B06BB4">
      <w:pPr>
        <w:ind w:firstLine="1298"/>
        <w:rPr>
          <w:sz w:val="20"/>
        </w:rPr>
      </w:pPr>
    </w:p>
    <w:p w14:paraId="225DA40C" w14:textId="77777777" w:rsidR="00F30923" w:rsidRDefault="00B06BB4" w:rsidP="00F30923">
      <w:pPr>
        <w:ind w:firstLine="709"/>
        <w:rPr>
          <w:szCs w:val="24"/>
        </w:rPr>
      </w:pPr>
      <w:r w:rsidRPr="001936C8">
        <w:rPr>
          <w:szCs w:val="24"/>
        </w:rPr>
        <w:t>2025 m. pritaikytų būstų skaičius išaugo, tačiau susidarė laukiančiųjų eilė, rodanti, kad poreikis viršija finansines galimybes. Būsto pritaikymo poreikio didėjimas siejamas su didėjančiu informuotumu apie paslaugą.</w:t>
      </w:r>
    </w:p>
    <w:p w14:paraId="781E983E" w14:textId="77777777" w:rsidR="00F30923" w:rsidRDefault="00B06BB4" w:rsidP="00F30923">
      <w:pPr>
        <w:ind w:firstLine="709"/>
        <w:rPr>
          <w:szCs w:val="24"/>
        </w:rPr>
      </w:pPr>
      <w:r w:rsidRPr="001936C8">
        <w:rPr>
          <w:szCs w:val="24"/>
        </w:rPr>
        <w:t xml:space="preserve">2025 m. </w:t>
      </w:r>
      <w:r>
        <w:rPr>
          <w:szCs w:val="24"/>
        </w:rPr>
        <w:t>į</w:t>
      </w:r>
      <w:r w:rsidRPr="001936C8">
        <w:rPr>
          <w:szCs w:val="24"/>
        </w:rPr>
        <w:t>vertintos 54 įstaigos, duomenys suvesti į STASIS sistemą. Nustatyti infrastruktūros neatitikimai, informacija perduota Gerovės tarybai ir Saugaus eismo komisijai.</w:t>
      </w:r>
      <w:r>
        <w:rPr>
          <w:szCs w:val="24"/>
        </w:rPr>
        <w:t xml:space="preserve"> </w:t>
      </w:r>
      <w:r w:rsidRPr="001936C8">
        <w:rPr>
          <w:szCs w:val="24"/>
        </w:rPr>
        <w:t xml:space="preserve">Taip pat raštu kreiptasi į maitinimo įstaigų savininkus, raginant įsivertinti </w:t>
      </w:r>
      <w:r>
        <w:rPr>
          <w:szCs w:val="24"/>
        </w:rPr>
        <w:t xml:space="preserve">jų įstaigos </w:t>
      </w:r>
      <w:r w:rsidRPr="001936C8">
        <w:rPr>
          <w:szCs w:val="24"/>
        </w:rPr>
        <w:t>aplinkos prieinamumą. Viešojoje erdvėje sistemingai skelbta aktuali informacija apie mokymus, renginius ir paslaugas asmenims su negalia.</w:t>
      </w:r>
    </w:p>
    <w:p w14:paraId="18BDB2E7" w14:textId="67EC87B2" w:rsidR="00B06BB4" w:rsidRDefault="00B06BB4" w:rsidP="00F30923">
      <w:pPr>
        <w:ind w:firstLine="709"/>
        <w:rPr>
          <w:szCs w:val="24"/>
        </w:rPr>
      </w:pPr>
      <w:r w:rsidRPr="001936C8">
        <w:rPr>
          <w:szCs w:val="24"/>
        </w:rPr>
        <w:t xml:space="preserve">2025 m. Asmens su negalia teisių apsaugos agentūros sprendimu Savivaldybėje sudaryta 30 koordinavimo planų. Dauguma jų – darbingo amžiaus asmenims, ypač 50–64 metų grupėje. Planų įgyvendinimas apėmė mobilumo, </w:t>
      </w:r>
      <w:proofErr w:type="spellStart"/>
      <w:r w:rsidRPr="001936C8">
        <w:rPr>
          <w:szCs w:val="24"/>
        </w:rPr>
        <w:t>savipriežiūros</w:t>
      </w:r>
      <w:proofErr w:type="spellEnd"/>
      <w:r w:rsidRPr="001936C8">
        <w:rPr>
          <w:szCs w:val="24"/>
        </w:rPr>
        <w:t>, bendravimo, užimtumo, techninių pagalbos priemonių ir švietimo pagalbos poreikius.</w:t>
      </w:r>
    </w:p>
    <w:p w14:paraId="40851252" w14:textId="77777777" w:rsidR="00B06BB4" w:rsidRPr="00573F56" w:rsidRDefault="00B06BB4" w:rsidP="00B06BB4">
      <w:pPr>
        <w:ind w:firstLine="1298"/>
        <w:rPr>
          <w:sz w:val="20"/>
        </w:rPr>
      </w:pPr>
    </w:p>
    <w:p w14:paraId="4C1CBBCA" w14:textId="77777777" w:rsidR="00B06BB4" w:rsidRDefault="00B06BB4" w:rsidP="00B06BB4">
      <w:pPr>
        <w:ind w:firstLine="1298"/>
        <w:rPr>
          <w:b/>
          <w:szCs w:val="24"/>
        </w:rPr>
      </w:pPr>
      <w:r w:rsidRPr="001936C8">
        <w:rPr>
          <w:b/>
          <w:szCs w:val="24"/>
        </w:rPr>
        <w:t>Koordinavimo planų vykdymo suvestinė 2025 m.</w:t>
      </w:r>
    </w:p>
    <w:p w14:paraId="055D12B9" w14:textId="77777777" w:rsidR="00B06BB4" w:rsidRPr="00573F56" w:rsidRDefault="00B06BB4" w:rsidP="00B06BB4">
      <w:pPr>
        <w:ind w:firstLine="1298"/>
        <w:rPr>
          <w:sz w:val="20"/>
        </w:rPr>
      </w:pPr>
    </w:p>
    <w:tbl>
      <w:tblPr>
        <w:tblStyle w:val="Lentelstinklelis"/>
        <w:tblW w:w="0" w:type="auto"/>
        <w:tblInd w:w="704" w:type="dxa"/>
        <w:tblLook w:val="04A0" w:firstRow="1" w:lastRow="0" w:firstColumn="1" w:lastColumn="0" w:noHBand="0" w:noVBand="1"/>
      </w:tblPr>
      <w:tblGrid>
        <w:gridCol w:w="4678"/>
        <w:gridCol w:w="2977"/>
      </w:tblGrid>
      <w:tr w:rsidR="00B06BB4" w14:paraId="4EF8D6E1" w14:textId="77777777" w:rsidTr="0070062D">
        <w:tc>
          <w:tcPr>
            <w:tcW w:w="4678" w:type="dxa"/>
          </w:tcPr>
          <w:p w14:paraId="5EA3EA9E" w14:textId="77777777" w:rsidR="00B06BB4" w:rsidRPr="001936C8" w:rsidRDefault="00B06BB4" w:rsidP="0070062D">
            <w:pPr>
              <w:ind w:firstLine="1298"/>
              <w:rPr>
                <w:b/>
                <w:szCs w:val="24"/>
              </w:rPr>
            </w:pPr>
            <w:r w:rsidRPr="001936C8">
              <w:rPr>
                <w:b/>
                <w:szCs w:val="24"/>
              </w:rPr>
              <w:t>Rodiklis</w:t>
            </w:r>
          </w:p>
        </w:tc>
        <w:tc>
          <w:tcPr>
            <w:tcW w:w="2977" w:type="dxa"/>
          </w:tcPr>
          <w:p w14:paraId="516C9E11" w14:textId="77777777" w:rsidR="00B06BB4" w:rsidRPr="001936C8" w:rsidRDefault="00B06BB4" w:rsidP="0070062D">
            <w:pPr>
              <w:ind w:firstLine="1298"/>
              <w:rPr>
                <w:b/>
                <w:szCs w:val="24"/>
              </w:rPr>
            </w:pPr>
            <w:r w:rsidRPr="001936C8">
              <w:rPr>
                <w:b/>
                <w:szCs w:val="24"/>
              </w:rPr>
              <w:t>Reikšmė</w:t>
            </w:r>
          </w:p>
        </w:tc>
      </w:tr>
      <w:tr w:rsidR="00B06BB4" w14:paraId="75F1C514" w14:textId="77777777" w:rsidTr="0070062D">
        <w:tc>
          <w:tcPr>
            <w:tcW w:w="4678" w:type="dxa"/>
          </w:tcPr>
          <w:p w14:paraId="3B585460" w14:textId="77777777" w:rsidR="00B06BB4" w:rsidRPr="001936C8" w:rsidRDefault="00B06BB4" w:rsidP="00B06BB4">
            <w:pPr>
              <w:ind w:firstLine="0"/>
              <w:rPr>
                <w:szCs w:val="24"/>
              </w:rPr>
            </w:pPr>
            <w:r w:rsidRPr="001936C8">
              <w:rPr>
                <w:szCs w:val="24"/>
              </w:rPr>
              <w:t>Sudarytų koordinavimo planų skaičius</w:t>
            </w:r>
          </w:p>
        </w:tc>
        <w:tc>
          <w:tcPr>
            <w:tcW w:w="2977" w:type="dxa"/>
          </w:tcPr>
          <w:p w14:paraId="46A9AA29" w14:textId="77777777" w:rsidR="00B06BB4" w:rsidRPr="001936C8" w:rsidRDefault="00B06BB4" w:rsidP="0070062D">
            <w:pPr>
              <w:ind w:firstLine="1298"/>
              <w:rPr>
                <w:szCs w:val="24"/>
              </w:rPr>
            </w:pPr>
            <w:r w:rsidRPr="001936C8">
              <w:rPr>
                <w:szCs w:val="24"/>
              </w:rPr>
              <w:t>30</w:t>
            </w:r>
          </w:p>
        </w:tc>
      </w:tr>
      <w:tr w:rsidR="00B06BB4" w14:paraId="6CB70B08" w14:textId="77777777" w:rsidTr="0070062D">
        <w:tc>
          <w:tcPr>
            <w:tcW w:w="4678" w:type="dxa"/>
          </w:tcPr>
          <w:p w14:paraId="57227677" w14:textId="77777777" w:rsidR="00B06BB4" w:rsidRPr="001936C8" w:rsidRDefault="00B06BB4" w:rsidP="00B06BB4">
            <w:pPr>
              <w:ind w:firstLine="0"/>
              <w:rPr>
                <w:szCs w:val="24"/>
              </w:rPr>
            </w:pPr>
            <w:r w:rsidRPr="001936C8">
              <w:rPr>
                <w:szCs w:val="24"/>
              </w:rPr>
              <w:t>Vaikai (0–17 m.)</w:t>
            </w:r>
          </w:p>
        </w:tc>
        <w:tc>
          <w:tcPr>
            <w:tcW w:w="2977" w:type="dxa"/>
          </w:tcPr>
          <w:p w14:paraId="6027AA24" w14:textId="77777777" w:rsidR="00B06BB4" w:rsidRPr="001936C8" w:rsidRDefault="00B06BB4" w:rsidP="0070062D">
            <w:pPr>
              <w:ind w:firstLine="1298"/>
              <w:rPr>
                <w:szCs w:val="24"/>
              </w:rPr>
            </w:pPr>
            <w:r w:rsidRPr="001936C8">
              <w:rPr>
                <w:szCs w:val="24"/>
              </w:rPr>
              <w:t>5</w:t>
            </w:r>
          </w:p>
        </w:tc>
      </w:tr>
      <w:tr w:rsidR="00B06BB4" w14:paraId="716A036E" w14:textId="77777777" w:rsidTr="0070062D">
        <w:tc>
          <w:tcPr>
            <w:tcW w:w="4678" w:type="dxa"/>
          </w:tcPr>
          <w:p w14:paraId="452F1795" w14:textId="77777777" w:rsidR="00B06BB4" w:rsidRPr="001936C8" w:rsidRDefault="00B06BB4" w:rsidP="00B06BB4">
            <w:pPr>
              <w:ind w:firstLine="0"/>
              <w:rPr>
                <w:szCs w:val="24"/>
              </w:rPr>
            </w:pPr>
            <w:r w:rsidRPr="001936C8">
              <w:rPr>
                <w:szCs w:val="24"/>
              </w:rPr>
              <w:lastRenderedPageBreak/>
              <w:t>Darbingo amžiaus asmenys</w:t>
            </w:r>
          </w:p>
        </w:tc>
        <w:tc>
          <w:tcPr>
            <w:tcW w:w="2977" w:type="dxa"/>
          </w:tcPr>
          <w:p w14:paraId="3AA89BB3" w14:textId="77777777" w:rsidR="00B06BB4" w:rsidRPr="001936C8" w:rsidRDefault="00B06BB4" w:rsidP="0070062D">
            <w:pPr>
              <w:ind w:firstLine="1298"/>
              <w:rPr>
                <w:szCs w:val="24"/>
              </w:rPr>
            </w:pPr>
            <w:r w:rsidRPr="001936C8">
              <w:rPr>
                <w:szCs w:val="24"/>
              </w:rPr>
              <w:t>25</w:t>
            </w:r>
          </w:p>
        </w:tc>
      </w:tr>
      <w:tr w:rsidR="00B06BB4" w14:paraId="271D1B4A" w14:textId="77777777" w:rsidTr="0070062D">
        <w:tc>
          <w:tcPr>
            <w:tcW w:w="4678" w:type="dxa"/>
          </w:tcPr>
          <w:p w14:paraId="0B129843" w14:textId="77777777" w:rsidR="00B06BB4" w:rsidRPr="001936C8" w:rsidRDefault="00B06BB4" w:rsidP="00B06BB4">
            <w:pPr>
              <w:ind w:firstLine="0"/>
              <w:rPr>
                <w:szCs w:val="24"/>
              </w:rPr>
            </w:pPr>
            <w:r w:rsidRPr="001936C8">
              <w:rPr>
                <w:szCs w:val="24"/>
              </w:rPr>
              <w:t>Priemonės suteiktos / pradėtos teikti</w:t>
            </w:r>
          </w:p>
        </w:tc>
        <w:tc>
          <w:tcPr>
            <w:tcW w:w="2977" w:type="dxa"/>
          </w:tcPr>
          <w:p w14:paraId="6367FB35" w14:textId="77777777" w:rsidR="00B06BB4" w:rsidRPr="001936C8" w:rsidRDefault="00B06BB4" w:rsidP="0070062D">
            <w:pPr>
              <w:ind w:firstLine="1298"/>
              <w:rPr>
                <w:szCs w:val="24"/>
              </w:rPr>
            </w:pPr>
            <w:r w:rsidRPr="001936C8">
              <w:rPr>
                <w:szCs w:val="24"/>
              </w:rPr>
              <w:t>18</w:t>
            </w:r>
            <w:r>
              <w:rPr>
                <w:szCs w:val="24"/>
              </w:rPr>
              <w:t xml:space="preserve"> (priemonių)</w:t>
            </w:r>
          </w:p>
        </w:tc>
      </w:tr>
      <w:tr w:rsidR="00B06BB4" w14:paraId="33F7A7E5" w14:textId="77777777" w:rsidTr="0070062D">
        <w:tc>
          <w:tcPr>
            <w:tcW w:w="4678" w:type="dxa"/>
          </w:tcPr>
          <w:p w14:paraId="22ACA31A" w14:textId="77777777" w:rsidR="00B06BB4" w:rsidRPr="001936C8" w:rsidRDefault="00B06BB4" w:rsidP="00B06BB4">
            <w:pPr>
              <w:ind w:firstLine="0"/>
              <w:rPr>
                <w:szCs w:val="24"/>
              </w:rPr>
            </w:pPr>
            <w:r w:rsidRPr="001936C8">
              <w:rPr>
                <w:szCs w:val="24"/>
              </w:rPr>
              <w:t>Procesas pradėtas (laukiama prašymo)</w:t>
            </w:r>
          </w:p>
        </w:tc>
        <w:tc>
          <w:tcPr>
            <w:tcW w:w="2977" w:type="dxa"/>
          </w:tcPr>
          <w:p w14:paraId="53F9DF48" w14:textId="77777777" w:rsidR="00B06BB4" w:rsidRPr="001936C8" w:rsidRDefault="00B06BB4" w:rsidP="0070062D">
            <w:pPr>
              <w:ind w:firstLine="1298"/>
              <w:rPr>
                <w:szCs w:val="24"/>
              </w:rPr>
            </w:pPr>
            <w:r w:rsidRPr="001936C8">
              <w:rPr>
                <w:szCs w:val="24"/>
              </w:rPr>
              <w:t>32</w:t>
            </w:r>
            <w:r>
              <w:rPr>
                <w:szCs w:val="24"/>
              </w:rPr>
              <w:t xml:space="preserve"> (priemonių)</w:t>
            </w:r>
          </w:p>
        </w:tc>
      </w:tr>
      <w:tr w:rsidR="00B06BB4" w14:paraId="143B7904" w14:textId="77777777" w:rsidTr="0070062D">
        <w:tc>
          <w:tcPr>
            <w:tcW w:w="4678" w:type="dxa"/>
          </w:tcPr>
          <w:p w14:paraId="3EF0D4C2" w14:textId="77777777" w:rsidR="00B06BB4" w:rsidRPr="001936C8" w:rsidRDefault="00B06BB4" w:rsidP="00B06BB4">
            <w:pPr>
              <w:ind w:firstLine="0"/>
              <w:rPr>
                <w:szCs w:val="24"/>
              </w:rPr>
            </w:pPr>
            <w:r w:rsidRPr="001936C8">
              <w:rPr>
                <w:szCs w:val="24"/>
              </w:rPr>
              <w:t>Atsisakyta paslaugų</w:t>
            </w:r>
          </w:p>
        </w:tc>
        <w:tc>
          <w:tcPr>
            <w:tcW w:w="2977" w:type="dxa"/>
          </w:tcPr>
          <w:p w14:paraId="381EE4C7" w14:textId="77777777" w:rsidR="00B06BB4" w:rsidRPr="001936C8" w:rsidRDefault="00B06BB4" w:rsidP="0070062D">
            <w:pPr>
              <w:ind w:firstLine="1298"/>
              <w:rPr>
                <w:szCs w:val="24"/>
              </w:rPr>
            </w:pPr>
            <w:r w:rsidRPr="001936C8">
              <w:rPr>
                <w:szCs w:val="24"/>
              </w:rPr>
              <w:t>14</w:t>
            </w:r>
            <w:r>
              <w:rPr>
                <w:szCs w:val="24"/>
              </w:rPr>
              <w:t xml:space="preserve"> (priemonių)</w:t>
            </w:r>
          </w:p>
        </w:tc>
      </w:tr>
    </w:tbl>
    <w:p w14:paraId="489E564F" w14:textId="77777777" w:rsidR="00B06BB4" w:rsidRDefault="00B06BB4" w:rsidP="00B06BB4">
      <w:pPr>
        <w:ind w:firstLine="1298"/>
        <w:rPr>
          <w:szCs w:val="24"/>
        </w:rPr>
      </w:pPr>
    </w:p>
    <w:p w14:paraId="7D61F5F4" w14:textId="24AF9B17" w:rsidR="00B06BB4" w:rsidRPr="00B230C8" w:rsidRDefault="00B06BB4" w:rsidP="00B06BB4">
      <w:pPr>
        <w:tabs>
          <w:tab w:val="left" w:pos="567"/>
        </w:tabs>
        <w:ind w:firstLine="0"/>
        <w:rPr>
          <w:szCs w:val="24"/>
        </w:rPr>
      </w:pPr>
      <w:r>
        <w:rPr>
          <w:szCs w:val="24"/>
        </w:rPr>
        <w:t xml:space="preserve">          </w:t>
      </w:r>
      <w:r>
        <w:rPr>
          <w:szCs w:val="24"/>
        </w:rPr>
        <w:tab/>
      </w:r>
      <w:r w:rsidRPr="00B230C8">
        <w:rPr>
          <w:szCs w:val="24"/>
        </w:rPr>
        <w:t>2025 m. organizuoti mokymai Savivaldybės administracijos ir įstaigų darbuotojams apie informacijos teikimą asmenims su negalia jų pasirinktais prieinamais bendravimo būdais. Dalyvauta bendruomenių susitikimuose, organizuoti saugaus elgesio mokymai nevyriausybinių organizacijų nariams.</w:t>
      </w:r>
      <w:r>
        <w:rPr>
          <w:szCs w:val="24"/>
        </w:rPr>
        <w:t xml:space="preserve"> </w:t>
      </w:r>
      <w:r w:rsidRPr="00B230C8">
        <w:rPr>
          <w:szCs w:val="24"/>
        </w:rPr>
        <w:t>Kartu su atvejo vadybininku aplankyt</w:t>
      </w:r>
      <w:r w:rsidR="00596D1D">
        <w:rPr>
          <w:szCs w:val="24"/>
        </w:rPr>
        <w:t>a</w:t>
      </w:r>
      <w:r w:rsidRPr="00B230C8">
        <w:rPr>
          <w:szCs w:val="24"/>
        </w:rPr>
        <w:t xml:space="preserve"> 40 asmenų su negalia jų gyvenamojoje vietoje, identifikuoti papildomi poreikiai ir inicijuoti sprendimai.</w:t>
      </w:r>
    </w:p>
    <w:p w14:paraId="32258901" w14:textId="760CF768" w:rsidR="00B06BB4" w:rsidRDefault="00B06BB4" w:rsidP="00B06BB4">
      <w:pPr>
        <w:tabs>
          <w:tab w:val="left" w:pos="567"/>
        </w:tabs>
        <w:ind w:firstLine="0"/>
        <w:rPr>
          <w:szCs w:val="24"/>
        </w:rPr>
      </w:pPr>
      <w:r>
        <w:rPr>
          <w:szCs w:val="24"/>
        </w:rPr>
        <w:t xml:space="preserve">          </w:t>
      </w:r>
      <w:r>
        <w:rPr>
          <w:szCs w:val="24"/>
        </w:rPr>
        <w:tab/>
      </w:r>
      <w:r w:rsidRPr="00B230C8">
        <w:rPr>
          <w:szCs w:val="24"/>
        </w:rPr>
        <w:t>Savivaldybės interneto svetainėje užtikrinamas informacijos pateikimas lengvai suprantama kalba ir gestų kalba, veikia skiltis „Koordinuota pagalba asmenims su negalia“.</w:t>
      </w:r>
      <w:r>
        <w:rPr>
          <w:szCs w:val="24"/>
        </w:rPr>
        <w:tab/>
      </w:r>
    </w:p>
    <w:p w14:paraId="6505AC79" w14:textId="6EBAF6D5" w:rsidR="00B06BB4" w:rsidRDefault="00B06BB4" w:rsidP="00B06BB4">
      <w:pPr>
        <w:tabs>
          <w:tab w:val="left" w:pos="567"/>
        </w:tabs>
        <w:ind w:firstLine="0"/>
        <w:rPr>
          <w:szCs w:val="24"/>
        </w:rPr>
      </w:pPr>
      <w:r>
        <w:rPr>
          <w:szCs w:val="24"/>
        </w:rPr>
        <w:t xml:space="preserve">          </w:t>
      </w:r>
      <w:r>
        <w:rPr>
          <w:szCs w:val="24"/>
        </w:rPr>
        <w:tab/>
      </w:r>
      <w:r w:rsidRPr="001936C8">
        <w:rPr>
          <w:szCs w:val="24"/>
        </w:rPr>
        <w:t xml:space="preserve">Savivaldybės lygmeniu patvirtintas Rietavo savivaldybės socialinių paslaugų teikimo algoritmas asmenims, patyrusiems smurtą artimoje aplinkoje ar krizės atvejais, kurie dėl negalios ar sunkios sveikatos būklės negali likti namuose be artimųjų pagalbos. Rietavo savivaldybės socialinių paslaugų teikimo algoritmo asmenims, patyrusiems smurtą artimoje aplinkoje ar krizės atvejais, kurie dėl negalios ar sunkios sveikatos būklės negali likti namuose be artimųjų pagalbos, tvarkos aprašas patvirtintas 2025 m. gruodžio 29 d. </w:t>
      </w:r>
      <w:r w:rsidR="00596D1D">
        <w:rPr>
          <w:szCs w:val="24"/>
        </w:rPr>
        <w:t>A</w:t>
      </w:r>
      <w:r w:rsidRPr="001936C8">
        <w:rPr>
          <w:szCs w:val="24"/>
        </w:rPr>
        <w:t>dministracijos direktoriaus įsakymu Nr. AV- 626.</w:t>
      </w:r>
    </w:p>
    <w:p w14:paraId="25B6983E" w14:textId="5209C6CA" w:rsidR="00B06BB4" w:rsidRDefault="00B06BB4" w:rsidP="00B06BB4">
      <w:pPr>
        <w:tabs>
          <w:tab w:val="left" w:pos="567"/>
        </w:tabs>
        <w:ind w:firstLine="0"/>
        <w:rPr>
          <w:szCs w:val="24"/>
        </w:rPr>
      </w:pPr>
      <w:r>
        <w:rPr>
          <w:szCs w:val="24"/>
        </w:rPr>
        <w:t xml:space="preserve">          </w:t>
      </w:r>
      <w:r>
        <w:rPr>
          <w:szCs w:val="24"/>
        </w:rPr>
        <w:tab/>
      </w:r>
      <w:r w:rsidRPr="002E3140">
        <w:rPr>
          <w:szCs w:val="24"/>
        </w:rPr>
        <w:t>Asmenų su negalia reikalų koordinatorius įtrauktas į šių komisijų veiklas: Rietavo savivaldybės administracijos saugos ir sveikatos komitetą, Rietavo savivaldybės psichikos ir (ar) intelekto negalią turinčių asmenų atvejo komandą, Rietavo savivaldybės vienkartinės paramos teikimo komisiją, Rietavo savivaldybės bendruomenės rėmimo fondo darbo grupę, Rietavo savivaldybės ekstremalių situacijų operacijų centrą. Kaip sekretorius koordinatorius dirba šiose komisijose: Rietavo savivaldybės smurto artimoje aplinkoje prevencijos komisijoje, Būsto pritaikymo asmenims su negalia komisijoje, Rietavo savivaldybės asmens su negalia gerovės taryboje.</w:t>
      </w:r>
    </w:p>
    <w:p w14:paraId="68FB46C8" w14:textId="4EAF49F1" w:rsidR="00B06BB4" w:rsidRDefault="00B06BB4" w:rsidP="00B06BB4">
      <w:pPr>
        <w:tabs>
          <w:tab w:val="left" w:pos="567"/>
        </w:tabs>
        <w:ind w:firstLine="0"/>
        <w:rPr>
          <w:szCs w:val="24"/>
        </w:rPr>
      </w:pPr>
      <w:r>
        <w:rPr>
          <w:szCs w:val="24"/>
        </w:rPr>
        <w:t xml:space="preserve">          </w:t>
      </w:r>
      <w:r>
        <w:rPr>
          <w:szCs w:val="24"/>
        </w:rPr>
        <w:tab/>
      </w:r>
      <w:r w:rsidRPr="002E3140">
        <w:rPr>
          <w:szCs w:val="24"/>
        </w:rPr>
        <w:t>Siekiant geriau susipažinti su naujovėmis, koordinatorius dalyvavo mokymuose, seminaruose, susitikimuose</w:t>
      </w:r>
      <w:r>
        <w:rPr>
          <w:szCs w:val="24"/>
        </w:rPr>
        <w:t>.</w:t>
      </w:r>
    </w:p>
    <w:p w14:paraId="0AD752B5" w14:textId="4C3EDD06" w:rsidR="00B06BB4" w:rsidRPr="001936C8" w:rsidRDefault="00B06BB4" w:rsidP="00B06BB4">
      <w:pPr>
        <w:ind w:firstLine="0"/>
        <w:rPr>
          <w:szCs w:val="24"/>
        </w:rPr>
      </w:pPr>
      <w:r>
        <w:rPr>
          <w:szCs w:val="24"/>
        </w:rPr>
        <w:t xml:space="preserve">            </w:t>
      </w:r>
      <w:r w:rsidRPr="001936C8">
        <w:rPr>
          <w:szCs w:val="24"/>
        </w:rPr>
        <w:t xml:space="preserve">2025 m. koordinatoriaus veikla pasižymėjo sisteminiu požiūriu – derintos individualios konsultacijos, infrastruktūros vertinimas, koordinavimo planų priežiūra ir institucinis bendradarbiavimas. </w:t>
      </w:r>
      <w:r w:rsidRPr="00236B6C">
        <w:rPr>
          <w:szCs w:val="24"/>
        </w:rPr>
        <w:t>Tai rodo augantį kompleksinių paslaugų poreikį ir būtinybę stiprinti aktyvų asmens palydėjimą bei koordinavimo planų įgyvendinimo kontrolę</w:t>
      </w:r>
      <w:r>
        <w:rPr>
          <w:szCs w:val="24"/>
        </w:rPr>
        <w:t>.</w:t>
      </w:r>
    </w:p>
    <w:p w14:paraId="12AEF238" w14:textId="7341C5D4" w:rsidR="000548DF" w:rsidRPr="004A0946" w:rsidRDefault="000548DF" w:rsidP="000548DF">
      <w:pPr>
        <w:ind w:firstLine="0"/>
        <w:rPr>
          <w:b/>
          <w:i/>
          <w:iCs/>
          <w:szCs w:val="24"/>
        </w:rPr>
      </w:pPr>
    </w:p>
    <w:p w14:paraId="4B5B852A" w14:textId="728B232D" w:rsidR="003C4586" w:rsidRPr="00B06BB4" w:rsidRDefault="003C4586" w:rsidP="00517C1C">
      <w:pPr>
        <w:ind w:firstLine="0"/>
        <w:rPr>
          <w:b/>
          <w:bCs/>
          <w:szCs w:val="24"/>
        </w:rPr>
      </w:pPr>
      <w:r w:rsidRPr="00B06BB4">
        <w:rPr>
          <w:b/>
          <w:bCs/>
          <w:szCs w:val="24"/>
        </w:rPr>
        <w:t>Atvejo vadyba psichikos ir (ar) intelekto negalią turintiems asmenims.</w:t>
      </w:r>
    </w:p>
    <w:p w14:paraId="7EE5D5D4" w14:textId="64129A45" w:rsidR="00B06BB4" w:rsidRPr="003F6DCB" w:rsidRDefault="00B06BB4" w:rsidP="00517C1C">
      <w:pPr>
        <w:rPr>
          <w:szCs w:val="24"/>
          <w:lang w:eastAsia="lt-LT"/>
        </w:rPr>
      </w:pPr>
      <w:r w:rsidRPr="003F6DCB">
        <w:rPr>
          <w:szCs w:val="24"/>
          <w:lang w:eastAsia="lt-LT"/>
        </w:rPr>
        <w:t xml:space="preserve">Atvejo vadyba </w:t>
      </w:r>
      <w:r w:rsidR="00517C1C">
        <w:rPr>
          <w:szCs w:val="24"/>
          <w:lang w:eastAsia="lt-LT"/>
        </w:rPr>
        <w:t xml:space="preserve">Rietavo savivaldybėje </w:t>
      </w:r>
      <w:r w:rsidRPr="003F6DCB">
        <w:rPr>
          <w:szCs w:val="24"/>
          <w:lang w:eastAsia="lt-LT"/>
        </w:rPr>
        <w:t xml:space="preserve">pradėta teikti nuo </w:t>
      </w:r>
      <w:r w:rsidRPr="003F6DCB">
        <w:rPr>
          <w:bCs/>
          <w:szCs w:val="24"/>
          <w:lang w:eastAsia="lt-LT"/>
        </w:rPr>
        <w:t>2024 m. liepos 1 d.</w:t>
      </w:r>
      <w:r w:rsidRPr="003F6DCB">
        <w:rPr>
          <w:szCs w:val="24"/>
          <w:lang w:eastAsia="lt-LT"/>
        </w:rPr>
        <w:t xml:space="preserve"> Per ataskaitinį laikotarpį iš viso </w:t>
      </w:r>
      <w:r w:rsidR="00517C1C">
        <w:rPr>
          <w:szCs w:val="24"/>
          <w:lang w:eastAsia="lt-LT"/>
        </w:rPr>
        <w:t xml:space="preserve">projekte </w:t>
      </w:r>
      <w:r w:rsidRPr="003F6DCB">
        <w:rPr>
          <w:szCs w:val="24"/>
          <w:lang w:eastAsia="lt-LT"/>
        </w:rPr>
        <w:t xml:space="preserve">dalyvavo </w:t>
      </w:r>
      <w:r w:rsidRPr="003F6DCB">
        <w:rPr>
          <w:bCs/>
          <w:szCs w:val="24"/>
          <w:lang w:eastAsia="lt-LT"/>
        </w:rPr>
        <w:t>29 asmenys</w:t>
      </w:r>
      <w:r w:rsidR="00517C1C">
        <w:rPr>
          <w:szCs w:val="24"/>
          <w:lang w:eastAsia="lt-LT"/>
        </w:rPr>
        <w:t>:</w:t>
      </w:r>
      <w:r>
        <w:rPr>
          <w:szCs w:val="24"/>
          <w:lang w:eastAsia="lt-LT"/>
        </w:rPr>
        <w:t xml:space="preserve"> </w:t>
      </w:r>
      <w:r w:rsidR="00517C1C">
        <w:rPr>
          <w:bCs/>
          <w:szCs w:val="24"/>
          <w:lang w:eastAsia="lt-LT"/>
        </w:rPr>
        <w:t>b</w:t>
      </w:r>
      <w:r w:rsidRPr="003F6DCB">
        <w:rPr>
          <w:bCs/>
          <w:szCs w:val="24"/>
          <w:lang w:eastAsia="lt-LT"/>
        </w:rPr>
        <w:t>aigė dalyvauti – 9 asmenys</w:t>
      </w:r>
      <w:r w:rsidRPr="003F6DCB">
        <w:rPr>
          <w:szCs w:val="24"/>
          <w:lang w:eastAsia="lt-LT"/>
        </w:rPr>
        <w:t>, iš jų: 1 dalyv</w:t>
      </w:r>
      <w:r w:rsidR="00517C1C">
        <w:rPr>
          <w:szCs w:val="24"/>
          <w:lang w:eastAsia="lt-LT"/>
        </w:rPr>
        <w:t>is</w:t>
      </w:r>
      <w:r w:rsidRPr="003F6DCB">
        <w:rPr>
          <w:szCs w:val="24"/>
          <w:lang w:eastAsia="lt-LT"/>
        </w:rPr>
        <w:t xml:space="preserve"> išsikėlė gyventi į kitą savivaldybę;</w:t>
      </w:r>
      <w:r w:rsidR="00517C1C">
        <w:rPr>
          <w:szCs w:val="24"/>
          <w:lang w:eastAsia="lt-LT"/>
        </w:rPr>
        <w:t xml:space="preserve"> </w:t>
      </w:r>
      <w:r w:rsidRPr="003F6DCB">
        <w:rPr>
          <w:szCs w:val="24"/>
          <w:lang w:eastAsia="lt-LT"/>
        </w:rPr>
        <w:t>8 asmenims paslaugos tęsiamos atvejo vadybininko suburtos tarp</w:t>
      </w:r>
      <w:r>
        <w:rPr>
          <w:szCs w:val="24"/>
          <w:lang w:eastAsia="lt-LT"/>
        </w:rPr>
        <w:t>instituci</w:t>
      </w:r>
      <w:r w:rsidRPr="003F6DCB">
        <w:rPr>
          <w:szCs w:val="24"/>
          <w:lang w:eastAsia="lt-LT"/>
        </w:rPr>
        <w:t>nės komandos, todėl jų dalyvavimas projekte buvo užbaigtas.</w:t>
      </w:r>
    </w:p>
    <w:p w14:paraId="5A21118A" w14:textId="4E562C55" w:rsidR="00B06BB4" w:rsidRPr="003F6DCB" w:rsidRDefault="00B06BB4" w:rsidP="00B06BB4">
      <w:pPr>
        <w:rPr>
          <w:szCs w:val="24"/>
          <w:lang w:eastAsia="lt-LT"/>
        </w:rPr>
      </w:pPr>
      <w:r w:rsidRPr="003F6DCB">
        <w:rPr>
          <w:szCs w:val="24"/>
          <w:lang w:eastAsia="lt-LT"/>
        </w:rPr>
        <w:t xml:space="preserve">Šiuo metu atvejo vadyba taikoma </w:t>
      </w:r>
      <w:r w:rsidRPr="003F6DCB">
        <w:rPr>
          <w:bCs/>
          <w:szCs w:val="24"/>
          <w:lang w:eastAsia="lt-LT"/>
        </w:rPr>
        <w:t>21 asmeniui</w:t>
      </w:r>
      <w:r w:rsidRPr="003F6DCB">
        <w:rPr>
          <w:szCs w:val="24"/>
          <w:lang w:eastAsia="lt-LT"/>
        </w:rPr>
        <w:t xml:space="preserve">. Jiems užtikrinamas paslaugų tęstinumas ir jų poreikius atitinkančios pagalbos formos: </w:t>
      </w:r>
      <w:r w:rsidR="00517C1C">
        <w:rPr>
          <w:bCs/>
          <w:szCs w:val="24"/>
          <w:lang w:eastAsia="lt-LT"/>
        </w:rPr>
        <w:t>a</w:t>
      </w:r>
      <w:r w:rsidRPr="003F6DCB">
        <w:rPr>
          <w:bCs/>
          <w:szCs w:val="24"/>
          <w:lang w:eastAsia="lt-LT"/>
        </w:rPr>
        <w:t>smeninio asistento paslauga – 4 asmeny</w:t>
      </w:r>
      <w:r w:rsidR="00517C1C">
        <w:rPr>
          <w:szCs w:val="24"/>
          <w:lang w:eastAsia="lt-LT"/>
        </w:rPr>
        <w:t>s,</w:t>
      </w:r>
      <w:r w:rsidRPr="003F6DCB">
        <w:rPr>
          <w:szCs w:val="24"/>
          <w:lang w:eastAsia="lt-LT"/>
        </w:rPr>
        <w:t xml:space="preserve"> </w:t>
      </w:r>
      <w:r w:rsidR="00517C1C">
        <w:rPr>
          <w:bCs/>
          <w:szCs w:val="24"/>
          <w:lang w:eastAsia="lt-LT"/>
        </w:rPr>
        <w:t>s</w:t>
      </w:r>
      <w:r w:rsidRPr="003F6DCB">
        <w:rPr>
          <w:bCs/>
          <w:szCs w:val="24"/>
          <w:lang w:eastAsia="lt-LT"/>
        </w:rPr>
        <w:t>ocialinės dirbtuvės – 2 asmenys</w:t>
      </w:r>
      <w:r w:rsidR="00517C1C">
        <w:rPr>
          <w:bCs/>
          <w:szCs w:val="24"/>
          <w:lang w:eastAsia="lt-LT"/>
        </w:rPr>
        <w:t xml:space="preserve">, </w:t>
      </w:r>
      <w:proofErr w:type="spellStart"/>
      <w:r w:rsidR="00517C1C">
        <w:rPr>
          <w:bCs/>
          <w:szCs w:val="24"/>
          <w:lang w:eastAsia="lt-LT"/>
        </w:rPr>
        <w:t>s</w:t>
      </w:r>
      <w:r w:rsidRPr="003F6DCB">
        <w:rPr>
          <w:bCs/>
          <w:szCs w:val="24"/>
          <w:lang w:eastAsia="lt-LT"/>
        </w:rPr>
        <w:t>ociakultūrinės</w:t>
      </w:r>
      <w:proofErr w:type="spellEnd"/>
      <w:r w:rsidRPr="003F6DCB">
        <w:rPr>
          <w:bCs/>
          <w:szCs w:val="24"/>
          <w:lang w:eastAsia="lt-LT"/>
        </w:rPr>
        <w:t xml:space="preserve"> paslaugos – 8 asmenys</w:t>
      </w:r>
      <w:r w:rsidR="00517C1C">
        <w:rPr>
          <w:bCs/>
          <w:szCs w:val="24"/>
          <w:lang w:eastAsia="lt-LT"/>
        </w:rPr>
        <w:t>, p</w:t>
      </w:r>
      <w:r w:rsidRPr="003F6DCB">
        <w:rPr>
          <w:szCs w:val="24"/>
          <w:lang w:eastAsia="lt-LT"/>
        </w:rPr>
        <w:t>agalb</w:t>
      </w:r>
      <w:r w:rsidR="00517C1C">
        <w:rPr>
          <w:szCs w:val="24"/>
          <w:lang w:eastAsia="lt-LT"/>
        </w:rPr>
        <w:t>os</w:t>
      </w:r>
      <w:r w:rsidRPr="003F6DCB">
        <w:rPr>
          <w:szCs w:val="24"/>
          <w:lang w:eastAsia="lt-LT"/>
        </w:rPr>
        <w:t xml:space="preserve"> priimant sprendimus paslauga</w:t>
      </w:r>
      <w:r w:rsidR="00517C1C">
        <w:rPr>
          <w:szCs w:val="24"/>
          <w:lang w:eastAsia="lt-LT"/>
        </w:rPr>
        <w:t xml:space="preserve"> – </w:t>
      </w:r>
      <w:r w:rsidRPr="003F6DCB">
        <w:rPr>
          <w:szCs w:val="24"/>
          <w:lang w:eastAsia="lt-LT"/>
        </w:rPr>
        <w:t>6 asmenys.</w:t>
      </w:r>
    </w:p>
    <w:p w14:paraId="41AAC216" w14:textId="2A977429" w:rsidR="00B06BB4" w:rsidRPr="003F6DCB" w:rsidRDefault="00B06BB4" w:rsidP="00B06BB4">
      <w:pPr>
        <w:rPr>
          <w:szCs w:val="24"/>
          <w:lang w:eastAsia="lt-LT"/>
        </w:rPr>
      </w:pPr>
      <w:r w:rsidRPr="003F6DCB">
        <w:rPr>
          <w:szCs w:val="24"/>
          <w:lang w:eastAsia="lt-LT"/>
        </w:rPr>
        <w:t>Visiems dalyviams, esant poreikiui, teikiamos: informavimo ir konsultavimo paslaugos</w:t>
      </w:r>
      <w:r w:rsidR="00517C1C">
        <w:rPr>
          <w:szCs w:val="24"/>
          <w:lang w:eastAsia="lt-LT"/>
        </w:rPr>
        <w:t>,</w:t>
      </w:r>
      <w:r w:rsidRPr="003F6DCB">
        <w:rPr>
          <w:szCs w:val="24"/>
          <w:lang w:eastAsia="lt-LT"/>
        </w:rPr>
        <w:t xml:space="preserve"> palydėjimas pas gydytojus ir į įvairias įstaigas</w:t>
      </w:r>
      <w:r w:rsidR="00517C1C">
        <w:rPr>
          <w:szCs w:val="24"/>
          <w:lang w:eastAsia="lt-LT"/>
        </w:rPr>
        <w:t>,</w:t>
      </w:r>
      <w:r w:rsidRPr="003F6DCB">
        <w:rPr>
          <w:szCs w:val="24"/>
          <w:lang w:eastAsia="lt-LT"/>
        </w:rPr>
        <w:t xml:space="preserve"> pagalba tvarkantis neįgalumo </w:t>
      </w:r>
      <w:r>
        <w:rPr>
          <w:szCs w:val="24"/>
          <w:lang w:eastAsia="lt-LT"/>
        </w:rPr>
        <w:t>dokumentus</w:t>
      </w:r>
      <w:r w:rsidR="00517C1C">
        <w:rPr>
          <w:szCs w:val="24"/>
          <w:lang w:eastAsia="lt-LT"/>
        </w:rPr>
        <w:t>,</w:t>
      </w:r>
      <w:r w:rsidRPr="003F6DCB">
        <w:rPr>
          <w:szCs w:val="24"/>
          <w:lang w:eastAsia="lt-LT"/>
        </w:rPr>
        <w:t xml:space="preserve"> kitos individualiai pritaikytos socialinės paslaugos ir pagalba.</w:t>
      </w:r>
    </w:p>
    <w:p w14:paraId="3161DC3F" w14:textId="113F428B" w:rsidR="00B06BB4" w:rsidRPr="007C1931" w:rsidRDefault="00B06BB4" w:rsidP="00B06BB4">
      <w:pPr>
        <w:rPr>
          <w:szCs w:val="24"/>
          <w:lang w:eastAsia="lt-LT"/>
        </w:rPr>
      </w:pPr>
      <w:r w:rsidRPr="003F6DCB">
        <w:rPr>
          <w:szCs w:val="24"/>
          <w:lang w:eastAsia="lt-LT"/>
        </w:rPr>
        <w:t>Atvejo vadybos procesas vykdomas nuosekliai, atsižvelgiant į kiekvieno dalyvio individualius poreikius, siekiant didinti</w:t>
      </w:r>
      <w:r w:rsidRPr="007C1931">
        <w:rPr>
          <w:szCs w:val="24"/>
          <w:lang w:eastAsia="lt-LT"/>
        </w:rPr>
        <w:t xml:space="preserve"> jų savarankiškumą ir socialinę integraciją. Užmegztas ir palaikomas bendradarbiavimas su įvairiomis įstaigomis, siekiant užtikrinti visapusišką pagalbą psichikos ir (ar) intelekto negalią turintiems asmenims.</w:t>
      </w:r>
      <w:r>
        <w:rPr>
          <w:szCs w:val="24"/>
          <w:lang w:eastAsia="lt-LT"/>
        </w:rPr>
        <w:t xml:space="preserve"> Su negalios </w:t>
      </w:r>
      <w:r w:rsidR="00517C1C">
        <w:rPr>
          <w:szCs w:val="24"/>
          <w:lang w:eastAsia="lt-LT"/>
        </w:rPr>
        <w:t>koordinatoriumi</w:t>
      </w:r>
      <w:r>
        <w:rPr>
          <w:szCs w:val="24"/>
          <w:lang w:eastAsia="lt-LT"/>
        </w:rPr>
        <w:t xml:space="preserve"> aplankyta 40 asmenų su negalia, ieškant potencialių dalyvių. Aplankytos dvi seniūnijos, kur susitik</w:t>
      </w:r>
      <w:r w:rsidR="00517C1C">
        <w:rPr>
          <w:szCs w:val="24"/>
          <w:lang w:eastAsia="lt-LT"/>
        </w:rPr>
        <w:t>ta</w:t>
      </w:r>
      <w:r>
        <w:rPr>
          <w:szCs w:val="24"/>
          <w:lang w:eastAsia="lt-LT"/>
        </w:rPr>
        <w:t xml:space="preserve"> su gyventojais</w:t>
      </w:r>
      <w:r w:rsidR="00517C1C">
        <w:rPr>
          <w:szCs w:val="24"/>
          <w:lang w:eastAsia="lt-LT"/>
        </w:rPr>
        <w:t>,</w:t>
      </w:r>
      <w:r>
        <w:rPr>
          <w:szCs w:val="24"/>
          <w:lang w:eastAsia="lt-LT"/>
        </w:rPr>
        <w:t xml:space="preserve"> pristatytas projektas ir galimybės jame dalyvauti psichikos ir intelekto negalia turintiems</w:t>
      </w:r>
      <w:r w:rsidR="00517C1C">
        <w:rPr>
          <w:szCs w:val="24"/>
          <w:lang w:eastAsia="lt-LT"/>
        </w:rPr>
        <w:t xml:space="preserve"> asmenims</w:t>
      </w:r>
      <w:r>
        <w:rPr>
          <w:szCs w:val="24"/>
          <w:lang w:eastAsia="lt-LT"/>
        </w:rPr>
        <w:t>.</w:t>
      </w:r>
    </w:p>
    <w:p w14:paraId="0DB32DC7" w14:textId="77777777" w:rsidR="000548DF" w:rsidRPr="004A0946" w:rsidRDefault="000548DF" w:rsidP="000548DF">
      <w:pPr>
        <w:tabs>
          <w:tab w:val="left" w:pos="6405"/>
        </w:tabs>
        <w:ind w:firstLine="0"/>
        <w:rPr>
          <w:i/>
          <w:iCs/>
          <w:szCs w:val="24"/>
          <w:lang w:eastAsia="ar-SA"/>
        </w:rPr>
      </w:pPr>
    </w:p>
    <w:p w14:paraId="4119057B" w14:textId="7FBBA5F8" w:rsidR="00771340" w:rsidRPr="003E7FC3" w:rsidRDefault="003E7FC3" w:rsidP="0084202E">
      <w:pPr>
        <w:tabs>
          <w:tab w:val="left" w:pos="1134"/>
        </w:tabs>
        <w:ind w:firstLine="0"/>
        <w:outlineLvl w:val="0"/>
        <w:rPr>
          <w:b/>
        </w:rPr>
      </w:pPr>
      <w:r w:rsidRPr="003E7FC3">
        <w:rPr>
          <w:b/>
        </w:rPr>
        <w:lastRenderedPageBreak/>
        <w:t>Patarėjo (parengties pareigūno) veikla.</w:t>
      </w:r>
    </w:p>
    <w:p w14:paraId="708ADADE" w14:textId="77777777" w:rsidR="00171E98" w:rsidRDefault="003E7FC3" w:rsidP="00171E98">
      <w:pPr>
        <w:ind w:firstLine="709"/>
        <w:rPr>
          <w:szCs w:val="24"/>
        </w:rPr>
      </w:pPr>
      <w:r w:rsidRPr="006F2C2C">
        <w:rPr>
          <w:szCs w:val="24"/>
        </w:rPr>
        <w:t>Rietavo savivaldybės administracija (toliau</w:t>
      </w:r>
      <w:r w:rsidR="00BC74AB">
        <w:rPr>
          <w:szCs w:val="24"/>
        </w:rPr>
        <w:t xml:space="preserve"> – </w:t>
      </w:r>
      <w:r w:rsidRPr="006F2C2C">
        <w:rPr>
          <w:szCs w:val="24"/>
        </w:rPr>
        <w:t xml:space="preserve">Savivaldybės administracija), vykdydama valstybės savivaldybėms perduotą civilinės saugos funkciją, savo veikloje vadovavosi Krizių valdymo ir civilinės saugos įstatymu, Lietuvos Respublikos vyriausybės nutarimu dėl „Lietuvos Respublikos krizių valdymo ir civilinės saugos įstatymo įgyvendinimo“, kitais civilinės saugos veiklą reglamentuojančiais teisės aktais. </w:t>
      </w:r>
    </w:p>
    <w:p w14:paraId="6A864C6A" w14:textId="77777777" w:rsidR="00171E98" w:rsidRDefault="003E7FC3" w:rsidP="00171E98">
      <w:pPr>
        <w:ind w:firstLine="709"/>
        <w:rPr>
          <w:szCs w:val="24"/>
        </w:rPr>
      </w:pPr>
      <w:r w:rsidRPr="006F2C2C">
        <w:rPr>
          <w:szCs w:val="24"/>
        </w:rPr>
        <w:t xml:space="preserve">2025 m. Savivaldybės lygio ekstremalių situacijų paskelbta nebuvo. 2025 m. rugsėjo 23 d. Rietavo savivaldybės ekstremaliųjų situacijų operacijų centro sprendimu incidentas dėl pastato, esančio </w:t>
      </w:r>
      <w:proofErr w:type="spellStart"/>
      <w:r w:rsidRPr="006F2C2C">
        <w:rPr>
          <w:szCs w:val="24"/>
        </w:rPr>
        <w:t>Pajomančio</w:t>
      </w:r>
      <w:proofErr w:type="spellEnd"/>
      <w:r w:rsidRPr="006F2C2C">
        <w:rPr>
          <w:szCs w:val="24"/>
        </w:rPr>
        <w:t xml:space="preserve"> k., Tverų sen., Rietavo sav., įgriuvimo, kurio metu žuvo žmogus, pripažintas ekstremaliuoju įvykiu.</w:t>
      </w:r>
    </w:p>
    <w:p w14:paraId="3343005A" w14:textId="77777777" w:rsidR="00171E98" w:rsidRDefault="003E7FC3" w:rsidP="00171E98">
      <w:pPr>
        <w:ind w:firstLine="709"/>
        <w:rPr>
          <w:rFonts w:eastAsiaTheme="minorHAnsi"/>
          <w:bCs/>
          <w:iCs/>
          <w:szCs w:val="24"/>
        </w:rPr>
      </w:pPr>
      <w:r w:rsidRPr="006F2C2C">
        <w:rPr>
          <w:rFonts w:eastAsiaTheme="minorHAnsi"/>
          <w:bCs/>
          <w:iCs/>
          <w:szCs w:val="24"/>
        </w:rPr>
        <w:t>2025 m. balandžio 17 d. Rietavo savivaldybės mero potvarkiu Nr. MV-61 patvirtinta atnaujintos sudėties Rietavo savivaldybės ekstremaliųjų situacijų operacijų centro sudėtis (toliau – ESOC). ESOC veiklą vykdo vadovaudamasis Rietavo savivaldybės operacijų centro nuostatais, patvirtintais 2024 m. vasario 14 d. Rietavo savivaldybės mero potvarkiu Nr. MV-29. ESOC sudaro 28 nariai, iš jų 24 yra išklausę specialiuosius civilinės saugos mokymus. 2025 m. buvo suorganizuoti 2 ESOC posėdžiai.</w:t>
      </w:r>
    </w:p>
    <w:p w14:paraId="0FB8BBFC" w14:textId="77777777" w:rsidR="00171E98" w:rsidRDefault="003E7FC3" w:rsidP="00171E98">
      <w:pPr>
        <w:ind w:firstLine="709"/>
        <w:rPr>
          <w:szCs w:val="24"/>
        </w:rPr>
      </w:pPr>
      <w:r w:rsidRPr="006F2C2C">
        <w:rPr>
          <w:szCs w:val="24"/>
        </w:rPr>
        <w:t>Pagal Priešgaisrinės apsaugos ir gelbėjimo departamento prie Vidaus reikalų ministerijos direktoriaus patvirtintą Perspėjimo sirenomis sistemos priemonių priežiūros organizavimo 2025 m. grafiką, kas mėnesį buvo vykdomi perspėjimo sirenomis sistemos periodiniai techniniai patikrinimai ir priežiūros darbai. Abi Savivaldybėje esančios perspėjimo sirenos, jas įjungiant,</w:t>
      </w:r>
      <w:r>
        <w:rPr>
          <w:szCs w:val="24"/>
        </w:rPr>
        <w:t xml:space="preserve"> 2025 m.</w:t>
      </w:r>
      <w:r w:rsidRPr="006F2C2C">
        <w:rPr>
          <w:szCs w:val="24"/>
        </w:rPr>
        <w:t xml:space="preserve"> buvo patikrintos tris kartus. Patikrinimų metu gedimų nenustatyta, sirenų nesuveikimo atvejų nefiksuota.</w:t>
      </w:r>
    </w:p>
    <w:p w14:paraId="6F6E3A49" w14:textId="77777777" w:rsidR="00171E98" w:rsidRDefault="003E7FC3" w:rsidP="00171E98">
      <w:pPr>
        <w:ind w:firstLine="709"/>
        <w:rPr>
          <w:szCs w:val="24"/>
        </w:rPr>
      </w:pPr>
      <w:r w:rsidRPr="006F2C2C">
        <w:t>2025 m. balandžio 30 d. Rietavo savivaldybės mero potvarkiu Nr. MV-76 patvirtintas Rietavo savivaldybės parinktų priedangų ir jų poreikio sąrašas. Savivaldybėje parinkta 14 priedangų, kurios prireikus galėtų suteikti trumpalaikę (iki kelių valandų) apsaugą 2</w:t>
      </w:r>
      <w:r w:rsidR="00171E98">
        <w:t xml:space="preserve"> </w:t>
      </w:r>
      <w:r w:rsidRPr="006F2C2C">
        <w:t xml:space="preserve">881 gyventojui kilus oro pavojui, taip pat karinės agresijos metu – nuo tiesioginio ir netiesioginio apšaudymo grėsmės. </w:t>
      </w:r>
    </w:p>
    <w:p w14:paraId="6CE21B09" w14:textId="77777777" w:rsidR="00171E98" w:rsidRDefault="003E7FC3" w:rsidP="00171E98">
      <w:pPr>
        <w:ind w:firstLine="709"/>
        <w:rPr>
          <w:szCs w:val="24"/>
        </w:rPr>
      </w:pPr>
      <w:r w:rsidRPr="006F2C2C">
        <w:t>2025 m. balandžio 30 d. Rietavo savivaldybės mero potvarkiu Nr. MV-75 patvirtintas Rietavo savivaldybės parinktų kolektyvinės apsaugos statinių ir jų poreikio sąrašas. Savivaldybėje parinkta 13 kolektyvinės apsaugos statinių, skirtų laikinam gyventojų prieglobsčiui nuo žalingo aplinkos poveikio bei evakuotų gyventojų apsaugai ekstremaliųjų situacijų ar karo metu. Šiuose statiniuose prireikus galėtų būti laikinai apgyvendinti 3</w:t>
      </w:r>
      <w:r w:rsidR="00171E98">
        <w:t xml:space="preserve"> </w:t>
      </w:r>
      <w:r w:rsidRPr="006F2C2C">
        <w:t>196 gyventojai.</w:t>
      </w:r>
    </w:p>
    <w:p w14:paraId="0DA922B4" w14:textId="77777777" w:rsidR="00171E98" w:rsidRDefault="003E7FC3" w:rsidP="00171E98">
      <w:pPr>
        <w:ind w:firstLine="709"/>
        <w:rPr>
          <w:szCs w:val="24"/>
        </w:rPr>
      </w:pPr>
      <w:r w:rsidRPr="006F2C2C">
        <w:t xml:space="preserve">2025 m. birželio 6 d. pasirašyta Valstybės gynybos fondo lėšomis finansuojamo projekto Nr. VRM-001-K-008 „Priedangų infrastruktūros būklės gerinimas Rietavo savivaldybėje“ sutartis. Įgyvendinus projektą </w:t>
      </w:r>
      <w:r>
        <w:t>numatyta pagerinti</w:t>
      </w:r>
      <w:r w:rsidRPr="006F2C2C">
        <w:t xml:space="preserve"> 3 priedangų infrastruktūros būkl</w:t>
      </w:r>
      <w:r>
        <w:t>ę (priedangą, esančią Rietavo Lauryno Ivinskio gimnazijoje, Rietavo lopšelyje-darželyje ir socialinės paskirties gyvenamajame pastate, esančiame adresu Plungės g. 18, Rietavas)</w:t>
      </w:r>
      <w:r w:rsidRPr="006F2C2C">
        <w:t>. Numatoma projekto pabai</w:t>
      </w:r>
      <w:r>
        <w:t xml:space="preserve">ga </w:t>
      </w:r>
      <w:r w:rsidRPr="006F2C2C">
        <w:t>– 2026 m. gruodžio 4 d.</w:t>
      </w:r>
    </w:p>
    <w:p w14:paraId="05F2FEC6" w14:textId="77777777" w:rsidR="00171E98" w:rsidRDefault="003E7FC3" w:rsidP="00171E98">
      <w:pPr>
        <w:ind w:firstLine="709"/>
        <w:rPr>
          <w:szCs w:val="24"/>
        </w:rPr>
      </w:pPr>
      <w:r w:rsidRPr="006F2C2C">
        <w:rPr>
          <w:szCs w:val="24"/>
        </w:rPr>
        <w:t xml:space="preserve">2025 m. gegužės 27 d. Savivaldybėje surengtos savivaldybės lygio civilinės saugos diskusijų formos stalo pratybos (toliau – Pratybos) tema „Rietavo savivaldybės ekstremaliųjų situacijų operacijų centro veiksmai, organizuojant gyventojų evakuaciją, blogėjant saugumo situacijai“. Pratybų tikslas – įvertinti ir tobulinti Rietavo savivaldybės ekstremaliųjų situacijų operacijų centro narių pasirengimą priimti sprendimus, koordinuoti veiksmus ir bendradarbiauti organizuojant gyventojų evakuaciją, blogėjant saugumo situacijai savivaldybės teritorijoje. </w:t>
      </w:r>
    </w:p>
    <w:p w14:paraId="71BAA471" w14:textId="77777777" w:rsidR="00171E98" w:rsidRDefault="003E7FC3" w:rsidP="00171E98">
      <w:pPr>
        <w:ind w:firstLine="709"/>
        <w:rPr>
          <w:szCs w:val="24"/>
        </w:rPr>
      </w:pPr>
      <w:r w:rsidRPr="006F2C2C">
        <w:t xml:space="preserve">2025 m. spalio 7 d. </w:t>
      </w:r>
      <w:r w:rsidRPr="006F2C2C">
        <w:rPr>
          <w:szCs w:val="24"/>
        </w:rPr>
        <w:t>Savivaldybės administracija dalyvavo nacionalinėse mobilizacinės sistemos patikrinimo pratybose „Vyčio skliautas 2025“. Pratybų metu buvo aktyvuotas Ekstremaliųjų situacijų operacijų centras.</w:t>
      </w:r>
    </w:p>
    <w:p w14:paraId="6E591F57" w14:textId="77777777" w:rsidR="00171E98" w:rsidRDefault="003E7FC3" w:rsidP="00171E98">
      <w:pPr>
        <w:ind w:firstLine="709"/>
        <w:rPr>
          <w:szCs w:val="24"/>
        </w:rPr>
      </w:pPr>
      <w:r w:rsidRPr="006F2C2C">
        <w:rPr>
          <w:bCs/>
          <w:color w:val="282828"/>
          <w:szCs w:val="24"/>
          <w:shd w:val="clear" w:color="auto" w:fill="FFFFFF"/>
        </w:rPr>
        <w:t>2025 m. paskutinę spalio savaitę Rietavo sav. Tverų gimnazijoje, Rietavo Lauryno Ivinskio gimnazijoje bei Rietavo lopšelyje-darželyje</w:t>
      </w:r>
      <w:r w:rsidRPr="006F2C2C">
        <w:rPr>
          <w:b/>
          <w:bCs/>
          <w:color w:val="282828"/>
          <w:szCs w:val="24"/>
          <w:shd w:val="clear" w:color="auto" w:fill="FFFFFF"/>
        </w:rPr>
        <w:t xml:space="preserve"> </w:t>
      </w:r>
      <w:r w:rsidRPr="006F2C2C">
        <w:rPr>
          <w:szCs w:val="24"/>
          <w:lang w:eastAsia="lt-LT"/>
        </w:rPr>
        <w:t xml:space="preserve">surengtos </w:t>
      </w:r>
      <w:r w:rsidRPr="006F2C2C">
        <w:rPr>
          <w:color w:val="282828"/>
          <w:szCs w:val="24"/>
          <w:shd w:val="clear" w:color="auto" w:fill="FFFFFF"/>
        </w:rPr>
        <w:t>civilinės saugos funkcinės pratybos</w:t>
      </w:r>
      <w:r w:rsidRPr="006F2C2C">
        <w:rPr>
          <w:szCs w:val="24"/>
          <w:lang w:eastAsia="lt-LT"/>
        </w:rPr>
        <w:t xml:space="preserve">. Pratybų tikslas – </w:t>
      </w:r>
      <w:r w:rsidRPr="006F2C2C">
        <w:rPr>
          <w:color w:val="282828"/>
          <w:szCs w:val="24"/>
          <w:shd w:val="clear" w:color="auto" w:fill="FFFFFF"/>
        </w:rPr>
        <w:t>pasitikrinti ugdymo įstaigų evakuacijos planų efektyvumą, praktiškai atlikti ugdytinių bei personalo evakuaciją iš patalpų, tobulinti veiksmų koordinavimą bei mokyti bendruomenę, kaip elgtis kilus gaisrui ar esant kitoms ekstremalioms situacijoms.</w:t>
      </w:r>
    </w:p>
    <w:p w14:paraId="0962358B" w14:textId="77777777" w:rsidR="00171E98" w:rsidRDefault="003E7FC3" w:rsidP="00171E98">
      <w:pPr>
        <w:ind w:firstLine="709"/>
        <w:rPr>
          <w:szCs w:val="24"/>
        </w:rPr>
      </w:pPr>
      <w:r w:rsidRPr="006F2C2C">
        <w:rPr>
          <w:szCs w:val="24"/>
        </w:rPr>
        <w:t xml:space="preserve">Stebėtojo teisėmis </w:t>
      </w:r>
      <w:r w:rsidRPr="006F2C2C">
        <w:t xml:space="preserve">2025 m. </w:t>
      </w:r>
      <w:r w:rsidRPr="006F2C2C">
        <w:rPr>
          <w:szCs w:val="24"/>
        </w:rPr>
        <w:t>birželio 11 d. Administracijos patarėja</w:t>
      </w:r>
      <w:r w:rsidR="00171E98">
        <w:rPr>
          <w:szCs w:val="24"/>
        </w:rPr>
        <w:t>s</w:t>
      </w:r>
      <w:r w:rsidRPr="006F2C2C">
        <w:rPr>
          <w:szCs w:val="24"/>
        </w:rPr>
        <w:t xml:space="preserve"> (parengties pareigūn</w:t>
      </w:r>
      <w:r w:rsidR="00171E98">
        <w:rPr>
          <w:szCs w:val="24"/>
        </w:rPr>
        <w:t>as</w:t>
      </w:r>
      <w:r w:rsidRPr="006F2C2C">
        <w:rPr>
          <w:szCs w:val="24"/>
        </w:rPr>
        <w:t xml:space="preserve">) dalyvavo Plungės rajono savivaldybės administracijos ir Klaipėdos priešgaisrinės gelbėjimo valdybos </w:t>
      </w:r>
      <w:r w:rsidRPr="006F2C2C">
        <w:rPr>
          <w:szCs w:val="24"/>
        </w:rPr>
        <w:lastRenderedPageBreak/>
        <w:t xml:space="preserve">Plungės priešgaisrinės gelbėjimo tarnybos </w:t>
      </w:r>
      <w:r w:rsidRPr="006F2C2C">
        <w:t xml:space="preserve">organizuotose </w:t>
      </w:r>
      <w:r w:rsidRPr="006F2C2C">
        <w:rPr>
          <w:szCs w:val="24"/>
        </w:rPr>
        <w:t>savivaldybės lygio civilinės saugos diskusijų formos stalo pratybose „Plungės rajono savivaldybės administracijos, Savivaldybės kontroliuojamų įstaigų, įmonių ir kitų subjektų tarpusavio veiksmai daugiabučio namo sprogimo ir gaisro atveju“.</w:t>
      </w:r>
    </w:p>
    <w:p w14:paraId="69365A18" w14:textId="77777777" w:rsidR="00171E98" w:rsidRDefault="003E7FC3" w:rsidP="00171E98">
      <w:pPr>
        <w:ind w:firstLine="709"/>
      </w:pPr>
      <w:r w:rsidRPr="006F2C2C">
        <w:t>Vadovaujantis Rietavo savivaldybės administracijos direktoriaus 2025</w:t>
      </w:r>
      <w:r w:rsidR="00171E98">
        <w:t xml:space="preserve"> m. sausio </w:t>
      </w:r>
      <w:r w:rsidRPr="006F2C2C">
        <w:t>15</w:t>
      </w:r>
      <w:r w:rsidR="00171E98">
        <w:t xml:space="preserve"> d.</w:t>
      </w:r>
      <w:r w:rsidRPr="006F2C2C">
        <w:t xml:space="preserve"> įsakymu Nr. AV-19 patvirtintu </w:t>
      </w:r>
      <w:r w:rsidRPr="006F2C2C">
        <w:rPr>
          <w:bCs/>
        </w:rPr>
        <w:t>Rietavo savivaldybės 2025 metų gyventojų švietimo civilinės saugos klausimais priemonių planu</w:t>
      </w:r>
      <w:r w:rsidRPr="006F2C2C">
        <w:t xml:space="preserve">, 2025 m. buvo vykdomos informacijos sklaidos, konsultavimo, susitikimų ir kitų švietėjiškų veiklų priemonės. </w:t>
      </w:r>
    </w:p>
    <w:p w14:paraId="7A9A8049" w14:textId="77777777" w:rsidR="00171E98" w:rsidRDefault="003E7FC3" w:rsidP="00171E98">
      <w:pPr>
        <w:ind w:firstLine="709"/>
        <w:rPr>
          <w:szCs w:val="24"/>
        </w:rPr>
      </w:pPr>
      <w:r w:rsidRPr="006F2C2C">
        <w:rPr>
          <w:szCs w:val="24"/>
        </w:rPr>
        <w:t xml:space="preserve">Savivaldybės interneto svetainėje ir socialiniame tinkle per metus paskelbti </w:t>
      </w:r>
      <w:r w:rsidRPr="006F2C2C">
        <w:rPr>
          <w:bCs/>
          <w:szCs w:val="24"/>
        </w:rPr>
        <w:t>29</w:t>
      </w:r>
      <w:r w:rsidRPr="006F2C2C">
        <w:rPr>
          <w:szCs w:val="24"/>
        </w:rPr>
        <w:t xml:space="preserve"> su civilinės saugos tematika susiję informaciniai pranešimai ir perspėjimai (apie pasirengimą ekstremaliosioms situacijoms, išvykimo krepšį, šeimos planą, priedangas ir kolektyvinės apsaugos statinius, elgesį pamačius droną, perspėjimo ir informavimo sistemos patikrinimus, „Vyčio skliautas 2025“ pratybas, žiemos reiškinius, saugų elgesį ant ledo ir kt.).</w:t>
      </w:r>
    </w:p>
    <w:p w14:paraId="06AFB02B" w14:textId="77777777" w:rsidR="00171E98" w:rsidRDefault="003E7FC3" w:rsidP="00171E98">
      <w:pPr>
        <w:ind w:firstLine="709"/>
        <w:rPr>
          <w:szCs w:val="24"/>
        </w:rPr>
      </w:pPr>
      <w:r w:rsidRPr="006F2C2C">
        <w:rPr>
          <w:szCs w:val="24"/>
        </w:rPr>
        <w:t>Parengta ir paskelbta asmenims su negalia pritaikyta informacija civilinės saugos tematika (apie priedangų vietas savivaldybėje, saugų laužų deginimą).</w:t>
      </w:r>
      <w:r w:rsidR="004A0E6A">
        <w:rPr>
          <w:szCs w:val="24"/>
        </w:rPr>
        <w:t xml:space="preserve"> </w:t>
      </w:r>
      <w:r w:rsidRPr="006F2C2C">
        <w:rPr>
          <w:szCs w:val="24"/>
        </w:rPr>
        <w:t>Parengtos 3 švietimo priemonės (lankstinukas, plakatas, skrajutė) ir išleist</w:t>
      </w:r>
      <w:r w:rsidR="00171E98">
        <w:rPr>
          <w:szCs w:val="24"/>
        </w:rPr>
        <w:t>os</w:t>
      </w:r>
      <w:r w:rsidRPr="006F2C2C">
        <w:rPr>
          <w:szCs w:val="24"/>
        </w:rPr>
        <w:t xml:space="preserve"> </w:t>
      </w:r>
      <w:r w:rsidRPr="006F2C2C">
        <w:rPr>
          <w:bCs/>
          <w:szCs w:val="24"/>
        </w:rPr>
        <w:t>1</w:t>
      </w:r>
      <w:r w:rsidR="00171E98">
        <w:rPr>
          <w:bCs/>
          <w:szCs w:val="24"/>
        </w:rPr>
        <w:t xml:space="preserve"> </w:t>
      </w:r>
      <w:r w:rsidRPr="006F2C2C">
        <w:rPr>
          <w:bCs/>
          <w:szCs w:val="24"/>
        </w:rPr>
        <w:t>320 vnt.</w:t>
      </w:r>
      <w:r w:rsidRPr="006F2C2C">
        <w:rPr>
          <w:szCs w:val="24"/>
        </w:rPr>
        <w:t xml:space="preserve"> Per metus išplatinta </w:t>
      </w:r>
      <w:r w:rsidRPr="006F2C2C">
        <w:rPr>
          <w:bCs/>
          <w:szCs w:val="24"/>
        </w:rPr>
        <w:t>930 vnt.</w:t>
      </w:r>
      <w:r w:rsidRPr="006F2C2C">
        <w:rPr>
          <w:szCs w:val="24"/>
        </w:rPr>
        <w:t xml:space="preserve"> atmintinių</w:t>
      </w:r>
      <w:r w:rsidR="00171E98">
        <w:rPr>
          <w:szCs w:val="24"/>
        </w:rPr>
        <w:t xml:space="preserve"> </w:t>
      </w:r>
      <w:r w:rsidRPr="006F2C2C">
        <w:rPr>
          <w:szCs w:val="24"/>
        </w:rPr>
        <w:t>/</w:t>
      </w:r>
      <w:r w:rsidR="00171E98">
        <w:rPr>
          <w:szCs w:val="24"/>
        </w:rPr>
        <w:t xml:space="preserve"> </w:t>
      </w:r>
      <w:r w:rsidRPr="006F2C2C">
        <w:rPr>
          <w:szCs w:val="24"/>
        </w:rPr>
        <w:t>lankstinukų</w:t>
      </w:r>
      <w:r w:rsidR="00171E98">
        <w:rPr>
          <w:szCs w:val="24"/>
        </w:rPr>
        <w:t xml:space="preserve"> </w:t>
      </w:r>
      <w:r w:rsidRPr="006F2C2C">
        <w:rPr>
          <w:szCs w:val="24"/>
        </w:rPr>
        <w:t>/</w:t>
      </w:r>
      <w:r w:rsidR="00171E98">
        <w:rPr>
          <w:szCs w:val="24"/>
        </w:rPr>
        <w:t xml:space="preserve"> </w:t>
      </w:r>
      <w:r w:rsidRPr="006F2C2C">
        <w:rPr>
          <w:szCs w:val="24"/>
        </w:rPr>
        <w:t>skrajučių (platinant per seniūnijas, socialinių paslaugų sistemos darbuotojus, susitikimus su gyventojais ir kt.).</w:t>
      </w:r>
    </w:p>
    <w:p w14:paraId="4C42DC08" w14:textId="77777777" w:rsidR="00171E98" w:rsidRDefault="003E7FC3" w:rsidP="00171E98">
      <w:pPr>
        <w:ind w:firstLine="709"/>
        <w:rPr>
          <w:szCs w:val="24"/>
        </w:rPr>
      </w:pPr>
      <w:r w:rsidRPr="001F0567">
        <w:rPr>
          <w:szCs w:val="24"/>
        </w:rPr>
        <w:t>2025</w:t>
      </w:r>
      <w:r w:rsidR="00171E98">
        <w:rPr>
          <w:szCs w:val="24"/>
        </w:rPr>
        <w:t xml:space="preserve"> m. kovo </w:t>
      </w:r>
      <w:r w:rsidRPr="001F0567">
        <w:rPr>
          <w:szCs w:val="24"/>
        </w:rPr>
        <w:t>18</w:t>
      </w:r>
      <w:r w:rsidR="00171E98">
        <w:rPr>
          <w:szCs w:val="24"/>
        </w:rPr>
        <w:t xml:space="preserve"> d.</w:t>
      </w:r>
      <w:r w:rsidRPr="001F0567">
        <w:rPr>
          <w:szCs w:val="24"/>
        </w:rPr>
        <w:t xml:space="preserve"> surengtas šviečiamasis susitikimas su Rietavo savivaldybės neįgaliųjų draugijos nariais (15 dalyvių). </w:t>
      </w:r>
    </w:p>
    <w:p w14:paraId="093A64E8" w14:textId="77777777" w:rsidR="00171E98" w:rsidRDefault="003E7FC3" w:rsidP="00171E98">
      <w:pPr>
        <w:ind w:firstLine="709"/>
        <w:rPr>
          <w:szCs w:val="24"/>
          <w:lang w:val="pt-BR"/>
        </w:rPr>
      </w:pPr>
      <w:r w:rsidRPr="001F0567">
        <w:rPr>
          <w:szCs w:val="24"/>
          <w:lang w:val="pt-BR"/>
        </w:rPr>
        <w:t>2025</w:t>
      </w:r>
      <w:r w:rsidR="00171E98">
        <w:rPr>
          <w:szCs w:val="24"/>
          <w:lang w:val="pt-BR"/>
        </w:rPr>
        <w:t xml:space="preserve"> m. kovo </w:t>
      </w:r>
      <w:r w:rsidRPr="001F0567">
        <w:rPr>
          <w:szCs w:val="24"/>
          <w:lang w:val="pt-BR"/>
        </w:rPr>
        <w:t xml:space="preserve">25 organizuoti mokymai lankomosios priežiūros specialistams (31 dalyvis), aptariant civilinės saugos principus ir gyventojų švietimo organizavimą. </w:t>
      </w:r>
    </w:p>
    <w:p w14:paraId="1179BFDB" w14:textId="77777777" w:rsidR="00171E98" w:rsidRDefault="003E7FC3" w:rsidP="00171E98">
      <w:pPr>
        <w:ind w:firstLine="709"/>
        <w:rPr>
          <w:szCs w:val="24"/>
          <w:lang w:val="pt-BR"/>
        </w:rPr>
      </w:pPr>
      <w:r w:rsidRPr="001F0567">
        <w:rPr>
          <w:szCs w:val="24"/>
          <w:lang w:val="pt-BR"/>
        </w:rPr>
        <w:t xml:space="preserve">2025 m. gegužės–birželio mėn. įvyko 3 susitikimai su bendruomenėmis (Medingėnų, Pelaičių ir Tverų seniūnijose), kuriuose iš viso dalyvavo 37 gyventojai. </w:t>
      </w:r>
    </w:p>
    <w:p w14:paraId="0C10C73B" w14:textId="77777777" w:rsidR="00171E98" w:rsidRDefault="003E7FC3" w:rsidP="00171E98">
      <w:pPr>
        <w:ind w:firstLine="709"/>
        <w:rPr>
          <w:szCs w:val="24"/>
          <w:lang w:val="pt-BR"/>
        </w:rPr>
      </w:pPr>
      <w:r w:rsidRPr="001F0567">
        <w:rPr>
          <w:szCs w:val="24"/>
          <w:lang w:val="pt-BR"/>
        </w:rPr>
        <w:t>2025 m. lapkričio mėn. dalyvauta susitikime su Daugėdų seniūnijos bendruomene bei pravesti civilinės saugos mokymai darbo vietoje Rietavo sav. Tverų gimnazijos darbuotojams (iš viso šiuose susitikimuose</w:t>
      </w:r>
      <w:r w:rsidR="00171E98">
        <w:rPr>
          <w:szCs w:val="24"/>
          <w:lang w:val="pt-BR"/>
        </w:rPr>
        <w:t xml:space="preserve"> </w:t>
      </w:r>
      <w:r w:rsidRPr="001F0567">
        <w:rPr>
          <w:szCs w:val="24"/>
          <w:lang w:val="pt-BR"/>
        </w:rPr>
        <w:t>/</w:t>
      </w:r>
      <w:r w:rsidR="00171E98">
        <w:rPr>
          <w:szCs w:val="24"/>
          <w:lang w:val="pt-BR"/>
        </w:rPr>
        <w:t xml:space="preserve"> </w:t>
      </w:r>
      <w:r w:rsidRPr="001F0567">
        <w:rPr>
          <w:szCs w:val="24"/>
          <w:lang w:val="pt-BR"/>
        </w:rPr>
        <w:t xml:space="preserve">mokymuose dalyvavo 61 gyventojas). </w:t>
      </w:r>
    </w:p>
    <w:p w14:paraId="77A8ACA1" w14:textId="77777777" w:rsidR="00171E98" w:rsidRDefault="003E7FC3" w:rsidP="00171E98">
      <w:pPr>
        <w:ind w:firstLine="709"/>
        <w:rPr>
          <w:szCs w:val="24"/>
          <w:lang w:val="pt-BR"/>
        </w:rPr>
      </w:pPr>
      <w:r w:rsidRPr="001F0567">
        <w:rPr>
          <w:szCs w:val="24"/>
          <w:lang w:val="pt-BR"/>
        </w:rPr>
        <w:t>2025</w:t>
      </w:r>
      <w:r w:rsidR="00171E98">
        <w:rPr>
          <w:szCs w:val="24"/>
          <w:lang w:val="pt-BR"/>
        </w:rPr>
        <w:t xml:space="preserve"> m. gegužės </w:t>
      </w:r>
      <w:r w:rsidRPr="001F0567">
        <w:rPr>
          <w:szCs w:val="24"/>
          <w:lang w:val="pt-BR"/>
        </w:rPr>
        <w:t>2</w:t>
      </w:r>
      <w:r w:rsidR="00171E98">
        <w:rPr>
          <w:szCs w:val="24"/>
          <w:lang w:val="pt-BR"/>
        </w:rPr>
        <w:t xml:space="preserve"> d.</w:t>
      </w:r>
      <w:r w:rsidRPr="001F0567">
        <w:rPr>
          <w:szCs w:val="24"/>
          <w:lang w:val="pt-BR"/>
        </w:rPr>
        <w:t xml:space="preserve"> Tverų miestelyje, Rietavo savivaldybės priešgaisrinės tarnybos organizuoto renginio metu (Šv. Florijono dienai paminėti) gyventojams pristatytas išgyvenimo (išvykimo) krepšys, dalintos informacinės priemonės, vykdyta viktorina. </w:t>
      </w:r>
    </w:p>
    <w:p w14:paraId="542FE62E" w14:textId="77777777" w:rsidR="00171E98" w:rsidRDefault="003E7FC3" w:rsidP="00171E98">
      <w:pPr>
        <w:ind w:firstLine="709"/>
        <w:rPr>
          <w:szCs w:val="24"/>
        </w:rPr>
      </w:pPr>
      <w:r w:rsidRPr="006F2C2C">
        <w:rPr>
          <w:szCs w:val="24"/>
        </w:rPr>
        <w:t xml:space="preserve">Per metus suteikta </w:t>
      </w:r>
      <w:r w:rsidRPr="006F2C2C">
        <w:rPr>
          <w:bCs/>
          <w:szCs w:val="24"/>
        </w:rPr>
        <w:t>17</w:t>
      </w:r>
      <w:r w:rsidRPr="006F2C2C">
        <w:rPr>
          <w:szCs w:val="24"/>
        </w:rPr>
        <w:t xml:space="preserve"> konsultacijų ir rekomendacijų civilinės saugos klausimais (konsultacijose dalyvavo </w:t>
      </w:r>
      <w:r w:rsidRPr="006F2C2C">
        <w:rPr>
          <w:bCs/>
          <w:szCs w:val="24"/>
        </w:rPr>
        <w:t>22</w:t>
      </w:r>
      <w:r w:rsidRPr="006F2C2C">
        <w:rPr>
          <w:szCs w:val="24"/>
        </w:rPr>
        <w:t xml:space="preserve"> asmenys).</w:t>
      </w:r>
      <w:r w:rsidR="004A0E6A">
        <w:rPr>
          <w:szCs w:val="24"/>
        </w:rPr>
        <w:t xml:space="preserve"> </w:t>
      </w:r>
      <w:r w:rsidRPr="006F2C2C">
        <w:rPr>
          <w:szCs w:val="24"/>
        </w:rPr>
        <w:t xml:space="preserve">Savivaldybės interneto svetainėje paviešinti </w:t>
      </w:r>
      <w:r w:rsidRPr="006F2C2C">
        <w:rPr>
          <w:bCs/>
          <w:szCs w:val="24"/>
        </w:rPr>
        <w:t>5</w:t>
      </w:r>
      <w:r w:rsidRPr="006F2C2C">
        <w:rPr>
          <w:szCs w:val="24"/>
        </w:rPr>
        <w:t xml:space="preserve"> su civiline sauga susiję dokumentai (įsakymai</w:t>
      </w:r>
      <w:r w:rsidR="00171E98">
        <w:rPr>
          <w:szCs w:val="24"/>
        </w:rPr>
        <w:t xml:space="preserve"> </w:t>
      </w:r>
      <w:r w:rsidRPr="006F2C2C">
        <w:rPr>
          <w:szCs w:val="24"/>
        </w:rPr>
        <w:t>/</w:t>
      </w:r>
      <w:r w:rsidR="00171E98">
        <w:rPr>
          <w:szCs w:val="24"/>
        </w:rPr>
        <w:t xml:space="preserve"> </w:t>
      </w:r>
      <w:r w:rsidRPr="006F2C2C">
        <w:rPr>
          <w:szCs w:val="24"/>
        </w:rPr>
        <w:t>potvarkiai).</w:t>
      </w:r>
      <w:r w:rsidR="004A0E6A">
        <w:rPr>
          <w:szCs w:val="24"/>
        </w:rPr>
        <w:t xml:space="preserve"> </w:t>
      </w:r>
      <w:r w:rsidRPr="006F2C2C">
        <w:rPr>
          <w:szCs w:val="24"/>
        </w:rPr>
        <w:t xml:space="preserve">Skelbta informacija apie </w:t>
      </w:r>
      <w:r w:rsidR="00171E98">
        <w:rPr>
          <w:szCs w:val="24"/>
        </w:rPr>
        <w:t>S</w:t>
      </w:r>
      <w:r w:rsidRPr="006F2C2C">
        <w:rPr>
          <w:szCs w:val="24"/>
        </w:rPr>
        <w:t xml:space="preserve">avivaldybės maudyklų vandens kokybės tyrimų rezultatus – iš viso </w:t>
      </w:r>
      <w:r w:rsidRPr="006F2C2C">
        <w:rPr>
          <w:bCs/>
          <w:szCs w:val="24"/>
        </w:rPr>
        <w:t>7</w:t>
      </w:r>
      <w:r w:rsidRPr="006F2C2C">
        <w:rPr>
          <w:szCs w:val="24"/>
        </w:rPr>
        <w:t xml:space="preserve"> pranešimai.</w:t>
      </w:r>
      <w:r w:rsidR="004A0E6A">
        <w:rPr>
          <w:szCs w:val="24"/>
        </w:rPr>
        <w:t xml:space="preserve"> </w:t>
      </w:r>
      <w:r w:rsidRPr="006F2C2C">
        <w:rPr>
          <w:szCs w:val="24"/>
        </w:rPr>
        <w:t>2025 m. Priešgaisrinės apsaugos ir gelbėjimo departamento prie VRM Klaipėdos priešgaisrinei gelbėjimo valdybai kiekvieno ketvirčio pabaigoje buvo teikiamos gyventojų švietimo civilinės saugos klausimais priemonių plano įgyvendinimo ataskaitos.</w:t>
      </w:r>
    </w:p>
    <w:p w14:paraId="4AF35756" w14:textId="77777777" w:rsidR="00171E98" w:rsidRDefault="003E7FC3" w:rsidP="00171E98">
      <w:pPr>
        <w:ind w:firstLine="709"/>
        <w:rPr>
          <w:szCs w:val="24"/>
        </w:rPr>
      </w:pPr>
      <w:r w:rsidRPr="006F2C2C">
        <w:rPr>
          <w:szCs w:val="24"/>
        </w:rPr>
        <w:t>2025 m. lapkričio 28 d. Rietavo savivaldybės administracijos valstybės tarnautojams ir darbuotojams buvo organizuotas 2 akad. val. trukmės civilinės saugos mokymas tema „Civilinė sauga. Ką turi žinoti kiekvienas“. Mokymą vedė Administracijos patarėj</w:t>
      </w:r>
      <w:r w:rsidR="00171E98">
        <w:rPr>
          <w:szCs w:val="24"/>
        </w:rPr>
        <w:t>as</w:t>
      </w:r>
      <w:r w:rsidRPr="006F2C2C">
        <w:rPr>
          <w:szCs w:val="24"/>
        </w:rPr>
        <w:t xml:space="preserve"> (parengties pareigūn</w:t>
      </w:r>
      <w:r w:rsidR="00171E98">
        <w:rPr>
          <w:szCs w:val="24"/>
        </w:rPr>
        <w:t>as</w:t>
      </w:r>
      <w:r w:rsidRPr="006F2C2C">
        <w:rPr>
          <w:szCs w:val="24"/>
        </w:rPr>
        <w:t xml:space="preserve">). Mokymuose dalyvavo 82 proc. visų Administracijos valstybės tarnautojų ir darbuotojų. </w:t>
      </w:r>
    </w:p>
    <w:p w14:paraId="2FE57674" w14:textId="77777777" w:rsidR="00171E98" w:rsidRDefault="003E7FC3" w:rsidP="00171E98">
      <w:pPr>
        <w:ind w:firstLine="709"/>
        <w:rPr>
          <w:szCs w:val="24"/>
        </w:rPr>
      </w:pPr>
      <w:r w:rsidRPr="006F2C2C">
        <w:rPr>
          <w:szCs w:val="24"/>
        </w:rPr>
        <w:t>2025 m. buvo sudarytas civilinės saugos mokymuose dalyvavusių Savivaldybės administracijos darbuotojų, kitų įstaigų bei ūkio subjektų darbuotojų registras. Taip pat darbuotojams nuolat teikta informacija apie Priešgaisrinės apsaugos ir gelbėjimo departamento prie VRM organizuojamus civilinės saugos mokymo kursus.</w:t>
      </w:r>
    </w:p>
    <w:p w14:paraId="6518DCCB" w14:textId="77777777" w:rsidR="00171E98" w:rsidRDefault="003E7FC3" w:rsidP="00171E98">
      <w:pPr>
        <w:ind w:firstLine="709"/>
        <w:rPr>
          <w:szCs w:val="24"/>
        </w:rPr>
      </w:pPr>
      <w:r w:rsidRPr="006F2C2C">
        <w:rPr>
          <w:szCs w:val="24"/>
        </w:rPr>
        <w:t xml:space="preserve">2025 m. Savivaldybėje buvo atliktas Rietavo savivaldybės teritorijoje veikiančių įstaigų ir ūkio subjektų pasirengimo reaguoti į ekstremaliąsias situacijas (už 2024 m.) vertinimas. Vertinimas apėmė 5 subjektus, kuriems taikoma pareiga vykdyti krizių ir ekstremaliųjų situacijų prevenciją (rengti prevencinius ir valdymo planus, organizuoti civilinės saugos pratybas): Rietavo Lauryno Ivinskio gimnaziją, Rietavo sav. Tverų gimnaziją, Rietavo lopšelį-darželį, VšĮ Rietavo parapijos senelių globos namus, UAB „Rietavo komunalinis ūkis“. Vertinimas atliktas vadovaujantis PAGD prie VRM direktoriaus 2017 m. gegužės 24 d. įsakymu Nr. 1-135 patvirtintu Valstybės ir savivaldybių </w:t>
      </w:r>
      <w:r w:rsidRPr="006F2C2C">
        <w:rPr>
          <w:szCs w:val="24"/>
        </w:rPr>
        <w:lastRenderedPageBreak/>
        <w:t>institucijų ir įstaigų, ūkio subjektų ir kitų įstaigų pasirengimo reaguoti į ekstremaliąsias situacijas vertinimo tvarkos aprašu. Įvertinus pateiktus dokumentus ir vykdomas veiklas, nustatyta, kad subjekt</w:t>
      </w:r>
      <w:r>
        <w:rPr>
          <w:szCs w:val="24"/>
        </w:rPr>
        <w:t>ų</w:t>
      </w:r>
      <w:r w:rsidRPr="006F2C2C">
        <w:rPr>
          <w:szCs w:val="24"/>
        </w:rPr>
        <w:t xml:space="preserve"> pasirengimas svyravo nuo 31,3 proc. iki 87,5 proc. Vertinimo metu identifikuoti trūkumai. Vertinimo rezultatai pristatyti atsakingiems subjektams, pateiktos rekomendacijos trūkumams šalinti ir pasirengimo lygiui gerinti.</w:t>
      </w:r>
    </w:p>
    <w:p w14:paraId="4FC38744" w14:textId="77777777" w:rsidR="00171E98" w:rsidRDefault="003E7FC3" w:rsidP="00171E98">
      <w:pPr>
        <w:ind w:firstLine="709"/>
        <w:rPr>
          <w:szCs w:val="24"/>
        </w:rPr>
      </w:pPr>
      <w:r w:rsidRPr="006F2C2C">
        <w:rPr>
          <w:rFonts w:asciiTheme="majorBidi" w:hAnsiTheme="majorBidi" w:cstheme="majorBidi"/>
        </w:rPr>
        <w:t xml:space="preserve">2025 m. lapkričio 26 d. pasirašytas </w:t>
      </w:r>
      <w:r w:rsidRPr="006F2C2C">
        <w:rPr>
          <w:rFonts w:ascii="TimesNewRomanPSMT" w:eastAsiaTheme="minorHAnsi" w:hAnsi="TimesNewRomanPSMT" w:cs="TimesNewRomanPSMT"/>
          <w:szCs w:val="24"/>
        </w:rPr>
        <w:t xml:space="preserve">Šilalės rajono savivaldybės ir Rietavo savivaldybės tarpusavio pagalbos planas, </w:t>
      </w:r>
      <w:r w:rsidRPr="006F2C2C">
        <w:rPr>
          <w:rFonts w:asciiTheme="majorBidi" w:hAnsiTheme="majorBidi" w:cstheme="majorBidi"/>
        </w:rPr>
        <w:t>2025 m. gruodžio 11 d.</w:t>
      </w:r>
      <w:r w:rsidR="00171E98">
        <w:rPr>
          <w:rFonts w:asciiTheme="majorBidi" w:hAnsiTheme="majorBidi" w:cstheme="majorBidi"/>
        </w:rPr>
        <w:t xml:space="preserve"> – </w:t>
      </w:r>
      <w:r w:rsidRPr="006F2C2C">
        <w:rPr>
          <w:rFonts w:asciiTheme="majorBidi" w:hAnsiTheme="majorBidi" w:cstheme="majorBidi"/>
        </w:rPr>
        <w:t xml:space="preserve">Rietavo savivaldybės ir Plungės rajono savivaldybės tarpusavio pagalbos planas. </w:t>
      </w:r>
      <w:r w:rsidRPr="006F2C2C">
        <w:rPr>
          <w:bCs/>
          <w:iCs/>
          <w:szCs w:val="24"/>
        </w:rPr>
        <w:t xml:space="preserve">2025 m. gruodžio 19 d. sudaryta bendradarbiavimo ir pagalbos sutartis su </w:t>
      </w:r>
      <w:r w:rsidRPr="006F2C2C">
        <w:rPr>
          <w:rFonts w:asciiTheme="majorBidi" w:hAnsiTheme="majorBidi" w:cstheme="majorBidi"/>
        </w:rPr>
        <w:t>Lietuvos šaulių sąjunga. Sutartyje numatyta bendradarbiauti padedant civilinės saugos ir gelbėjimo sistemos pajėgoms šalinti ekstremaliųjų įvykių, ypatingų įvykių bei ekstremaliųjų situacijų padarinius ir teikti pagalbą nukentėjusiesiems, taip pat vykdyti atskiras užduotis ekstremaliųjų situacijų ir krizių metu.</w:t>
      </w:r>
    </w:p>
    <w:p w14:paraId="17BE2332" w14:textId="77777777" w:rsidR="00171E98" w:rsidRDefault="003E7FC3" w:rsidP="00171E98">
      <w:pPr>
        <w:ind w:firstLine="709"/>
        <w:rPr>
          <w:szCs w:val="24"/>
        </w:rPr>
      </w:pPr>
      <w:r w:rsidRPr="006F2C2C">
        <w:rPr>
          <w:rFonts w:eastAsiaTheme="minorHAnsi"/>
          <w:bCs/>
          <w:iCs/>
          <w:szCs w:val="24"/>
        </w:rPr>
        <w:t>2025 m. Rietavo savivaldybėje buvo parengta ir Rietavo savivaldybės mero 2025</w:t>
      </w:r>
      <w:r w:rsidR="00171E98">
        <w:rPr>
          <w:rFonts w:eastAsiaTheme="minorHAnsi"/>
          <w:bCs/>
          <w:iCs/>
          <w:szCs w:val="24"/>
        </w:rPr>
        <w:t xml:space="preserve"> m. kovo </w:t>
      </w:r>
      <w:r w:rsidRPr="006F2C2C">
        <w:rPr>
          <w:rFonts w:eastAsiaTheme="minorHAnsi"/>
          <w:bCs/>
          <w:iCs/>
          <w:szCs w:val="24"/>
        </w:rPr>
        <w:t>31</w:t>
      </w:r>
      <w:r w:rsidR="00171E98">
        <w:rPr>
          <w:rFonts w:eastAsiaTheme="minorHAnsi"/>
          <w:bCs/>
          <w:iCs/>
          <w:szCs w:val="24"/>
        </w:rPr>
        <w:t xml:space="preserve"> d.</w:t>
      </w:r>
      <w:r w:rsidRPr="006F2C2C">
        <w:rPr>
          <w:rFonts w:eastAsiaTheme="minorHAnsi"/>
          <w:bCs/>
          <w:iCs/>
          <w:szCs w:val="24"/>
        </w:rPr>
        <w:t xml:space="preserve"> potvarkiu Nr. MV-46 patvirtinta Rietavo savivaldybės gaisrų prevencijos 2025–2027 metų programa. Programos parengimo eiga buvo viešinama Savivaldybės interneto svetainėje: 2025 m. vasario 11 d. vyko darbo grupės pasitarimas dėl programos rengimo, 2025</w:t>
      </w:r>
      <w:r w:rsidR="00171E98">
        <w:rPr>
          <w:rFonts w:eastAsiaTheme="minorHAnsi"/>
          <w:bCs/>
          <w:iCs/>
          <w:szCs w:val="24"/>
        </w:rPr>
        <w:t xml:space="preserve"> m. kovo </w:t>
      </w:r>
      <w:r w:rsidRPr="006F2C2C">
        <w:rPr>
          <w:rFonts w:eastAsiaTheme="minorHAnsi"/>
          <w:bCs/>
          <w:iCs/>
          <w:szCs w:val="24"/>
        </w:rPr>
        <w:t>20</w:t>
      </w:r>
      <w:r w:rsidR="00171E98">
        <w:rPr>
          <w:rFonts w:eastAsiaTheme="minorHAnsi"/>
          <w:bCs/>
          <w:iCs/>
          <w:szCs w:val="24"/>
        </w:rPr>
        <w:t xml:space="preserve"> d.</w:t>
      </w:r>
      <w:r w:rsidRPr="006F2C2C">
        <w:rPr>
          <w:rFonts w:eastAsiaTheme="minorHAnsi"/>
          <w:bCs/>
          <w:iCs/>
          <w:szCs w:val="24"/>
        </w:rPr>
        <w:t xml:space="preserve"> paskelbtas programos projektas ir sudaryta galimybė visuomenei teikti pastabas bei pasiūlymus. Patvirtintoje Programoje numatytas priemonių planas 2025–2027 m., apimantis pagrindines gaisrų prevencijos kryptis: neprižiūrimų teritorijų ir apleistų objektų kontrolę, evakuacijos kelių ir išėjimų atitikties gaisrinės saugos reikalavimams užtikrinimą, priėjimų prie vandens šaltinių gaisro gesinimui apžiūras, prevencines akcijas ir gyventojų švietimą (įskaitant veiklas švietimo įstaigose, atvirų durų dienas, konsultacijas). </w:t>
      </w:r>
    </w:p>
    <w:p w14:paraId="2D41A6DB" w14:textId="77777777" w:rsidR="00171E98" w:rsidRDefault="003E7FC3" w:rsidP="00171E98">
      <w:pPr>
        <w:ind w:firstLine="709"/>
        <w:rPr>
          <w:szCs w:val="24"/>
        </w:rPr>
      </w:pPr>
      <w:r w:rsidRPr="006F2C2C">
        <w:rPr>
          <w:szCs w:val="24"/>
        </w:rPr>
        <w:t xml:space="preserve">2025 m. paskutinį ketvirtį visose Savivaldybės seniūnijose vykdyta gaisrų prevencijos akcija. Jos metu buvo lankomasi vienišų, senyvo amžiaus, neįgalių asmenų ir auginančių nepilnamečius vaikus asmenų, turinčių specialių poreikių ir gyvenančių riziką keliančiuose individualiuose gyvenamuosiuose būstuose. Apsilankymų metu gyventojams buvo teikiamos konsultacijos ir patarimai gaisrinės saugos klausimais, kaip pasirengti ir saugiai elgtis ekstremaliųjų įvykių, įvykių ar ekstremaliųjų situacijų metu, atkreipiamas dėmesys į tinkamą kietojo kuro krosnių, dūmtraukių įrengimą ir naudojimą, elektros instaliaciją, kitus įrenginius, dėl kurių gali kilti gaisras, paaiškinama, kodėl reikalingi autonominiai dūmų signalizatoriai. Akcijos metu išdalinti ir sumontuoti 72 dūmų signalizatoriai, pakeistos 58 dūmų signalizatorių baterijos. </w:t>
      </w:r>
    </w:p>
    <w:p w14:paraId="3A3BB39E" w14:textId="13012052" w:rsidR="003E7FC3" w:rsidRPr="00171E98" w:rsidRDefault="003E7FC3" w:rsidP="00171E98">
      <w:pPr>
        <w:ind w:firstLine="709"/>
        <w:rPr>
          <w:szCs w:val="24"/>
        </w:rPr>
      </w:pPr>
      <w:r w:rsidRPr="00841DEF">
        <w:rPr>
          <w:szCs w:val="24"/>
        </w:rPr>
        <w:t>Savivaldybei, vadovaujantis Lietuvos Respublikos Vyriausybės patvirtinta metodika, nustatytas 1 patarėjo (parengties pareigūno) etatas. 2025 m. šis etatas Savivaldybėje buvo užimtas (pareigybė komplektuota).</w:t>
      </w:r>
      <w:r w:rsidR="004A0E6A">
        <w:rPr>
          <w:szCs w:val="24"/>
        </w:rPr>
        <w:t xml:space="preserve"> </w:t>
      </w:r>
      <w:r w:rsidRPr="006F2C2C">
        <w:rPr>
          <w:rFonts w:eastAsiaTheme="minorHAnsi"/>
          <w:szCs w:val="24"/>
        </w:rPr>
        <w:t>Administracijos patarėja</w:t>
      </w:r>
      <w:r w:rsidR="004A0E6A">
        <w:rPr>
          <w:rFonts w:eastAsiaTheme="minorHAnsi"/>
          <w:szCs w:val="24"/>
        </w:rPr>
        <w:t>s</w:t>
      </w:r>
      <w:r w:rsidRPr="006F2C2C">
        <w:rPr>
          <w:rFonts w:eastAsiaTheme="minorHAnsi"/>
          <w:szCs w:val="24"/>
        </w:rPr>
        <w:t xml:space="preserve"> (parengties pareigūn</w:t>
      </w:r>
      <w:r w:rsidR="004A0E6A">
        <w:rPr>
          <w:rFonts w:eastAsiaTheme="minorHAnsi"/>
          <w:szCs w:val="24"/>
        </w:rPr>
        <w:t>as</w:t>
      </w:r>
      <w:r w:rsidRPr="006F2C2C">
        <w:rPr>
          <w:rFonts w:eastAsiaTheme="minorHAnsi"/>
          <w:szCs w:val="24"/>
        </w:rPr>
        <w:t xml:space="preserve">) nuolat </w:t>
      </w:r>
      <w:r>
        <w:rPr>
          <w:rFonts w:eastAsiaTheme="minorHAnsi"/>
          <w:szCs w:val="24"/>
        </w:rPr>
        <w:t>dalyvavo</w:t>
      </w:r>
      <w:r w:rsidRPr="006F2C2C">
        <w:rPr>
          <w:rFonts w:eastAsiaTheme="minorHAnsi"/>
          <w:szCs w:val="24"/>
        </w:rPr>
        <w:t xml:space="preserve"> pasitarimuose ir susitikimuose veiklos ir teisėkūros klausimais su Priešgaisrinės apsaugos ir gelbėjimo departamento prie Vidaus reikalų ministerijos atstovais, ministerijų parengties pareigūnais, Valstybės duomenų agentūros ir kitų įstaigų darbuotojais. </w:t>
      </w:r>
      <w:r w:rsidRPr="006F2C2C">
        <w:t xml:space="preserve">2025 m. kvalifikacija kelta specializuotuose civilinės saugos mokymuose Ugniagesių gelbėtojų mokykloje (iš viso </w:t>
      </w:r>
      <w:r w:rsidRPr="004A0E6A">
        <w:rPr>
          <w:rStyle w:val="Grietas"/>
          <w:b w:val="0"/>
          <w:bCs w:val="0"/>
        </w:rPr>
        <w:t>36 akad. val.</w:t>
      </w:r>
      <w:r w:rsidRPr="004A0E6A">
        <w:t>)</w:t>
      </w:r>
      <w:r w:rsidRPr="006F2C2C">
        <w:t xml:space="preserve"> bei teminiuose mokymuose ir seminaruose (tarp jų – informacijos teikimas asmenims su negalia, „Savivaldos </w:t>
      </w:r>
      <w:proofErr w:type="spellStart"/>
      <w:r w:rsidRPr="006F2C2C">
        <w:t>DataLab</w:t>
      </w:r>
      <w:proofErr w:type="spellEnd"/>
      <w:r w:rsidRPr="006F2C2C">
        <w:t>“, PAGD seminaras apie gaisrinę saugą daugiabučiuose, darbuotojų gaisrinės saugos mokymai ir kt.). Taip pat dalyvavo pasirengimo veiklose ir pratybose (įskaitant „Vyčio skliautas 2025“ planavimą ir vykdymą).</w:t>
      </w:r>
    </w:p>
    <w:p w14:paraId="39BB1AC5" w14:textId="54E565C7" w:rsidR="003E7FC3" w:rsidRPr="006F2C2C" w:rsidRDefault="004A0E6A" w:rsidP="004A0E6A">
      <w:pPr>
        <w:tabs>
          <w:tab w:val="left" w:pos="284"/>
        </w:tabs>
        <w:ind w:firstLine="0"/>
        <w:rPr>
          <w:szCs w:val="24"/>
        </w:rPr>
      </w:pPr>
      <w:r>
        <w:rPr>
          <w:szCs w:val="24"/>
        </w:rPr>
        <w:t xml:space="preserve">              </w:t>
      </w:r>
      <w:r w:rsidR="003E7FC3" w:rsidRPr="006F2C2C">
        <w:rPr>
          <w:szCs w:val="24"/>
        </w:rPr>
        <w:t xml:space="preserve">Civilinės saugos funkcijai vykdyti Savivaldybėje 2025 m. buvo skirta 39 376,49 Eur valstybės biudžeto asignavimų. Iš jų 32 800,49 Eur darbo užmokesčiui, 6 576,00 Eur – prekėms ir paslaugoms. </w:t>
      </w:r>
    </w:p>
    <w:p w14:paraId="30125A21" w14:textId="77777777" w:rsidR="003C4586" w:rsidRDefault="003C4586" w:rsidP="003C4586">
      <w:pPr>
        <w:tabs>
          <w:tab w:val="left" w:pos="284"/>
        </w:tabs>
        <w:ind w:firstLine="567"/>
        <w:rPr>
          <w:i/>
          <w:iCs/>
        </w:rPr>
      </w:pPr>
      <w:r w:rsidRPr="004A0946">
        <w:rPr>
          <w:i/>
          <w:iCs/>
        </w:rPr>
        <w:t xml:space="preserve">    </w:t>
      </w:r>
    </w:p>
    <w:p w14:paraId="44E3CEED" w14:textId="3CECEAA8" w:rsidR="004A0E6A" w:rsidRDefault="004A0E6A" w:rsidP="004A0E6A">
      <w:pPr>
        <w:tabs>
          <w:tab w:val="left" w:pos="284"/>
        </w:tabs>
        <w:ind w:firstLine="0"/>
        <w:rPr>
          <w:b/>
        </w:rPr>
      </w:pPr>
      <w:r>
        <w:rPr>
          <w:b/>
        </w:rPr>
        <w:t>Vyr. specialisto (mobilizacijai) veikla.</w:t>
      </w:r>
    </w:p>
    <w:p w14:paraId="71FCDBF4" w14:textId="08B7F600" w:rsidR="004A0E6A" w:rsidRPr="0026708C" w:rsidRDefault="004A0E6A" w:rsidP="004A0E6A">
      <w:pPr>
        <w:rPr>
          <w:szCs w:val="24"/>
          <w:lang w:eastAsia="lt-LT"/>
        </w:rPr>
      </w:pPr>
      <w:r>
        <w:rPr>
          <w:b/>
        </w:rPr>
        <w:t xml:space="preserve"> </w:t>
      </w:r>
      <w:r w:rsidRPr="0026708C">
        <w:rPr>
          <w:szCs w:val="24"/>
          <w:lang w:eastAsia="lt-LT"/>
        </w:rPr>
        <w:t xml:space="preserve">2025 metais </w:t>
      </w:r>
      <w:r>
        <w:rPr>
          <w:szCs w:val="24"/>
          <w:lang w:eastAsia="lt-LT"/>
        </w:rPr>
        <w:t>vyr. specialistas (mobilizacijai)</w:t>
      </w:r>
      <w:r w:rsidRPr="0026708C">
        <w:rPr>
          <w:szCs w:val="24"/>
          <w:lang w:eastAsia="lt-LT"/>
        </w:rPr>
        <w:t xml:space="preserve"> vykdė </w:t>
      </w:r>
      <w:r w:rsidR="00E169EF">
        <w:rPr>
          <w:szCs w:val="24"/>
          <w:lang w:eastAsia="lt-LT"/>
        </w:rPr>
        <w:t>S</w:t>
      </w:r>
      <w:r w:rsidRPr="0026708C">
        <w:rPr>
          <w:szCs w:val="24"/>
          <w:lang w:eastAsia="lt-LT"/>
        </w:rPr>
        <w:t xml:space="preserve">avivaldybei pavestas mobilizacijos planavimo ir koordinavimo funkcijas. Įgyvendinant šias funkcijas buvo organizuojamos veiklos, susijusios su </w:t>
      </w:r>
      <w:r w:rsidR="00E169EF">
        <w:rPr>
          <w:szCs w:val="24"/>
          <w:lang w:eastAsia="lt-LT"/>
        </w:rPr>
        <w:t>S</w:t>
      </w:r>
      <w:r w:rsidRPr="0026708C">
        <w:rPr>
          <w:szCs w:val="24"/>
          <w:lang w:eastAsia="lt-LT"/>
        </w:rPr>
        <w:t>avivaldybės pasirengimu mobilizacijai, pilietinio pasipriešinimo stiprinimu ir bendradarbiavimu su atsakingomis valstybės institucijomis.</w:t>
      </w:r>
    </w:p>
    <w:p w14:paraId="0C8F14E8" w14:textId="0384B0B2" w:rsidR="004A0E6A" w:rsidRPr="0026708C" w:rsidRDefault="004A0E6A" w:rsidP="004A0E6A">
      <w:pPr>
        <w:rPr>
          <w:szCs w:val="24"/>
          <w:lang w:eastAsia="lt-LT"/>
        </w:rPr>
      </w:pPr>
      <w:r w:rsidRPr="0026708C">
        <w:rPr>
          <w:szCs w:val="24"/>
          <w:lang w:eastAsia="lt-LT"/>
        </w:rPr>
        <w:lastRenderedPageBreak/>
        <w:t xml:space="preserve">Per ataskaitinį laikotarpį Mobilizacijos ir pilietinio pasipriešinimo departamentui prie Krašto apsaugos ministerijos buvo parengtos ir pateiktos 4 ataskaitos, susijusios su </w:t>
      </w:r>
      <w:r w:rsidR="00E169EF">
        <w:rPr>
          <w:szCs w:val="24"/>
          <w:lang w:eastAsia="lt-LT"/>
        </w:rPr>
        <w:t>S</w:t>
      </w:r>
      <w:r w:rsidRPr="0026708C">
        <w:rPr>
          <w:szCs w:val="24"/>
          <w:lang w:eastAsia="lt-LT"/>
        </w:rPr>
        <w:t>avivaldybės mobilizacijos planavimo veikla.</w:t>
      </w:r>
    </w:p>
    <w:p w14:paraId="6821C618" w14:textId="77777777" w:rsidR="004A0E6A" w:rsidRPr="0026708C" w:rsidRDefault="004A0E6A" w:rsidP="004A0E6A">
      <w:pPr>
        <w:rPr>
          <w:szCs w:val="24"/>
          <w:lang w:eastAsia="lt-LT"/>
        </w:rPr>
      </w:pPr>
      <w:r w:rsidRPr="0026708C">
        <w:rPr>
          <w:szCs w:val="24"/>
          <w:lang w:eastAsia="lt-LT"/>
        </w:rPr>
        <w:t>Taip pat buvo sudarytas Rietavo savivaldybės administracijos civilinio mobilizacinio personalo rezervo sąrašas, parengtas ir patvirtintas Rietavo savivaldybės mobilizacijos planas, kuriame numatyti savivaldybės institucijų veiksmai mobilizacijos ar ekstremalių situacijų metu.</w:t>
      </w:r>
    </w:p>
    <w:p w14:paraId="25134E55" w14:textId="1CB920F8" w:rsidR="00463A8A" w:rsidRPr="0026708C" w:rsidRDefault="00463A8A" w:rsidP="00463A8A">
      <w:pPr>
        <w:rPr>
          <w:szCs w:val="24"/>
          <w:lang w:eastAsia="lt-LT"/>
        </w:rPr>
      </w:pPr>
      <w:r w:rsidRPr="0026708C">
        <w:rPr>
          <w:szCs w:val="24"/>
          <w:lang w:eastAsia="lt-LT"/>
        </w:rPr>
        <w:t xml:space="preserve">Siekiant užtikrinti pasirengimą mobilizacijos užduotims, parengtas </w:t>
      </w:r>
      <w:r w:rsidR="00E169EF">
        <w:rPr>
          <w:szCs w:val="24"/>
          <w:lang w:eastAsia="lt-LT"/>
        </w:rPr>
        <w:t>P</w:t>
      </w:r>
      <w:r w:rsidRPr="0026708C">
        <w:rPr>
          <w:szCs w:val="24"/>
          <w:lang w:eastAsia="lt-LT"/>
        </w:rPr>
        <w:t xml:space="preserve">riimančiosios šalies paramos katalogas, apibrėžiantis </w:t>
      </w:r>
      <w:r w:rsidR="00E169EF">
        <w:rPr>
          <w:szCs w:val="24"/>
          <w:lang w:eastAsia="lt-LT"/>
        </w:rPr>
        <w:t>S</w:t>
      </w:r>
      <w:r w:rsidRPr="0026708C">
        <w:rPr>
          <w:szCs w:val="24"/>
          <w:lang w:eastAsia="lt-LT"/>
        </w:rPr>
        <w:t>avivaldybės galimus resursus ir pajėgumus teikti paramą.</w:t>
      </w:r>
    </w:p>
    <w:p w14:paraId="70B0D44A" w14:textId="0007992F" w:rsidR="00463A8A" w:rsidRPr="0026708C" w:rsidRDefault="00463A8A" w:rsidP="00463A8A">
      <w:pPr>
        <w:rPr>
          <w:szCs w:val="24"/>
          <w:lang w:eastAsia="lt-LT"/>
        </w:rPr>
      </w:pPr>
      <w:r w:rsidRPr="0026708C">
        <w:rPr>
          <w:szCs w:val="24"/>
          <w:lang w:eastAsia="lt-LT"/>
        </w:rPr>
        <w:t xml:space="preserve">Taip pat suorganizuoti trys mokymai „Pilietinio pasipriešinimo pagrindai“, skirti </w:t>
      </w:r>
      <w:r w:rsidR="00E169EF">
        <w:rPr>
          <w:szCs w:val="24"/>
          <w:lang w:eastAsia="lt-LT"/>
        </w:rPr>
        <w:t>S</w:t>
      </w:r>
      <w:r w:rsidRPr="0026708C">
        <w:rPr>
          <w:szCs w:val="24"/>
          <w:lang w:eastAsia="lt-LT"/>
        </w:rPr>
        <w:t>avivaldybės administracijos pavaldžių įstaigų darbuotojams.</w:t>
      </w:r>
    </w:p>
    <w:p w14:paraId="4ACD0AAD" w14:textId="77777777" w:rsidR="00463A8A" w:rsidRPr="0000122D" w:rsidRDefault="00463A8A" w:rsidP="00463A8A">
      <w:pPr>
        <w:rPr>
          <w:szCs w:val="24"/>
          <w:lang w:eastAsia="lt-LT"/>
        </w:rPr>
      </w:pPr>
      <w:r w:rsidRPr="0026708C">
        <w:rPr>
          <w:szCs w:val="24"/>
          <w:lang w:eastAsia="lt-LT"/>
        </w:rPr>
        <w:t>Skyriaus atstovai dalyvavo karinėse pratybose „Vyčio skliautas 2025“ ir „Lokys 2025“, kurių metu praktiškai išbandyti mobilizacijos planavimo ir tarpinstitucinio bendradarbiavimo mechanizmai.</w:t>
      </w:r>
    </w:p>
    <w:p w14:paraId="7088B19D" w14:textId="371F68FD" w:rsidR="004A0E6A" w:rsidRPr="004A0946" w:rsidRDefault="004A0E6A" w:rsidP="004A0E6A">
      <w:pPr>
        <w:tabs>
          <w:tab w:val="left" w:pos="284"/>
        </w:tabs>
        <w:ind w:firstLine="0"/>
        <w:rPr>
          <w:i/>
          <w:iCs/>
        </w:rPr>
      </w:pPr>
    </w:p>
    <w:p w14:paraId="5105836A" w14:textId="77777777" w:rsidR="00593CC8" w:rsidRDefault="00593CC8" w:rsidP="00242356">
      <w:pPr>
        <w:pStyle w:val="prastasiniatinklio"/>
        <w:spacing w:before="0" w:beforeAutospacing="0" w:after="0" w:afterAutospacing="0"/>
        <w:jc w:val="both"/>
        <w:rPr>
          <w:rFonts w:ascii="Times New Roman" w:hAnsi="Times New Roman" w:cs="Times New Roman"/>
          <w:b/>
          <w:color w:val="auto"/>
          <w:sz w:val="24"/>
          <w:szCs w:val="24"/>
        </w:rPr>
      </w:pPr>
      <w:r>
        <w:rPr>
          <w:rFonts w:ascii="Times New Roman" w:hAnsi="Times New Roman" w:cs="Times New Roman"/>
          <w:b/>
          <w:color w:val="auto"/>
          <w:sz w:val="24"/>
          <w:szCs w:val="24"/>
        </w:rPr>
        <w:t>Daugėdų seniūnija.</w:t>
      </w:r>
    </w:p>
    <w:p w14:paraId="3CB2690D" w14:textId="582AC9AE" w:rsidR="00593CC8" w:rsidRDefault="00593CC8" w:rsidP="004D2319">
      <w:pPr>
        <w:tabs>
          <w:tab w:val="left" w:pos="567"/>
        </w:tabs>
        <w:ind w:firstLine="709"/>
        <w:rPr>
          <w:szCs w:val="24"/>
        </w:rPr>
      </w:pPr>
      <w:r>
        <w:rPr>
          <w:szCs w:val="24"/>
        </w:rPr>
        <w:t xml:space="preserve">Daugėdų seniūnija savo veikloje vadovaujasi Lietuvos Respublikos įstatymais, Lietuvos Respublikos Vyriausybės priimtais teisės aktais, Rietavo savivaldybės tarybos sprendimais, Rietavo savivaldybės administracijos direktoriaus įsakymais, Daugėdų seniūnijos veiklos nuostatais. Rietavo savivaldybės administracijos Daugėdų seniūnija yra Rietavo savivaldybės administracijos filialas, veikiantis tam tikroje savivaldybės teritorijoje. Seniūniją sudaro 4 kaimai: Daugėdai, </w:t>
      </w:r>
      <w:proofErr w:type="spellStart"/>
      <w:r>
        <w:rPr>
          <w:szCs w:val="24"/>
        </w:rPr>
        <w:t>Kungiai</w:t>
      </w:r>
      <w:proofErr w:type="spellEnd"/>
      <w:r>
        <w:rPr>
          <w:szCs w:val="24"/>
        </w:rPr>
        <w:t xml:space="preserve">, Vitkai, </w:t>
      </w:r>
      <w:proofErr w:type="spellStart"/>
      <w:r>
        <w:rPr>
          <w:szCs w:val="24"/>
        </w:rPr>
        <w:t>Gudaliai</w:t>
      </w:r>
      <w:proofErr w:type="spellEnd"/>
      <w:r>
        <w:rPr>
          <w:szCs w:val="24"/>
        </w:rPr>
        <w:t xml:space="preserve">. Daugėdų seniūnija suskirstyta į dvi </w:t>
      </w:r>
      <w:proofErr w:type="spellStart"/>
      <w:r>
        <w:rPr>
          <w:szCs w:val="24"/>
        </w:rPr>
        <w:t>seniūnaitijas</w:t>
      </w:r>
      <w:proofErr w:type="spellEnd"/>
      <w:r>
        <w:rPr>
          <w:szCs w:val="24"/>
        </w:rPr>
        <w:t xml:space="preserve">: Daugėdų ir </w:t>
      </w:r>
      <w:proofErr w:type="spellStart"/>
      <w:r>
        <w:rPr>
          <w:szCs w:val="24"/>
        </w:rPr>
        <w:t>Kungių</w:t>
      </w:r>
      <w:proofErr w:type="spellEnd"/>
      <w:r>
        <w:rPr>
          <w:szCs w:val="24"/>
        </w:rPr>
        <w:t>.</w:t>
      </w:r>
    </w:p>
    <w:p w14:paraId="5009A2D1" w14:textId="72D2E712" w:rsidR="00593CC8" w:rsidRDefault="00593CC8" w:rsidP="00593CC8">
      <w:pPr>
        <w:ind w:firstLine="567"/>
        <w:rPr>
          <w:szCs w:val="24"/>
        </w:rPr>
      </w:pPr>
      <w:r>
        <w:rPr>
          <w:szCs w:val="24"/>
        </w:rPr>
        <w:t>2025 m. pradžioje seniūnijoje gyveno 350 gyventojų (2024 m.</w:t>
      </w:r>
      <w:r w:rsidR="004D2319">
        <w:rPr>
          <w:szCs w:val="24"/>
        </w:rPr>
        <w:t xml:space="preserve"> – </w:t>
      </w:r>
      <w:r>
        <w:rPr>
          <w:szCs w:val="24"/>
        </w:rPr>
        <w:t>355 gyventojai, 2023 m.</w:t>
      </w:r>
      <w:r w:rsidR="004D2319">
        <w:rPr>
          <w:szCs w:val="24"/>
        </w:rPr>
        <w:t xml:space="preserve"> – </w:t>
      </w:r>
      <w:r>
        <w:rPr>
          <w:szCs w:val="24"/>
        </w:rPr>
        <w:t>398 gyventojai).</w:t>
      </w:r>
    </w:p>
    <w:p w14:paraId="2250C94B" w14:textId="77777777" w:rsidR="00593CC8" w:rsidRPr="00253473" w:rsidRDefault="00593CC8" w:rsidP="00593CC8">
      <w:pPr>
        <w:ind w:firstLine="567"/>
        <w:rPr>
          <w:szCs w:val="24"/>
        </w:rPr>
      </w:pPr>
    </w:p>
    <w:p w14:paraId="1CB818B9" w14:textId="77777777" w:rsidR="00593CC8" w:rsidRDefault="00593CC8" w:rsidP="00593CC8">
      <w:pPr>
        <w:ind w:firstLine="567"/>
        <w:jc w:val="center"/>
        <w:rPr>
          <w:b/>
          <w:szCs w:val="24"/>
        </w:rPr>
      </w:pPr>
      <w:r>
        <w:rPr>
          <w:b/>
          <w:szCs w:val="24"/>
        </w:rPr>
        <w:t>2025</w:t>
      </w:r>
      <w:r w:rsidRPr="00955848">
        <w:rPr>
          <w:b/>
          <w:szCs w:val="24"/>
        </w:rPr>
        <w:t xml:space="preserve"> m. seniūnijos</w:t>
      </w:r>
      <w:r>
        <w:rPr>
          <w:b/>
          <w:szCs w:val="24"/>
        </w:rPr>
        <w:t xml:space="preserve"> biudžeto</w:t>
      </w:r>
      <w:r w:rsidRPr="00955848">
        <w:rPr>
          <w:b/>
          <w:szCs w:val="24"/>
        </w:rPr>
        <w:t xml:space="preserve"> asignavimų planas</w:t>
      </w:r>
      <w:r>
        <w:rPr>
          <w:b/>
          <w:szCs w:val="24"/>
        </w:rPr>
        <w:t xml:space="preserve"> pagal ekonominės veiklos programas</w:t>
      </w:r>
    </w:p>
    <w:tbl>
      <w:tblPr>
        <w:tblStyle w:val="Lentelstinklelis"/>
        <w:tblW w:w="0" w:type="auto"/>
        <w:tblLook w:val="04A0" w:firstRow="1" w:lastRow="0" w:firstColumn="1" w:lastColumn="0" w:noHBand="0" w:noVBand="1"/>
      </w:tblPr>
      <w:tblGrid>
        <w:gridCol w:w="4814"/>
        <w:gridCol w:w="4814"/>
      </w:tblGrid>
      <w:tr w:rsidR="00593CC8" w14:paraId="5D3DBBBA" w14:textId="77777777" w:rsidTr="0070062D">
        <w:tc>
          <w:tcPr>
            <w:tcW w:w="4814" w:type="dxa"/>
          </w:tcPr>
          <w:p w14:paraId="5D994127" w14:textId="77777777" w:rsidR="00593CC8" w:rsidRPr="00E30F26" w:rsidRDefault="00593CC8" w:rsidP="0070062D">
            <w:pPr>
              <w:ind w:firstLine="567"/>
              <w:jc w:val="center"/>
              <w:rPr>
                <w:bCs/>
                <w:szCs w:val="24"/>
              </w:rPr>
            </w:pPr>
            <w:r w:rsidRPr="00E30F26">
              <w:rPr>
                <w:bCs/>
                <w:szCs w:val="24"/>
              </w:rPr>
              <w:t>Programos pavadinimas</w:t>
            </w:r>
          </w:p>
        </w:tc>
        <w:tc>
          <w:tcPr>
            <w:tcW w:w="4814" w:type="dxa"/>
          </w:tcPr>
          <w:p w14:paraId="5B656E1A" w14:textId="1FF78B50" w:rsidR="00593CC8" w:rsidRPr="00E30F26" w:rsidRDefault="00593CC8" w:rsidP="0070062D">
            <w:pPr>
              <w:ind w:firstLine="567"/>
              <w:jc w:val="center"/>
              <w:rPr>
                <w:bCs/>
                <w:szCs w:val="24"/>
              </w:rPr>
            </w:pPr>
            <w:r w:rsidRPr="00E30F26">
              <w:rPr>
                <w:bCs/>
                <w:szCs w:val="24"/>
              </w:rPr>
              <w:t>Patvirtintas asignavimų planas</w:t>
            </w:r>
            <w:r w:rsidR="004D2319">
              <w:rPr>
                <w:bCs/>
                <w:szCs w:val="24"/>
              </w:rPr>
              <w:t>,</w:t>
            </w:r>
            <w:r w:rsidRPr="00E30F26">
              <w:rPr>
                <w:bCs/>
                <w:szCs w:val="24"/>
              </w:rPr>
              <w:t xml:space="preserve"> tūkst. Eur</w:t>
            </w:r>
          </w:p>
        </w:tc>
      </w:tr>
      <w:tr w:rsidR="00593CC8" w:rsidRPr="007237A6" w14:paraId="1396DF8B" w14:textId="77777777" w:rsidTr="0070062D">
        <w:tc>
          <w:tcPr>
            <w:tcW w:w="4814" w:type="dxa"/>
          </w:tcPr>
          <w:p w14:paraId="2457B812" w14:textId="77777777" w:rsidR="00593CC8" w:rsidRPr="007237A6" w:rsidRDefault="00593CC8" w:rsidP="00593CC8">
            <w:pPr>
              <w:ind w:firstLine="0"/>
              <w:rPr>
                <w:bCs/>
                <w:szCs w:val="24"/>
              </w:rPr>
            </w:pPr>
            <w:r w:rsidRPr="007237A6">
              <w:rPr>
                <w:bCs/>
                <w:szCs w:val="24"/>
              </w:rPr>
              <w:t>Savivaldybės veiklos funkcijų vykdymo, strategijos formavimo ir įgyvendinimo programa</w:t>
            </w:r>
          </w:p>
        </w:tc>
        <w:tc>
          <w:tcPr>
            <w:tcW w:w="4814" w:type="dxa"/>
          </w:tcPr>
          <w:p w14:paraId="543D5AC9" w14:textId="77777777" w:rsidR="00593CC8" w:rsidRPr="007237A6" w:rsidRDefault="00593CC8" w:rsidP="0070062D">
            <w:pPr>
              <w:ind w:firstLine="567"/>
              <w:jc w:val="center"/>
              <w:rPr>
                <w:bCs/>
                <w:szCs w:val="24"/>
              </w:rPr>
            </w:pPr>
            <w:r>
              <w:rPr>
                <w:bCs/>
                <w:szCs w:val="24"/>
              </w:rPr>
              <w:t>85,4</w:t>
            </w:r>
          </w:p>
          <w:p w14:paraId="50D0BF77" w14:textId="77777777" w:rsidR="00593CC8" w:rsidRPr="007237A6" w:rsidRDefault="00593CC8" w:rsidP="0070062D">
            <w:pPr>
              <w:ind w:firstLine="567"/>
              <w:jc w:val="center"/>
              <w:rPr>
                <w:bCs/>
                <w:szCs w:val="24"/>
              </w:rPr>
            </w:pPr>
          </w:p>
          <w:p w14:paraId="734E0807" w14:textId="77777777" w:rsidR="00593CC8" w:rsidRPr="007237A6" w:rsidRDefault="00593CC8" w:rsidP="0070062D">
            <w:pPr>
              <w:ind w:firstLine="567"/>
              <w:jc w:val="center"/>
              <w:rPr>
                <w:bCs/>
                <w:szCs w:val="24"/>
              </w:rPr>
            </w:pPr>
          </w:p>
        </w:tc>
      </w:tr>
      <w:tr w:rsidR="00593CC8" w:rsidRPr="007237A6" w14:paraId="2F6591F3" w14:textId="77777777" w:rsidTr="0070062D">
        <w:tc>
          <w:tcPr>
            <w:tcW w:w="4814" w:type="dxa"/>
          </w:tcPr>
          <w:p w14:paraId="1E0A99A9" w14:textId="77777777" w:rsidR="00593CC8" w:rsidRPr="007237A6" w:rsidRDefault="00593CC8" w:rsidP="00593CC8">
            <w:pPr>
              <w:ind w:firstLine="0"/>
              <w:rPr>
                <w:bCs/>
                <w:szCs w:val="24"/>
              </w:rPr>
            </w:pPr>
            <w:r w:rsidRPr="007237A6">
              <w:rPr>
                <w:bCs/>
                <w:szCs w:val="24"/>
              </w:rPr>
              <w:t>Užimtumo didinimo programa</w:t>
            </w:r>
          </w:p>
        </w:tc>
        <w:tc>
          <w:tcPr>
            <w:tcW w:w="4814" w:type="dxa"/>
          </w:tcPr>
          <w:p w14:paraId="17B5AAC9" w14:textId="77777777" w:rsidR="00593CC8" w:rsidRPr="007237A6" w:rsidRDefault="00593CC8" w:rsidP="0070062D">
            <w:pPr>
              <w:ind w:firstLine="567"/>
              <w:jc w:val="center"/>
              <w:rPr>
                <w:bCs/>
                <w:szCs w:val="24"/>
              </w:rPr>
            </w:pPr>
            <w:r>
              <w:rPr>
                <w:bCs/>
                <w:szCs w:val="24"/>
              </w:rPr>
              <w:t>9,6</w:t>
            </w:r>
          </w:p>
        </w:tc>
      </w:tr>
      <w:tr w:rsidR="00593CC8" w:rsidRPr="007237A6" w14:paraId="07B6B331" w14:textId="77777777" w:rsidTr="0070062D">
        <w:tc>
          <w:tcPr>
            <w:tcW w:w="4814" w:type="dxa"/>
          </w:tcPr>
          <w:p w14:paraId="669CE234" w14:textId="77777777" w:rsidR="00593CC8" w:rsidRPr="007237A6" w:rsidRDefault="00593CC8" w:rsidP="00593CC8">
            <w:pPr>
              <w:ind w:firstLine="0"/>
              <w:rPr>
                <w:bCs/>
                <w:szCs w:val="24"/>
              </w:rPr>
            </w:pPr>
            <w:r w:rsidRPr="007237A6">
              <w:rPr>
                <w:bCs/>
                <w:szCs w:val="24"/>
              </w:rPr>
              <w:t>Aplinkos apsaugos programa</w:t>
            </w:r>
          </w:p>
        </w:tc>
        <w:tc>
          <w:tcPr>
            <w:tcW w:w="4814" w:type="dxa"/>
          </w:tcPr>
          <w:p w14:paraId="2B9ED74F" w14:textId="77777777" w:rsidR="00593CC8" w:rsidRPr="007237A6" w:rsidRDefault="00593CC8" w:rsidP="0070062D">
            <w:pPr>
              <w:ind w:firstLine="567"/>
              <w:jc w:val="center"/>
              <w:rPr>
                <w:bCs/>
                <w:szCs w:val="24"/>
              </w:rPr>
            </w:pPr>
            <w:r>
              <w:rPr>
                <w:bCs/>
                <w:szCs w:val="24"/>
              </w:rPr>
              <w:t>5,5</w:t>
            </w:r>
          </w:p>
        </w:tc>
      </w:tr>
      <w:tr w:rsidR="00593CC8" w:rsidRPr="007237A6" w14:paraId="569F3365" w14:textId="77777777" w:rsidTr="0070062D">
        <w:tc>
          <w:tcPr>
            <w:tcW w:w="4814" w:type="dxa"/>
          </w:tcPr>
          <w:p w14:paraId="070508D7" w14:textId="77777777" w:rsidR="00593CC8" w:rsidRPr="007237A6" w:rsidRDefault="00593CC8" w:rsidP="00593CC8">
            <w:pPr>
              <w:ind w:firstLine="0"/>
              <w:rPr>
                <w:bCs/>
                <w:szCs w:val="24"/>
              </w:rPr>
            </w:pPr>
            <w:r w:rsidRPr="007237A6">
              <w:rPr>
                <w:bCs/>
                <w:szCs w:val="24"/>
              </w:rPr>
              <w:t>Kaimo teritorijos vystymo ir žemės ūkio plėtros programa</w:t>
            </w:r>
          </w:p>
        </w:tc>
        <w:tc>
          <w:tcPr>
            <w:tcW w:w="4814" w:type="dxa"/>
          </w:tcPr>
          <w:p w14:paraId="6730CFC2" w14:textId="77777777" w:rsidR="00593CC8" w:rsidRPr="007237A6" w:rsidRDefault="00593CC8" w:rsidP="0070062D">
            <w:pPr>
              <w:ind w:firstLine="567"/>
              <w:jc w:val="center"/>
              <w:rPr>
                <w:bCs/>
                <w:szCs w:val="24"/>
              </w:rPr>
            </w:pPr>
            <w:r w:rsidRPr="007237A6">
              <w:rPr>
                <w:bCs/>
                <w:szCs w:val="24"/>
              </w:rPr>
              <w:t>19,1</w:t>
            </w:r>
          </w:p>
        </w:tc>
      </w:tr>
      <w:tr w:rsidR="00593CC8" w:rsidRPr="007237A6" w14:paraId="67671686" w14:textId="77777777" w:rsidTr="0070062D">
        <w:tc>
          <w:tcPr>
            <w:tcW w:w="4814" w:type="dxa"/>
          </w:tcPr>
          <w:p w14:paraId="34839570" w14:textId="77777777" w:rsidR="00593CC8" w:rsidRPr="007237A6" w:rsidRDefault="00593CC8" w:rsidP="00593CC8">
            <w:pPr>
              <w:ind w:firstLine="0"/>
              <w:rPr>
                <w:bCs/>
                <w:szCs w:val="24"/>
              </w:rPr>
            </w:pPr>
            <w:r w:rsidRPr="007237A6">
              <w:rPr>
                <w:bCs/>
                <w:szCs w:val="24"/>
              </w:rPr>
              <w:t>Kultūros namų programa</w:t>
            </w:r>
          </w:p>
        </w:tc>
        <w:tc>
          <w:tcPr>
            <w:tcW w:w="4814" w:type="dxa"/>
          </w:tcPr>
          <w:p w14:paraId="3708CB2C" w14:textId="77777777" w:rsidR="00593CC8" w:rsidRPr="007237A6" w:rsidRDefault="00593CC8" w:rsidP="0070062D">
            <w:pPr>
              <w:ind w:firstLine="567"/>
              <w:jc w:val="center"/>
              <w:rPr>
                <w:bCs/>
                <w:szCs w:val="24"/>
              </w:rPr>
            </w:pPr>
            <w:r>
              <w:rPr>
                <w:bCs/>
                <w:szCs w:val="24"/>
              </w:rPr>
              <w:t>2,6</w:t>
            </w:r>
          </w:p>
        </w:tc>
      </w:tr>
      <w:tr w:rsidR="00593CC8" w:rsidRPr="007237A6" w14:paraId="159D10B4" w14:textId="77777777" w:rsidTr="0070062D">
        <w:tc>
          <w:tcPr>
            <w:tcW w:w="4814" w:type="dxa"/>
          </w:tcPr>
          <w:p w14:paraId="78D7EDB7" w14:textId="77777777" w:rsidR="00593CC8" w:rsidRPr="007237A6" w:rsidRDefault="00593CC8" w:rsidP="00593CC8">
            <w:pPr>
              <w:ind w:firstLine="0"/>
              <w:rPr>
                <w:bCs/>
                <w:szCs w:val="24"/>
              </w:rPr>
            </w:pPr>
            <w:r w:rsidRPr="007237A6">
              <w:rPr>
                <w:bCs/>
                <w:szCs w:val="24"/>
              </w:rPr>
              <w:t>Bibliotekos programa</w:t>
            </w:r>
          </w:p>
        </w:tc>
        <w:tc>
          <w:tcPr>
            <w:tcW w:w="4814" w:type="dxa"/>
          </w:tcPr>
          <w:p w14:paraId="0EC779EC" w14:textId="77777777" w:rsidR="00593CC8" w:rsidRPr="007237A6" w:rsidRDefault="00593CC8" w:rsidP="0070062D">
            <w:pPr>
              <w:ind w:firstLine="567"/>
              <w:jc w:val="center"/>
              <w:rPr>
                <w:bCs/>
                <w:szCs w:val="24"/>
              </w:rPr>
            </w:pPr>
            <w:r>
              <w:rPr>
                <w:bCs/>
                <w:szCs w:val="24"/>
              </w:rPr>
              <w:t>2,0</w:t>
            </w:r>
          </w:p>
        </w:tc>
      </w:tr>
      <w:tr w:rsidR="00593CC8" w:rsidRPr="007237A6" w14:paraId="6356670A" w14:textId="77777777" w:rsidTr="0070062D">
        <w:tc>
          <w:tcPr>
            <w:tcW w:w="4814" w:type="dxa"/>
          </w:tcPr>
          <w:p w14:paraId="4596852F" w14:textId="77777777" w:rsidR="00593CC8" w:rsidRPr="007237A6" w:rsidRDefault="00593CC8" w:rsidP="00593CC8">
            <w:pPr>
              <w:ind w:firstLine="0"/>
              <w:rPr>
                <w:bCs/>
                <w:szCs w:val="24"/>
              </w:rPr>
            </w:pPr>
            <w:r>
              <w:rPr>
                <w:bCs/>
                <w:szCs w:val="24"/>
              </w:rPr>
              <w:t>Iš viso pagal programas</w:t>
            </w:r>
          </w:p>
        </w:tc>
        <w:tc>
          <w:tcPr>
            <w:tcW w:w="4814" w:type="dxa"/>
          </w:tcPr>
          <w:p w14:paraId="3A8033F7" w14:textId="77777777" w:rsidR="00593CC8" w:rsidRPr="007237A6" w:rsidRDefault="00593CC8" w:rsidP="0070062D">
            <w:pPr>
              <w:ind w:firstLine="567"/>
              <w:jc w:val="center"/>
              <w:rPr>
                <w:bCs/>
                <w:szCs w:val="24"/>
              </w:rPr>
            </w:pPr>
            <w:r>
              <w:rPr>
                <w:bCs/>
                <w:szCs w:val="24"/>
              </w:rPr>
              <w:t>124,2</w:t>
            </w:r>
          </w:p>
        </w:tc>
      </w:tr>
    </w:tbl>
    <w:p w14:paraId="51838EC5" w14:textId="77777777" w:rsidR="004D2319" w:rsidRDefault="004D2319" w:rsidP="004D2319">
      <w:pPr>
        <w:tabs>
          <w:tab w:val="left" w:pos="567"/>
        </w:tabs>
        <w:ind w:firstLine="0"/>
        <w:rPr>
          <w:szCs w:val="24"/>
        </w:rPr>
      </w:pPr>
    </w:p>
    <w:p w14:paraId="6E9B9924" w14:textId="56F7DF10" w:rsidR="00593CC8" w:rsidRDefault="00593CC8" w:rsidP="004D2319">
      <w:pPr>
        <w:tabs>
          <w:tab w:val="left" w:pos="567"/>
        </w:tabs>
        <w:ind w:firstLine="709"/>
        <w:rPr>
          <w:szCs w:val="24"/>
        </w:rPr>
      </w:pPr>
      <w:r>
        <w:rPr>
          <w:szCs w:val="24"/>
        </w:rPr>
        <w:t>Nuo 2025 m. sausio 1 d</w:t>
      </w:r>
      <w:r w:rsidR="004D2319">
        <w:rPr>
          <w:szCs w:val="24"/>
        </w:rPr>
        <w:t>.</w:t>
      </w:r>
      <w:r>
        <w:rPr>
          <w:szCs w:val="24"/>
        </w:rPr>
        <w:t xml:space="preserve"> Daugėdų seniūnijoje</w:t>
      </w:r>
      <w:r w:rsidR="004D2319">
        <w:rPr>
          <w:szCs w:val="24"/>
        </w:rPr>
        <w:t>,</w:t>
      </w:r>
      <w:r>
        <w:rPr>
          <w:szCs w:val="24"/>
        </w:rPr>
        <w:t xml:space="preserve"> pagal patvirtintą etatų sąrašą</w:t>
      </w:r>
      <w:r w:rsidR="004D2319">
        <w:rPr>
          <w:szCs w:val="24"/>
        </w:rPr>
        <w:t>,</w:t>
      </w:r>
      <w:r>
        <w:rPr>
          <w:szCs w:val="24"/>
        </w:rPr>
        <w:t xml:space="preserve"> dirba: seniūnas – 1 etatas, specialistas – 1 etatas, kvalifikuotas darbininkas – 0,75 etato.</w:t>
      </w:r>
    </w:p>
    <w:p w14:paraId="624EEB11" w14:textId="77777777" w:rsidR="00593CC8" w:rsidRDefault="00593CC8" w:rsidP="00593CC8">
      <w:pPr>
        <w:tabs>
          <w:tab w:val="left" w:pos="567"/>
        </w:tabs>
        <w:ind w:firstLine="567"/>
        <w:rPr>
          <w:szCs w:val="24"/>
        </w:rPr>
      </w:pPr>
      <w:r>
        <w:rPr>
          <w:szCs w:val="24"/>
        </w:rPr>
        <w:tab/>
      </w:r>
      <w:r w:rsidRPr="00C024DA">
        <w:rPr>
          <w:bCs/>
          <w:szCs w:val="24"/>
        </w:rPr>
        <w:t>D</w:t>
      </w:r>
      <w:r>
        <w:rPr>
          <w:bCs/>
          <w:szCs w:val="24"/>
        </w:rPr>
        <w:t>idžiausia asignavimų dalis panaudota darbo užmokesčiui ir socialiniam draudimui – 62,8 tūkst. Eur. Prekių ir paslaugų įsigijimo išlaidos – 59,7 tūkst. Eur. Daugėdų seniūnijos gauti asignavimai iš patalpų nuomos – 194,52 Eur.</w:t>
      </w:r>
    </w:p>
    <w:p w14:paraId="5C1F7BA7" w14:textId="7E353B4E" w:rsidR="00593CC8" w:rsidRDefault="00593CC8" w:rsidP="00593CC8">
      <w:pPr>
        <w:tabs>
          <w:tab w:val="left" w:pos="567"/>
        </w:tabs>
        <w:ind w:firstLine="567"/>
        <w:rPr>
          <w:szCs w:val="24"/>
        </w:rPr>
      </w:pPr>
      <w:r>
        <w:rPr>
          <w:szCs w:val="24"/>
        </w:rPr>
        <w:tab/>
      </w:r>
      <w:r w:rsidRPr="00C024DA">
        <w:rPr>
          <w:bCs/>
          <w:szCs w:val="24"/>
        </w:rPr>
        <w:t>Ilgalaikis turtas</w:t>
      </w:r>
      <w:r>
        <w:rPr>
          <w:bCs/>
          <w:szCs w:val="24"/>
        </w:rPr>
        <w:t xml:space="preserve"> 2025 m.: b</w:t>
      </w:r>
      <w:r>
        <w:rPr>
          <w:szCs w:val="24"/>
        </w:rPr>
        <w:t>iologinių valymo įrenginių įrengimas – 4,7 tūkst. Eur, generatoriaus įsigijimas – 2,0  tūkst. Eur, socialinio būsto remontas – 7,8 tūkst. Eur, g</w:t>
      </w:r>
      <w:r w:rsidRPr="00C024DA">
        <w:rPr>
          <w:bCs/>
          <w:szCs w:val="24"/>
        </w:rPr>
        <w:t>atvių apšvietim</w:t>
      </w:r>
      <w:r>
        <w:rPr>
          <w:bCs/>
          <w:szCs w:val="24"/>
        </w:rPr>
        <w:t>ui</w:t>
      </w:r>
      <w:r>
        <w:rPr>
          <w:b/>
          <w:szCs w:val="24"/>
        </w:rPr>
        <w:t xml:space="preserve"> </w:t>
      </w:r>
      <w:r>
        <w:rPr>
          <w:szCs w:val="24"/>
        </w:rPr>
        <w:t xml:space="preserve"> panaudota – 2,8 tūkst. Eur. </w:t>
      </w:r>
    </w:p>
    <w:p w14:paraId="7A5FFBA3" w14:textId="77777777" w:rsidR="004D2319" w:rsidRDefault="00593CC8" w:rsidP="00593CC8">
      <w:pPr>
        <w:tabs>
          <w:tab w:val="left" w:pos="567"/>
        </w:tabs>
        <w:ind w:firstLine="567"/>
        <w:rPr>
          <w:szCs w:val="24"/>
        </w:rPr>
      </w:pPr>
      <w:r>
        <w:rPr>
          <w:szCs w:val="24"/>
        </w:rPr>
        <w:tab/>
      </w:r>
      <w:r>
        <w:rPr>
          <w:bCs/>
          <w:szCs w:val="24"/>
        </w:rPr>
        <w:t>Aplinkos apsaugos rėmimo specialiosios programos vykdymui 2025 m. gauta 5,</w:t>
      </w:r>
      <w:r w:rsidR="004D2319">
        <w:rPr>
          <w:bCs/>
          <w:szCs w:val="24"/>
        </w:rPr>
        <w:t>0</w:t>
      </w:r>
      <w:r>
        <w:rPr>
          <w:bCs/>
          <w:szCs w:val="24"/>
        </w:rPr>
        <w:t xml:space="preserve"> tūkst. Eur</w:t>
      </w:r>
      <w:r>
        <w:rPr>
          <w:szCs w:val="24"/>
        </w:rPr>
        <w:t>. Lėšos panaudotos: želdinių ir sodinukų įsigijimui – 1,0 tūkst. Eur, Daugėdų tvenkinio pakrantės tvarkymui – 1,5 tūkst. Eur, žalienų kompostavimo konteinerio įsigijim</w:t>
      </w:r>
      <w:r w:rsidR="004D2319">
        <w:rPr>
          <w:szCs w:val="24"/>
        </w:rPr>
        <w:t>ui</w:t>
      </w:r>
      <w:r>
        <w:rPr>
          <w:szCs w:val="24"/>
        </w:rPr>
        <w:t xml:space="preserve"> – 3,0 tūkst. Eur. </w:t>
      </w:r>
    </w:p>
    <w:p w14:paraId="087B9892" w14:textId="3CFBC1B4" w:rsidR="00593CC8" w:rsidRDefault="00593CC8" w:rsidP="004D2319">
      <w:pPr>
        <w:tabs>
          <w:tab w:val="left" w:pos="567"/>
        </w:tabs>
        <w:ind w:firstLine="709"/>
        <w:rPr>
          <w:szCs w:val="24"/>
        </w:rPr>
      </w:pPr>
      <w:r>
        <w:rPr>
          <w:szCs w:val="24"/>
        </w:rPr>
        <w:t>Seniūnijos vietinių kelių tinklo ilgis yra 24,533 km, iš kurių 4,258 km su asfaltbetonio danga, likusi dalis kelių yra su žvyro danga.</w:t>
      </w:r>
      <w:r w:rsidR="004D2319">
        <w:rPr>
          <w:szCs w:val="24"/>
        </w:rPr>
        <w:t xml:space="preserve"> </w:t>
      </w:r>
      <w:r>
        <w:rPr>
          <w:szCs w:val="24"/>
        </w:rPr>
        <w:t>2025 m. vietinių kelių priežiūrai ir tvarkymui iš KPP skirta ir panaudota 14,2 tūkst. Eur.</w:t>
      </w:r>
    </w:p>
    <w:p w14:paraId="78EE7A68" w14:textId="100F4C9E" w:rsidR="00593CC8" w:rsidRDefault="00593CC8" w:rsidP="004D2319">
      <w:pPr>
        <w:ind w:firstLine="709"/>
        <w:rPr>
          <w:szCs w:val="24"/>
        </w:rPr>
      </w:pPr>
      <w:r>
        <w:rPr>
          <w:szCs w:val="24"/>
        </w:rPr>
        <w:lastRenderedPageBreak/>
        <w:t xml:space="preserve">Už parduotą žaliavinę medieną ir nenukirstą mišką Rietavo savivaldybėje skirta ir panaudota 18,5 tūkst. Eur. Lėšos panaudotos: Vyšnių ir Tvenkinio gatvių asfaltbetonio 4 cm sluoksnio atstatymui – 21,6 tūkst. Eur, </w:t>
      </w:r>
      <w:proofErr w:type="spellStart"/>
      <w:r>
        <w:rPr>
          <w:szCs w:val="24"/>
        </w:rPr>
        <w:t>greideriavimo</w:t>
      </w:r>
      <w:proofErr w:type="spellEnd"/>
      <w:r>
        <w:rPr>
          <w:szCs w:val="24"/>
        </w:rPr>
        <w:t xml:space="preserve"> darbams – 1,5 tūkst. Eur, žvyravimui </w:t>
      </w:r>
      <w:proofErr w:type="spellStart"/>
      <w:r>
        <w:rPr>
          <w:szCs w:val="24"/>
        </w:rPr>
        <w:t>išdaužų</w:t>
      </w:r>
      <w:proofErr w:type="spellEnd"/>
      <w:r>
        <w:rPr>
          <w:szCs w:val="24"/>
        </w:rPr>
        <w:t xml:space="preserve"> vietose – 6,9 tūkst. Eur, asfalto duobių taisymui – 0,4 tūkst. Eur, naujų kelio pralaidų įrengimui ir remontui – 1,3 tūkst. Eur, sniego valymui ir gatvių barstymui – 0,4 tūkst. Eur, naujų kelio ženklų įrengimui – 0,6 tūkst. Eur. 2025 m. dėl dulkėtumo Seniūnijos žvyrkeliai buvo barstomi specialiu mišiniu. </w:t>
      </w:r>
    </w:p>
    <w:p w14:paraId="6FDACF68" w14:textId="296E6285" w:rsidR="00593CC8" w:rsidRDefault="00593CC8" w:rsidP="004D2319">
      <w:pPr>
        <w:ind w:firstLine="709"/>
        <w:rPr>
          <w:szCs w:val="24"/>
        </w:rPr>
      </w:pPr>
      <w:r>
        <w:rPr>
          <w:szCs w:val="24"/>
        </w:rPr>
        <w:t xml:space="preserve">Pagal galimybes ir turimą finansavimą užtikrinamos saugaus eismo sąlygos Seniūnijos vietiniuose keliuose ir gatvėse:  </w:t>
      </w:r>
      <w:proofErr w:type="spellStart"/>
      <w:r>
        <w:rPr>
          <w:szCs w:val="24"/>
        </w:rPr>
        <w:t>greideriuojami</w:t>
      </w:r>
      <w:proofErr w:type="spellEnd"/>
      <w:r>
        <w:rPr>
          <w:szCs w:val="24"/>
        </w:rPr>
        <w:t xml:space="preserve"> keliai, šienaujamos pakelės, tvarkomi grioviai. Žiemą valomas sniegas nuo kelių ir pėsčiųjų takų. Dėl eismo sąlygų užtikrinimo kreiptasi į kelius prižiūrinčias įmones.</w:t>
      </w:r>
    </w:p>
    <w:p w14:paraId="4EEC20ED" w14:textId="77777777" w:rsidR="004D2319" w:rsidRDefault="00593CC8" w:rsidP="004D2319">
      <w:pPr>
        <w:ind w:firstLine="709"/>
        <w:rPr>
          <w:szCs w:val="24"/>
        </w:rPr>
      </w:pPr>
      <w:r>
        <w:rPr>
          <w:szCs w:val="24"/>
        </w:rPr>
        <w:t>Seniūnijos gyventojams ir įstaigoms buitinių atliekų išvežimą organizuoja UAB „Telšių regiono atliekų tvarkymo centras“.</w:t>
      </w:r>
    </w:p>
    <w:p w14:paraId="003889F9" w14:textId="162CC772" w:rsidR="00593CC8" w:rsidRPr="00562229" w:rsidRDefault="00593CC8" w:rsidP="004D2319">
      <w:pPr>
        <w:ind w:firstLine="709"/>
        <w:rPr>
          <w:szCs w:val="24"/>
        </w:rPr>
      </w:pPr>
      <w:r>
        <w:rPr>
          <w:szCs w:val="24"/>
        </w:rPr>
        <w:t>Elektros ir šilumos ūkiui prižiūrėti sudaryta sutartis su UAB „Rietavo komunalinis ūkis“.</w:t>
      </w:r>
    </w:p>
    <w:p w14:paraId="45530EBE" w14:textId="316527D4" w:rsidR="00593CC8" w:rsidRDefault="00593CC8" w:rsidP="004D2319">
      <w:pPr>
        <w:ind w:firstLine="142"/>
        <w:rPr>
          <w:szCs w:val="24"/>
        </w:rPr>
      </w:pPr>
      <w:r>
        <w:rPr>
          <w:sz w:val="8"/>
          <w:szCs w:val="8"/>
        </w:rPr>
        <w:t xml:space="preserve">                            </w:t>
      </w:r>
      <w:r>
        <w:rPr>
          <w:szCs w:val="24"/>
        </w:rPr>
        <w:t xml:space="preserve">2025 m. </w:t>
      </w:r>
      <w:r w:rsidR="0094787E">
        <w:rPr>
          <w:szCs w:val="24"/>
        </w:rPr>
        <w:t>U</w:t>
      </w:r>
      <w:r>
        <w:rPr>
          <w:szCs w:val="24"/>
        </w:rPr>
        <w:t>žimtumo didinimo programai vykdyti buvo skirta 9,6 tūkst. Eur. Seniūnijoje balandžio</w:t>
      </w:r>
      <w:r w:rsidR="004D2319">
        <w:rPr>
          <w:szCs w:val="24"/>
        </w:rPr>
        <w:t>–</w:t>
      </w:r>
      <w:r>
        <w:rPr>
          <w:szCs w:val="24"/>
        </w:rPr>
        <w:t xml:space="preserve">spalio mėn. buvo įdarbinti 2 asmenys nekvalifikuotiems darbams atlikti: </w:t>
      </w:r>
      <w:r w:rsidR="004D2319">
        <w:rPr>
          <w:szCs w:val="24"/>
        </w:rPr>
        <w:t>S</w:t>
      </w:r>
      <w:r>
        <w:rPr>
          <w:szCs w:val="24"/>
        </w:rPr>
        <w:t>eniūnijos kaimų gatvių ir kelių priežiūra, viešųjų erdvių, rekreacinių zonų tvarkymas, gėlių sodinukų sodinimo ir želdinių priežiūra, įvairūs smulkūs statybos ir remonto darbai.</w:t>
      </w:r>
    </w:p>
    <w:p w14:paraId="74133376" w14:textId="77777777" w:rsidR="00593CC8" w:rsidRDefault="00593CC8" w:rsidP="00593CC8">
      <w:pPr>
        <w:ind w:firstLine="0"/>
        <w:rPr>
          <w:szCs w:val="24"/>
        </w:rPr>
      </w:pPr>
    </w:p>
    <w:p w14:paraId="1E69687D" w14:textId="77777777" w:rsidR="00593CC8" w:rsidRDefault="00593CC8" w:rsidP="00593CC8">
      <w:pPr>
        <w:ind w:firstLine="567"/>
        <w:jc w:val="center"/>
        <w:rPr>
          <w:b/>
          <w:szCs w:val="24"/>
        </w:rPr>
      </w:pPr>
      <w:r w:rsidRPr="00ED084E">
        <w:rPr>
          <w:b/>
          <w:szCs w:val="24"/>
        </w:rPr>
        <w:t>Gyventojų aptarnavimas ir dokumentų</w:t>
      </w:r>
      <w:r>
        <w:rPr>
          <w:b/>
          <w:szCs w:val="24"/>
        </w:rPr>
        <w:t xml:space="preserve"> valdymas</w:t>
      </w:r>
    </w:p>
    <w:tbl>
      <w:tblPr>
        <w:tblStyle w:val="Lentelstinklelis"/>
        <w:tblW w:w="0" w:type="auto"/>
        <w:tblInd w:w="108" w:type="dxa"/>
        <w:tblLook w:val="04A0" w:firstRow="1" w:lastRow="0" w:firstColumn="1" w:lastColumn="0" w:noHBand="0" w:noVBand="1"/>
      </w:tblPr>
      <w:tblGrid>
        <w:gridCol w:w="4153"/>
        <w:gridCol w:w="1936"/>
        <w:gridCol w:w="1664"/>
        <w:gridCol w:w="1767"/>
      </w:tblGrid>
      <w:tr w:rsidR="00593CC8" w14:paraId="672DE6F1" w14:textId="77777777" w:rsidTr="0070062D">
        <w:trPr>
          <w:trHeight w:val="406"/>
        </w:trPr>
        <w:tc>
          <w:tcPr>
            <w:tcW w:w="4153" w:type="dxa"/>
          </w:tcPr>
          <w:p w14:paraId="4CDA589A" w14:textId="77777777" w:rsidR="00593CC8" w:rsidRDefault="00593CC8" w:rsidP="0070062D">
            <w:pPr>
              <w:ind w:firstLine="567"/>
              <w:jc w:val="center"/>
              <w:rPr>
                <w:szCs w:val="24"/>
              </w:rPr>
            </w:pPr>
            <w:r>
              <w:rPr>
                <w:szCs w:val="24"/>
              </w:rPr>
              <w:t>Funkcijų pavadinimas</w:t>
            </w:r>
          </w:p>
        </w:tc>
        <w:tc>
          <w:tcPr>
            <w:tcW w:w="1936" w:type="dxa"/>
          </w:tcPr>
          <w:p w14:paraId="6F85F9F0" w14:textId="77777777" w:rsidR="00593CC8" w:rsidRDefault="00593CC8" w:rsidP="00593CC8">
            <w:pPr>
              <w:ind w:firstLine="0"/>
              <w:jc w:val="center"/>
              <w:rPr>
                <w:szCs w:val="24"/>
              </w:rPr>
            </w:pPr>
            <w:r>
              <w:rPr>
                <w:szCs w:val="24"/>
              </w:rPr>
              <w:t>2025 m.</w:t>
            </w:r>
          </w:p>
        </w:tc>
        <w:tc>
          <w:tcPr>
            <w:tcW w:w="1664" w:type="dxa"/>
          </w:tcPr>
          <w:p w14:paraId="01D25EE8" w14:textId="77777777" w:rsidR="00593CC8" w:rsidRDefault="00593CC8" w:rsidP="00593CC8">
            <w:pPr>
              <w:ind w:firstLine="0"/>
              <w:jc w:val="center"/>
              <w:rPr>
                <w:szCs w:val="24"/>
              </w:rPr>
            </w:pPr>
            <w:r>
              <w:rPr>
                <w:szCs w:val="24"/>
              </w:rPr>
              <w:t>2024 m.</w:t>
            </w:r>
          </w:p>
        </w:tc>
        <w:tc>
          <w:tcPr>
            <w:tcW w:w="1767" w:type="dxa"/>
          </w:tcPr>
          <w:p w14:paraId="7E8FA15A" w14:textId="77777777" w:rsidR="00593CC8" w:rsidRDefault="00593CC8" w:rsidP="00593CC8">
            <w:pPr>
              <w:ind w:firstLine="0"/>
              <w:jc w:val="center"/>
              <w:rPr>
                <w:szCs w:val="24"/>
              </w:rPr>
            </w:pPr>
            <w:r>
              <w:rPr>
                <w:szCs w:val="24"/>
              </w:rPr>
              <w:t>2023 m.</w:t>
            </w:r>
          </w:p>
        </w:tc>
      </w:tr>
      <w:tr w:rsidR="00593CC8" w14:paraId="53383568" w14:textId="77777777" w:rsidTr="0070062D">
        <w:tc>
          <w:tcPr>
            <w:tcW w:w="4153" w:type="dxa"/>
          </w:tcPr>
          <w:p w14:paraId="67019606" w14:textId="77777777" w:rsidR="00593CC8" w:rsidRDefault="00593CC8" w:rsidP="00593CC8">
            <w:pPr>
              <w:ind w:firstLine="0"/>
              <w:rPr>
                <w:szCs w:val="24"/>
              </w:rPr>
            </w:pPr>
            <w:r>
              <w:rPr>
                <w:szCs w:val="24"/>
              </w:rPr>
              <w:t>Gauti ir užregistruoti dokumentai iš kitų įstaigų</w:t>
            </w:r>
          </w:p>
        </w:tc>
        <w:tc>
          <w:tcPr>
            <w:tcW w:w="1936" w:type="dxa"/>
          </w:tcPr>
          <w:p w14:paraId="42E5424A" w14:textId="77777777" w:rsidR="00593CC8" w:rsidRDefault="00593CC8" w:rsidP="00593CC8">
            <w:pPr>
              <w:ind w:firstLine="0"/>
              <w:jc w:val="center"/>
              <w:rPr>
                <w:szCs w:val="24"/>
              </w:rPr>
            </w:pPr>
            <w:r>
              <w:rPr>
                <w:szCs w:val="24"/>
              </w:rPr>
              <w:t>1</w:t>
            </w:r>
          </w:p>
        </w:tc>
        <w:tc>
          <w:tcPr>
            <w:tcW w:w="1664" w:type="dxa"/>
          </w:tcPr>
          <w:p w14:paraId="702CF01D" w14:textId="77777777" w:rsidR="00593CC8" w:rsidRDefault="00593CC8" w:rsidP="00593CC8">
            <w:pPr>
              <w:ind w:firstLine="0"/>
              <w:jc w:val="center"/>
              <w:rPr>
                <w:szCs w:val="24"/>
              </w:rPr>
            </w:pPr>
            <w:r>
              <w:rPr>
                <w:szCs w:val="24"/>
              </w:rPr>
              <w:t>1</w:t>
            </w:r>
          </w:p>
        </w:tc>
        <w:tc>
          <w:tcPr>
            <w:tcW w:w="1767" w:type="dxa"/>
          </w:tcPr>
          <w:p w14:paraId="07048392" w14:textId="77777777" w:rsidR="00593CC8" w:rsidRDefault="00593CC8" w:rsidP="00593CC8">
            <w:pPr>
              <w:ind w:firstLine="0"/>
              <w:jc w:val="center"/>
              <w:rPr>
                <w:szCs w:val="24"/>
              </w:rPr>
            </w:pPr>
            <w:r>
              <w:rPr>
                <w:szCs w:val="24"/>
              </w:rPr>
              <w:t>106</w:t>
            </w:r>
          </w:p>
        </w:tc>
      </w:tr>
      <w:tr w:rsidR="00593CC8" w14:paraId="14C3ADDC" w14:textId="77777777" w:rsidTr="0070062D">
        <w:tc>
          <w:tcPr>
            <w:tcW w:w="4153" w:type="dxa"/>
          </w:tcPr>
          <w:p w14:paraId="2E65A78E" w14:textId="1AEC12CC" w:rsidR="00593CC8" w:rsidRDefault="00593CC8" w:rsidP="00593CC8">
            <w:pPr>
              <w:ind w:firstLine="0"/>
              <w:rPr>
                <w:szCs w:val="24"/>
              </w:rPr>
            </w:pPr>
            <w:r>
              <w:rPr>
                <w:szCs w:val="24"/>
              </w:rPr>
              <w:t xml:space="preserve">Išsiųsta dokumentų į </w:t>
            </w:r>
            <w:r w:rsidR="004D2319">
              <w:rPr>
                <w:szCs w:val="24"/>
              </w:rPr>
              <w:t>S</w:t>
            </w:r>
            <w:r>
              <w:rPr>
                <w:szCs w:val="24"/>
              </w:rPr>
              <w:t>avivaldyb</w:t>
            </w:r>
            <w:r w:rsidR="004D2319">
              <w:rPr>
                <w:szCs w:val="24"/>
              </w:rPr>
              <w:t>ės administraciją</w:t>
            </w:r>
            <w:r>
              <w:rPr>
                <w:szCs w:val="24"/>
              </w:rPr>
              <w:t xml:space="preserve"> ir kitas įstaigas</w:t>
            </w:r>
          </w:p>
        </w:tc>
        <w:tc>
          <w:tcPr>
            <w:tcW w:w="1936" w:type="dxa"/>
          </w:tcPr>
          <w:p w14:paraId="0CD9C516" w14:textId="77777777" w:rsidR="00593CC8" w:rsidRDefault="00593CC8" w:rsidP="00593CC8">
            <w:pPr>
              <w:ind w:firstLine="0"/>
              <w:jc w:val="center"/>
              <w:rPr>
                <w:szCs w:val="24"/>
              </w:rPr>
            </w:pPr>
            <w:r>
              <w:rPr>
                <w:szCs w:val="24"/>
              </w:rPr>
              <w:t>12</w:t>
            </w:r>
          </w:p>
        </w:tc>
        <w:tc>
          <w:tcPr>
            <w:tcW w:w="1664" w:type="dxa"/>
          </w:tcPr>
          <w:p w14:paraId="196A8FF2" w14:textId="77777777" w:rsidR="00593CC8" w:rsidRDefault="00593CC8" w:rsidP="00593CC8">
            <w:pPr>
              <w:ind w:firstLine="0"/>
              <w:jc w:val="center"/>
              <w:rPr>
                <w:szCs w:val="24"/>
              </w:rPr>
            </w:pPr>
            <w:r>
              <w:rPr>
                <w:szCs w:val="24"/>
              </w:rPr>
              <w:t>9</w:t>
            </w:r>
          </w:p>
        </w:tc>
        <w:tc>
          <w:tcPr>
            <w:tcW w:w="1767" w:type="dxa"/>
          </w:tcPr>
          <w:p w14:paraId="2820FE2C" w14:textId="77777777" w:rsidR="00593CC8" w:rsidRDefault="00593CC8" w:rsidP="00593CC8">
            <w:pPr>
              <w:ind w:firstLine="0"/>
              <w:jc w:val="center"/>
              <w:rPr>
                <w:szCs w:val="24"/>
              </w:rPr>
            </w:pPr>
            <w:r>
              <w:rPr>
                <w:szCs w:val="24"/>
              </w:rPr>
              <w:t>18</w:t>
            </w:r>
          </w:p>
        </w:tc>
      </w:tr>
      <w:tr w:rsidR="00593CC8" w14:paraId="38D554CA" w14:textId="77777777" w:rsidTr="0070062D">
        <w:tc>
          <w:tcPr>
            <w:tcW w:w="4153" w:type="dxa"/>
          </w:tcPr>
          <w:p w14:paraId="31F19C87" w14:textId="77777777" w:rsidR="00593CC8" w:rsidRDefault="00593CC8" w:rsidP="00593CC8">
            <w:pPr>
              <w:ind w:firstLine="0"/>
              <w:rPr>
                <w:szCs w:val="24"/>
              </w:rPr>
            </w:pPr>
            <w:r>
              <w:rPr>
                <w:szCs w:val="24"/>
              </w:rPr>
              <w:t>Leidimai</w:t>
            </w:r>
          </w:p>
        </w:tc>
        <w:tc>
          <w:tcPr>
            <w:tcW w:w="1936" w:type="dxa"/>
          </w:tcPr>
          <w:p w14:paraId="1D0EA516" w14:textId="77777777" w:rsidR="00593CC8" w:rsidRDefault="00593CC8" w:rsidP="00593CC8">
            <w:pPr>
              <w:ind w:firstLine="0"/>
              <w:jc w:val="center"/>
              <w:rPr>
                <w:szCs w:val="24"/>
              </w:rPr>
            </w:pPr>
            <w:r>
              <w:rPr>
                <w:szCs w:val="24"/>
              </w:rPr>
              <w:t>5</w:t>
            </w:r>
          </w:p>
        </w:tc>
        <w:tc>
          <w:tcPr>
            <w:tcW w:w="1664" w:type="dxa"/>
          </w:tcPr>
          <w:p w14:paraId="55DFFFC1" w14:textId="77777777" w:rsidR="00593CC8" w:rsidRDefault="00593CC8" w:rsidP="00593CC8">
            <w:pPr>
              <w:ind w:firstLine="0"/>
              <w:jc w:val="center"/>
              <w:rPr>
                <w:szCs w:val="24"/>
              </w:rPr>
            </w:pPr>
            <w:r>
              <w:rPr>
                <w:szCs w:val="24"/>
              </w:rPr>
              <w:t>3</w:t>
            </w:r>
          </w:p>
        </w:tc>
        <w:tc>
          <w:tcPr>
            <w:tcW w:w="1767" w:type="dxa"/>
          </w:tcPr>
          <w:p w14:paraId="0D6362E3" w14:textId="77777777" w:rsidR="00593CC8" w:rsidRDefault="00593CC8" w:rsidP="00593CC8">
            <w:pPr>
              <w:ind w:firstLine="0"/>
              <w:jc w:val="center"/>
              <w:rPr>
                <w:szCs w:val="24"/>
              </w:rPr>
            </w:pPr>
            <w:r>
              <w:rPr>
                <w:szCs w:val="24"/>
              </w:rPr>
              <w:t>2</w:t>
            </w:r>
          </w:p>
        </w:tc>
      </w:tr>
      <w:tr w:rsidR="00593CC8" w14:paraId="3348259B" w14:textId="77777777" w:rsidTr="0070062D">
        <w:tc>
          <w:tcPr>
            <w:tcW w:w="4153" w:type="dxa"/>
          </w:tcPr>
          <w:p w14:paraId="6B22974E" w14:textId="77777777" w:rsidR="00593CC8" w:rsidRDefault="00593CC8" w:rsidP="00593CC8">
            <w:pPr>
              <w:ind w:firstLine="0"/>
              <w:rPr>
                <w:szCs w:val="24"/>
              </w:rPr>
            </w:pPr>
            <w:r>
              <w:rPr>
                <w:szCs w:val="24"/>
              </w:rPr>
              <w:t>Priimta gyvenamosios vietos deklaracijų</w:t>
            </w:r>
          </w:p>
        </w:tc>
        <w:tc>
          <w:tcPr>
            <w:tcW w:w="1936" w:type="dxa"/>
          </w:tcPr>
          <w:p w14:paraId="291387F2" w14:textId="77777777" w:rsidR="00593CC8" w:rsidRDefault="00593CC8" w:rsidP="00593CC8">
            <w:pPr>
              <w:ind w:firstLine="0"/>
              <w:jc w:val="center"/>
              <w:rPr>
                <w:szCs w:val="24"/>
              </w:rPr>
            </w:pPr>
            <w:r>
              <w:rPr>
                <w:szCs w:val="24"/>
              </w:rPr>
              <w:t>32</w:t>
            </w:r>
          </w:p>
        </w:tc>
        <w:tc>
          <w:tcPr>
            <w:tcW w:w="1664" w:type="dxa"/>
          </w:tcPr>
          <w:p w14:paraId="6D530516" w14:textId="77777777" w:rsidR="00593CC8" w:rsidRDefault="00593CC8" w:rsidP="00593CC8">
            <w:pPr>
              <w:ind w:firstLine="0"/>
              <w:jc w:val="center"/>
              <w:rPr>
                <w:szCs w:val="24"/>
              </w:rPr>
            </w:pPr>
            <w:r>
              <w:rPr>
                <w:szCs w:val="24"/>
              </w:rPr>
              <w:t>29</w:t>
            </w:r>
          </w:p>
        </w:tc>
        <w:tc>
          <w:tcPr>
            <w:tcW w:w="1767" w:type="dxa"/>
          </w:tcPr>
          <w:p w14:paraId="24F70359" w14:textId="77777777" w:rsidR="00593CC8" w:rsidRDefault="00593CC8" w:rsidP="00593CC8">
            <w:pPr>
              <w:ind w:firstLine="0"/>
              <w:jc w:val="center"/>
              <w:rPr>
                <w:szCs w:val="24"/>
              </w:rPr>
            </w:pPr>
            <w:r>
              <w:rPr>
                <w:szCs w:val="24"/>
              </w:rPr>
              <w:t>19</w:t>
            </w:r>
          </w:p>
        </w:tc>
      </w:tr>
      <w:tr w:rsidR="00593CC8" w14:paraId="32C65C6B" w14:textId="77777777" w:rsidTr="0070062D">
        <w:tc>
          <w:tcPr>
            <w:tcW w:w="4153" w:type="dxa"/>
          </w:tcPr>
          <w:p w14:paraId="71D76E97" w14:textId="77777777" w:rsidR="00593CC8" w:rsidRDefault="00593CC8" w:rsidP="00593CC8">
            <w:pPr>
              <w:ind w:firstLine="0"/>
              <w:rPr>
                <w:szCs w:val="24"/>
              </w:rPr>
            </w:pPr>
            <w:r>
              <w:rPr>
                <w:szCs w:val="24"/>
              </w:rPr>
              <w:t>Išduota pažymų gyventojams</w:t>
            </w:r>
          </w:p>
        </w:tc>
        <w:tc>
          <w:tcPr>
            <w:tcW w:w="1936" w:type="dxa"/>
          </w:tcPr>
          <w:p w14:paraId="70BA9B67" w14:textId="77777777" w:rsidR="00593CC8" w:rsidRDefault="00593CC8" w:rsidP="00593CC8">
            <w:pPr>
              <w:ind w:firstLine="0"/>
              <w:jc w:val="center"/>
              <w:rPr>
                <w:szCs w:val="24"/>
              </w:rPr>
            </w:pPr>
            <w:r>
              <w:rPr>
                <w:szCs w:val="24"/>
              </w:rPr>
              <w:t>40</w:t>
            </w:r>
          </w:p>
        </w:tc>
        <w:tc>
          <w:tcPr>
            <w:tcW w:w="1664" w:type="dxa"/>
          </w:tcPr>
          <w:p w14:paraId="41E8A4B2" w14:textId="77777777" w:rsidR="00593CC8" w:rsidRDefault="00593CC8" w:rsidP="00593CC8">
            <w:pPr>
              <w:ind w:firstLine="0"/>
              <w:jc w:val="center"/>
              <w:rPr>
                <w:szCs w:val="24"/>
              </w:rPr>
            </w:pPr>
            <w:r>
              <w:rPr>
                <w:szCs w:val="24"/>
              </w:rPr>
              <w:t>39</w:t>
            </w:r>
          </w:p>
        </w:tc>
        <w:tc>
          <w:tcPr>
            <w:tcW w:w="1767" w:type="dxa"/>
          </w:tcPr>
          <w:p w14:paraId="15031842" w14:textId="77777777" w:rsidR="00593CC8" w:rsidRDefault="00593CC8" w:rsidP="00593CC8">
            <w:pPr>
              <w:ind w:firstLine="0"/>
              <w:jc w:val="center"/>
              <w:rPr>
                <w:szCs w:val="24"/>
              </w:rPr>
            </w:pPr>
            <w:r>
              <w:rPr>
                <w:szCs w:val="24"/>
              </w:rPr>
              <w:t>49</w:t>
            </w:r>
          </w:p>
        </w:tc>
      </w:tr>
      <w:tr w:rsidR="00593CC8" w14:paraId="3FCCBDFE" w14:textId="77777777" w:rsidTr="0070062D">
        <w:tc>
          <w:tcPr>
            <w:tcW w:w="4153" w:type="dxa"/>
          </w:tcPr>
          <w:p w14:paraId="7ED43070" w14:textId="77777777" w:rsidR="00593CC8" w:rsidRDefault="00593CC8" w:rsidP="00593CC8">
            <w:pPr>
              <w:ind w:firstLine="0"/>
              <w:rPr>
                <w:szCs w:val="24"/>
              </w:rPr>
            </w:pPr>
            <w:r>
              <w:rPr>
                <w:szCs w:val="24"/>
              </w:rPr>
              <w:t>Atlikta notarinių veiksmų</w:t>
            </w:r>
          </w:p>
        </w:tc>
        <w:tc>
          <w:tcPr>
            <w:tcW w:w="1936" w:type="dxa"/>
          </w:tcPr>
          <w:p w14:paraId="2D53220A" w14:textId="77777777" w:rsidR="00593CC8" w:rsidRDefault="00593CC8" w:rsidP="00593CC8">
            <w:pPr>
              <w:ind w:firstLine="0"/>
              <w:jc w:val="center"/>
              <w:rPr>
                <w:szCs w:val="24"/>
              </w:rPr>
            </w:pPr>
            <w:r>
              <w:rPr>
                <w:szCs w:val="24"/>
              </w:rPr>
              <w:t>15</w:t>
            </w:r>
          </w:p>
        </w:tc>
        <w:tc>
          <w:tcPr>
            <w:tcW w:w="1664" w:type="dxa"/>
          </w:tcPr>
          <w:p w14:paraId="694D9C18" w14:textId="77777777" w:rsidR="00593CC8" w:rsidRDefault="00593CC8" w:rsidP="00593CC8">
            <w:pPr>
              <w:ind w:firstLine="0"/>
              <w:jc w:val="center"/>
              <w:rPr>
                <w:szCs w:val="24"/>
              </w:rPr>
            </w:pPr>
            <w:r>
              <w:rPr>
                <w:szCs w:val="24"/>
              </w:rPr>
              <w:t>5</w:t>
            </w:r>
          </w:p>
        </w:tc>
        <w:tc>
          <w:tcPr>
            <w:tcW w:w="1767" w:type="dxa"/>
          </w:tcPr>
          <w:p w14:paraId="616A22FA" w14:textId="77777777" w:rsidR="00593CC8" w:rsidRDefault="00593CC8" w:rsidP="00593CC8">
            <w:pPr>
              <w:ind w:firstLine="0"/>
              <w:jc w:val="center"/>
              <w:rPr>
                <w:szCs w:val="24"/>
              </w:rPr>
            </w:pPr>
            <w:r>
              <w:rPr>
                <w:szCs w:val="24"/>
              </w:rPr>
              <w:t>16</w:t>
            </w:r>
          </w:p>
        </w:tc>
      </w:tr>
      <w:tr w:rsidR="00593CC8" w14:paraId="1A177D53" w14:textId="77777777" w:rsidTr="0070062D">
        <w:tc>
          <w:tcPr>
            <w:tcW w:w="4153" w:type="dxa"/>
          </w:tcPr>
          <w:p w14:paraId="2CA185B4" w14:textId="77777777" w:rsidR="00593CC8" w:rsidRDefault="00593CC8" w:rsidP="00593CC8">
            <w:pPr>
              <w:ind w:firstLine="0"/>
              <w:rPr>
                <w:szCs w:val="24"/>
              </w:rPr>
            </w:pPr>
            <w:r>
              <w:rPr>
                <w:szCs w:val="24"/>
              </w:rPr>
              <w:t>Parengta įsakymų veiklos klausimais</w:t>
            </w:r>
          </w:p>
        </w:tc>
        <w:tc>
          <w:tcPr>
            <w:tcW w:w="1936" w:type="dxa"/>
          </w:tcPr>
          <w:p w14:paraId="4B93085B" w14:textId="77777777" w:rsidR="00593CC8" w:rsidRDefault="00593CC8" w:rsidP="00593CC8">
            <w:pPr>
              <w:ind w:firstLine="0"/>
              <w:jc w:val="center"/>
              <w:rPr>
                <w:szCs w:val="24"/>
              </w:rPr>
            </w:pPr>
            <w:r>
              <w:rPr>
                <w:szCs w:val="24"/>
              </w:rPr>
              <w:t>-</w:t>
            </w:r>
          </w:p>
        </w:tc>
        <w:tc>
          <w:tcPr>
            <w:tcW w:w="1664" w:type="dxa"/>
          </w:tcPr>
          <w:p w14:paraId="62B46D36" w14:textId="77777777" w:rsidR="00593CC8" w:rsidRDefault="00593CC8" w:rsidP="00593CC8">
            <w:pPr>
              <w:ind w:firstLine="0"/>
              <w:jc w:val="center"/>
              <w:rPr>
                <w:szCs w:val="24"/>
              </w:rPr>
            </w:pPr>
            <w:r>
              <w:rPr>
                <w:szCs w:val="24"/>
              </w:rPr>
              <w:t>-</w:t>
            </w:r>
          </w:p>
        </w:tc>
        <w:tc>
          <w:tcPr>
            <w:tcW w:w="1767" w:type="dxa"/>
          </w:tcPr>
          <w:p w14:paraId="3ECEAEDF" w14:textId="77777777" w:rsidR="00593CC8" w:rsidRDefault="00593CC8" w:rsidP="00593CC8">
            <w:pPr>
              <w:ind w:firstLine="0"/>
              <w:jc w:val="center"/>
              <w:rPr>
                <w:szCs w:val="24"/>
              </w:rPr>
            </w:pPr>
            <w:r>
              <w:rPr>
                <w:szCs w:val="24"/>
              </w:rPr>
              <w:t>8</w:t>
            </w:r>
          </w:p>
        </w:tc>
      </w:tr>
      <w:tr w:rsidR="00593CC8" w14:paraId="72AB68BC" w14:textId="77777777" w:rsidTr="0070062D">
        <w:tc>
          <w:tcPr>
            <w:tcW w:w="4153" w:type="dxa"/>
          </w:tcPr>
          <w:p w14:paraId="122FAA9A" w14:textId="77777777" w:rsidR="00593CC8" w:rsidRDefault="00593CC8" w:rsidP="00593CC8">
            <w:pPr>
              <w:ind w:firstLine="0"/>
              <w:rPr>
                <w:szCs w:val="24"/>
              </w:rPr>
            </w:pPr>
            <w:r>
              <w:rPr>
                <w:szCs w:val="24"/>
              </w:rPr>
              <w:t>Parengta įsakymų personalo klausimais</w:t>
            </w:r>
          </w:p>
        </w:tc>
        <w:tc>
          <w:tcPr>
            <w:tcW w:w="1936" w:type="dxa"/>
          </w:tcPr>
          <w:p w14:paraId="49B09A6E" w14:textId="77777777" w:rsidR="00593CC8" w:rsidRDefault="00593CC8" w:rsidP="00593CC8">
            <w:pPr>
              <w:ind w:firstLine="0"/>
              <w:jc w:val="center"/>
              <w:rPr>
                <w:szCs w:val="24"/>
              </w:rPr>
            </w:pPr>
            <w:r>
              <w:rPr>
                <w:szCs w:val="24"/>
              </w:rPr>
              <w:t>-</w:t>
            </w:r>
          </w:p>
        </w:tc>
        <w:tc>
          <w:tcPr>
            <w:tcW w:w="1664" w:type="dxa"/>
          </w:tcPr>
          <w:p w14:paraId="1721488D" w14:textId="77777777" w:rsidR="00593CC8" w:rsidRDefault="00593CC8" w:rsidP="00593CC8">
            <w:pPr>
              <w:ind w:firstLine="0"/>
              <w:jc w:val="center"/>
              <w:rPr>
                <w:szCs w:val="24"/>
              </w:rPr>
            </w:pPr>
            <w:r>
              <w:rPr>
                <w:szCs w:val="24"/>
              </w:rPr>
              <w:t>-</w:t>
            </w:r>
          </w:p>
        </w:tc>
        <w:tc>
          <w:tcPr>
            <w:tcW w:w="1767" w:type="dxa"/>
          </w:tcPr>
          <w:p w14:paraId="72E913D9" w14:textId="77777777" w:rsidR="00593CC8" w:rsidRDefault="00593CC8" w:rsidP="00593CC8">
            <w:pPr>
              <w:ind w:firstLine="0"/>
              <w:jc w:val="center"/>
              <w:rPr>
                <w:szCs w:val="24"/>
              </w:rPr>
            </w:pPr>
            <w:r>
              <w:rPr>
                <w:szCs w:val="24"/>
              </w:rPr>
              <w:t>5</w:t>
            </w:r>
          </w:p>
        </w:tc>
      </w:tr>
      <w:tr w:rsidR="00593CC8" w14:paraId="38DD3D07" w14:textId="77777777" w:rsidTr="0070062D">
        <w:tc>
          <w:tcPr>
            <w:tcW w:w="4153" w:type="dxa"/>
          </w:tcPr>
          <w:p w14:paraId="34DDECB5" w14:textId="77777777" w:rsidR="00593CC8" w:rsidRDefault="00593CC8" w:rsidP="00593CC8">
            <w:pPr>
              <w:ind w:firstLine="0"/>
              <w:rPr>
                <w:szCs w:val="24"/>
              </w:rPr>
            </w:pPr>
            <w:r>
              <w:rPr>
                <w:szCs w:val="24"/>
              </w:rPr>
              <w:t>Priimta ir suvesta paraiškų tiesioginėms išmokoms gauti</w:t>
            </w:r>
          </w:p>
        </w:tc>
        <w:tc>
          <w:tcPr>
            <w:tcW w:w="1936" w:type="dxa"/>
          </w:tcPr>
          <w:p w14:paraId="40CEB1B2" w14:textId="77777777" w:rsidR="00593CC8" w:rsidRDefault="00593CC8" w:rsidP="00593CC8">
            <w:pPr>
              <w:ind w:firstLine="0"/>
              <w:jc w:val="center"/>
              <w:rPr>
                <w:szCs w:val="24"/>
              </w:rPr>
            </w:pPr>
            <w:r>
              <w:rPr>
                <w:szCs w:val="24"/>
              </w:rPr>
              <w:t>71</w:t>
            </w:r>
          </w:p>
        </w:tc>
        <w:tc>
          <w:tcPr>
            <w:tcW w:w="1664" w:type="dxa"/>
          </w:tcPr>
          <w:p w14:paraId="5483E09D" w14:textId="77777777" w:rsidR="00593CC8" w:rsidRDefault="00593CC8" w:rsidP="00593CC8">
            <w:pPr>
              <w:ind w:firstLine="0"/>
              <w:jc w:val="center"/>
              <w:rPr>
                <w:szCs w:val="24"/>
              </w:rPr>
            </w:pPr>
            <w:r>
              <w:rPr>
                <w:szCs w:val="24"/>
              </w:rPr>
              <w:t>77</w:t>
            </w:r>
          </w:p>
        </w:tc>
        <w:tc>
          <w:tcPr>
            <w:tcW w:w="1767" w:type="dxa"/>
          </w:tcPr>
          <w:p w14:paraId="624CD6E7" w14:textId="77777777" w:rsidR="00593CC8" w:rsidRDefault="00593CC8" w:rsidP="00593CC8">
            <w:pPr>
              <w:ind w:firstLine="0"/>
              <w:jc w:val="center"/>
              <w:rPr>
                <w:szCs w:val="24"/>
              </w:rPr>
            </w:pPr>
            <w:r>
              <w:rPr>
                <w:szCs w:val="24"/>
              </w:rPr>
              <w:t>86</w:t>
            </w:r>
          </w:p>
        </w:tc>
      </w:tr>
      <w:tr w:rsidR="00593CC8" w14:paraId="303F6B7A" w14:textId="77777777" w:rsidTr="0070062D">
        <w:tc>
          <w:tcPr>
            <w:tcW w:w="4153" w:type="dxa"/>
          </w:tcPr>
          <w:p w14:paraId="1A7AF89B" w14:textId="77777777" w:rsidR="00593CC8" w:rsidRDefault="00593CC8" w:rsidP="00593CC8">
            <w:pPr>
              <w:ind w:firstLine="0"/>
              <w:rPr>
                <w:szCs w:val="24"/>
              </w:rPr>
            </w:pPr>
            <w:r>
              <w:rPr>
                <w:szCs w:val="24"/>
              </w:rPr>
              <w:t>Elektroniniu būdu įbraižytų laukų skaičius</w:t>
            </w:r>
          </w:p>
        </w:tc>
        <w:tc>
          <w:tcPr>
            <w:tcW w:w="1936" w:type="dxa"/>
          </w:tcPr>
          <w:p w14:paraId="7AA01B96" w14:textId="77777777" w:rsidR="00593CC8" w:rsidRDefault="00593CC8" w:rsidP="00593CC8">
            <w:pPr>
              <w:ind w:firstLine="0"/>
              <w:jc w:val="center"/>
              <w:rPr>
                <w:szCs w:val="24"/>
              </w:rPr>
            </w:pPr>
            <w:r>
              <w:rPr>
                <w:szCs w:val="24"/>
              </w:rPr>
              <w:t>633</w:t>
            </w:r>
          </w:p>
        </w:tc>
        <w:tc>
          <w:tcPr>
            <w:tcW w:w="1664" w:type="dxa"/>
          </w:tcPr>
          <w:p w14:paraId="6B4F3C0E" w14:textId="77777777" w:rsidR="00593CC8" w:rsidRDefault="00593CC8" w:rsidP="00593CC8">
            <w:pPr>
              <w:ind w:firstLine="0"/>
              <w:jc w:val="center"/>
              <w:rPr>
                <w:szCs w:val="24"/>
              </w:rPr>
            </w:pPr>
            <w:r>
              <w:rPr>
                <w:szCs w:val="24"/>
              </w:rPr>
              <w:t>730</w:t>
            </w:r>
          </w:p>
        </w:tc>
        <w:tc>
          <w:tcPr>
            <w:tcW w:w="1767" w:type="dxa"/>
          </w:tcPr>
          <w:p w14:paraId="59BFDAF2" w14:textId="77777777" w:rsidR="00593CC8" w:rsidRDefault="00593CC8" w:rsidP="00593CC8">
            <w:pPr>
              <w:ind w:firstLine="0"/>
              <w:jc w:val="center"/>
              <w:rPr>
                <w:szCs w:val="24"/>
              </w:rPr>
            </w:pPr>
            <w:r>
              <w:rPr>
                <w:szCs w:val="24"/>
              </w:rPr>
              <w:t>792</w:t>
            </w:r>
          </w:p>
        </w:tc>
      </w:tr>
      <w:tr w:rsidR="00593CC8" w14:paraId="60853A10" w14:textId="77777777" w:rsidTr="0070062D">
        <w:tc>
          <w:tcPr>
            <w:tcW w:w="4153" w:type="dxa"/>
          </w:tcPr>
          <w:p w14:paraId="0C0B00F0" w14:textId="77777777" w:rsidR="00593CC8" w:rsidRDefault="00593CC8" w:rsidP="00593CC8">
            <w:pPr>
              <w:ind w:firstLine="0"/>
              <w:rPr>
                <w:szCs w:val="24"/>
              </w:rPr>
            </w:pPr>
            <w:r>
              <w:rPr>
                <w:szCs w:val="24"/>
              </w:rPr>
              <w:t>Priimta prašymų registruoti ž. ū. valdą ar ją atnaujinti</w:t>
            </w:r>
          </w:p>
        </w:tc>
        <w:tc>
          <w:tcPr>
            <w:tcW w:w="1936" w:type="dxa"/>
          </w:tcPr>
          <w:p w14:paraId="1D2FB3F5" w14:textId="77777777" w:rsidR="00593CC8" w:rsidRDefault="00593CC8" w:rsidP="00593CC8">
            <w:pPr>
              <w:ind w:firstLine="0"/>
              <w:jc w:val="center"/>
              <w:rPr>
                <w:szCs w:val="24"/>
              </w:rPr>
            </w:pPr>
            <w:r>
              <w:rPr>
                <w:szCs w:val="24"/>
              </w:rPr>
              <w:t>85</w:t>
            </w:r>
          </w:p>
        </w:tc>
        <w:tc>
          <w:tcPr>
            <w:tcW w:w="1664" w:type="dxa"/>
          </w:tcPr>
          <w:p w14:paraId="4A177D65" w14:textId="77777777" w:rsidR="00593CC8" w:rsidRDefault="00593CC8" w:rsidP="00593CC8">
            <w:pPr>
              <w:ind w:firstLine="0"/>
              <w:jc w:val="center"/>
              <w:rPr>
                <w:szCs w:val="24"/>
              </w:rPr>
            </w:pPr>
            <w:r>
              <w:rPr>
                <w:szCs w:val="24"/>
              </w:rPr>
              <w:t>83</w:t>
            </w:r>
          </w:p>
        </w:tc>
        <w:tc>
          <w:tcPr>
            <w:tcW w:w="1767" w:type="dxa"/>
          </w:tcPr>
          <w:p w14:paraId="023258CC" w14:textId="77777777" w:rsidR="00593CC8" w:rsidRDefault="00593CC8" w:rsidP="00593CC8">
            <w:pPr>
              <w:ind w:firstLine="0"/>
              <w:jc w:val="center"/>
              <w:rPr>
                <w:szCs w:val="24"/>
              </w:rPr>
            </w:pPr>
            <w:r>
              <w:rPr>
                <w:szCs w:val="24"/>
              </w:rPr>
              <w:t>85</w:t>
            </w:r>
          </w:p>
        </w:tc>
      </w:tr>
      <w:tr w:rsidR="00593CC8" w14:paraId="1BE87069" w14:textId="77777777" w:rsidTr="0070062D">
        <w:tc>
          <w:tcPr>
            <w:tcW w:w="4153" w:type="dxa"/>
          </w:tcPr>
          <w:p w14:paraId="72115B3E" w14:textId="77777777" w:rsidR="00593CC8" w:rsidRDefault="00593CC8" w:rsidP="00593CC8">
            <w:pPr>
              <w:ind w:firstLine="0"/>
              <w:rPr>
                <w:szCs w:val="24"/>
              </w:rPr>
            </w:pPr>
            <w:r>
              <w:rPr>
                <w:szCs w:val="24"/>
              </w:rPr>
              <w:t>Atnaujinta ūkininkų ūkių</w:t>
            </w:r>
          </w:p>
        </w:tc>
        <w:tc>
          <w:tcPr>
            <w:tcW w:w="1936" w:type="dxa"/>
          </w:tcPr>
          <w:p w14:paraId="1EE64BCB" w14:textId="77777777" w:rsidR="00593CC8" w:rsidRDefault="00593CC8" w:rsidP="00593CC8">
            <w:pPr>
              <w:ind w:firstLine="0"/>
              <w:jc w:val="center"/>
              <w:rPr>
                <w:szCs w:val="24"/>
              </w:rPr>
            </w:pPr>
            <w:r>
              <w:rPr>
                <w:szCs w:val="24"/>
              </w:rPr>
              <w:t>41</w:t>
            </w:r>
          </w:p>
        </w:tc>
        <w:tc>
          <w:tcPr>
            <w:tcW w:w="1664" w:type="dxa"/>
          </w:tcPr>
          <w:p w14:paraId="03F65E60" w14:textId="77777777" w:rsidR="00593CC8" w:rsidRDefault="00593CC8" w:rsidP="00593CC8">
            <w:pPr>
              <w:ind w:firstLine="0"/>
              <w:jc w:val="center"/>
              <w:rPr>
                <w:szCs w:val="24"/>
              </w:rPr>
            </w:pPr>
            <w:r>
              <w:rPr>
                <w:szCs w:val="24"/>
              </w:rPr>
              <w:t>41</w:t>
            </w:r>
          </w:p>
        </w:tc>
        <w:tc>
          <w:tcPr>
            <w:tcW w:w="1767" w:type="dxa"/>
          </w:tcPr>
          <w:p w14:paraId="1D8F421F" w14:textId="77777777" w:rsidR="00593CC8" w:rsidRDefault="00593CC8" w:rsidP="00593CC8">
            <w:pPr>
              <w:ind w:firstLine="0"/>
              <w:jc w:val="center"/>
              <w:rPr>
                <w:szCs w:val="24"/>
              </w:rPr>
            </w:pPr>
            <w:r>
              <w:rPr>
                <w:szCs w:val="24"/>
              </w:rPr>
              <w:t>41</w:t>
            </w:r>
          </w:p>
        </w:tc>
      </w:tr>
    </w:tbl>
    <w:p w14:paraId="3F2D3B1F" w14:textId="77777777" w:rsidR="00593CC8" w:rsidRDefault="00593CC8" w:rsidP="00593CC8">
      <w:pPr>
        <w:ind w:firstLine="567"/>
        <w:jc w:val="center"/>
        <w:rPr>
          <w:b/>
          <w:szCs w:val="24"/>
        </w:rPr>
      </w:pPr>
    </w:p>
    <w:p w14:paraId="49ACA77D" w14:textId="77777777" w:rsidR="004D2319" w:rsidRDefault="00593CC8" w:rsidP="004D2319">
      <w:pPr>
        <w:ind w:firstLine="709"/>
        <w:rPr>
          <w:bCs/>
          <w:szCs w:val="24"/>
        </w:rPr>
      </w:pPr>
      <w:r>
        <w:rPr>
          <w:b/>
          <w:szCs w:val="24"/>
        </w:rPr>
        <w:tab/>
      </w:r>
      <w:r w:rsidRPr="004E03BE">
        <w:rPr>
          <w:bCs/>
          <w:szCs w:val="24"/>
        </w:rPr>
        <w:t xml:space="preserve">Susirašinėjimas su </w:t>
      </w:r>
      <w:r w:rsidR="004D2319">
        <w:rPr>
          <w:bCs/>
          <w:szCs w:val="24"/>
        </w:rPr>
        <w:t>S</w:t>
      </w:r>
      <w:r w:rsidRPr="004E03BE">
        <w:rPr>
          <w:bCs/>
          <w:szCs w:val="24"/>
        </w:rPr>
        <w:t>avivaldybės administracija ir kitomis įstaigomis vyksta per DBSIS sistemą.</w:t>
      </w:r>
      <w:r>
        <w:rPr>
          <w:bCs/>
          <w:szCs w:val="24"/>
        </w:rPr>
        <w:t xml:space="preserve"> Seniūnijos gyventojai buvo aptarnaujami laiku ir kokybiškai, suteikiama reikalinga informacija, išduodamos pažymos, neatlygintinai atliekami notariniai veiksmai.</w:t>
      </w:r>
    </w:p>
    <w:p w14:paraId="510F2BF0" w14:textId="77777777" w:rsidR="004D2319" w:rsidRDefault="00593CC8" w:rsidP="004D2319">
      <w:pPr>
        <w:ind w:firstLine="709"/>
        <w:rPr>
          <w:bCs/>
          <w:szCs w:val="24"/>
        </w:rPr>
      </w:pPr>
      <w:r w:rsidRPr="00D446B4">
        <w:rPr>
          <w:bCs/>
          <w:szCs w:val="24"/>
        </w:rPr>
        <w:t>Seniūnijos</w:t>
      </w:r>
      <w:r>
        <w:rPr>
          <w:bCs/>
          <w:szCs w:val="24"/>
        </w:rPr>
        <w:t xml:space="preserve"> specialistas, vykdantis socialinį darbą, organizuoja socialinės paramos teikimą gyventojams, renka duomenis apie atskirų šeimų poreikius socialinei paramai gauti, įvertina šeimų (asmenų) gyvenimo sąlygas, rašo buities tyrimo aktus ir teikia siūlymus Socialinių reikalų ir civilinės metrikacijos skyriui dėl socialinės paramos skyrimo. Taip pat, nuolat  bendraujama su Seniūnijos gyventojais, turinčiais įvairių socialinių problemų, teikiam</w:t>
      </w:r>
      <w:r w:rsidR="004D2319">
        <w:rPr>
          <w:bCs/>
          <w:szCs w:val="24"/>
        </w:rPr>
        <w:t>i</w:t>
      </w:r>
      <w:r>
        <w:rPr>
          <w:bCs/>
          <w:szCs w:val="24"/>
        </w:rPr>
        <w:t xml:space="preserve"> siūlym</w:t>
      </w:r>
      <w:r w:rsidR="004D2319">
        <w:rPr>
          <w:bCs/>
          <w:szCs w:val="24"/>
        </w:rPr>
        <w:t>ai</w:t>
      </w:r>
      <w:r>
        <w:rPr>
          <w:bCs/>
          <w:szCs w:val="24"/>
        </w:rPr>
        <w:t xml:space="preserve"> pagalbai gauti Rietavo socialinių paslaugų centrui</w:t>
      </w:r>
      <w:r w:rsidR="004D2319">
        <w:rPr>
          <w:bCs/>
          <w:szCs w:val="24"/>
        </w:rPr>
        <w:t>.</w:t>
      </w:r>
      <w:r>
        <w:rPr>
          <w:bCs/>
          <w:szCs w:val="24"/>
        </w:rPr>
        <w:t xml:space="preserve"> Sprendžiant socialinės rizikos šeimų, auginančių vaikus, problemas bendradarbiaujama su specialist</w:t>
      </w:r>
      <w:r w:rsidR="004D2319">
        <w:rPr>
          <w:bCs/>
          <w:szCs w:val="24"/>
        </w:rPr>
        <w:t>ais</w:t>
      </w:r>
      <w:r>
        <w:rPr>
          <w:bCs/>
          <w:szCs w:val="24"/>
        </w:rPr>
        <w:t xml:space="preserve"> iš Vaiko teisių apsaugos skyriaus.</w:t>
      </w:r>
    </w:p>
    <w:p w14:paraId="1A856275" w14:textId="77777777" w:rsidR="009E00CC" w:rsidRDefault="00593CC8" w:rsidP="009E00CC">
      <w:pPr>
        <w:ind w:firstLine="709"/>
        <w:rPr>
          <w:bCs/>
          <w:szCs w:val="24"/>
        </w:rPr>
      </w:pPr>
      <w:r>
        <w:rPr>
          <w:szCs w:val="24"/>
        </w:rPr>
        <w:t>2025 m. p</w:t>
      </w:r>
      <w:r w:rsidRPr="006274C5">
        <w:rPr>
          <w:szCs w:val="24"/>
        </w:rPr>
        <w:t>riimt</w:t>
      </w:r>
      <w:r>
        <w:rPr>
          <w:szCs w:val="24"/>
        </w:rPr>
        <w:t>i</w:t>
      </w:r>
      <w:r w:rsidRPr="006274C5">
        <w:rPr>
          <w:szCs w:val="24"/>
        </w:rPr>
        <w:t xml:space="preserve"> </w:t>
      </w:r>
      <w:r>
        <w:rPr>
          <w:szCs w:val="24"/>
        </w:rPr>
        <w:t xml:space="preserve">143 </w:t>
      </w:r>
      <w:r w:rsidRPr="006274C5">
        <w:rPr>
          <w:szCs w:val="24"/>
        </w:rPr>
        <w:t>gyventojų prašym</w:t>
      </w:r>
      <w:r>
        <w:rPr>
          <w:szCs w:val="24"/>
        </w:rPr>
        <w:t>ai</w:t>
      </w:r>
      <w:r w:rsidRPr="006274C5">
        <w:rPr>
          <w:szCs w:val="24"/>
        </w:rPr>
        <w:t xml:space="preserve"> socialinei paramai ir socialinėms paslaugoms gauti</w:t>
      </w:r>
      <w:r>
        <w:rPr>
          <w:szCs w:val="24"/>
        </w:rPr>
        <w:t xml:space="preserve"> (2024 m. – 118, 2023 m.</w:t>
      </w:r>
      <w:r w:rsidR="004D2319">
        <w:rPr>
          <w:szCs w:val="24"/>
        </w:rPr>
        <w:t xml:space="preserve"> – </w:t>
      </w:r>
      <w:r>
        <w:rPr>
          <w:szCs w:val="24"/>
        </w:rPr>
        <w:t>128).</w:t>
      </w:r>
    </w:p>
    <w:p w14:paraId="68183F26" w14:textId="77777777" w:rsidR="009E00CC" w:rsidRDefault="00593CC8" w:rsidP="009E00CC">
      <w:pPr>
        <w:ind w:firstLine="709"/>
        <w:rPr>
          <w:bCs/>
          <w:szCs w:val="24"/>
        </w:rPr>
      </w:pPr>
      <w:r>
        <w:rPr>
          <w:szCs w:val="24"/>
        </w:rPr>
        <w:lastRenderedPageBreak/>
        <w:t>Per 2025 m</w:t>
      </w:r>
      <w:r w:rsidR="009E00CC">
        <w:rPr>
          <w:szCs w:val="24"/>
        </w:rPr>
        <w:t>.</w:t>
      </w:r>
      <w:r>
        <w:rPr>
          <w:szCs w:val="24"/>
        </w:rPr>
        <w:t xml:space="preserve"> Seniūnijos specialistas užpildė 10 Asmens veiklos ir gebėjimų dalyvauti įvertinimo klausimyn</w:t>
      </w:r>
      <w:r w:rsidR="009E00CC">
        <w:rPr>
          <w:szCs w:val="24"/>
        </w:rPr>
        <w:t>ų</w:t>
      </w:r>
      <w:r>
        <w:rPr>
          <w:szCs w:val="24"/>
        </w:rPr>
        <w:t>. Pagal Materialinio nepritekliaus mažinimo programą, Seniūnijos specialistas priėmė 36 gyventojų prašymus socialinei kortelei gauti (2024 m. – 26, 2023 m. – 51).</w:t>
      </w:r>
    </w:p>
    <w:p w14:paraId="353B5092" w14:textId="77777777" w:rsidR="009E00CC" w:rsidRDefault="00593CC8" w:rsidP="009E00CC">
      <w:pPr>
        <w:ind w:firstLine="709"/>
        <w:rPr>
          <w:bCs/>
          <w:szCs w:val="24"/>
        </w:rPr>
      </w:pPr>
      <w:r>
        <w:rPr>
          <w:szCs w:val="24"/>
        </w:rPr>
        <w:t xml:space="preserve">Organizuodama visuomeninius-kultūrinius renginius Daugėdų seniūnija glaudžiai bendradarbiauja su biblioteka, kultūros namais, Daugėdų bendruomene ir seniūnaičiais. </w:t>
      </w:r>
      <w:r w:rsidRPr="007E46EF">
        <w:rPr>
          <w:szCs w:val="24"/>
        </w:rPr>
        <w:t xml:space="preserve">Bendradarbiauta </w:t>
      </w:r>
      <w:r>
        <w:rPr>
          <w:szCs w:val="24"/>
        </w:rPr>
        <w:t xml:space="preserve">ir </w:t>
      </w:r>
      <w:r w:rsidRPr="007E46EF">
        <w:rPr>
          <w:szCs w:val="24"/>
        </w:rPr>
        <w:t>su Daugėdų bendruomene įgyvendinant Nevyriausybinių organizacijų ir bendruomeninės veiklos stiprinimo priemonę „Remti bendruomeninę veiklą savivaldybėse“. Projekt</w:t>
      </w:r>
      <w:r>
        <w:rPr>
          <w:szCs w:val="24"/>
        </w:rPr>
        <w:t>o „Sportuoju – atsipalaiduoju“</w:t>
      </w:r>
      <w:r w:rsidRPr="007E46EF">
        <w:rPr>
          <w:szCs w:val="24"/>
        </w:rPr>
        <w:t xml:space="preserve"> įgyvendinimui skirta</w:t>
      </w:r>
      <w:r>
        <w:rPr>
          <w:szCs w:val="24"/>
        </w:rPr>
        <w:t xml:space="preserve"> – 685,00 Eur. Už minėtą sumą buvo įsigytas lauko treniruoklis. V</w:t>
      </w:r>
      <w:r w:rsidR="009E00CC">
        <w:rPr>
          <w:szCs w:val="24"/>
        </w:rPr>
        <w:t>isuomeninė organizacija</w:t>
      </w:r>
      <w:r>
        <w:rPr>
          <w:szCs w:val="24"/>
        </w:rPr>
        <w:t xml:space="preserve"> „Daugėdų bendruomenė“ 2025 m. pabaigoje organizavo pažintinę kelionę į Vilnių.</w:t>
      </w:r>
    </w:p>
    <w:p w14:paraId="375D3292" w14:textId="77777777" w:rsidR="009E00CC" w:rsidRDefault="00593CC8" w:rsidP="009E00CC">
      <w:pPr>
        <w:ind w:firstLine="709"/>
        <w:rPr>
          <w:bCs/>
          <w:szCs w:val="24"/>
        </w:rPr>
      </w:pPr>
      <w:r>
        <w:rPr>
          <w:szCs w:val="24"/>
        </w:rPr>
        <w:t>2025</w:t>
      </w:r>
      <w:r w:rsidRPr="00132EC4">
        <w:rPr>
          <w:szCs w:val="24"/>
        </w:rPr>
        <w:t xml:space="preserve"> m</w:t>
      </w:r>
      <w:r w:rsidR="009E00CC">
        <w:rPr>
          <w:szCs w:val="24"/>
        </w:rPr>
        <w:t>.</w:t>
      </w:r>
      <w:r>
        <w:rPr>
          <w:szCs w:val="24"/>
        </w:rPr>
        <w:t xml:space="preserve">  </w:t>
      </w:r>
      <w:r w:rsidR="009E00CC">
        <w:rPr>
          <w:szCs w:val="24"/>
        </w:rPr>
        <w:t>S</w:t>
      </w:r>
      <w:r>
        <w:rPr>
          <w:szCs w:val="24"/>
        </w:rPr>
        <w:t>eniūnijoje</w:t>
      </w:r>
      <w:r w:rsidRPr="00132EC4">
        <w:rPr>
          <w:szCs w:val="24"/>
        </w:rPr>
        <w:t xml:space="preserve"> vyko šie kultūriniai renginiai:</w:t>
      </w:r>
      <w:r>
        <w:rPr>
          <w:szCs w:val="24"/>
        </w:rPr>
        <w:t xml:space="preserve"> </w:t>
      </w:r>
      <w:r w:rsidRPr="000A0818">
        <w:rPr>
          <w:szCs w:val="24"/>
        </w:rPr>
        <w:t>Sausio 13-osios paminėjimas</w:t>
      </w:r>
      <w:r>
        <w:rPr>
          <w:szCs w:val="24"/>
        </w:rPr>
        <w:t>, Užgavėnių renginys, renginys Kovo 11-ąjai</w:t>
      </w:r>
      <w:r w:rsidR="009E00CC">
        <w:rPr>
          <w:szCs w:val="24"/>
        </w:rPr>
        <w:t xml:space="preserve"> paminėti</w:t>
      </w:r>
      <w:r>
        <w:rPr>
          <w:szCs w:val="24"/>
        </w:rPr>
        <w:t xml:space="preserve">, Romansų vakaras, Liepos 6-osios minėjimas, Daugėdų vasaros šventė, dalyvavimas </w:t>
      </w:r>
      <w:proofErr w:type="spellStart"/>
      <w:r>
        <w:rPr>
          <w:szCs w:val="24"/>
        </w:rPr>
        <w:t>Mykolinių</w:t>
      </w:r>
      <w:proofErr w:type="spellEnd"/>
      <w:r>
        <w:rPr>
          <w:szCs w:val="24"/>
        </w:rPr>
        <w:t xml:space="preserve"> šventėje Rietave, moliūgų derliaus paroda, </w:t>
      </w:r>
      <w:proofErr w:type="spellStart"/>
      <w:r>
        <w:rPr>
          <w:szCs w:val="24"/>
        </w:rPr>
        <w:t>adventinė</w:t>
      </w:r>
      <w:proofErr w:type="spellEnd"/>
      <w:r>
        <w:rPr>
          <w:szCs w:val="24"/>
        </w:rPr>
        <w:t xml:space="preserve"> popietė</w:t>
      </w:r>
      <w:r w:rsidR="009E00CC">
        <w:rPr>
          <w:szCs w:val="24"/>
        </w:rPr>
        <w:t>,</w:t>
      </w:r>
      <w:r>
        <w:rPr>
          <w:szCs w:val="24"/>
        </w:rPr>
        <w:t xml:space="preserve"> Daugėdų kalėdinės eglutės įžiebimas.</w:t>
      </w:r>
    </w:p>
    <w:p w14:paraId="7B3CBBF1" w14:textId="590F739D" w:rsidR="00593CC8" w:rsidRPr="009E00CC" w:rsidRDefault="00593CC8" w:rsidP="009E00CC">
      <w:pPr>
        <w:ind w:firstLine="709"/>
        <w:rPr>
          <w:bCs/>
          <w:szCs w:val="24"/>
        </w:rPr>
      </w:pPr>
      <w:r w:rsidRPr="0028149A">
        <w:rPr>
          <w:szCs w:val="24"/>
        </w:rPr>
        <w:t>Svarbiausios spręstinos Daugėdų seniūnijos darnaus vystymo problemos:</w:t>
      </w:r>
      <w:r w:rsidR="0028149A">
        <w:rPr>
          <w:szCs w:val="24"/>
        </w:rPr>
        <w:t xml:space="preserve"> g</w:t>
      </w:r>
      <w:r>
        <w:rPr>
          <w:szCs w:val="24"/>
        </w:rPr>
        <w:t>yventojų skaičiaus mažėjimas ir senėjimas</w:t>
      </w:r>
      <w:r w:rsidR="0028149A">
        <w:rPr>
          <w:szCs w:val="24"/>
        </w:rPr>
        <w:t>, a</w:t>
      </w:r>
      <w:r w:rsidRPr="00256696">
        <w:rPr>
          <w:szCs w:val="24"/>
        </w:rPr>
        <w:t>plinkosauginės infrastruktūros gerinimas</w:t>
      </w:r>
      <w:r w:rsidR="009E00CC">
        <w:rPr>
          <w:szCs w:val="24"/>
        </w:rPr>
        <w:t xml:space="preserve"> – </w:t>
      </w:r>
      <w:r w:rsidRPr="00256696">
        <w:rPr>
          <w:szCs w:val="24"/>
        </w:rPr>
        <w:t>buitinių vandens nuotekų surinkimo sistemos įrengimas</w:t>
      </w:r>
      <w:r w:rsidR="0028149A">
        <w:rPr>
          <w:szCs w:val="24"/>
        </w:rPr>
        <w:t>, a</w:t>
      </w:r>
      <w:r>
        <w:rPr>
          <w:szCs w:val="24"/>
        </w:rPr>
        <w:t>pšvietimo įrengimas Minijos g. (kelias Daugėdai–</w:t>
      </w:r>
      <w:proofErr w:type="spellStart"/>
      <w:r>
        <w:rPr>
          <w:szCs w:val="24"/>
        </w:rPr>
        <w:t>Užpeliai</w:t>
      </w:r>
      <w:proofErr w:type="spellEnd"/>
      <w:r>
        <w:rPr>
          <w:szCs w:val="24"/>
        </w:rPr>
        <w:t>)</w:t>
      </w:r>
      <w:r w:rsidR="0028149A">
        <w:rPr>
          <w:szCs w:val="24"/>
        </w:rPr>
        <w:t>, g</w:t>
      </w:r>
      <w:r w:rsidRPr="00C024DA">
        <w:rPr>
          <w:szCs w:val="24"/>
        </w:rPr>
        <w:t>atvių apšvietimo tinklų atnaujinimas – LED šviestuvų įrengimas.</w:t>
      </w:r>
    </w:p>
    <w:p w14:paraId="6D24C71B" w14:textId="77777777" w:rsidR="0028149A" w:rsidRDefault="0028149A" w:rsidP="0028149A">
      <w:pPr>
        <w:ind w:firstLine="0"/>
        <w:rPr>
          <w:szCs w:val="24"/>
        </w:rPr>
      </w:pPr>
    </w:p>
    <w:p w14:paraId="6DA67965" w14:textId="2630594A" w:rsidR="0028149A" w:rsidRPr="0028149A" w:rsidRDefault="0028149A" w:rsidP="0028149A">
      <w:pPr>
        <w:ind w:firstLine="0"/>
        <w:rPr>
          <w:b/>
          <w:bCs/>
          <w:szCs w:val="24"/>
        </w:rPr>
      </w:pPr>
      <w:r w:rsidRPr="0028149A">
        <w:rPr>
          <w:b/>
          <w:bCs/>
          <w:szCs w:val="24"/>
        </w:rPr>
        <w:t>Medingėnų seniūnija.</w:t>
      </w:r>
    </w:p>
    <w:p w14:paraId="2EAA3CF8" w14:textId="77777777" w:rsidR="009E00CC" w:rsidRDefault="0028149A" w:rsidP="009E00CC">
      <w:pPr>
        <w:tabs>
          <w:tab w:val="left" w:pos="567"/>
          <w:tab w:val="left" w:pos="709"/>
        </w:tabs>
        <w:ind w:firstLine="426"/>
      </w:pPr>
      <w:r>
        <w:rPr>
          <w:b/>
          <w:szCs w:val="24"/>
        </w:rPr>
        <w:t xml:space="preserve">       </w:t>
      </w:r>
      <w:r w:rsidRPr="008B2342">
        <w:rPr>
          <w:szCs w:val="24"/>
        </w:rPr>
        <w:t>Medingėnų</w:t>
      </w:r>
      <w:r w:rsidRPr="008B2342">
        <w:t xml:space="preserve"> seniūnijos gyvenvietė ir kaimai išsidėstę 7475,103 ha plote, kuriame yra 16 kaimų.</w:t>
      </w:r>
      <w:r>
        <w:t xml:space="preserve"> </w:t>
      </w:r>
      <w:r w:rsidRPr="008B2342">
        <w:t>20</w:t>
      </w:r>
      <w:r>
        <w:t>23</w:t>
      </w:r>
      <w:r w:rsidRPr="008B2342">
        <w:t xml:space="preserve"> m. rugsėjo </w:t>
      </w:r>
      <w:r>
        <w:t>19</w:t>
      </w:r>
      <w:r w:rsidRPr="008B2342">
        <w:t xml:space="preserve"> d. Rietavo savivaldybės mero potvarkiu Nr. MV-</w:t>
      </w:r>
      <w:r>
        <w:t>132</w:t>
      </w:r>
      <w:r w:rsidRPr="008B2342">
        <w:t xml:space="preserve"> ,,Dėl Rietavo savivaldybės seniūnijų gyvenamųjų vietovių ar jų dalių suskirstymo į </w:t>
      </w:r>
      <w:proofErr w:type="spellStart"/>
      <w:r w:rsidRPr="008B2342">
        <w:t>seniūnaitijas</w:t>
      </w:r>
      <w:proofErr w:type="spellEnd"/>
      <w:r w:rsidRPr="008B2342">
        <w:t xml:space="preserve"> patvirtinimo“ </w:t>
      </w:r>
      <w:r w:rsidR="009E00CC">
        <w:t>S</w:t>
      </w:r>
      <w:r w:rsidRPr="008B2342">
        <w:t xml:space="preserve">eniūnijos teritorija suskirstyta į </w:t>
      </w:r>
      <w:r w:rsidRPr="008B2342">
        <w:rPr>
          <w:szCs w:val="24"/>
        </w:rPr>
        <w:t xml:space="preserve">dvi </w:t>
      </w:r>
      <w:proofErr w:type="spellStart"/>
      <w:r w:rsidRPr="008B2342">
        <w:rPr>
          <w:szCs w:val="24"/>
        </w:rPr>
        <w:t>seniūnaitijas</w:t>
      </w:r>
      <w:proofErr w:type="spellEnd"/>
      <w:r w:rsidRPr="008B2342">
        <w:rPr>
          <w:szCs w:val="24"/>
        </w:rPr>
        <w:t>:</w:t>
      </w:r>
      <w:r w:rsidRPr="008B2342">
        <w:t xml:space="preserve"> Medingėnų ir </w:t>
      </w:r>
      <w:proofErr w:type="spellStart"/>
      <w:r w:rsidRPr="008B2342">
        <w:t>Užpelių</w:t>
      </w:r>
      <w:proofErr w:type="spellEnd"/>
      <w:r>
        <w:t>.</w:t>
      </w:r>
    </w:p>
    <w:p w14:paraId="68A27C06" w14:textId="77777777" w:rsidR="009E00CC" w:rsidRDefault="0028149A" w:rsidP="009E00CC">
      <w:pPr>
        <w:tabs>
          <w:tab w:val="left" w:pos="567"/>
          <w:tab w:val="left" w:pos="709"/>
        </w:tabs>
        <w:ind w:firstLine="426"/>
      </w:pPr>
      <w:r w:rsidRPr="00374299">
        <w:t>202</w:t>
      </w:r>
      <w:r>
        <w:t>5</w:t>
      </w:r>
      <w:r w:rsidRPr="00374299">
        <w:t xml:space="preserve"> m. gruodžio 31 d. </w:t>
      </w:r>
      <w:r w:rsidR="009E00CC">
        <w:t>S</w:t>
      </w:r>
      <w:r w:rsidRPr="00374299">
        <w:t xml:space="preserve">eniūnijoje dirbo 6 darbuotojai </w:t>
      </w:r>
      <w:r>
        <w:t>(</w:t>
      </w:r>
      <w:r w:rsidRPr="00374299">
        <w:t>buvo patvirtinta 5,75 etato</w:t>
      </w:r>
      <w:r>
        <w:t>: seniūnas, specialist</w:t>
      </w:r>
      <w:r w:rsidR="009E00CC">
        <w:t>as</w:t>
      </w:r>
      <w:r>
        <w:t>, 0,75 etato – kvalifikuotas darbininkas, valytoja</w:t>
      </w:r>
      <w:r w:rsidR="009E00CC">
        <w:t>s</w:t>
      </w:r>
      <w:r>
        <w:t>-kapinių prižiūrėtoj</w:t>
      </w:r>
      <w:r w:rsidR="009E00CC">
        <w:t>as</w:t>
      </w:r>
      <w:r>
        <w:t>, nekvalifikuotas darbininkas ir katilinės darbininkas).</w:t>
      </w:r>
    </w:p>
    <w:p w14:paraId="2CA2A5BD" w14:textId="4D3D0E00" w:rsidR="0028149A" w:rsidRPr="009E00CC" w:rsidRDefault="0028149A" w:rsidP="009E00CC">
      <w:pPr>
        <w:tabs>
          <w:tab w:val="left" w:pos="567"/>
          <w:tab w:val="left" w:pos="709"/>
        </w:tabs>
        <w:ind w:firstLine="426"/>
      </w:pPr>
      <w:r>
        <w:rPr>
          <w:szCs w:val="24"/>
        </w:rPr>
        <w:t>Medingėnų</w:t>
      </w:r>
      <w:r w:rsidRPr="00ED5C06">
        <w:rPr>
          <w:szCs w:val="24"/>
        </w:rPr>
        <w:t xml:space="preserve"> seniūnijos 202</w:t>
      </w:r>
      <w:r>
        <w:rPr>
          <w:szCs w:val="24"/>
        </w:rPr>
        <w:t>5</w:t>
      </w:r>
      <w:r w:rsidRPr="00ED5C06">
        <w:rPr>
          <w:szCs w:val="24"/>
        </w:rPr>
        <w:t xml:space="preserve"> m. biudžetas buvo </w:t>
      </w:r>
      <w:r>
        <w:rPr>
          <w:szCs w:val="24"/>
        </w:rPr>
        <w:t>140</w:t>
      </w:r>
      <w:r w:rsidRPr="004B2DAC">
        <w:rPr>
          <w:szCs w:val="24"/>
        </w:rPr>
        <w:t>,</w:t>
      </w:r>
      <w:r>
        <w:rPr>
          <w:szCs w:val="24"/>
        </w:rPr>
        <w:t>7</w:t>
      </w:r>
      <w:r w:rsidRPr="004B2DAC">
        <w:rPr>
          <w:szCs w:val="24"/>
        </w:rPr>
        <w:t xml:space="preserve"> </w:t>
      </w:r>
      <w:r w:rsidRPr="00ED5C06">
        <w:rPr>
          <w:szCs w:val="24"/>
        </w:rPr>
        <w:t xml:space="preserve">tūkst. </w:t>
      </w:r>
      <w:r w:rsidR="009E00CC">
        <w:rPr>
          <w:szCs w:val="24"/>
        </w:rPr>
        <w:t>Eur</w:t>
      </w:r>
      <w:r w:rsidRPr="00ED5C06">
        <w:rPr>
          <w:szCs w:val="24"/>
        </w:rPr>
        <w:t>.</w:t>
      </w:r>
    </w:p>
    <w:p w14:paraId="76BD1089" w14:textId="77777777" w:rsidR="0028149A" w:rsidRDefault="0028149A" w:rsidP="0028149A">
      <w:pPr>
        <w:tabs>
          <w:tab w:val="left" w:pos="567"/>
        </w:tabs>
        <w:ind w:firstLine="426"/>
        <w:rPr>
          <w:szCs w:val="24"/>
        </w:rPr>
      </w:pPr>
    </w:p>
    <w:p w14:paraId="4E303F8B" w14:textId="0AC8E477" w:rsidR="0028149A" w:rsidRPr="009E00CC" w:rsidRDefault="0028149A" w:rsidP="0028149A">
      <w:pPr>
        <w:tabs>
          <w:tab w:val="left" w:pos="567"/>
        </w:tabs>
        <w:ind w:firstLine="426"/>
        <w:rPr>
          <w:b/>
          <w:bCs/>
          <w:szCs w:val="24"/>
        </w:rPr>
      </w:pPr>
      <w:r w:rsidRPr="009E00CC">
        <w:rPr>
          <w:b/>
          <w:bCs/>
          <w:szCs w:val="24"/>
        </w:rPr>
        <w:t>Medingėnų seniūnijai 2023</w:t>
      </w:r>
      <w:r w:rsidRPr="009E00CC">
        <w:rPr>
          <w:rFonts w:eastAsia="Calibri"/>
          <w:b/>
          <w:bCs/>
          <w:szCs w:val="24"/>
        </w:rPr>
        <w:t>–</w:t>
      </w:r>
      <w:r w:rsidRPr="009E00CC">
        <w:rPr>
          <w:b/>
          <w:bCs/>
          <w:szCs w:val="24"/>
        </w:rPr>
        <w:t>2025 m. skirtų asignavimų išlaidų išklotinės (tūkst. Eur)</w:t>
      </w:r>
      <w:r w:rsidRPr="009E00CC">
        <w:rPr>
          <w:b/>
          <w:bCs/>
          <w:sz w:val="20"/>
        </w:rPr>
        <w:t xml:space="preserve">                                                                                                                                               </w:t>
      </w:r>
    </w:p>
    <w:tbl>
      <w:tblPr>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1"/>
        <w:gridCol w:w="736"/>
        <w:gridCol w:w="736"/>
        <w:gridCol w:w="736"/>
        <w:gridCol w:w="736"/>
        <w:gridCol w:w="736"/>
        <w:gridCol w:w="736"/>
        <w:gridCol w:w="736"/>
        <w:gridCol w:w="736"/>
        <w:gridCol w:w="736"/>
        <w:gridCol w:w="736"/>
        <w:gridCol w:w="736"/>
      </w:tblGrid>
      <w:tr w:rsidR="0028149A" w:rsidRPr="008B2342" w14:paraId="40D3FC30" w14:textId="77777777" w:rsidTr="0070062D">
        <w:trPr>
          <w:cantSplit/>
          <w:trHeight w:val="2105"/>
          <w:jc w:val="center"/>
        </w:trPr>
        <w:tc>
          <w:tcPr>
            <w:tcW w:w="1861" w:type="dxa"/>
            <w:tcBorders>
              <w:top w:val="single" w:sz="12" w:space="0" w:color="000000"/>
              <w:left w:val="single" w:sz="12" w:space="0" w:color="000000"/>
              <w:bottom w:val="single" w:sz="12" w:space="0" w:color="000000"/>
              <w:right w:val="single" w:sz="12" w:space="0" w:color="000000"/>
            </w:tcBorders>
          </w:tcPr>
          <w:p w14:paraId="2C02A75E" w14:textId="77777777" w:rsidR="0028149A" w:rsidRPr="008B2342" w:rsidRDefault="0028149A" w:rsidP="0070062D">
            <w:pPr>
              <w:ind w:firstLine="0"/>
              <w:jc w:val="center"/>
              <w:rPr>
                <w:rFonts w:eastAsia="Calibri"/>
                <w:szCs w:val="24"/>
              </w:rPr>
            </w:pP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CDB7BE4"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B2CC341"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F4B5DF8"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1960C644"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 xml:space="preserve">Dotacija </w:t>
            </w:r>
            <w:proofErr w:type="spellStart"/>
            <w:r w:rsidRPr="003E42E1">
              <w:rPr>
                <w:rFonts w:eastAsia="Calibri"/>
                <w:b/>
                <w:sz w:val="18"/>
                <w:szCs w:val="18"/>
              </w:rPr>
              <w:t>soc</w:t>
            </w:r>
            <w:proofErr w:type="spellEnd"/>
            <w:r w:rsidRPr="003E42E1">
              <w:rPr>
                <w:rFonts w:eastAsia="Calibri"/>
                <w:b/>
                <w:sz w:val="18"/>
                <w:szCs w:val="18"/>
              </w:rPr>
              <w:t>.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0A2EA02"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4F81741"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6CA11238"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7A44E70D"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Biblioteka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060CF8A"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Pajamos už teikiamas paslaugas ir patalpų nuomą</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D06B7AC" w14:textId="77777777" w:rsidR="0028149A" w:rsidRPr="003E42E1" w:rsidRDefault="0028149A" w:rsidP="0070062D">
            <w:pPr>
              <w:ind w:left="113" w:right="113" w:firstLine="0"/>
              <w:jc w:val="left"/>
              <w:rPr>
                <w:rFonts w:eastAsia="Calibri"/>
                <w:b/>
                <w:sz w:val="18"/>
                <w:szCs w:val="18"/>
              </w:rPr>
            </w:pPr>
            <w:r w:rsidRPr="003E42E1">
              <w:rPr>
                <w:rFonts w:eastAsia="Calibri"/>
                <w:b/>
                <w:sz w:val="18"/>
                <w:szCs w:val="18"/>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65C139D1" w14:textId="04233264" w:rsidR="0028149A" w:rsidRPr="008B2342" w:rsidRDefault="0028149A" w:rsidP="0070062D">
            <w:pPr>
              <w:ind w:left="113" w:right="113" w:firstLine="0"/>
              <w:jc w:val="left"/>
              <w:rPr>
                <w:rFonts w:eastAsia="Calibri"/>
                <w:b/>
                <w:sz w:val="20"/>
              </w:rPr>
            </w:pPr>
            <w:r w:rsidRPr="008B2342">
              <w:rPr>
                <w:rFonts w:eastAsia="Calibri"/>
                <w:b/>
                <w:sz w:val="20"/>
              </w:rPr>
              <w:t>I</w:t>
            </w:r>
            <w:r w:rsidR="001971E0">
              <w:rPr>
                <w:rFonts w:eastAsia="Calibri"/>
                <w:b/>
                <w:sz w:val="20"/>
              </w:rPr>
              <w:t>š viso</w:t>
            </w:r>
          </w:p>
        </w:tc>
      </w:tr>
      <w:tr w:rsidR="0028149A" w:rsidRPr="008B2342" w14:paraId="458FBB8E" w14:textId="77777777" w:rsidTr="0070062D">
        <w:trPr>
          <w:trHeight w:val="265"/>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1F7EA18B" w14:textId="77777777" w:rsidR="0028149A" w:rsidRPr="008B2342" w:rsidRDefault="0028149A" w:rsidP="0070062D">
            <w:pPr>
              <w:ind w:firstLine="0"/>
              <w:jc w:val="center"/>
              <w:rPr>
                <w:rFonts w:eastAsia="Calibri"/>
                <w:b/>
                <w:sz w:val="20"/>
              </w:rPr>
            </w:pPr>
            <w:r w:rsidRPr="008B2342">
              <w:rPr>
                <w:rFonts w:eastAsia="Calibri"/>
                <w:b/>
                <w:sz w:val="20"/>
              </w:rPr>
              <w:t>Darbo užmokestis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8081EBF"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9069A4"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13193C5"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5FEA238"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4A1F3EC"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4175358"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DE509B2"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6B1CA61"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DADC77A"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ECA5DCC" w14:textId="77777777" w:rsidR="0028149A" w:rsidRPr="008B2342"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47D4A14" w14:textId="77777777" w:rsidR="0028149A" w:rsidRPr="008B2342" w:rsidRDefault="0028149A" w:rsidP="0070062D">
            <w:pPr>
              <w:ind w:firstLine="0"/>
              <w:jc w:val="center"/>
              <w:rPr>
                <w:rFonts w:eastAsia="Calibri"/>
                <w:sz w:val="20"/>
              </w:rPr>
            </w:pPr>
          </w:p>
        </w:tc>
      </w:tr>
      <w:tr w:rsidR="0028149A" w:rsidRPr="00EB0F68" w14:paraId="11F5CEB8"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361B0BB5" w14:textId="4E13AD83" w:rsidR="0028149A" w:rsidRPr="00EB0F68" w:rsidRDefault="0028149A" w:rsidP="0070062D">
            <w:pPr>
              <w:ind w:firstLine="0"/>
              <w:jc w:val="right"/>
              <w:rPr>
                <w:rFonts w:eastAsia="Calibri"/>
                <w:sz w:val="20"/>
              </w:rPr>
            </w:pPr>
            <w:r w:rsidRPr="00EB0F68">
              <w:rPr>
                <w:rFonts w:eastAsia="Calibri"/>
                <w:sz w:val="20"/>
              </w:rPr>
              <w:t>2023</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469CDF6B" w14:textId="77777777" w:rsidR="0028149A" w:rsidRPr="00EB0F68" w:rsidRDefault="0028149A" w:rsidP="0070062D">
            <w:pPr>
              <w:ind w:firstLine="0"/>
              <w:jc w:val="center"/>
              <w:rPr>
                <w:rFonts w:eastAsia="Calibri"/>
                <w:sz w:val="20"/>
              </w:rPr>
            </w:pPr>
            <w:r w:rsidRPr="00EB0F68">
              <w:rPr>
                <w:rFonts w:eastAsia="Calibri"/>
                <w:sz w:val="20"/>
              </w:rPr>
              <w:t>31,5</w:t>
            </w:r>
          </w:p>
        </w:tc>
        <w:tc>
          <w:tcPr>
            <w:tcW w:w="736" w:type="dxa"/>
            <w:tcBorders>
              <w:top w:val="single" w:sz="2" w:space="0" w:color="000000"/>
              <w:left w:val="single" w:sz="12" w:space="0" w:color="000000"/>
              <w:bottom w:val="single" w:sz="2" w:space="0" w:color="000000"/>
              <w:right w:val="single" w:sz="12" w:space="0" w:color="000000"/>
            </w:tcBorders>
            <w:vAlign w:val="center"/>
          </w:tcPr>
          <w:p w14:paraId="0B33DC59" w14:textId="77777777" w:rsidR="0028149A" w:rsidRPr="00EB0F68" w:rsidRDefault="0028149A" w:rsidP="0070062D">
            <w:pPr>
              <w:ind w:firstLine="0"/>
              <w:jc w:val="center"/>
              <w:rPr>
                <w:rFonts w:eastAsia="Calibri"/>
                <w:sz w:val="20"/>
              </w:rPr>
            </w:pPr>
            <w:r w:rsidRPr="00EB0F68">
              <w:rPr>
                <w:rFonts w:eastAsia="Calibri"/>
                <w:sz w:val="20"/>
              </w:rPr>
              <w:t>35,4</w:t>
            </w:r>
          </w:p>
        </w:tc>
        <w:tc>
          <w:tcPr>
            <w:tcW w:w="736" w:type="dxa"/>
            <w:tcBorders>
              <w:top w:val="single" w:sz="2" w:space="0" w:color="000000"/>
              <w:left w:val="single" w:sz="12" w:space="0" w:color="000000"/>
              <w:bottom w:val="single" w:sz="2" w:space="0" w:color="000000"/>
              <w:right w:val="single" w:sz="12" w:space="0" w:color="000000"/>
            </w:tcBorders>
            <w:vAlign w:val="center"/>
          </w:tcPr>
          <w:p w14:paraId="5F98F8F4" w14:textId="77777777" w:rsidR="0028149A" w:rsidRPr="00EB0F68" w:rsidRDefault="0028149A" w:rsidP="0070062D">
            <w:pPr>
              <w:ind w:firstLine="0"/>
              <w:jc w:val="center"/>
              <w:rPr>
                <w:rFonts w:eastAsia="Calibri"/>
                <w:sz w:val="20"/>
              </w:rPr>
            </w:pPr>
            <w:r w:rsidRPr="00EB0F68">
              <w:rPr>
                <w:rFonts w:eastAsia="Calibri"/>
                <w:sz w:val="20"/>
              </w:rPr>
              <w:t>8,1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A939271" w14:textId="77777777" w:rsidR="0028149A" w:rsidRPr="00EB0F68" w:rsidRDefault="0028149A" w:rsidP="0070062D">
            <w:pPr>
              <w:ind w:firstLine="0"/>
              <w:jc w:val="center"/>
              <w:rPr>
                <w:rFonts w:eastAsia="Calibri"/>
                <w:sz w:val="20"/>
              </w:rPr>
            </w:pPr>
            <w:r w:rsidRPr="00EB0F68">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5A65BECF"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C55E92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6DE9B31"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4F483B6"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36DBFF3"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469972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1D8B71E" w14:textId="77777777" w:rsidR="0028149A" w:rsidRPr="00EB0F68" w:rsidRDefault="0028149A" w:rsidP="0070062D">
            <w:pPr>
              <w:ind w:firstLine="0"/>
              <w:jc w:val="center"/>
              <w:rPr>
                <w:rFonts w:eastAsia="Calibri"/>
                <w:sz w:val="20"/>
              </w:rPr>
            </w:pPr>
            <w:r w:rsidRPr="00EB0F68">
              <w:rPr>
                <w:rFonts w:eastAsia="Calibri"/>
                <w:sz w:val="20"/>
              </w:rPr>
              <w:t>75,1</w:t>
            </w:r>
          </w:p>
        </w:tc>
      </w:tr>
      <w:tr w:rsidR="0028149A" w:rsidRPr="00EB0F68" w14:paraId="3C28936F"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1E083400" w14:textId="6C3C1428" w:rsidR="0028149A" w:rsidRPr="00EB0F68" w:rsidRDefault="0028149A" w:rsidP="0070062D">
            <w:pPr>
              <w:ind w:firstLine="0"/>
              <w:jc w:val="right"/>
              <w:rPr>
                <w:rFonts w:eastAsia="Calibri"/>
                <w:sz w:val="20"/>
              </w:rPr>
            </w:pPr>
            <w:r w:rsidRPr="00EB0F68">
              <w:rPr>
                <w:rFonts w:eastAsia="Calibri"/>
                <w:sz w:val="20"/>
              </w:rPr>
              <w:t>202</w:t>
            </w:r>
            <w:r>
              <w:rPr>
                <w:rFonts w:eastAsia="Calibri"/>
                <w:sz w:val="20"/>
              </w:rPr>
              <w:t>4</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3BBF9E98" w14:textId="77777777" w:rsidR="0028149A" w:rsidRPr="00EB0F68" w:rsidRDefault="0028149A" w:rsidP="0070062D">
            <w:pPr>
              <w:ind w:firstLine="0"/>
              <w:jc w:val="center"/>
              <w:rPr>
                <w:rFonts w:eastAsia="Calibri"/>
                <w:sz w:val="20"/>
              </w:rPr>
            </w:pPr>
            <w:r w:rsidRPr="00FB2508">
              <w:rPr>
                <w:rFonts w:eastAsia="Calibri"/>
                <w:sz w:val="20"/>
              </w:rPr>
              <w:t>27,2</w:t>
            </w:r>
          </w:p>
        </w:tc>
        <w:tc>
          <w:tcPr>
            <w:tcW w:w="736" w:type="dxa"/>
            <w:tcBorders>
              <w:top w:val="single" w:sz="2" w:space="0" w:color="000000"/>
              <w:left w:val="single" w:sz="12" w:space="0" w:color="000000"/>
              <w:bottom w:val="single" w:sz="2" w:space="0" w:color="000000"/>
              <w:right w:val="single" w:sz="12" w:space="0" w:color="000000"/>
            </w:tcBorders>
            <w:vAlign w:val="center"/>
          </w:tcPr>
          <w:p w14:paraId="413408B5" w14:textId="77777777" w:rsidR="0028149A" w:rsidRPr="00EB0F68" w:rsidRDefault="0028149A" w:rsidP="0070062D">
            <w:pPr>
              <w:ind w:firstLine="0"/>
              <w:jc w:val="center"/>
              <w:rPr>
                <w:rFonts w:eastAsia="Calibri"/>
                <w:sz w:val="20"/>
              </w:rPr>
            </w:pPr>
            <w:r w:rsidRPr="00D326D0">
              <w:rPr>
                <w:rFonts w:eastAsia="Calibri"/>
                <w:sz w:val="20"/>
              </w:rPr>
              <w:t>45,8</w:t>
            </w:r>
          </w:p>
        </w:tc>
        <w:tc>
          <w:tcPr>
            <w:tcW w:w="736" w:type="dxa"/>
            <w:tcBorders>
              <w:top w:val="single" w:sz="2" w:space="0" w:color="000000"/>
              <w:left w:val="single" w:sz="12" w:space="0" w:color="000000"/>
              <w:bottom w:val="single" w:sz="2" w:space="0" w:color="000000"/>
              <w:right w:val="single" w:sz="12" w:space="0" w:color="000000"/>
            </w:tcBorders>
            <w:vAlign w:val="center"/>
          </w:tcPr>
          <w:p w14:paraId="043ED948" w14:textId="77777777" w:rsidR="0028149A" w:rsidRPr="00EB0F68" w:rsidRDefault="0028149A" w:rsidP="0070062D">
            <w:pPr>
              <w:ind w:firstLine="0"/>
              <w:jc w:val="center"/>
              <w:rPr>
                <w:rFonts w:eastAsia="Calibri"/>
                <w:sz w:val="20"/>
              </w:rPr>
            </w:pPr>
            <w:r w:rsidRPr="00FB3D9A">
              <w:rPr>
                <w:rFonts w:eastAsia="Calibri"/>
                <w:sz w:val="20"/>
              </w:rPr>
              <w:t>9,2</w:t>
            </w:r>
          </w:p>
        </w:tc>
        <w:tc>
          <w:tcPr>
            <w:tcW w:w="736" w:type="dxa"/>
            <w:tcBorders>
              <w:top w:val="single" w:sz="2" w:space="0" w:color="000000"/>
              <w:left w:val="single" w:sz="12" w:space="0" w:color="000000"/>
              <w:bottom w:val="single" w:sz="2" w:space="0" w:color="000000"/>
              <w:right w:val="single" w:sz="12" w:space="0" w:color="000000"/>
            </w:tcBorders>
            <w:vAlign w:val="center"/>
          </w:tcPr>
          <w:p w14:paraId="7A22443E" w14:textId="77777777" w:rsidR="0028149A" w:rsidRPr="00EB0F68" w:rsidRDefault="0028149A" w:rsidP="0070062D">
            <w:pPr>
              <w:ind w:firstLine="0"/>
              <w:jc w:val="center"/>
              <w:rPr>
                <w:rFonts w:eastAsia="Calibri"/>
                <w:sz w:val="20"/>
              </w:rPr>
            </w:pPr>
            <w:r w:rsidRPr="000E64BA">
              <w:rPr>
                <w:rFonts w:eastAsia="Calibri"/>
                <w:sz w:val="20"/>
              </w:rPr>
              <w:t>0,6</w:t>
            </w:r>
          </w:p>
        </w:tc>
        <w:tc>
          <w:tcPr>
            <w:tcW w:w="736" w:type="dxa"/>
            <w:tcBorders>
              <w:top w:val="single" w:sz="2" w:space="0" w:color="000000"/>
              <w:left w:val="single" w:sz="12" w:space="0" w:color="000000"/>
              <w:bottom w:val="single" w:sz="2" w:space="0" w:color="000000"/>
              <w:right w:val="single" w:sz="12" w:space="0" w:color="000000"/>
            </w:tcBorders>
            <w:vAlign w:val="center"/>
          </w:tcPr>
          <w:p w14:paraId="0FA0FB5B"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DD79D37"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3B70193"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EC43FE3"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9D3DF5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02C4B26"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E4BC745" w14:textId="77777777" w:rsidR="0028149A" w:rsidRPr="00EB0F68" w:rsidRDefault="0028149A" w:rsidP="0070062D">
            <w:pPr>
              <w:ind w:firstLine="0"/>
              <w:jc w:val="center"/>
              <w:rPr>
                <w:rFonts w:eastAsia="Calibri"/>
                <w:sz w:val="20"/>
              </w:rPr>
            </w:pPr>
            <w:r w:rsidRPr="007872E9">
              <w:rPr>
                <w:rFonts w:eastAsia="Calibri"/>
                <w:sz w:val="20"/>
              </w:rPr>
              <w:t>82,8</w:t>
            </w:r>
          </w:p>
        </w:tc>
      </w:tr>
      <w:tr w:rsidR="0028149A" w:rsidRPr="00EB0F68" w14:paraId="0824A852" w14:textId="77777777" w:rsidTr="0070062D">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7BACDC6B" w14:textId="5F9A2BB2" w:rsidR="0028149A" w:rsidRPr="00EB0F68" w:rsidRDefault="0028149A" w:rsidP="0070062D">
            <w:pPr>
              <w:ind w:firstLine="0"/>
              <w:jc w:val="right"/>
              <w:rPr>
                <w:rFonts w:eastAsia="Calibri"/>
                <w:sz w:val="20"/>
              </w:rPr>
            </w:pPr>
            <w:r w:rsidRPr="00EB0F68">
              <w:rPr>
                <w:rFonts w:eastAsia="Calibri"/>
                <w:sz w:val="20"/>
              </w:rPr>
              <w:t>202</w:t>
            </w:r>
            <w:r>
              <w:rPr>
                <w:rFonts w:eastAsia="Calibri"/>
                <w:sz w:val="20"/>
              </w:rPr>
              <w:t>5</w:t>
            </w:r>
            <w:r w:rsidR="009E00CC">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190DF92" w14:textId="77777777" w:rsidR="0028149A" w:rsidRPr="00323261" w:rsidRDefault="0028149A" w:rsidP="0070062D">
            <w:pPr>
              <w:ind w:firstLine="0"/>
              <w:jc w:val="center"/>
              <w:rPr>
                <w:rFonts w:eastAsia="Calibri"/>
                <w:sz w:val="20"/>
              </w:rPr>
            </w:pPr>
            <w:r>
              <w:rPr>
                <w:rFonts w:eastAsia="Calibri"/>
                <w:sz w:val="20"/>
              </w:rPr>
              <w:t>36,4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DDDB0B1" w14:textId="77777777" w:rsidR="0028149A" w:rsidRPr="00323261" w:rsidRDefault="0028149A" w:rsidP="0070062D">
            <w:pPr>
              <w:ind w:firstLine="0"/>
              <w:jc w:val="center"/>
              <w:rPr>
                <w:rFonts w:eastAsia="Calibri"/>
                <w:sz w:val="20"/>
              </w:rPr>
            </w:pPr>
            <w:r>
              <w:rPr>
                <w:rFonts w:eastAsia="Calibri"/>
                <w:sz w:val="20"/>
              </w:rPr>
              <w:t>43,2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CD0492C" w14:textId="77777777" w:rsidR="0028149A" w:rsidRPr="00323261" w:rsidRDefault="0028149A" w:rsidP="0070062D">
            <w:pPr>
              <w:ind w:firstLine="0"/>
              <w:jc w:val="center"/>
              <w:rPr>
                <w:rFonts w:eastAsia="Calibri"/>
                <w:sz w:val="20"/>
              </w:rPr>
            </w:pPr>
            <w:r>
              <w:rPr>
                <w:rFonts w:eastAsia="Calibri"/>
                <w:sz w:val="20"/>
              </w:rPr>
              <w:t>10,4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D93F2C7" w14:textId="77777777" w:rsidR="0028149A" w:rsidRPr="00323261" w:rsidRDefault="0028149A" w:rsidP="0070062D">
            <w:pPr>
              <w:ind w:firstLine="0"/>
              <w:jc w:val="center"/>
              <w:rPr>
                <w:rFonts w:eastAsia="Calibri"/>
                <w:sz w:val="20"/>
              </w:rPr>
            </w:pPr>
            <w:r>
              <w:rPr>
                <w:rFonts w:eastAsia="Calibri"/>
                <w:sz w:val="20"/>
              </w:rPr>
              <w:t>0,9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FD5954E"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FCDC972"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4B5FAD9"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46527FB"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7BB9729"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2A2C49B" w14:textId="77777777" w:rsidR="0028149A" w:rsidRPr="00323261"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95D376F" w14:textId="77777777" w:rsidR="0028149A" w:rsidRPr="00323261" w:rsidRDefault="0028149A" w:rsidP="0070062D">
            <w:pPr>
              <w:ind w:firstLine="0"/>
              <w:jc w:val="center"/>
              <w:rPr>
                <w:rFonts w:eastAsia="Calibri"/>
                <w:sz w:val="20"/>
              </w:rPr>
            </w:pPr>
            <w:r>
              <w:rPr>
                <w:rFonts w:eastAsia="Calibri"/>
                <w:sz w:val="20"/>
              </w:rPr>
              <w:t>90,9</w:t>
            </w:r>
          </w:p>
        </w:tc>
      </w:tr>
      <w:tr w:rsidR="0028149A" w:rsidRPr="00EB0F68" w14:paraId="37C3CE72" w14:textId="77777777" w:rsidTr="0070062D">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015A032C" w14:textId="77777777" w:rsidR="0028149A" w:rsidRPr="00EB0F68" w:rsidRDefault="0028149A" w:rsidP="0070062D">
            <w:pPr>
              <w:ind w:firstLine="0"/>
              <w:jc w:val="center"/>
              <w:rPr>
                <w:rFonts w:eastAsia="Calibri"/>
                <w:b/>
                <w:sz w:val="20"/>
              </w:rPr>
            </w:pPr>
            <w:proofErr w:type="spellStart"/>
            <w:r w:rsidRPr="00EB0F68">
              <w:rPr>
                <w:rFonts w:eastAsia="Calibri"/>
                <w:b/>
                <w:sz w:val="20"/>
              </w:rPr>
              <w:t>Soc</w:t>
            </w:r>
            <w:proofErr w:type="spellEnd"/>
            <w:r w:rsidRPr="00EB0F68">
              <w:rPr>
                <w:rFonts w:eastAsia="Calibri"/>
                <w:b/>
                <w:sz w:val="20"/>
              </w:rPr>
              <w:t>. draudimas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53856FE"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D6E4E55"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BBFBBD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596F4D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B3B90A1"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72856F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19E145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87ED459"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4A54182"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2CEF6B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8DB7FD5" w14:textId="77777777" w:rsidR="0028149A" w:rsidRPr="00EB0F68" w:rsidRDefault="0028149A" w:rsidP="0070062D">
            <w:pPr>
              <w:ind w:firstLine="0"/>
              <w:jc w:val="center"/>
              <w:rPr>
                <w:rFonts w:eastAsia="Calibri"/>
                <w:sz w:val="20"/>
              </w:rPr>
            </w:pPr>
          </w:p>
        </w:tc>
      </w:tr>
      <w:tr w:rsidR="0028149A" w:rsidRPr="00EB0F68" w14:paraId="54364138"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DD3AA80" w14:textId="7DAEEEC6" w:rsidR="0028149A" w:rsidRPr="00EB0F68" w:rsidRDefault="0028149A" w:rsidP="0070062D">
            <w:pPr>
              <w:ind w:firstLine="0"/>
              <w:jc w:val="right"/>
              <w:rPr>
                <w:rFonts w:eastAsia="Calibri"/>
                <w:sz w:val="20"/>
              </w:rPr>
            </w:pPr>
            <w:r w:rsidRPr="00EB0F68">
              <w:rPr>
                <w:rFonts w:eastAsia="Calibri"/>
                <w:sz w:val="20"/>
              </w:rPr>
              <w:t>2023</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6C40EE74" w14:textId="77777777" w:rsidR="0028149A" w:rsidRPr="00EB0F68" w:rsidRDefault="0028149A" w:rsidP="0070062D">
            <w:pPr>
              <w:ind w:firstLine="0"/>
              <w:jc w:val="center"/>
              <w:rPr>
                <w:rFonts w:eastAsia="Calibri"/>
                <w:sz w:val="20"/>
              </w:rPr>
            </w:pPr>
            <w:r w:rsidRPr="00EB0F68">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1208BF05" w14:textId="77777777" w:rsidR="0028149A" w:rsidRPr="00EB0F68" w:rsidRDefault="0028149A" w:rsidP="0070062D">
            <w:pPr>
              <w:ind w:firstLine="0"/>
              <w:jc w:val="center"/>
              <w:rPr>
                <w:rFonts w:eastAsia="Calibri"/>
                <w:sz w:val="20"/>
              </w:rPr>
            </w:pPr>
            <w:r w:rsidRPr="00EB0F68">
              <w:rPr>
                <w:rFonts w:eastAsia="Calibri"/>
                <w:sz w:val="20"/>
              </w:rPr>
              <w:t>0,6</w:t>
            </w:r>
          </w:p>
        </w:tc>
        <w:tc>
          <w:tcPr>
            <w:tcW w:w="736" w:type="dxa"/>
            <w:tcBorders>
              <w:top w:val="single" w:sz="2" w:space="0" w:color="000000"/>
              <w:left w:val="single" w:sz="12" w:space="0" w:color="000000"/>
              <w:bottom w:val="single" w:sz="2" w:space="0" w:color="000000"/>
              <w:right w:val="single" w:sz="12" w:space="0" w:color="000000"/>
            </w:tcBorders>
            <w:vAlign w:val="center"/>
          </w:tcPr>
          <w:p w14:paraId="7494E56D" w14:textId="77777777" w:rsidR="0028149A" w:rsidRPr="00EB0F68" w:rsidRDefault="0028149A" w:rsidP="0070062D">
            <w:pPr>
              <w:ind w:firstLine="0"/>
              <w:jc w:val="center"/>
              <w:rPr>
                <w:rFonts w:eastAsia="Calibri"/>
                <w:sz w:val="20"/>
              </w:rPr>
            </w:pPr>
            <w:r w:rsidRPr="00EB0F68">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F3272CC"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D6ABAAD"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2884C07"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1D95F77"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B303789"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3CF84C5"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B25591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2D804A0" w14:textId="77777777" w:rsidR="0028149A" w:rsidRPr="00EB0F68" w:rsidRDefault="0028149A" w:rsidP="0070062D">
            <w:pPr>
              <w:ind w:firstLine="0"/>
              <w:jc w:val="center"/>
              <w:rPr>
                <w:rFonts w:eastAsia="Calibri"/>
                <w:sz w:val="20"/>
              </w:rPr>
            </w:pPr>
            <w:r w:rsidRPr="00EB0F68">
              <w:rPr>
                <w:rFonts w:eastAsia="Calibri"/>
                <w:sz w:val="20"/>
              </w:rPr>
              <w:t>1,2</w:t>
            </w:r>
          </w:p>
        </w:tc>
      </w:tr>
      <w:tr w:rsidR="0028149A" w:rsidRPr="00EB0F68" w14:paraId="20CE0326"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070EC0B" w14:textId="61C040D0" w:rsidR="0028149A" w:rsidRPr="00EB0F68" w:rsidRDefault="0028149A" w:rsidP="0070062D">
            <w:pPr>
              <w:ind w:firstLine="0"/>
              <w:jc w:val="right"/>
              <w:rPr>
                <w:rFonts w:eastAsia="Calibri"/>
                <w:sz w:val="20"/>
              </w:rPr>
            </w:pPr>
            <w:r w:rsidRPr="00EB0F68">
              <w:rPr>
                <w:rFonts w:eastAsia="Calibri"/>
                <w:sz w:val="20"/>
              </w:rPr>
              <w:t>202</w:t>
            </w:r>
            <w:r>
              <w:rPr>
                <w:rFonts w:eastAsia="Calibri"/>
                <w:sz w:val="20"/>
              </w:rPr>
              <w:t>4</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471C2EA6" w14:textId="77777777" w:rsidR="0028149A" w:rsidRPr="00EB0F68" w:rsidRDefault="0028149A" w:rsidP="0070062D">
            <w:pPr>
              <w:ind w:firstLine="0"/>
              <w:jc w:val="center"/>
              <w:rPr>
                <w:rFonts w:eastAsia="Calibri"/>
                <w:sz w:val="20"/>
              </w:rPr>
            </w:pPr>
            <w:r w:rsidRPr="00FB2508">
              <w:rPr>
                <w:rFonts w:eastAsia="Calibri"/>
                <w:sz w:val="20"/>
              </w:rPr>
              <w:t>0,4</w:t>
            </w:r>
          </w:p>
        </w:tc>
        <w:tc>
          <w:tcPr>
            <w:tcW w:w="736" w:type="dxa"/>
            <w:tcBorders>
              <w:top w:val="single" w:sz="2" w:space="0" w:color="000000"/>
              <w:left w:val="single" w:sz="12" w:space="0" w:color="000000"/>
              <w:bottom w:val="single" w:sz="2" w:space="0" w:color="000000"/>
              <w:right w:val="single" w:sz="12" w:space="0" w:color="000000"/>
            </w:tcBorders>
            <w:vAlign w:val="center"/>
          </w:tcPr>
          <w:p w14:paraId="1F36692D" w14:textId="77777777" w:rsidR="0028149A" w:rsidRPr="00EB0F68" w:rsidRDefault="0028149A" w:rsidP="0070062D">
            <w:pPr>
              <w:ind w:firstLine="0"/>
              <w:jc w:val="center"/>
              <w:rPr>
                <w:rFonts w:eastAsia="Calibri"/>
                <w:sz w:val="20"/>
              </w:rPr>
            </w:pPr>
            <w:r w:rsidRPr="00D326D0">
              <w:rPr>
                <w:rFonts w:eastAsia="Calibri"/>
                <w:sz w:val="20"/>
              </w:rPr>
              <w:t>0,8</w:t>
            </w:r>
          </w:p>
        </w:tc>
        <w:tc>
          <w:tcPr>
            <w:tcW w:w="736" w:type="dxa"/>
            <w:tcBorders>
              <w:top w:val="single" w:sz="2" w:space="0" w:color="000000"/>
              <w:left w:val="single" w:sz="12" w:space="0" w:color="000000"/>
              <w:bottom w:val="single" w:sz="2" w:space="0" w:color="000000"/>
              <w:right w:val="single" w:sz="12" w:space="0" w:color="000000"/>
            </w:tcBorders>
            <w:vAlign w:val="center"/>
          </w:tcPr>
          <w:p w14:paraId="056DB925" w14:textId="77777777" w:rsidR="0028149A" w:rsidRPr="00EB0F68" w:rsidRDefault="0028149A" w:rsidP="0070062D">
            <w:pPr>
              <w:ind w:firstLine="0"/>
              <w:jc w:val="center"/>
              <w:rPr>
                <w:rFonts w:eastAsia="Calibri"/>
                <w:sz w:val="20"/>
              </w:rPr>
            </w:pPr>
            <w:r w:rsidRPr="00FB3D9A">
              <w:rPr>
                <w:rFonts w:eastAsia="Calibri"/>
                <w:sz w:val="20"/>
              </w:rPr>
              <w:t>0,2</w:t>
            </w:r>
          </w:p>
        </w:tc>
        <w:tc>
          <w:tcPr>
            <w:tcW w:w="736" w:type="dxa"/>
            <w:tcBorders>
              <w:top w:val="single" w:sz="2" w:space="0" w:color="000000"/>
              <w:left w:val="single" w:sz="12" w:space="0" w:color="000000"/>
              <w:bottom w:val="single" w:sz="2" w:space="0" w:color="000000"/>
              <w:right w:val="single" w:sz="12" w:space="0" w:color="000000"/>
            </w:tcBorders>
            <w:vAlign w:val="center"/>
          </w:tcPr>
          <w:p w14:paraId="5D647317"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1A03176"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9968297"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E1CA51D"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BF6FD3B"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D5DCD60"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29CA8F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F0B5523" w14:textId="77777777" w:rsidR="0028149A" w:rsidRPr="00EB0F68" w:rsidRDefault="0028149A" w:rsidP="0070062D">
            <w:pPr>
              <w:ind w:firstLine="0"/>
              <w:jc w:val="center"/>
              <w:rPr>
                <w:rFonts w:eastAsia="Calibri"/>
                <w:sz w:val="20"/>
              </w:rPr>
            </w:pPr>
            <w:r w:rsidRPr="001B4CBB">
              <w:rPr>
                <w:rFonts w:eastAsia="Calibri"/>
                <w:sz w:val="20"/>
              </w:rPr>
              <w:t>1,4</w:t>
            </w:r>
          </w:p>
        </w:tc>
      </w:tr>
      <w:tr w:rsidR="0028149A" w:rsidRPr="00EB0F68" w14:paraId="47DF527A" w14:textId="77777777" w:rsidTr="0070062D">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1A5B7DC8" w14:textId="590EA39B" w:rsidR="0028149A" w:rsidRPr="00F71CED" w:rsidRDefault="0028149A" w:rsidP="0070062D">
            <w:pPr>
              <w:ind w:firstLine="0"/>
              <w:jc w:val="right"/>
              <w:rPr>
                <w:rFonts w:eastAsia="Calibri"/>
                <w:sz w:val="20"/>
              </w:rPr>
            </w:pPr>
            <w:r w:rsidRPr="00F71CED">
              <w:rPr>
                <w:rFonts w:eastAsia="Calibri"/>
                <w:sz w:val="20"/>
              </w:rPr>
              <w:t>2025</w:t>
            </w:r>
            <w:r w:rsidR="009E00CC">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2F5253E" w14:textId="77777777" w:rsidR="0028149A" w:rsidRPr="00F71CED" w:rsidRDefault="0028149A" w:rsidP="0070062D">
            <w:pPr>
              <w:ind w:firstLine="0"/>
              <w:jc w:val="center"/>
              <w:rPr>
                <w:rFonts w:eastAsia="Calibri"/>
                <w:sz w:val="20"/>
              </w:rPr>
            </w:pPr>
            <w:r w:rsidRPr="00F71CED">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1A28F38" w14:textId="77777777" w:rsidR="0028149A" w:rsidRPr="00F71CED" w:rsidRDefault="0028149A" w:rsidP="0070062D">
            <w:pPr>
              <w:ind w:firstLine="0"/>
              <w:jc w:val="center"/>
              <w:rPr>
                <w:rFonts w:eastAsia="Calibri"/>
                <w:sz w:val="20"/>
              </w:rPr>
            </w:pPr>
            <w:r w:rsidRPr="00F71CED">
              <w:rPr>
                <w:rFonts w:eastAsia="Calibri"/>
                <w:sz w:val="20"/>
              </w:rPr>
              <w:t>0,6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45D2D0F" w14:textId="77777777" w:rsidR="0028149A" w:rsidRPr="00F71CED" w:rsidRDefault="0028149A" w:rsidP="0070062D">
            <w:pPr>
              <w:ind w:firstLine="0"/>
              <w:jc w:val="center"/>
              <w:rPr>
                <w:rFonts w:eastAsia="Calibri"/>
                <w:sz w:val="20"/>
              </w:rPr>
            </w:pPr>
            <w:r w:rsidRPr="00F71CED">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59690DB"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C401DCA"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2C3AE5E"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80519C6"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6BAA1AA"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0D8BD57"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5E4907D"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C87FC1A" w14:textId="77777777" w:rsidR="0028149A" w:rsidRPr="00F71CED" w:rsidRDefault="0028149A" w:rsidP="0070062D">
            <w:pPr>
              <w:ind w:firstLine="0"/>
              <w:jc w:val="center"/>
              <w:rPr>
                <w:rFonts w:eastAsia="Calibri"/>
                <w:sz w:val="20"/>
              </w:rPr>
            </w:pPr>
            <w:r w:rsidRPr="00F71CED">
              <w:rPr>
                <w:rFonts w:eastAsia="Calibri"/>
                <w:sz w:val="20"/>
              </w:rPr>
              <w:t>1,3</w:t>
            </w:r>
          </w:p>
        </w:tc>
      </w:tr>
      <w:tr w:rsidR="0028149A" w:rsidRPr="00EB0F68" w14:paraId="65B09399" w14:textId="77777777" w:rsidTr="0070062D">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5D6BF4C6" w14:textId="77777777" w:rsidR="0028149A" w:rsidRPr="00EB0F68" w:rsidRDefault="0028149A" w:rsidP="0070062D">
            <w:pPr>
              <w:ind w:firstLine="0"/>
              <w:jc w:val="center"/>
              <w:rPr>
                <w:rFonts w:eastAsia="Calibri"/>
                <w:b/>
                <w:sz w:val="20"/>
              </w:rPr>
            </w:pPr>
            <w:r w:rsidRPr="00EB0F68">
              <w:rPr>
                <w:rFonts w:eastAsia="Calibri"/>
                <w:b/>
                <w:sz w:val="20"/>
              </w:rPr>
              <w:t>Prekių ir paslaugų išlaidos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19A43B2"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623CF7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6DBE7B9"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D555A9B"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E81C135"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2DDBA04"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F35E1E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1291CF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148D75E"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27B0E5C"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5E2B7C4" w14:textId="77777777" w:rsidR="0028149A" w:rsidRPr="00EB0F68" w:rsidRDefault="0028149A" w:rsidP="0070062D">
            <w:pPr>
              <w:ind w:firstLine="0"/>
              <w:jc w:val="center"/>
              <w:rPr>
                <w:rFonts w:eastAsia="Calibri"/>
                <w:sz w:val="20"/>
              </w:rPr>
            </w:pPr>
          </w:p>
        </w:tc>
      </w:tr>
      <w:tr w:rsidR="0028149A" w:rsidRPr="00EB0F68" w14:paraId="5A181900"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21B33AB" w14:textId="72B58DC4" w:rsidR="0028149A" w:rsidRPr="00EB0F68" w:rsidRDefault="0028149A" w:rsidP="0070062D">
            <w:pPr>
              <w:ind w:firstLine="0"/>
              <w:jc w:val="right"/>
              <w:rPr>
                <w:rFonts w:eastAsia="Calibri"/>
                <w:sz w:val="20"/>
              </w:rPr>
            </w:pPr>
            <w:r w:rsidRPr="00EB0F68">
              <w:rPr>
                <w:rFonts w:eastAsia="Calibri"/>
                <w:sz w:val="20"/>
              </w:rPr>
              <w:t>2023</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2899EDDB" w14:textId="77777777" w:rsidR="0028149A" w:rsidRPr="00EB0F68" w:rsidRDefault="0028149A" w:rsidP="0070062D">
            <w:pPr>
              <w:ind w:firstLine="0"/>
              <w:jc w:val="center"/>
              <w:rPr>
                <w:rFonts w:eastAsia="Calibri"/>
                <w:sz w:val="20"/>
              </w:rPr>
            </w:pPr>
            <w:r w:rsidRPr="00EB0F68">
              <w:rPr>
                <w:rFonts w:eastAsia="Calibri"/>
                <w:sz w:val="20"/>
              </w:rPr>
              <w:t>11,6</w:t>
            </w:r>
          </w:p>
        </w:tc>
        <w:tc>
          <w:tcPr>
            <w:tcW w:w="736" w:type="dxa"/>
            <w:tcBorders>
              <w:top w:val="single" w:sz="2" w:space="0" w:color="000000"/>
              <w:left w:val="single" w:sz="12" w:space="0" w:color="000000"/>
              <w:bottom w:val="single" w:sz="2" w:space="0" w:color="000000"/>
              <w:right w:val="single" w:sz="12" w:space="0" w:color="000000"/>
            </w:tcBorders>
            <w:vAlign w:val="center"/>
          </w:tcPr>
          <w:p w14:paraId="3446B005" w14:textId="77777777" w:rsidR="0028149A" w:rsidRPr="00EB0F68" w:rsidRDefault="0028149A" w:rsidP="0070062D">
            <w:pPr>
              <w:ind w:firstLine="0"/>
              <w:jc w:val="center"/>
              <w:rPr>
                <w:rFonts w:eastAsia="Calibri"/>
                <w:sz w:val="20"/>
              </w:rPr>
            </w:pPr>
            <w:r w:rsidRPr="00EB0F68">
              <w:rPr>
                <w:rFonts w:eastAsia="Calibri"/>
                <w:sz w:val="20"/>
              </w:rPr>
              <w:t>5,5</w:t>
            </w:r>
          </w:p>
        </w:tc>
        <w:tc>
          <w:tcPr>
            <w:tcW w:w="736" w:type="dxa"/>
            <w:tcBorders>
              <w:top w:val="single" w:sz="2" w:space="0" w:color="000000"/>
              <w:left w:val="single" w:sz="12" w:space="0" w:color="000000"/>
              <w:bottom w:val="single" w:sz="2" w:space="0" w:color="000000"/>
              <w:right w:val="single" w:sz="12" w:space="0" w:color="000000"/>
            </w:tcBorders>
            <w:vAlign w:val="center"/>
          </w:tcPr>
          <w:p w14:paraId="16DB71E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BAD8CB2"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BFB8A71" w14:textId="77777777" w:rsidR="0028149A" w:rsidRPr="00EB0F68" w:rsidRDefault="0028149A" w:rsidP="0070062D">
            <w:pPr>
              <w:ind w:firstLine="0"/>
              <w:jc w:val="center"/>
              <w:rPr>
                <w:rFonts w:eastAsia="Calibri"/>
                <w:sz w:val="20"/>
              </w:rPr>
            </w:pPr>
            <w:r w:rsidRPr="00EB0F68">
              <w:rPr>
                <w:rFonts w:eastAsia="Calibri"/>
                <w:sz w:val="20"/>
              </w:rPr>
              <w:t>10,4</w:t>
            </w:r>
          </w:p>
        </w:tc>
        <w:tc>
          <w:tcPr>
            <w:tcW w:w="736" w:type="dxa"/>
            <w:tcBorders>
              <w:top w:val="single" w:sz="2" w:space="0" w:color="000000"/>
              <w:left w:val="single" w:sz="12" w:space="0" w:color="000000"/>
              <w:bottom w:val="single" w:sz="2" w:space="0" w:color="000000"/>
              <w:right w:val="single" w:sz="12" w:space="0" w:color="000000"/>
            </w:tcBorders>
            <w:vAlign w:val="center"/>
          </w:tcPr>
          <w:p w14:paraId="0BFADB9C" w14:textId="77777777" w:rsidR="0028149A" w:rsidRPr="00EB0F68" w:rsidRDefault="0028149A" w:rsidP="0070062D">
            <w:pPr>
              <w:ind w:firstLine="0"/>
              <w:jc w:val="center"/>
              <w:rPr>
                <w:rFonts w:eastAsia="Calibri"/>
                <w:sz w:val="20"/>
              </w:rPr>
            </w:pPr>
            <w:r w:rsidRPr="00EB0F68">
              <w:rPr>
                <w:rFonts w:eastAsia="Calibri"/>
                <w:sz w:val="20"/>
              </w:rPr>
              <w:t>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31C798E2" w14:textId="77777777" w:rsidR="0028149A" w:rsidRPr="00EB0F68" w:rsidRDefault="0028149A" w:rsidP="0070062D">
            <w:pPr>
              <w:ind w:firstLine="0"/>
              <w:jc w:val="center"/>
              <w:rPr>
                <w:rFonts w:eastAsia="Calibri"/>
                <w:sz w:val="20"/>
              </w:rPr>
            </w:pPr>
            <w:r w:rsidRPr="00EB0F68">
              <w:rPr>
                <w:rFonts w:eastAsia="Calibri"/>
                <w:sz w:val="20"/>
              </w:rPr>
              <w:t>5,0</w:t>
            </w:r>
          </w:p>
        </w:tc>
        <w:tc>
          <w:tcPr>
            <w:tcW w:w="736" w:type="dxa"/>
            <w:tcBorders>
              <w:top w:val="single" w:sz="2" w:space="0" w:color="000000"/>
              <w:left w:val="single" w:sz="12" w:space="0" w:color="000000"/>
              <w:bottom w:val="single" w:sz="2" w:space="0" w:color="000000"/>
              <w:right w:val="single" w:sz="12" w:space="0" w:color="000000"/>
            </w:tcBorders>
            <w:vAlign w:val="center"/>
          </w:tcPr>
          <w:p w14:paraId="5140EC32" w14:textId="77777777" w:rsidR="0028149A" w:rsidRPr="00EB0F68" w:rsidRDefault="0028149A" w:rsidP="0070062D">
            <w:pPr>
              <w:ind w:firstLine="0"/>
              <w:jc w:val="center"/>
              <w:rPr>
                <w:rFonts w:eastAsia="Calibri"/>
                <w:sz w:val="20"/>
              </w:rPr>
            </w:pPr>
            <w:r w:rsidRPr="00EB0F68">
              <w:rPr>
                <w:rFonts w:eastAsia="Calibri"/>
                <w:sz w:val="20"/>
              </w:rPr>
              <w:t>1,8</w:t>
            </w:r>
          </w:p>
        </w:tc>
        <w:tc>
          <w:tcPr>
            <w:tcW w:w="736" w:type="dxa"/>
            <w:tcBorders>
              <w:top w:val="single" w:sz="2" w:space="0" w:color="000000"/>
              <w:left w:val="single" w:sz="12" w:space="0" w:color="000000"/>
              <w:bottom w:val="single" w:sz="2" w:space="0" w:color="000000"/>
              <w:right w:val="single" w:sz="12" w:space="0" w:color="000000"/>
            </w:tcBorders>
            <w:vAlign w:val="center"/>
          </w:tcPr>
          <w:p w14:paraId="42B208B0" w14:textId="77777777" w:rsidR="0028149A" w:rsidRPr="00EB0F68" w:rsidRDefault="0028149A" w:rsidP="0070062D">
            <w:pPr>
              <w:ind w:firstLine="0"/>
              <w:jc w:val="center"/>
              <w:rPr>
                <w:rFonts w:eastAsia="Calibri"/>
                <w:sz w:val="20"/>
              </w:rPr>
            </w:pPr>
            <w:r w:rsidRPr="00EB0F68">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43042F90"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2A1892C" w14:textId="77777777" w:rsidR="0028149A" w:rsidRPr="00EB0F68" w:rsidRDefault="0028149A" w:rsidP="0070062D">
            <w:pPr>
              <w:ind w:firstLine="0"/>
              <w:jc w:val="center"/>
              <w:rPr>
                <w:rFonts w:eastAsia="Calibri"/>
                <w:sz w:val="20"/>
              </w:rPr>
            </w:pPr>
            <w:r w:rsidRPr="00EB0F68">
              <w:rPr>
                <w:rFonts w:eastAsia="Calibri"/>
                <w:sz w:val="20"/>
              </w:rPr>
              <w:t>37,3</w:t>
            </w:r>
          </w:p>
        </w:tc>
      </w:tr>
      <w:tr w:rsidR="0028149A" w:rsidRPr="00EB0F68" w14:paraId="43FFAF64"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98401CB" w14:textId="158063CB" w:rsidR="0028149A" w:rsidRPr="00EB0F68" w:rsidRDefault="0028149A" w:rsidP="0070062D">
            <w:pPr>
              <w:ind w:firstLine="0"/>
              <w:jc w:val="right"/>
              <w:rPr>
                <w:rFonts w:eastAsia="Calibri"/>
                <w:sz w:val="20"/>
              </w:rPr>
            </w:pPr>
            <w:r w:rsidRPr="00EB0F68">
              <w:rPr>
                <w:rFonts w:eastAsia="Calibri"/>
                <w:sz w:val="20"/>
              </w:rPr>
              <w:t>202</w:t>
            </w:r>
            <w:r>
              <w:rPr>
                <w:rFonts w:eastAsia="Calibri"/>
                <w:sz w:val="20"/>
              </w:rPr>
              <w:t>4</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0845BF10" w14:textId="77777777" w:rsidR="0028149A" w:rsidRPr="00EB0F68" w:rsidRDefault="0028149A" w:rsidP="0070062D">
            <w:pPr>
              <w:ind w:firstLine="0"/>
              <w:jc w:val="center"/>
              <w:rPr>
                <w:rFonts w:eastAsia="Calibri"/>
                <w:sz w:val="20"/>
              </w:rPr>
            </w:pPr>
            <w:r w:rsidRPr="00FB2508">
              <w:rPr>
                <w:rFonts w:eastAsia="Calibri"/>
                <w:sz w:val="20"/>
              </w:rPr>
              <w:t>25,9</w:t>
            </w:r>
          </w:p>
        </w:tc>
        <w:tc>
          <w:tcPr>
            <w:tcW w:w="736" w:type="dxa"/>
            <w:tcBorders>
              <w:top w:val="single" w:sz="2" w:space="0" w:color="000000"/>
              <w:left w:val="single" w:sz="12" w:space="0" w:color="000000"/>
              <w:bottom w:val="single" w:sz="2" w:space="0" w:color="000000"/>
              <w:right w:val="single" w:sz="12" w:space="0" w:color="000000"/>
            </w:tcBorders>
            <w:vAlign w:val="center"/>
          </w:tcPr>
          <w:p w14:paraId="76BF7504" w14:textId="77777777" w:rsidR="0028149A" w:rsidRPr="00EB0F68" w:rsidRDefault="0028149A" w:rsidP="0070062D">
            <w:pPr>
              <w:ind w:firstLine="0"/>
              <w:jc w:val="center"/>
              <w:rPr>
                <w:rFonts w:eastAsia="Calibri"/>
                <w:sz w:val="20"/>
              </w:rPr>
            </w:pPr>
            <w:r w:rsidRPr="00D326D0">
              <w:rPr>
                <w:rFonts w:eastAsia="Calibri"/>
                <w:sz w:val="20"/>
              </w:rPr>
              <w:t>6,4</w:t>
            </w:r>
          </w:p>
        </w:tc>
        <w:tc>
          <w:tcPr>
            <w:tcW w:w="736" w:type="dxa"/>
            <w:tcBorders>
              <w:top w:val="single" w:sz="2" w:space="0" w:color="000000"/>
              <w:left w:val="single" w:sz="12" w:space="0" w:color="000000"/>
              <w:bottom w:val="single" w:sz="2" w:space="0" w:color="000000"/>
              <w:right w:val="single" w:sz="12" w:space="0" w:color="000000"/>
            </w:tcBorders>
            <w:vAlign w:val="center"/>
          </w:tcPr>
          <w:p w14:paraId="29F9211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577A5A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A1AF53F" w14:textId="77777777" w:rsidR="0028149A" w:rsidRPr="00EB0F68" w:rsidRDefault="0028149A" w:rsidP="0070062D">
            <w:pPr>
              <w:ind w:firstLine="0"/>
              <w:jc w:val="center"/>
              <w:rPr>
                <w:rFonts w:eastAsia="Calibri"/>
                <w:sz w:val="20"/>
              </w:rPr>
            </w:pPr>
            <w:r w:rsidRPr="000E64BA">
              <w:rPr>
                <w:rFonts w:eastAsia="Calibri"/>
                <w:sz w:val="20"/>
              </w:rPr>
              <w:t>9,3</w:t>
            </w:r>
          </w:p>
        </w:tc>
        <w:tc>
          <w:tcPr>
            <w:tcW w:w="736" w:type="dxa"/>
            <w:tcBorders>
              <w:top w:val="single" w:sz="2" w:space="0" w:color="000000"/>
              <w:left w:val="single" w:sz="12" w:space="0" w:color="000000"/>
              <w:bottom w:val="single" w:sz="2" w:space="0" w:color="000000"/>
              <w:right w:val="single" w:sz="12" w:space="0" w:color="000000"/>
            </w:tcBorders>
            <w:vAlign w:val="center"/>
          </w:tcPr>
          <w:p w14:paraId="273F5C36" w14:textId="77777777" w:rsidR="0028149A" w:rsidRPr="00EB0F68" w:rsidRDefault="0028149A" w:rsidP="0070062D">
            <w:pPr>
              <w:ind w:firstLine="0"/>
              <w:jc w:val="center"/>
              <w:rPr>
                <w:rFonts w:eastAsia="Calibri"/>
                <w:sz w:val="20"/>
              </w:rPr>
            </w:pPr>
            <w:r w:rsidRPr="00D326D0">
              <w:rPr>
                <w:rFonts w:eastAsia="Calibri"/>
                <w:sz w:val="20"/>
              </w:rPr>
              <w:t>1,9</w:t>
            </w:r>
          </w:p>
        </w:tc>
        <w:tc>
          <w:tcPr>
            <w:tcW w:w="736" w:type="dxa"/>
            <w:tcBorders>
              <w:top w:val="single" w:sz="2" w:space="0" w:color="000000"/>
              <w:left w:val="single" w:sz="12" w:space="0" w:color="000000"/>
              <w:bottom w:val="single" w:sz="2" w:space="0" w:color="000000"/>
              <w:right w:val="single" w:sz="12" w:space="0" w:color="000000"/>
            </w:tcBorders>
            <w:vAlign w:val="center"/>
          </w:tcPr>
          <w:p w14:paraId="44C153CA" w14:textId="77777777" w:rsidR="0028149A" w:rsidRPr="00EB0F68" w:rsidRDefault="0028149A" w:rsidP="0070062D">
            <w:pPr>
              <w:ind w:firstLine="0"/>
              <w:jc w:val="center"/>
              <w:rPr>
                <w:rFonts w:eastAsia="Calibri"/>
                <w:sz w:val="20"/>
              </w:rPr>
            </w:pPr>
            <w:r w:rsidRPr="00FB3D9A">
              <w:rPr>
                <w:rFonts w:eastAsia="Calibri"/>
                <w:sz w:val="20"/>
              </w:rPr>
              <w:t>1,6</w:t>
            </w:r>
          </w:p>
        </w:tc>
        <w:tc>
          <w:tcPr>
            <w:tcW w:w="736" w:type="dxa"/>
            <w:tcBorders>
              <w:top w:val="single" w:sz="2" w:space="0" w:color="000000"/>
              <w:left w:val="single" w:sz="12" w:space="0" w:color="000000"/>
              <w:bottom w:val="single" w:sz="2" w:space="0" w:color="000000"/>
              <w:right w:val="single" w:sz="12" w:space="0" w:color="000000"/>
            </w:tcBorders>
            <w:vAlign w:val="center"/>
          </w:tcPr>
          <w:p w14:paraId="47B853DC" w14:textId="77777777" w:rsidR="0028149A" w:rsidRPr="00EB0F68" w:rsidRDefault="0028149A" w:rsidP="0070062D">
            <w:pPr>
              <w:ind w:firstLine="0"/>
              <w:jc w:val="center"/>
              <w:rPr>
                <w:rFonts w:eastAsia="Calibri"/>
                <w:sz w:val="20"/>
              </w:rPr>
            </w:pPr>
            <w:r w:rsidRPr="00D326D0">
              <w:rPr>
                <w:rFonts w:eastAsia="Calibri"/>
                <w:sz w:val="20"/>
              </w:rPr>
              <w:t>1,1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575F2D8" w14:textId="77777777" w:rsidR="0028149A" w:rsidRPr="00EB0F68" w:rsidRDefault="0028149A" w:rsidP="0070062D">
            <w:pPr>
              <w:ind w:firstLine="0"/>
              <w:jc w:val="center"/>
              <w:rPr>
                <w:rFonts w:eastAsia="Calibri"/>
                <w:sz w:val="20"/>
              </w:rPr>
            </w:pPr>
            <w:r w:rsidRPr="00B018CC">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18F20CBB"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8DF279F" w14:textId="77777777" w:rsidR="0028149A" w:rsidRPr="00EB0F68" w:rsidRDefault="0028149A" w:rsidP="0070062D">
            <w:pPr>
              <w:ind w:firstLine="0"/>
              <w:jc w:val="center"/>
              <w:rPr>
                <w:rFonts w:eastAsia="Calibri"/>
                <w:sz w:val="20"/>
              </w:rPr>
            </w:pPr>
            <w:r w:rsidRPr="001B4CBB">
              <w:rPr>
                <w:rFonts w:eastAsia="Calibri"/>
                <w:sz w:val="20"/>
              </w:rPr>
              <w:t>46,7</w:t>
            </w:r>
          </w:p>
        </w:tc>
      </w:tr>
      <w:tr w:rsidR="0028149A" w:rsidRPr="00EB0F68" w14:paraId="22B04895" w14:textId="77777777" w:rsidTr="0070062D">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42F864BF" w14:textId="387C81EC" w:rsidR="0028149A" w:rsidRPr="00F71CED" w:rsidRDefault="0028149A" w:rsidP="0070062D">
            <w:pPr>
              <w:ind w:firstLine="0"/>
              <w:jc w:val="right"/>
              <w:rPr>
                <w:rFonts w:eastAsia="Calibri"/>
                <w:sz w:val="20"/>
              </w:rPr>
            </w:pPr>
            <w:r w:rsidRPr="00F71CED">
              <w:rPr>
                <w:rFonts w:eastAsia="Calibri"/>
                <w:sz w:val="20"/>
              </w:rPr>
              <w:t>2025</w:t>
            </w:r>
            <w:r w:rsidR="009E00CC">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E3DCFEC" w14:textId="77777777" w:rsidR="0028149A" w:rsidRPr="00F71CED" w:rsidRDefault="0028149A" w:rsidP="0070062D">
            <w:pPr>
              <w:ind w:firstLine="0"/>
              <w:jc w:val="center"/>
              <w:rPr>
                <w:rFonts w:eastAsia="Calibri"/>
                <w:sz w:val="20"/>
              </w:rPr>
            </w:pPr>
            <w:r w:rsidRPr="00F71CED">
              <w:rPr>
                <w:rFonts w:eastAsia="Calibri"/>
                <w:sz w:val="20"/>
              </w:rPr>
              <w:t>13,0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45E7716" w14:textId="77777777" w:rsidR="0028149A" w:rsidRPr="00F71CED" w:rsidRDefault="0028149A" w:rsidP="0070062D">
            <w:pPr>
              <w:ind w:firstLine="0"/>
              <w:jc w:val="center"/>
              <w:rPr>
                <w:rFonts w:eastAsia="Calibri"/>
                <w:sz w:val="20"/>
              </w:rPr>
            </w:pPr>
            <w:r w:rsidRPr="00F71CED">
              <w:rPr>
                <w:rFonts w:eastAsia="Calibri"/>
                <w:sz w:val="20"/>
              </w:rPr>
              <w:t>10,6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70B657B"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B40D507"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1397A56" w14:textId="77777777" w:rsidR="0028149A" w:rsidRPr="00F71CED" w:rsidRDefault="0028149A" w:rsidP="0070062D">
            <w:pPr>
              <w:ind w:firstLine="0"/>
              <w:jc w:val="center"/>
              <w:rPr>
                <w:rFonts w:eastAsia="Calibri"/>
                <w:sz w:val="20"/>
              </w:rPr>
            </w:pPr>
            <w:r w:rsidRPr="00F71CED">
              <w:rPr>
                <w:rFonts w:eastAsia="Calibri"/>
                <w:sz w:val="20"/>
              </w:rPr>
              <w:t>10,5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516F469" w14:textId="77777777" w:rsidR="0028149A" w:rsidRPr="00F71CED" w:rsidRDefault="0028149A" w:rsidP="0070062D">
            <w:pPr>
              <w:ind w:firstLine="0"/>
              <w:jc w:val="center"/>
              <w:rPr>
                <w:rFonts w:eastAsia="Calibri"/>
                <w:sz w:val="20"/>
              </w:rPr>
            </w:pPr>
            <w:r w:rsidRPr="00F71CED">
              <w:rPr>
                <w:rFonts w:eastAsia="Calibri"/>
                <w:sz w:val="20"/>
              </w:rPr>
              <w:t>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CAB1858" w14:textId="77777777" w:rsidR="0028149A" w:rsidRPr="00F71CED" w:rsidRDefault="0028149A" w:rsidP="0070062D">
            <w:pPr>
              <w:ind w:firstLine="0"/>
              <w:jc w:val="center"/>
              <w:rPr>
                <w:rFonts w:eastAsia="Calibri"/>
                <w:sz w:val="20"/>
              </w:rPr>
            </w:pPr>
            <w:r w:rsidRPr="00F71CED">
              <w:rPr>
                <w:rFonts w:eastAsia="Calibri"/>
                <w:sz w:val="20"/>
              </w:rPr>
              <w:t>3,7</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AD1AFCA" w14:textId="77777777" w:rsidR="0028149A" w:rsidRPr="00F71CED" w:rsidRDefault="0028149A" w:rsidP="0070062D">
            <w:pPr>
              <w:ind w:firstLine="0"/>
              <w:jc w:val="center"/>
              <w:rPr>
                <w:rFonts w:eastAsia="Calibri"/>
                <w:sz w:val="20"/>
              </w:rPr>
            </w:pPr>
            <w:r w:rsidRPr="00F71CED">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951A2FA" w14:textId="77777777" w:rsidR="0028149A" w:rsidRPr="00F71CED" w:rsidRDefault="0028149A" w:rsidP="0070062D">
            <w:pPr>
              <w:ind w:firstLine="0"/>
              <w:jc w:val="center"/>
              <w:rPr>
                <w:rFonts w:eastAsia="Calibri"/>
                <w:sz w:val="20"/>
              </w:rPr>
            </w:pPr>
            <w:r w:rsidRPr="00F71CED">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BE610A8" w14:textId="77777777" w:rsidR="0028149A" w:rsidRPr="00F71CED"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419F3F1" w14:textId="77777777" w:rsidR="0028149A" w:rsidRPr="00F71CED" w:rsidRDefault="0028149A" w:rsidP="0070062D">
            <w:pPr>
              <w:ind w:firstLine="0"/>
              <w:jc w:val="center"/>
              <w:rPr>
                <w:rFonts w:eastAsia="Calibri"/>
                <w:sz w:val="20"/>
              </w:rPr>
            </w:pPr>
            <w:r w:rsidRPr="00F71CED">
              <w:rPr>
                <w:rFonts w:eastAsia="Calibri"/>
                <w:sz w:val="20"/>
              </w:rPr>
              <w:t>41,2</w:t>
            </w:r>
          </w:p>
        </w:tc>
      </w:tr>
      <w:tr w:rsidR="0028149A" w:rsidRPr="00EB0F68" w14:paraId="0D48DF6C" w14:textId="77777777" w:rsidTr="0070062D">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5FDD427C" w14:textId="77777777" w:rsidR="0028149A" w:rsidRPr="00EB0F68" w:rsidRDefault="0028149A" w:rsidP="0070062D">
            <w:pPr>
              <w:ind w:firstLine="0"/>
              <w:jc w:val="center"/>
              <w:rPr>
                <w:rFonts w:eastAsia="Calibri"/>
                <w:b/>
                <w:sz w:val="20"/>
              </w:rPr>
            </w:pPr>
            <w:r w:rsidRPr="00EB0F68">
              <w:rPr>
                <w:rFonts w:eastAsia="Calibri"/>
                <w:b/>
                <w:sz w:val="20"/>
              </w:rPr>
              <w:t>Ilgalaikis turtas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64C7E64" w14:textId="77777777" w:rsidR="0028149A" w:rsidRPr="00EB0F68" w:rsidRDefault="0028149A" w:rsidP="0070062D">
            <w:pPr>
              <w:ind w:firstLine="11"/>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F999904"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29034BA"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31438A3B"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71AB7E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70EC54F"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CB422B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5A5B1F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0A8E33C"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A226FD4"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628FB99" w14:textId="77777777" w:rsidR="0028149A" w:rsidRPr="00EB0F68" w:rsidRDefault="0028149A" w:rsidP="0070062D">
            <w:pPr>
              <w:ind w:firstLine="0"/>
              <w:jc w:val="center"/>
              <w:rPr>
                <w:rFonts w:eastAsia="Calibri"/>
                <w:sz w:val="20"/>
              </w:rPr>
            </w:pPr>
          </w:p>
        </w:tc>
      </w:tr>
      <w:tr w:rsidR="0028149A" w:rsidRPr="00EB0F68" w14:paraId="638384AC"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3FAFE69C" w14:textId="459C528B" w:rsidR="0028149A" w:rsidRPr="00EB0F68" w:rsidRDefault="0028149A" w:rsidP="0070062D">
            <w:pPr>
              <w:ind w:firstLine="0"/>
              <w:jc w:val="right"/>
              <w:rPr>
                <w:rFonts w:eastAsia="Calibri"/>
                <w:sz w:val="20"/>
              </w:rPr>
            </w:pPr>
            <w:r w:rsidRPr="00EB0F68">
              <w:rPr>
                <w:rFonts w:eastAsia="Calibri"/>
                <w:sz w:val="20"/>
              </w:rPr>
              <w:t>2023</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5A2EC73C" w14:textId="77777777" w:rsidR="0028149A" w:rsidRPr="00EB0F68" w:rsidRDefault="0028149A" w:rsidP="0070062D">
            <w:pPr>
              <w:ind w:firstLine="11"/>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F9E3D76" w14:textId="77777777" w:rsidR="0028149A" w:rsidRPr="00EB0F68" w:rsidRDefault="0028149A" w:rsidP="0070062D">
            <w:pPr>
              <w:ind w:firstLine="0"/>
              <w:jc w:val="center"/>
              <w:rPr>
                <w:rFonts w:eastAsia="Calibri"/>
                <w:sz w:val="20"/>
              </w:rPr>
            </w:pPr>
            <w:r w:rsidRPr="00EB0F68">
              <w:rPr>
                <w:rFonts w:eastAsia="Calibri"/>
                <w:sz w:val="20"/>
              </w:rPr>
              <w:t>7,6</w:t>
            </w:r>
          </w:p>
        </w:tc>
        <w:tc>
          <w:tcPr>
            <w:tcW w:w="736" w:type="dxa"/>
            <w:tcBorders>
              <w:top w:val="single" w:sz="2" w:space="0" w:color="000000"/>
              <w:left w:val="single" w:sz="12" w:space="0" w:color="000000"/>
              <w:bottom w:val="single" w:sz="2" w:space="0" w:color="000000"/>
              <w:right w:val="single" w:sz="12" w:space="0" w:color="000000"/>
            </w:tcBorders>
            <w:vAlign w:val="center"/>
          </w:tcPr>
          <w:p w14:paraId="04A8AA9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5A52AB6"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C646960"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32B58DF"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0FD4A69"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01C9175"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3052440"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74C70B5"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A8CB834" w14:textId="77777777" w:rsidR="0028149A" w:rsidRPr="00EB0F68" w:rsidRDefault="0028149A" w:rsidP="0070062D">
            <w:pPr>
              <w:ind w:firstLine="0"/>
              <w:jc w:val="center"/>
              <w:rPr>
                <w:rFonts w:eastAsia="Calibri"/>
                <w:sz w:val="20"/>
              </w:rPr>
            </w:pPr>
            <w:r w:rsidRPr="00EB0F68">
              <w:rPr>
                <w:rFonts w:eastAsia="Calibri"/>
                <w:sz w:val="20"/>
              </w:rPr>
              <w:t>7,6</w:t>
            </w:r>
          </w:p>
        </w:tc>
      </w:tr>
      <w:tr w:rsidR="0028149A" w:rsidRPr="00EB0F68" w14:paraId="2B4CEBFA"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78595E6" w14:textId="5CA6DD9C" w:rsidR="0028149A" w:rsidRPr="00EB0F68" w:rsidRDefault="0028149A" w:rsidP="0070062D">
            <w:pPr>
              <w:ind w:firstLine="0"/>
              <w:jc w:val="right"/>
              <w:rPr>
                <w:rFonts w:eastAsia="Calibri"/>
                <w:sz w:val="20"/>
              </w:rPr>
            </w:pPr>
            <w:r w:rsidRPr="00EB0F68">
              <w:rPr>
                <w:rFonts w:eastAsia="Calibri"/>
                <w:sz w:val="20"/>
              </w:rPr>
              <w:lastRenderedPageBreak/>
              <w:t>202</w:t>
            </w:r>
            <w:r>
              <w:rPr>
                <w:rFonts w:eastAsia="Calibri"/>
                <w:sz w:val="20"/>
              </w:rPr>
              <w:t>4</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6AD4631B" w14:textId="77777777" w:rsidR="0028149A" w:rsidRPr="00EB0F68" w:rsidRDefault="0028149A" w:rsidP="0070062D">
            <w:pPr>
              <w:ind w:firstLine="11"/>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0EAF8BE" w14:textId="77777777" w:rsidR="0028149A" w:rsidRPr="00EB0F68" w:rsidRDefault="0028149A" w:rsidP="0070062D">
            <w:pPr>
              <w:ind w:firstLine="0"/>
              <w:jc w:val="center"/>
              <w:rPr>
                <w:rFonts w:eastAsia="Calibri"/>
                <w:sz w:val="20"/>
              </w:rPr>
            </w:pPr>
            <w:r w:rsidRPr="00D326D0">
              <w:rPr>
                <w:rFonts w:eastAsia="Calibri"/>
                <w:sz w:val="20"/>
              </w:rPr>
              <w:t>4,6</w:t>
            </w:r>
          </w:p>
        </w:tc>
        <w:tc>
          <w:tcPr>
            <w:tcW w:w="736" w:type="dxa"/>
            <w:tcBorders>
              <w:top w:val="single" w:sz="2" w:space="0" w:color="000000"/>
              <w:left w:val="single" w:sz="12" w:space="0" w:color="000000"/>
              <w:bottom w:val="single" w:sz="2" w:space="0" w:color="000000"/>
              <w:right w:val="single" w:sz="12" w:space="0" w:color="000000"/>
            </w:tcBorders>
            <w:vAlign w:val="center"/>
          </w:tcPr>
          <w:p w14:paraId="01558DA2"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A273606"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5D506A8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113CD5A"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FB9EFC1"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B2F94E8"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B70614C"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151725C"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C9CED6A" w14:textId="77777777" w:rsidR="0028149A" w:rsidRPr="00EB0F68" w:rsidRDefault="0028149A" w:rsidP="0070062D">
            <w:pPr>
              <w:ind w:firstLine="0"/>
              <w:jc w:val="center"/>
              <w:rPr>
                <w:rFonts w:eastAsia="Calibri"/>
                <w:sz w:val="20"/>
              </w:rPr>
            </w:pPr>
            <w:r w:rsidRPr="001B4CBB">
              <w:rPr>
                <w:rFonts w:eastAsia="Calibri"/>
                <w:sz w:val="20"/>
              </w:rPr>
              <w:t>4,6</w:t>
            </w:r>
          </w:p>
        </w:tc>
      </w:tr>
      <w:tr w:rsidR="0028149A" w:rsidRPr="00EB0F68" w14:paraId="72308E2C" w14:textId="77777777" w:rsidTr="0070062D">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4105A206" w14:textId="3EC78CB3" w:rsidR="0028149A" w:rsidRPr="007E5D94" w:rsidRDefault="0028149A" w:rsidP="0070062D">
            <w:pPr>
              <w:ind w:firstLine="0"/>
              <w:jc w:val="right"/>
              <w:rPr>
                <w:rFonts w:eastAsia="Calibri"/>
                <w:sz w:val="20"/>
              </w:rPr>
            </w:pPr>
            <w:r w:rsidRPr="007E5D94">
              <w:rPr>
                <w:rFonts w:eastAsia="Calibri"/>
                <w:sz w:val="20"/>
              </w:rPr>
              <w:t>2025</w:t>
            </w:r>
            <w:r w:rsidR="009E00CC">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0258F9B" w14:textId="77777777" w:rsidR="0028149A" w:rsidRPr="007E5D94" w:rsidRDefault="0028149A" w:rsidP="0070062D">
            <w:pPr>
              <w:ind w:firstLine="11"/>
              <w:jc w:val="center"/>
              <w:rPr>
                <w:rFonts w:eastAsia="Calibri"/>
                <w:sz w:val="20"/>
              </w:rPr>
            </w:pPr>
            <w:r w:rsidRPr="007E5D94">
              <w:rPr>
                <w:rFonts w:eastAsia="Calibri"/>
                <w:sz w:val="20"/>
              </w:rPr>
              <w:t>1,5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C02F578" w14:textId="77777777" w:rsidR="0028149A" w:rsidRPr="007E5D94" w:rsidRDefault="0028149A" w:rsidP="0070062D">
            <w:pPr>
              <w:ind w:firstLine="0"/>
              <w:jc w:val="center"/>
              <w:rPr>
                <w:rFonts w:eastAsia="Calibri"/>
                <w:sz w:val="20"/>
              </w:rPr>
            </w:pPr>
            <w:r w:rsidRPr="007E5D94">
              <w:rPr>
                <w:rFonts w:eastAsia="Calibri"/>
                <w:sz w:val="20"/>
              </w:rPr>
              <w:t>5,8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88FACFF"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AEC9983"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1CA1F7E"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226E3A4"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8F7CD43"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58A7681"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BF113BF"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A8F5AE8"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89F4BEC" w14:textId="77777777" w:rsidR="0028149A" w:rsidRPr="007E5D94" w:rsidRDefault="0028149A" w:rsidP="0070062D">
            <w:pPr>
              <w:ind w:firstLine="0"/>
              <w:jc w:val="center"/>
              <w:rPr>
                <w:rFonts w:eastAsia="Calibri"/>
                <w:sz w:val="20"/>
              </w:rPr>
            </w:pPr>
            <w:r w:rsidRPr="007E5D94">
              <w:rPr>
                <w:rFonts w:eastAsia="Calibri"/>
                <w:sz w:val="20"/>
              </w:rPr>
              <w:t>7,3</w:t>
            </w:r>
          </w:p>
        </w:tc>
      </w:tr>
      <w:tr w:rsidR="0028149A" w:rsidRPr="00EB0F68" w14:paraId="7D51FB34" w14:textId="77777777" w:rsidTr="0070062D">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hideMark/>
          </w:tcPr>
          <w:p w14:paraId="4BCB2E56" w14:textId="0A6DEB4F" w:rsidR="0028149A" w:rsidRPr="00EB0F68" w:rsidRDefault="0028149A" w:rsidP="0070062D">
            <w:pPr>
              <w:ind w:firstLine="0"/>
              <w:jc w:val="right"/>
              <w:rPr>
                <w:rFonts w:eastAsia="Calibri"/>
                <w:b/>
                <w:sz w:val="20"/>
              </w:rPr>
            </w:pPr>
            <w:r w:rsidRPr="00EB0F68">
              <w:rPr>
                <w:rFonts w:eastAsia="Calibri"/>
                <w:b/>
                <w:sz w:val="20"/>
              </w:rPr>
              <w:t>I</w:t>
            </w:r>
            <w:r w:rsidR="001971E0">
              <w:rPr>
                <w:rFonts w:eastAsia="Calibri"/>
                <w:b/>
                <w:sz w:val="20"/>
              </w:rPr>
              <w:t>š viso</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4CBD78ED"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BD4F437"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53A9ACD5"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F5852D4"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A6E549F"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25B14E26"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1E0FE159"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6244C921"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03E4E0DE"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E934B02" w14:textId="77777777" w:rsidR="0028149A" w:rsidRPr="00EB0F68" w:rsidRDefault="0028149A" w:rsidP="0070062D">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themeFill="background1" w:themeFillShade="D9"/>
            <w:vAlign w:val="center"/>
          </w:tcPr>
          <w:p w14:paraId="73B18BED" w14:textId="77777777" w:rsidR="0028149A" w:rsidRPr="00EB0F68" w:rsidRDefault="0028149A" w:rsidP="0070062D">
            <w:pPr>
              <w:ind w:firstLine="0"/>
              <w:jc w:val="center"/>
              <w:rPr>
                <w:rFonts w:eastAsia="Calibri"/>
                <w:sz w:val="20"/>
              </w:rPr>
            </w:pPr>
          </w:p>
        </w:tc>
      </w:tr>
      <w:tr w:rsidR="0028149A" w:rsidRPr="00EB0F68" w14:paraId="3E89980E"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D1F00B0" w14:textId="4193D725" w:rsidR="0028149A" w:rsidRPr="00EB0F68" w:rsidRDefault="0028149A" w:rsidP="0070062D">
            <w:pPr>
              <w:ind w:firstLine="0"/>
              <w:jc w:val="right"/>
              <w:rPr>
                <w:rFonts w:eastAsia="Calibri"/>
                <w:sz w:val="20"/>
              </w:rPr>
            </w:pPr>
            <w:r w:rsidRPr="00EB0F68">
              <w:rPr>
                <w:rFonts w:eastAsia="Calibri"/>
                <w:sz w:val="20"/>
              </w:rPr>
              <w:t>2023</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396A3116" w14:textId="77777777" w:rsidR="0028149A" w:rsidRPr="00EB0F68" w:rsidRDefault="0028149A" w:rsidP="0070062D">
            <w:pPr>
              <w:ind w:firstLine="0"/>
              <w:jc w:val="center"/>
              <w:rPr>
                <w:rFonts w:eastAsia="Calibri"/>
                <w:sz w:val="20"/>
              </w:rPr>
            </w:pPr>
            <w:r w:rsidRPr="00EB0F68">
              <w:rPr>
                <w:rFonts w:eastAsia="Calibri"/>
                <w:sz w:val="20"/>
              </w:rPr>
              <w:t>43,6</w:t>
            </w:r>
          </w:p>
        </w:tc>
        <w:tc>
          <w:tcPr>
            <w:tcW w:w="736" w:type="dxa"/>
            <w:tcBorders>
              <w:top w:val="single" w:sz="2" w:space="0" w:color="000000"/>
              <w:left w:val="single" w:sz="12" w:space="0" w:color="000000"/>
              <w:bottom w:val="single" w:sz="2" w:space="0" w:color="000000"/>
              <w:right w:val="single" w:sz="12" w:space="0" w:color="000000"/>
            </w:tcBorders>
            <w:vAlign w:val="center"/>
          </w:tcPr>
          <w:p w14:paraId="39E9E7F8" w14:textId="77777777" w:rsidR="0028149A" w:rsidRPr="00EB0F68" w:rsidRDefault="0028149A" w:rsidP="0070062D">
            <w:pPr>
              <w:ind w:firstLine="0"/>
              <w:jc w:val="center"/>
              <w:rPr>
                <w:rFonts w:eastAsia="Calibri"/>
                <w:sz w:val="20"/>
              </w:rPr>
            </w:pPr>
            <w:r w:rsidRPr="00EB0F68">
              <w:rPr>
                <w:rFonts w:eastAsia="Calibri"/>
                <w:sz w:val="20"/>
              </w:rPr>
              <w:t>49,1</w:t>
            </w:r>
          </w:p>
        </w:tc>
        <w:tc>
          <w:tcPr>
            <w:tcW w:w="736" w:type="dxa"/>
            <w:tcBorders>
              <w:top w:val="single" w:sz="2" w:space="0" w:color="000000"/>
              <w:left w:val="single" w:sz="12" w:space="0" w:color="000000"/>
              <w:bottom w:val="single" w:sz="2" w:space="0" w:color="000000"/>
              <w:right w:val="single" w:sz="12" w:space="0" w:color="000000"/>
            </w:tcBorders>
            <w:vAlign w:val="center"/>
          </w:tcPr>
          <w:p w14:paraId="5D74D9CD" w14:textId="77777777" w:rsidR="0028149A" w:rsidRPr="00EB0F68" w:rsidRDefault="0028149A" w:rsidP="0070062D">
            <w:pPr>
              <w:ind w:firstLine="0"/>
              <w:jc w:val="center"/>
              <w:rPr>
                <w:rFonts w:eastAsia="Calibri"/>
                <w:sz w:val="20"/>
              </w:rPr>
            </w:pPr>
            <w:r w:rsidRPr="00EB0F68">
              <w:rPr>
                <w:rFonts w:eastAsia="Calibri"/>
                <w:sz w:val="20"/>
              </w:rPr>
              <w:t>8,2</w:t>
            </w:r>
          </w:p>
        </w:tc>
        <w:tc>
          <w:tcPr>
            <w:tcW w:w="736" w:type="dxa"/>
            <w:tcBorders>
              <w:top w:val="single" w:sz="2" w:space="0" w:color="000000"/>
              <w:left w:val="single" w:sz="12" w:space="0" w:color="000000"/>
              <w:bottom w:val="single" w:sz="2" w:space="0" w:color="000000"/>
              <w:right w:val="single" w:sz="12" w:space="0" w:color="000000"/>
            </w:tcBorders>
            <w:vAlign w:val="center"/>
          </w:tcPr>
          <w:p w14:paraId="66D47CF7" w14:textId="77777777" w:rsidR="0028149A" w:rsidRPr="00EB0F68" w:rsidRDefault="0028149A" w:rsidP="0070062D">
            <w:pPr>
              <w:ind w:firstLine="0"/>
              <w:jc w:val="center"/>
              <w:rPr>
                <w:rFonts w:eastAsia="Calibri"/>
                <w:sz w:val="20"/>
              </w:rPr>
            </w:pPr>
            <w:r w:rsidRPr="00EB0F68">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0CAF45D" w14:textId="77777777" w:rsidR="0028149A" w:rsidRPr="00EB0F68" w:rsidRDefault="0028149A" w:rsidP="0070062D">
            <w:pPr>
              <w:ind w:firstLine="0"/>
              <w:jc w:val="center"/>
              <w:rPr>
                <w:rFonts w:eastAsia="Calibri"/>
                <w:sz w:val="20"/>
              </w:rPr>
            </w:pPr>
            <w:r w:rsidRPr="00EB0F68">
              <w:rPr>
                <w:rFonts w:eastAsia="Calibri"/>
                <w:sz w:val="20"/>
              </w:rPr>
              <w:t>10,4</w:t>
            </w:r>
          </w:p>
        </w:tc>
        <w:tc>
          <w:tcPr>
            <w:tcW w:w="736" w:type="dxa"/>
            <w:tcBorders>
              <w:top w:val="single" w:sz="2" w:space="0" w:color="000000"/>
              <w:left w:val="single" w:sz="12" w:space="0" w:color="000000"/>
              <w:bottom w:val="single" w:sz="2" w:space="0" w:color="000000"/>
              <w:right w:val="single" w:sz="12" w:space="0" w:color="000000"/>
            </w:tcBorders>
            <w:vAlign w:val="center"/>
          </w:tcPr>
          <w:p w14:paraId="050D4518" w14:textId="77777777" w:rsidR="0028149A" w:rsidRPr="00EB0F68" w:rsidRDefault="0028149A" w:rsidP="0070062D">
            <w:pPr>
              <w:ind w:firstLine="0"/>
              <w:jc w:val="center"/>
              <w:rPr>
                <w:rFonts w:eastAsia="Calibri"/>
                <w:sz w:val="20"/>
              </w:rPr>
            </w:pPr>
            <w:r w:rsidRPr="00EB0F68">
              <w:rPr>
                <w:rFonts w:eastAsia="Calibri"/>
                <w:sz w:val="20"/>
              </w:rPr>
              <w:t>2,1</w:t>
            </w:r>
          </w:p>
        </w:tc>
        <w:tc>
          <w:tcPr>
            <w:tcW w:w="736" w:type="dxa"/>
            <w:tcBorders>
              <w:top w:val="single" w:sz="2" w:space="0" w:color="000000"/>
              <w:left w:val="single" w:sz="12" w:space="0" w:color="000000"/>
              <w:bottom w:val="single" w:sz="2" w:space="0" w:color="000000"/>
              <w:right w:val="single" w:sz="12" w:space="0" w:color="000000"/>
            </w:tcBorders>
            <w:vAlign w:val="center"/>
          </w:tcPr>
          <w:p w14:paraId="69204AC3" w14:textId="77777777" w:rsidR="0028149A" w:rsidRPr="00EB0F68" w:rsidRDefault="0028149A" w:rsidP="0070062D">
            <w:pPr>
              <w:ind w:firstLine="0"/>
              <w:jc w:val="center"/>
              <w:rPr>
                <w:rFonts w:eastAsia="Calibri"/>
                <w:sz w:val="20"/>
              </w:rPr>
            </w:pPr>
            <w:r w:rsidRPr="00EB0F68">
              <w:rPr>
                <w:rFonts w:eastAsia="Calibri"/>
                <w:sz w:val="20"/>
              </w:rPr>
              <w:t>5,0</w:t>
            </w:r>
          </w:p>
        </w:tc>
        <w:tc>
          <w:tcPr>
            <w:tcW w:w="736" w:type="dxa"/>
            <w:tcBorders>
              <w:top w:val="single" w:sz="2" w:space="0" w:color="000000"/>
              <w:left w:val="single" w:sz="12" w:space="0" w:color="000000"/>
              <w:bottom w:val="single" w:sz="2" w:space="0" w:color="000000"/>
              <w:right w:val="single" w:sz="12" w:space="0" w:color="000000"/>
            </w:tcBorders>
            <w:vAlign w:val="center"/>
          </w:tcPr>
          <w:p w14:paraId="16E10426" w14:textId="77777777" w:rsidR="0028149A" w:rsidRPr="00EB0F68" w:rsidRDefault="0028149A" w:rsidP="0070062D">
            <w:pPr>
              <w:ind w:firstLine="0"/>
              <w:jc w:val="center"/>
              <w:rPr>
                <w:rFonts w:eastAsia="Calibri"/>
                <w:sz w:val="20"/>
              </w:rPr>
            </w:pPr>
            <w:r w:rsidRPr="00EB0F68">
              <w:rPr>
                <w:rFonts w:eastAsia="Calibri"/>
                <w:sz w:val="20"/>
              </w:rPr>
              <w:t>1,8</w:t>
            </w:r>
          </w:p>
        </w:tc>
        <w:tc>
          <w:tcPr>
            <w:tcW w:w="736" w:type="dxa"/>
            <w:tcBorders>
              <w:top w:val="single" w:sz="2" w:space="0" w:color="000000"/>
              <w:left w:val="single" w:sz="12" w:space="0" w:color="000000"/>
              <w:bottom w:val="single" w:sz="2" w:space="0" w:color="000000"/>
              <w:right w:val="single" w:sz="12" w:space="0" w:color="000000"/>
            </w:tcBorders>
            <w:vAlign w:val="center"/>
          </w:tcPr>
          <w:p w14:paraId="5168F035" w14:textId="77777777" w:rsidR="0028149A" w:rsidRPr="00EB0F68" w:rsidRDefault="0028149A" w:rsidP="0070062D">
            <w:pPr>
              <w:ind w:firstLine="0"/>
              <w:jc w:val="center"/>
              <w:rPr>
                <w:rFonts w:eastAsia="Calibri"/>
                <w:sz w:val="20"/>
              </w:rPr>
            </w:pPr>
            <w:r w:rsidRPr="00EB0F68">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41D40941"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E73E0F2" w14:textId="77777777" w:rsidR="0028149A" w:rsidRPr="00AA0EB9" w:rsidRDefault="0028149A" w:rsidP="0070062D">
            <w:pPr>
              <w:ind w:firstLine="0"/>
              <w:jc w:val="center"/>
              <w:rPr>
                <w:rFonts w:eastAsia="Calibri"/>
                <w:bCs/>
                <w:sz w:val="20"/>
              </w:rPr>
            </w:pPr>
            <w:r w:rsidRPr="00AA0EB9">
              <w:rPr>
                <w:rFonts w:eastAsia="Calibri"/>
                <w:bCs/>
                <w:sz w:val="20"/>
              </w:rPr>
              <w:t>121,2</w:t>
            </w:r>
          </w:p>
        </w:tc>
      </w:tr>
      <w:tr w:rsidR="0028149A" w:rsidRPr="00EB0F68" w14:paraId="77369542" w14:textId="77777777" w:rsidTr="0070062D">
        <w:trPr>
          <w:trHeight w:val="265"/>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3F9B198B" w14:textId="10241183" w:rsidR="0028149A" w:rsidRPr="00EB0F68" w:rsidRDefault="0028149A" w:rsidP="0070062D">
            <w:pPr>
              <w:ind w:firstLine="0"/>
              <w:jc w:val="right"/>
              <w:rPr>
                <w:rFonts w:eastAsia="Calibri"/>
                <w:sz w:val="20"/>
              </w:rPr>
            </w:pPr>
            <w:r w:rsidRPr="00EB0F68">
              <w:rPr>
                <w:rFonts w:eastAsia="Calibri"/>
                <w:sz w:val="20"/>
              </w:rPr>
              <w:t>202</w:t>
            </w:r>
            <w:r>
              <w:rPr>
                <w:rFonts w:eastAsia="Calibri"/>
                <w:sz w:val="20"/>
              </w:rPr>
              <w:t>4</w:t>
            </w:r>
            <w:r w:rsidR="009E00CC">
              <w:rPr>
                <w:rFonts w:eastAsia="Calibri"/>
                <w:sz w:val="20"/>
              </w:rPr>
              <w:t xml:space="preserve"> m.</w:t>
            </w:r>
          </w:p>
        </w:tc>
        <w:tc>
          <w:tcPr>
            <w:tcW w:w="736" w:type="dxa"/>
            <w:tcBorders>
              <w:top w:val="single" w:sz="2" w:space="0" w:color="000000"/>
              <w:left w:val="single" w:sz="12" w:space="0" w:color="000000"/>
              <w:bottom w:val="single" w:sz="2" w:space="0" w:color="000000"/>
              <w:right w:val="single" w:sz="12" w:space="0" w:color="000000"/>
            </w:tcBorders>
            <w:vAlign w:val="center"/>
          </w:tcPr>
          <w:p w14:paraId="3C2FB5C6" w14:textId="77777777" w:rsidR="0028149A" w:rsidRPr="00EB0F68" w:rsidRDefault="0028149A" w:rsidP="0070062D">
            <w:pPr>
              <w:ind w:firstLine="0"/>
              <w:jc w:val="center"/>
              <w:rPr>
                <w:rFonts w:eastAsia="Calibri"/>
                <w:sz w:val="20"/>
              </w:rPr>
            </w:pPr>
            <w:r w:rsidRPr="00FB2508">
              <w:rPr>
                <w:rFonts w:eastAsia="Calibri"/>
                <w:sz w:val="20"/>
              </w:rPr>
              <w:t>53,5</w:t>
            </w:r>
          </w:p>
        </w:tc>
        <w:tc>
          <w:tcPr>
            <w:tcW w:w="736" w:type="dxa"/>
            <w:tcBorders>
              <w:top w:val="single" w:sz="2" w:space="0" w:color="000000"/>
              <w:left w:val="single" w:sz="12" w:space="0" w:color="000000"/>
              <w:bottom w:val="single" w:sz="2" w:space="0" w:color="000000"/>
              <w:right w:val="single" w:sz="12" w:space="0" w:color="000000"/>
            </w:tcBorders>
            <w:vAlign w:val="center"/>
          </w:tcPr>
          <w:p w14:paraId="0D5D4353" w14:textId="77777777" w:rsidR="0028149A" w:rsidRPr="00EB0F68" w:rsidRDefault="0028149A" w:rsidP="0070062D">
            <w:pPr>
              <w:ind w:firstLine="0"/>
              <w:jc w:val="center"/>
              <w:rPr>
                <w:rFonts w:eastAsia="Calibri"/>
                <w:sz w:val="20"/>
              </w:rPr>
            </w:pPr>
            <w:r w:rsidRPr="00D326D0">
              <w:rPr>
                <w:rFonts w:eastAsia="Calibri"/>
                <w:sz w:val="20"/>
              </w:rPr>
              <w:t>57,6</w:t>
            </w:r>
          </w:p>
        </w:tc>
        <w:tc>
          <w:tcPr>
            <w:tcW w:w="736" w:type="dxa"/>
            <w:tcBorders>
              <w:top w:val="single" w:sz="2" w:space="0" w:color="000000"/>
              <w:left w:val="single" w:sz="12" w:space="0" w:color="000000"/>
              <w:bottom w:val="single" w:sz="2" w:space="0" w:color="000000"/>
              <w:right w:val="single" w:sz="12" w:space="0" w:color="000000"/>
            </w:tcBorders>
            <w:vAlign w:val="center"/>
          </w:tcPr>
          <w:p w14:paraId="4DEC8B30" w14:textId="77777777" w:rsidR="0028149A" w:rsidRPr="00EB0F68" w:rsidRDefault="0028149A" w:rsidP="0070062D">
            <w:pPr>
              <w:ind w:firstLine="0"/>
              <w:jc w:val="center"/>
              <w:rPr>
                <w:rFonts w:eastAsia="Calibri"/>
                <w:sz w:val="20"/>
              </w:rPr>
            </w:pPr>
            <w:r w:rsidRPr="00FB3D9A">
              <w:rPr>
                <w:rFonts w:eastAsia="Calibri"/>
                <w:sz w:val="20"/>
              </w:rPr>
              <w:t>9,4</w:t>
            </w:r>
          </w:p>
        </w:tc>
        <w:tc>
          <w:tcPr>
            <w:tcW w:w="736" w:type="dxa"/>
            <w:tcBorders>
              <w:top w:val="single" w:sz="2" w:space="0" w:color="000000"/>
              <w:left w:val="single" w:sz="12" w:space="0" w:color="000000"/>
              <w:bottom w:val="single" w:sz="2" w:space="0" w:color="000000"/>
              <w:right w:val="single" w:sz="12" w:space="0" w:color="000000"/>
            </w:tcBorders>
            <w:vAlign w:val="center"/>
          </w:tcPr>
          <w:p w14:paraId="06A48795" w14:textId="77777777" w:rsidR="0028149A" w:rsidRPr="00EB0F68" w:rsidRDefault="0028149A" w:rsidP="0070062D">
            <w:pPr>
              <w:ind w:firstLine="0"/>
              <w:jc w:val="center"/>
              <w:rPr>
                <w:rFonts w:eastAsia="Calibri"/>
                <w:sz w:val="20"/>
              </w:rPr>
            </w:pPr>
            <w:r w:rsidRPr="000E64BA">
              <w:rPr>
                <w:rFonts w:eastAsia="Calibri"/>
                <w:sz w:val="20"/>
              </w:rPr>
              <w:t>0,6</w:t>
            </w:r>
          </w:p>
        </w:tc>
        <w:tc>
          <w:tcPr>
            <w:tcW w:w="736" w:type="dxa"/>
            <w:tcBorders>
              <w:top w:val="single" w:sz="2" w:space="0" w:color="000000"/>
              <w:left w:val="single" w:sz="12" w:space="0" w:color="000000"/>
              <w:bottom w:val="single" w:sz="2" w:space="0" w:color="000000"/>
              <w:right w:val="single" w:sz="12" w:space="0" w:color="000000"/>
            </w:tcBorders>
            <w:vAlign w:val="center"/>
          </w:tcPr>
          <w:p w14:paraId="70F21C1E" w14:textId="77777777" w:rsidR="0028149A" w:rsidRPr="00EB0F68" w:rsidRDefault="0028149A" w:rsidP="0070062D">
            <w:pPr>
              <w:ind w:firstLine="0"/>
              <w:jc w:val="center"/>
              <w:rPr>
                <w:rFonts w:eastAsia="Calibri"/>
                <w:sz w:val="20"/>
              </w:rPr>
            </w:pPr>
            <w:r w:rsidRPr="000E64BA">
              <w:rPr>
                <w:rFonts w:eastAsia="Calibri"/>
                <w:sz w:val="20"/>
              </w:rPr>
              <w:t>9,3</w:t>
            </w:r>
          </w:p>
        </w:tc>
        <w:tc>
          <w:tcPr>
            <w:tcW w:w="736" w:type="dxa"/>
            <w:tcBorders>
              <w:top w:val="single" w:sz="2" w:space="0" w:color="000000"/>
              <w:left w:val="single" w:sz="12" w:space="0" w:color="000000"/>
              <w:bottom w:val="single" w:sz="2" w:space="0" w:color="000000"/>
              <w:right w:val="single" w:sz="12" w:space="0" w:color="000000"/>
            </w:tcBorders>
            <w:vAlign w:val="center"/>
          </w:tcPr>
          <w:p w14:paraId="132DA58F" w14:textId="77777777" w:rsidR="0028149A" w:rsidRPr="00EB0F68" w:rsidRDefault="0028149A" w:rsidP="0070062D">
            <w:pPr>
              <w:ind w:firstLine="0"/>
              <w:jc w:val="center"/>
              <w:rPr>
                <w:rFonts w:eastAsia="Calibri"/>
                <w:sz w:val="20"/>
              </w:rPr>
            </w:pPr>
            <w:r w:rsidRPr="00D326D0">
              <w:rPr>
                <w:rFonts w:eastAsia="Calibri"/>
                <w:sz w:val="20"/>
              </w:rPr>
              <w:t>1,9</w:t>
            </w:r>
          </w:p>
        </w:tc>
        <w:tc>
          <w:tcPr>
            <w:tcW w:w="736" w:type="dxa"/>
            <w:tcBorders>
              <w:top w:val="single" w:sz="2" w:space="0" w:color="000000"/>
              <w:left w:val="single" w:sz="12" w:space="0" w:color="000000"/>
              <w:bottom w:val="single" w:sz="2" w:space="0" w:color="000000"/>
              <w:right w:val="single" w:sz="12" w:space="0" w:color="000000"/>
            </w:tcBorders>
            <w:vAlign w:val="center"/>
          </w:tcPr>
          <w:p w14:paraId="59351FC3" w14:textId="77777777" w:rsidR="0028149A" w:rsidRPr="00EB0F68" w:rsidRDefault="0028149A" w:rsidP="0070062D">
            <w:pPr>
              <w:ind w:firstLine="0"/>
              <w:jc w:val="center"/>
              <w:rPr>
                <w:rFonts w:eastAsia="Calibri"/>
                <w:sz w:val="20"/>
              </w:rPr>
            </w:pPr>
            <w:r w:rsidRPr="00FB3D9A">
              <w:rPr>
                <w:rFonts w:eastAsia="Calibri"/>
                <w:sz w:val="20"/>
              </w:rPr>
              <w:t>1,6</w:t>
            </w:r>
          </w:p>
        </w:tc>
        <w:tc>
          <w:tcPr>
            <w:tcW w:w="736" w:type="dxa"/>
            <w:tcBorders>
              <w:top w:val="single" w:sz="2" w:space="0" w:color="000000"/>
              <w:left w:val="single" w:sz="12" w:space="0" w:color="000000"/>
              <w:bottom w:val="single" w:sz="2" w:space="0" w:color="000000"/>
              <w:right w:val="single" w:sz="12" w:space="0" w:color="000000"/>
            </w:tcBorders>
            <w:vAlign w:val="center"/>
          </w:tcPr>
          <w:p w14:paraId="66105A3F" w14:textId="77777777" w:rsidR="0028149A" w:rsidRPr="00EB0F68" w:rsidRDefault="0028149A" w:rsidP="0070062D">
            <w:pPr>
              <w:ind w:firstLine="0"/>
              <w:jc w:val="center"/>
              <w:rPr>
                <w:rFonts w:eastAsia="Calibri"/>
                <w:sz w:val="20"/>
              </w:rPr>
            </w:pPr>
            <w:r w:rsidRPr="00D326D0">
              <w:rPr>
                <w:rFonts w:eastAsia="Calibri"/>
                <w:sz w:val="20"/>
              </w:rPr>
              <w:t>1,1</w:t>
            </w:r>
          </w:p>
        </w:tc>
        <w:tc>
          <w:tcPr>
            <w:tcW w:w="736" w:type="dxa"/>
            <w:tcBorders>
              <w:top w:val="single" w:sz="2" w:space="0" w:color="000000"/>
              <w:left w:val="single" w:sz="12" w:space="0" w:color="000000"/>
              <w:bottom w:val="single" w:sz="2" w:space="0" w:color="000000"/>
              <w:right w:val="single" w:sz="12" w:space="0" w:color="000000"/>
            </w:tcBorders>
            <w:vAlign w:val="center"/>
          </w:tcPr>
          <w:p w14:paraId="1C631DFF" w14:textId="77777777" w:rsidR="0028149A" w:rsidRPr="00EB0F68" w:rsidRDefault="0028149A" w:rsidP="0070062D">
            <w:pPr>
              <w:ind w:firstLine="0"/>
              <w:jc w:val="center"/>
              <w:rPr>
                <w:rFonts w:eastAsia="Calibri"/>
                <w:sz w:val="20"/>
              </w:rPr>
            </w:pPr>
            <w:r w:rsidRPr="00B018CC">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218283D3" w14:textId="77777777" w:rsidR="0028149A" w:rsidRPr="00EB0F68"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707F45F" w14:textId="77777777" w:rsidR="0028149A" w:rsidRPr="00393F35" w:rsidRDefault="0028149A" w:rsidP="0070062D">
            <w:pPr>
              <w:ind w:firstLine="0"/>
              <w:jc w:val="center"/>
              <w:rPr>
                <w:rFonts w:eastAsia="Calibri"/>
                <w:bCs/>
                <w:sz w:val="20"/>
              </w:rPr>
            </w:pPr>
            <w:r w:rsidRPr="00393F35">
              <w:rPr>
                <w:rFonts w:eastAsia="Calibri"/>
                <w:bCs/>
                <w:sz w:val="20"/>
              </w:rPr>
              <w:t>135,5</w:t>
            </w:r>
          </w:p>
        </w:tc>
      </w:tr>
      <w:tr w:rsidR="0028149A" w:rsidRPr="00EB0F68" w14:paraId="4168525C" w14:textId="77777777" w:rsidTr="0070062D">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4090063" w14:textId="4C4CE0BB" w:rsidR="0028149A" w:rsidRPr="007E5D94" w:rsidRDefault="0028149A" w:rsidP="0070062D">
            <w:pPr>
              <w:ind w:firstLine="0"/>
              <w:jc w:val="right"/>
              <w:rPr>
                <w:rFonts w:eastAsia="Calibri"/>
                <w:sz w:val="20"/>
              </w:rPr>
            </w:pPr>
            <w:r w:rsidRPr="007E5D94">
              <w:rPr>
                <w:rFonts w:eastAsia="Calibri"/>
                <w:sz w:val="20"/>
              </w:rPr>
              <w:t>2025</w:t>
            </w:r>
            <w:r w:rsidR="009E00CC">
              <w:rPr>
                <w:rFonts w:eastAsia="Calibri"/>
                <w:sz w:val="20"/>
              </w:rPr>
              <w:t xml:space="preserve"> m.</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8608FBB" w14:textId="77777777" w:rsidR="0028149A" w:rsidRPr="007E5D94" w:rsidRDefault="0028149A" w:rsidP="0070062D">
            <w:pPr>
              <w:ind w:firstLine="0"/>
              <w:jc w:val="center"/>
              <w:rPr>
                <w:rFonts w:eastAsia="Calibri"/>
                <w:sz w:val="20"/>
              </w:rPr>
            </w:pPr>
            <w:r w:rsidRPr="007E5D94">
              <w:rPr>
                <w:rFonts w:eastAsia="Calibri"/>
                <w:sz w:val="20"/>
              </w:rPr>
              <w:t>51,4</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B76FADC" w14:textId="77777777" w:rsidR="0028149A" w:rsidRPr="007E5D94" w:rsidRDefault="0028149A" w:rsidP="0070062D">
            <w:pPr>
              <w:ind w:firstLine="0"/>
              <w:jc w:val="center"/>
              <w:rPr>
                <w:rFonts w:eastAsia="Calibri"/>
                <w:sz w:val="20"/>
              </w:rPr>
            </w:pPr>
            <w:r w:rsidRPr="007E5D94">
              <w:rPr>
                <w:rFonts w:eastAsia="Calibri"/>
                <w:sz w:val="20"/>
              </w:rPr>
              <w:t>60,2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E82A269" w14:textId="77777777" w:rsidR="0028149A" w:rsidRPr="007E5D94" w:rsidRDefault="0028149A" w:rsidP="0070062D">
            <w:pPr>
              <w:ind w:firstLine="0"/>
              <w:jc w:val="center"/>
              <w:rPr>
                <w:rFonts w:eastAsia="Calibri"/>
                <w:sz w:val="20"/>
              </w:rPr>
            </w:pPr>
            <w:r w:rsidRPr="007E5D94">
              <w:rPr>
                <w:rFonts w:eastAsia="Calibri"/>
                <w:sz w:val="20"/>
              </w:rPr>
              <w:t>10,6</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49D83D6" w14:textId="77777777" w:rsidR="0028149A" w:rsidRPr="007E5D94" w:rsidRDefault="0028149A" w:rsidP="0070062D">
            <w:pPr>
              <w:ind w:firstLine="0"/>
              <w:jc w:val="center"/>
              <w:rPr>
                <w:rFonts w:eastAsia="Calibri"/>
                <w:sz w:val="20"/>
              </w:rPr>
            </w:pPr>
            <w:r w:rsidRPr="007E5D94">
              <w:rPr>
                <w:rFonts w:eastAsia="Calibri"/>
                <w:sz w:val="20"/>
              </w:rPr>
              <w:t>0,9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9D7A5F2" w14:textId="77777777" w:rsidR="0028149A" w:rsidRPr="007E5D94" w:rsidRDefault="0028149A" w:rsidP="0070062D">
            <w:pPr>
              <w:ind w:firstLine="0"/>
              <w:jc w:val="center"/>
              <w:rPr>
                <w:rFonts w:eastAsia="Calibri"/>
                <w:sz w:val="20"/>
              </w:rPr>
            </w:pPr>
            <w:r w:rsidRPr="007E5D94">
              <w:rPr>
                <w:rFonts w:eastAsia="Calibri"/>
                <w:sz w:val="20"/>
              </w:rPr>
              <w:t>10,5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10622D6" w14:textId="77777777" w:rsidR="0028149A" w:rsidRPr="007E5D94" w:rsidRDefault="0028149A" w:rsidP="0070062D">
            <w:pPr>
              <w:ind w:firstLine="0"/>
              <w:jc w:val="center"/>
              <w:rPr>
                <w:rFonts w:eastAsia="Calibri"/>
                <w:sz w:val="20"/>
              </w:rPr>
            </w:pPr>
            <w:r w:rsidRPr="007E5D94">
              <w:rPr>
                <w:rFonts w:eastAsia="Calibri"/>
                <w:sz w:val="20"/>
              </w:rPr>
              <w:t>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3733121" w14:textId="77777777" w:rsidR="0028149A" w:rsidRPr="007E5D94" w:rsidRDefault="0028149A" w:rsidP="0070062D">
            <w:pPr>
              <w:ind w:firstLine="0"/>
              <w:jc w:val="center"/>
              <w:rPr>
                <w:rFonts w:eastAsia="Calibri"/>
                <w:sz w:val="20"/>
              </w:rPr>
            </w:pPr>
            <w:r w:rsidRPr="007E5D94">
              <w:rPr>
                <w:rFonts w:eastAsia="Calibri"/>
                <w:sz w:val="20"/>
              </w:rPr>
              <w:t>3,7</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5307A1C" w14:textId="77777777" w:rsidR="0028149A" w:rsidRPr="007E5D94" w:rsidRDefault="0028149A" w:rsidP="0070062D">
            <w:pPr>
              <w:ind w:firstLine="0"/>
              <w:jc w:val="center"/>
              <w:rPr>
                <w:rFonts w:eastAsia="Calibri"/>
                <w:sz w:val="20"/>
              </w:rPr>
            </w:pPr>
            <w:r w:rsidRPr="007E5D94">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FC943B5" w14:textId="77777777" w:rsidR="0028149A" w:rsidRPr="007E5D94" w:rsidRDefault="0028149A" w:rsidP="0070062D">
            <w:pPr>
              <w:ind w:firstLine="0"/>
              <w:jc w:val="center"/>
              <w:rPr>
                <w:rFonts w:eastAsia="Calibri"/>
                <w:sz w:val="20"/>
              </w:rPr>
            </w:pPr>
            <w:r w:rsidRPr="007E5D94">
              <w:rPr>
                <w:rFonts w:eastAsia="Calibri"/>
                <w:sz w:val="20"/>
              </w:rPr>
              <w:t>0,2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7377827" w14:textId="77777777" w:rsidR="0028149A" w:rsidRPr="007E5D94" w:rsidRDefault="0028149A" w:rsidP="0070062D">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560964AE" w14:textId="77777777" w:rsidR="0028149A" w:rsidRPr="007E5D94" w:rsidRDefault="0028149A" w:rsidP="0070062D">
            <w:pPr>
              <w:ind w:firstLine="0"/>
              <w:jc w:val="center"/>
              <w:rPr>
                <w:rFonts w:eastAsia="Calibri"/>
                <w:b/>
                <w:sz w:val="20"/>
              </w:rPr>
            </w:pPr>
            <w:r w:rsidRPr="007E5D94">
              <w:rPr>
                <w:rFonts w:eastAsia="Calibri"/>
                <w:b/>
                <w:sz w:val="20"/>
              </w:rPr>
              <w:t>140,7</w:t>
            </w:r>
          </w:p>
        </w:tc>
      </w:tr>
      <w:tr w:rsidR="0028149A" w:rsidRPr="008C2021" w14:paraId="60813DD8" w14:textId="77777777" w:rsidTr="0070062D">
        <w:trPr>
          <w:cantSplit/>
          <w:trHeight w:val="116"/>
          <w:jc w:val="center"/>
        </w:trPr>
        <w:tc>
          <w:tcPr>
            <w:tcW w:w="1861" w:type="dxa"/>
            <w:tcBorders>
              <w:top w:val="single" w:sz="12" w:space="0" w:color="000000"/>
              <w:left w:val="nil"/>
              <w:bottom w:val="nil"/>
              <w:right w:val="nil"/>
            </w:tcBorders>
          </w:tcPr>
          <w:p w14:paraId="5A2C6385" w14:textId="77777777" w:rsidR="0028149A" w:rsidRPr="008C2021" w:rsidRDefault="0028149A" w:rsidP="0070062D">
            <w:pPr>
              <w:ind w:firstLine="0"/>
              <w:jc w:val="center"/>
              <w:rPr>
                <w:rFonts w:eastAsia="Calibri"/>
                <w:sz w:val="16"/>
                <w:szCs w:val="16"/>
              </w:rPr>
            </w:pPr>
          </w:p>
        </w:tc>
        <w:tc>
          <w:tcPr>
            <w:tcW w:w="736" w:type="dxa"/>
            <w:tcBorders>
              <w:top w:val="single" w:sz="12" w:space="0" w:color="000000"/>
              <w:left w:val="nil"/>
              <w:bottom w:val="nil"/>
              <w:right w:val="nil"/>
            </w:tcBorders>
            <w:textDirection w:val="btLr"/>
            <w:vAlign w:val="center"/>
          </w:tcPr>
          <w:p w14:paraId="73F2C5D2"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439C07B1"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53DFFBA0"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52C4F94C"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699CC015"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3D81DFEA"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3A77D845"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22B094C0"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6B4760BD"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2C572E71" w14:textId="77777777" w:rsidR="0028149A" w:rsidRPr="008C2021" w:rsidRDefault="0028149A" w:rsidP="0070062D">
            <w:pPr>
              <w:ind w:left="113" w:right="113" w:firstLine="0"/>
              <w:jc w:val="left"/>
              <w:rPr>
                <w:rFonts w:eastAsia="Calibri"/>
                <w:b/>
                <w:sz w:val="16"/>
                <w:szCs w:val="16"/>
              </w:rPr>
            </w:pPr>
          </w:p>
        </w:tc>
        <w:tc>
          <w:tcPr>
            <w:tcW w:w="736" w:type="dxa"/>
            <w:tcBorders>
              <w:top w:val="single" w:sz="12" w:space="0" w:color="000000"/>
              <w:left w:val="nil"/>
              <w:bottom w:val="nil"/>
              <w:right w:val="nil"/>
            </w:tcBorders>
            <w:textDirection w:val="btLr"/>
            <w:vAlign w:val="center"/>
          </w:tcPr>
          <w:p w14:paraId="279D8197" w14:textId="77777777" w:rsidR="0028149A" w:rsidRPr="008C2021" w:rsidRDefault="0028149A" w:rsidP="0070062D">
            <w:pPr>
              <w:ind w:left="113" w:right="113" w:firstLine="0"/>
              <w:jc w:val="left"/>
              <w:rPr>
                <w:rFonts w:eastAsia="Calibri"/>
                <w:b/>
                <w:sz w:val="16"/>
                <w:szCs w:val="16"/>
              </w:rPr>
            </w:pPr>
          </w:p>
        </w:tc>
      </w:tr>
    </w:tbl>
    <w:p w14:paraId="312A7071" w14:textId="77777777" w:rsidR="00881D3B" w:rsidRDefault="0028149A" w:rsidP="00A77773">
      <w:pPr>
        <w:tabs>
          <w:tab w:val="left" w:pos="567"/>
          <w:tab w:val="left" w:pos="709"/>
        </w:tabs>
        <w:ind w:firstLine="426"/>
        <w:rPr>
          <w:szCs w:val="24"/>
        </w:rPr>
      </w:pPr>
      <w:r>
        <w:rPr>
          <w:szCs w:val="24"/>
        </w:rPr>
        <w:t xml:space="preserve">     </w:t>
      </w:r>
      <w:r w:rsidRPr="008B2342">
        <w:rPr>
          <w:szCs w:val="24"/>
        </w:rPr>
        <w:t>Seniūnija vykd</w:t>
      </w:r>
      <w:r>
        <w:rPr>
          <w:szCs w:val="24"/>
        </w:rPr>
        <w:t>o</w:t>
      </w:r>
      <w:r w:rsidRPr="008B2342">
        <w:rPr>
          <w:szCs w:val="24"/>
        </w:rPr>
        <w:t xml:space="preserve"> Savivaldybės priskirtas funkcijas: prižiūri vietinės reikšmės kelius ir gatves, veikiančias ir nebenaudojamas kapines, kultūros paveldo objektus, viešąsias erdves, organizuoja visuomenei naudingus darbus ir juos dirbančių žmonių darbo apskaitą, vykdo įvairias numatytas socialinės paramos priemones, priskirtas žemės ūkio funkcijas, teikia gyventojų gyvenamosios vietos deklaravimo, gyventojų priėmimo, konsultavimo įvairiais klausimais paslaugas.</w:t>
      </w:r>
    </w:p>
    <w:p w14:paraId="383E0315" w14:textId="0FF47B4A" w:rsidR="0028149A" w:rsidRPr="008B2342" w:rsidRDefault="0028149A" w:rsidP="00A77773">
      <w:pPr>
        <w:tabs>
          <w:tab w:val="left" w:pos="567"/>
          <w:tab w:val="left" w:pos="709"/>
        </w:tabs>
        <w:ind w:firstLine="709"/>
        <w:rPr>
          <w:szCs w:val="24"/>
        </w:rPr>
      </w:pPr>
      <w:r w:rsidRPr="008B2342">
        <w:rPr>
          <w:szCs w:val="24"/>
        </w:rPr>
        <w:t>Seniūnijos administracija tvarko ir valdo dokumentus nuo jų rengimo ar gavimo iki atrinkimo saugoti ar naikinti. Vadovaujantis Lietuvos Respublikos notariato įstatymo 27(1) straipsniu atliekami notariniai veiksmai.</w:t>
      </w:r>
    </w:p>
    <w:p w14:paraId="7DAFCB43" w14:textId="7BEB6184" w:rsidR="0028149A" w:rsidRPr="008B2342" w:rsidRDefault="0028149A" w:rsidP="0028149A">
      <w:pPr>
        <w:tabs>
          <w:tab w:val="left" w:pos="567"/>
        </w:tabs>
        <w:ind w:firstLine="426"/>
        <w:rPr>
          <w:rFonts w:eastAsia="Calibri"/>
          <w:szCs w:val="24"/>
        </w:rPr>
      </w:pPr>
      <w:r>
        <w:rPr>
          <w:rFonts w:eastAsia="Calibri"/>
          <w:szCs w:val="24"/>
        </w:rPr>
        <w:t xml:space="preserve">     </w:t>
      </w:r>
      <w:r w:rsidRPr="008B2342">
        <w:rPr>
          <w:rFonts w:eastAsia="Calibri"/>
          <w:szCs w:val="24"/>
        </w:rPr>
        <w:t>Seniūnijoje parengiami ir gaunami su jos veikla susiję dokumentai yra registruojami, tvarkomi ir saugomi. Raštvedybos priežiūrą ir kontrolę vykdo Klaipėdos regiono valstybės archyvo Telšių filialas.</w:t>
      </w:r>
    </w:p>
    <w:p w14:paraId="5C15C917" w14:textId="77777777" w:rsidR="0028149A" w:rsidRPr="008B2342" w:rsidRDefault="0028149A" w:rsidP="0028149A">
      <w:pPr>
        <w:tabs>
          <w:tab w:val="left" w:pos="567"/>
        </w:tabs>
        <w:ind w:firstLine="426"/>
        <w:rPr>
          <w:rFonts w:eastAsia="Calibri"/>
          <w:szCs w:val="24"/>
        </w:rPr>
      </w:pPr>
    </w:p>
    <w:p w14:paraId="4AD06C05" w14:textId="60C29D11" w:rsidR="0028149A" w:rsidRPr="00A77773" w:rsidRDefault="0028149A" w:rsidP="0028149A">
      <w:pPr>
        <w:tabs>
          <w:tab w:val="left" w:pos="567"/>
        </w:tabs>
        <w:ind w:firstLine="426"/>
        <w:rPr>
          <w:rFonts w:eastAsia="Calibri"/>
          <w:b/>
          <w:bCs/>
          <w:sz w:val="22"/>
          <w:szCs w:val="22"/>
        </w:rPr>
      </w:pPr>
      <w:r w:rsidRPr="00A77773">
        <w:rPr>
          <w:rFonts w:eastAsia="Calibri"/>
          <w:b/>
          <w:bCs/>
          <w:szCs w:val="24"/>
        </w:rPr>
        <w:t xml:space="preserve">Medingėnų seniūnijos 2023–2025 m. dokumentų registro suvestinė </w:t>
      </w:r>
    </w:p>
    <w:tbl>
      <w:tblPr>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9"/>
        <w:gridCol w:w="1069"/>
        <w:gridCol w:w="1070"/>
        <w:gridCol w:w="1069"/>
        <w:gridCol w:w="1069"/>
        <w:gridCol w:w="1070"/>
        <w:gridCol w:w="1069"/>
        <w:gridCol w:w="1069"/>
        <w:gridCol w:w="1070"/>
      </w:tblGrid>
      <w:tr w:rsidR="0028149A" w:rsidRPr="008B2342" w14:paraId="570BC973" w14:textId="77777777" w:rsidTr="0070062D">
        <w:trPr>
          <w:cantSplit/>
          <w:trHeight w:val="2324"/>
        </w:trPr>
        <w:tc>
          <w:tcPr>
            <w:tcW w:w="1069" w:type="dxa"/>
            <w:tcBorders>
              <w:bottom w:val="single" w:sz="12" w:space="0" w:color="000000"/>
            </w:tcBorders>
            <w:shd w:val="pct10" w:color="auto" w:fill="auto"/>
            <w:vAlign w:val="center"/>
            <w:hideMark/>
          </w:tcPr>
          <w:p w14:paraId="38CCCE8A" w14:textId="77777777" w:rsidR="0028149A" w:rsidRPr="008B2342" w:rsidRDefault="0028149A" w:rsidP="0070062D">
            <w:pPr>
              <w:spacing w:line="276" w:lineRule="auto"/>
              <w:ind w:firstLine="0"/>
              <w:jc w:val="center"/>
              <w:rPr>
                <w:rFonts w:eastAsia="Calibri"/>
                <w:b/>
                <w:szCs w:val="22"/>
              </w:rPr>
            </w:pPr>
            <w:r w:rsidRPr="008B2342">
              <w:rPr>
                <w:rFonts w:eastAsia="Calibri"/>
                <w:b/>
                <w:sz w:val="22"/>
                <w:szCs w:val="22"/>
              </w:rPr>
              <w:t>Metai</w:t>
            </w:r>
          </w:p>
        </w:tc>
        <w:tc>
          <w:tcPr>
            <w:tcW w:w="1069" w:type="dxa"/>
            <w:tcBorders>
              <w:bottom w:val="single" w:sz="12" w:space="0" w:color="000000"/>
            </w:tcBorders>
            <w:shd w:val="pct10" w:color="auto" w:fill="auto"/>
            <w:textDirection w:val="btLr"/>
            <w:vAlign w:val="center"/>
            <w:hideMark/>
          </w:tcPr>
          <w:p w14:paraId="241C4BFE"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Išduota pažymų</w:t>
            </w:r>
          </w:p>
        </w:tc>
        <w:tc>
          <w:tcPr>
            <w:tcW w:w="1070" w:type="dxa"/>
            <w:tcBorders>
              <w:bottom w:val="single" w:sz="12" w:space="0" w:color="000000"/>
            </w:tcBorders>
            <w:shd w:val="pct10" w:color="auto" w:fill="auto"/>
            <w:textDirection w:val="btLr"/>
            <w:vAlign w:val="center"/>
            <w:hideMark/>
          </w:tcPr>
          <w:p w14:paraId="6C9C0A2A"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Gauta dokumentų, raštų</w:t>
            </w:r>
          </w:p>
        </w:tc>
        <w:tc>
          <w:tcPr>
            <w:tcW w:w="1069" w:type="dxa"/>
            <w:tcBorders>
              <w:bottom w:val="single" w:sz="12" w:space="0" w:color="000000"/>
            </w:tcBorders>
            <w:shd w:val="pct10" w:color="auto" w:fill="auto"/>
            <w:textDirection w:val="btLr"/>
            <w:vAlign w:val="center"/>
            <w:hideMark/>
          </w:tcPr>
          <w:p w14:paraId="393EE49F"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Išsiųsta raštų</w:t>
            </w:r>
          </w:p>
        </w:tc>
        <w:tc>
          <w:tcPr>
            <w:tcW w:w="1069" w:type="dxa"/>
            <w:tcBorders>
              <w:bottom w:val="single" w:sz="12" w:space="0" w:color="000000"/>
            </w:tcBorders>
            <w:shd w:val="pct10" w:color="auto" w:fill="auto"/>
            <w:textDirection w:val="btLr"/>
            <w:vAlign w:val="center"/>
            <w:hideMark/>
          </w:tcPr>
          <w:p w14:paraId="3CD568E0"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Įsakymai veiklos klausimais</w:t>
            </w:r>
          </w:p>
        </w:tc>
        <w:tc>
          <w:tcPr>
            <w:tcW w:w="1070" w:type="dxa"/>
            <w:tcBorders>
              <w:bottom w:val="single" w:sz="12" w:space="0" w:color="000000"/>
            </w:tcBorders>
            <w:shd w:val="pct10" w:color="auto" w:fill="auto"/>
            <w:textDirection w:val="btLr"/>
            <w:vAlign w:val="center"/>
            <w:hideMark/>
          </w:tcPr>
          <w:p w14:paraId="62252D4B"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Įsakymai atostogų, komandiruočių klausimais</w:t>
            </w:r>
          </w:p>
        </w:tc>
        <w:tc>
          <w:tcPr>
            <w:tcW w:w="1069" w:type="dxa"/>
            <w:tcBorders>
              <w:bottom w:val="single" w:sz="12" w:space="0" w:color="000000"/>
            </w:tcBorders>
            <w:shd w:val="pct10" w:color="auto" w:fill="auto"/>
            <w:textDirection w:val="btLr"/>
            <w:vAlign w:val="center"/>
            <w:hideMark/>
          </w:tcPr>
          <w:p w14:paraId="474780DE"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Įsakymai personalo klausimais</w:t>
            </w:r>
          </w:p>
        </w:tc>
        <w:tc>
          <w:tcPr>
            <w:tcW w:w="1069" w:type="dxa"/>
            <w:tcBorders>
              <w:bottom w:val="single" w:sz="12" w:space="0" w:color="000000"/>
            </w:tcBorders>
            <w:shd w:val="pct10" w:color="auto" w:fill="auto"/>
            <w:textDirection w:val="btLr"/>
            <w:vAlign w:val="center"/>
          </w:tcPr>
          <w:p w14:paraId="1D27B0B3"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Atlikta notarinių veiksmų</w:t>
            </w:r>
          </w:p>
        </w:tc>
        <w:tc>
          <w:tcPr>
            <w:tcW w:w="1070" w:type="dxa"/>
            <w:tcBorders>
              <w:bottom w:val="single" w:sz="12" w:space="0" w:color="000000"/>
            </w:tcBorders>
            <w:shd w:val="pct10" w:color="auto" w:fill="auto"/>
            <w:textDirection w:val="btLr"/>
            <w:vAlign w:val="center"/>
          </w:tcPr>
          <w:p w14:paraId="16B273A9" w14:textId="77777777" w:rsidR="0028149A" w:rsidRPr="008B2342" w:rsidRDefault="0028149A" w:rsidP="0070062D">
            <w:pPr>
              <w:spacing w:line="276" w:lineRule="auto"/>
              <w:ind w:left="113" w:right="113" w:firstLine="0"/>
              <w:jc w:val="left"/>
              <w:rPr>
                <w:rFonts w:eastAsia="Calibri"/>
                <w:b/>
                <w:szCs w:val="22"/>
              </w:rPr>
            </w:pPr>
            <w:r w:rsidRPr="008B2342">
              <w:rPr>
                <w:rFonts w:eastAsia="Calibri"/>
                <w:b/>
                <w:sz w:val="22"/>
                <w:szCs w:val="22"/>
              </w:rPr>
              <w:t>Išduota įvairių leidimų</w:t>
            </w:r>
          </w:p>
        </w:tc>
      </w:tr>
      <w:tr w:rsidR="0028149A" w:rsidRPr="00A27926" w14:paraId="035FC9FF" w14:textId="77777777" w:rsidTr="0070062D">
        <w:tc>
          <w:tcPr>
            <w:tcW w:w="1069" w:type="dxa"/>
            <w:tcBorders>
              <w:top w:val="single" w:sz="2" w:space="0" w:color="000000"/>
              <w:bottom w:val="single" w:sz="2" w:space="0" w:color="000000"/>
            </w:tcBorders>
            <w:vAlign w:val="center"/>
          </w:tcPr>
          <w:p w14:paraId="7A3C1D50" w14:textId="77777777" w:rsidR="0028149A" w:rsidRPr="00A77773" w:rsidRDefault="0028149A" w:rsidP="0070062D">
            <w:pPr>
              <w:spacing w:line="276" w:lineRule="auto"/>
              <w:ind w:firstLine="0"/>
              <w:jc w:val="center"/>
              <w:rPr>
                <w:rFonts w:eastAsia="Calibri"/>
                <w:bCs/>
                <w:szCs w:val="24"/>
              </w:rPr>
            </w:pPr>
            <w:r w:rsidRPr="00A77773">
              <w:rPr>
                <w:rFonts w:eastAsia="Calibri"/>
                <w:bCs/>
                <w:szCs w:val="24"/>
              </w:rPr>
              <w:t>2023</w:t>
            </w:r>
          </w:p>
        </w:tc>
        <w:tc>
          <w:tcPr>
            <w:tcW w:w="1069" w:type="dxa"/>
            <w:tcBorders>
              <w:top w:val="single" w:sz="2" w:space="0" w:color="000000"/>
              <w:bottom w:val="single" w:sz="2" w:space="0" w:color="000000"/>
            </w:tcBorders>
            <w:vAlign w:val="center"/>
          </w:tcPr>
          <w:p w14:paraId="6F3D6C69"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50</w:t>
            </w:r>
          </w:p>
        </w:tc>
        <w:tc>
          <w:tcPr>
            <w:tcW w:w="1070" w:type="dxa"/>
            <w:tcBorders>
              <w:top w:val="single" w:sz="2" w:space="0" w:color="000000"/>
              <w:bottom w:val="single" w:sz="2" w:space="0" w:color="000000"/>
            </w:tcBorders>
            <w:vAlign w:val="center"/>
          </w:tcPr>
          <w:p w14:paraId="2274FD25"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106</w:t>
            </w:r>
          </w:p>
        </w:tc>
        <w:tc>
          <w:tcPr>
            <w:tcW w:w="1069" w:type="dxa"/>
            <w:tcBorders>
              <w:top w:val="single" w:sz="2" w:space="0" w:color="000000"/>
              <w:bottom w:val="single" w:sz="2" w:space="0" w:color="000000"/>
            </w:tcBorders>
            <w:vAlign w:val="center"/>
          </w:tcPr>
          <w:p w14:paraId="7D2037CC"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52</w:t>
            </w:r>
          </w:p>
        </w:tc>
        <w:tc>
          <w:tcPr>
            <w:tcW w:w="1069" w:type="dxa"/>
            <w:tcBorders>
              <w:top w:val="single" w:sz="2" w:space="0" w:color="000000"/>
              <w:bottom w:val="single" w:sz="2" w:space="0" w:color="000000"/>
            </w:tcBorders>
            <w:vAlign w:val="center"/>
          </w:tcPr>
          <w:p w14:paraId="580998A0"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70" w:type="dxa"/>
            <w:tcBorders>
              <w:top w:val="single" w:sz="2" w:space="0" w:color="000000"/>
              <w:bottom w:val="single" w:sz="2" w:space="0" w:color="000000"/>
            </w:tcBorders>
            <w:vAlign w:val="center"/>
          </w:tcPr>
          <w:p w14:paraId="0331145C"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2" w:space="0" w:color="000000"/>
            </w:tcBorders>
            <w:vAlign w:val="center"/>
          </w:tcPr>
          <w:p w14:paraId="0CE6C5EC"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2" w:space="0" w:color="000000"/>
            </w:tcBorders>
            <w:vAlign w:val="center"/>
          </w:tcPr>
          <w:p w14:paraId="0C43A091"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7</w:t>
            </w:r>
          </w:p>
        </w:tc>
        <w:tc>
          <w:tcPr>
            <w:tcW w:w="1070" w:type="dxa"/>
            <w:tcBorders>
              <w:top w:val="single" w:sz="2" w:space="0" w:color="000000"/>
              <w:bottom w:val="single" w:sz="2" w:space="0" w:color="000000"/>
            </w:tcBorders>
            <w:vAlign w:val="center"/>
          </w:tcPr>
          <w:p w14:paraId="19739D21"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23</w:t>
            </w:r>
          </w:p>
        </w:tc>
      </w:tr>
      <w:tr w:rsidR="0028149A" w:rsidRPr="00A27926" w14:paraId="4EF022D6" w14:textId="77777777" w:rsidTr="0070062D">
        <w:tc>
          <w:tcPr>
            <w:tcW w:w="1069" w:type="dxa"/>
            <w:tcBorders>
              <w:top w:val="single" w:sz="2" w:space="0" w:color="000000"/>
              <w:bottom w:val="single" w:sz="2" w:space="0" w:color="000000"/>
            </w:tcBorders>
            <w:vAlign w:val="center"/>
          </w:tcPr>
          <w:p w14:paraId="0CD4E167" w14:textId="77777777" w:rsidR="0028149A" w:rsidRPr="00A77773" w:rsidRDefault="0028149A" w:rsidP="0070062D">
            <w:pPr>
              <w:spacing w:line="276" w:lineRule="auto"/>
              <w:ind w:firstLine="0"/>
              <w:jc w:val="center"/>
              <w:rPr>
                <w:rFonts w:eastAsia="Calibri"/>
                <w:bCs/>
                <w:szCs w:val="24"/>
              </w:rPr>
            </w:pPr>
            <w:r w:rsidRPr="00A77773">
              <w:rPr>
                <w:rFonts w:eastAsia="Calibri"/>
                <w:bCs/>
                <w:szCs w:val="24"/>
              </w:rPr>
              <w:t>2024</w:t>
            </w:r>
          </w:p>
        </w:tc>
        <w:tc>
          <w:tcPr>
            <w:tcW w:w="1069" w:type="dxa"/>
            <w:tcBorders>
              <w:top w:val="single" w:sz="2" w:space="0" w:color="000000"/>
              <w:bottom w:val="single" w:sz="2" w:space="0" w:color="000000"/>
            </w:tcBorders>
            <w:vAlign w:val="center"/>
          </w:tcPr>
          <w:p w14:paraId="5DD7F4DF"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13</w:t>
            </w:r>
          </w:p>
        </w:tc>
        <w:tc>
          <w:tcPr>
            <w:tcW w:w="1070" w:type="dxa"/>
            <w:tcBorders>
              <w:top w:val="single" w:sz="2" w:space="0" w:color="000000"/>
              <w:bottom w:val="single" w:sz="2" w:space="0" w:color="000000"/>
            </w:tcBorders>
            <w:vAlign w:val="center"/>
          </w:tcPr>
          <w:p w14:paraId="40DA01A7"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2</w:t>
            </w:r>
          </w:p>
        </w:tc>
        <w:tc>
          <w:tcPr>
            <w:tcW w:w="1069" w:type="dxa"/>
            <w:tcBorders>
              <w:top w:val="single" w:sz="2" w:space="0" w:color="000000"/>
              <w:bottom w:val="single" w:sz="2" w:space="0" w:color="000000"/>
            </w:tcBorders>
            <w:vAlign w:val="center"/>
          </w:tcPr>
          <w:p w14:paraId="067E3A10"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15</w:t>
            </w:r>
          </w:p>
        </w:tc>
        <w:tc>
          <w:tcPr>
            <w:tcW w:w="1069" w:type="dxa"/>
            <w:tcBorders>
              <w:top w:val="single" w:sz="2" w:space="0" w:color="000000"/>
              <w:bottom w:val="single" w:sz="2" w:space="0" w:color="000000"/>
              <w:tl2br w:val="nil"/>
              <w:tr2bl w:val="nil"/>
            </w:tcBorders>
            <w:vAlign w:val="center"/>
          </w:tcPr>
          <w:p w14:paraId="33863BD9"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70" w:type="dxa"/>
            <w:tcBorders>
              <w:top w:val="single" w:sz="2" w:space="0" w:color="000000"/>
              <w:bottom w:val="single" w:sz="2" w:space="0" w:color="000000"/>
              <w:tl2br w:val="nil"/>
              <w:tr2bl w:val="nil"/>
            </w:tcBorders>
            <w:vAlign w:val="center"/>
          </w:tcPr>
          <w:p w14:paraId="3FB2CAF9"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2" w:space="0" w:color="000000"/>
              <w:tl2br w:val="nil"/>
              <w:tr2bl w:val="nil"/>
            </w:tcBorders>
            <w:vAlign w:val="center"/>
          </w:tcPr>
          <w:p w14:paraId="492195D0"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2" w:space="0" w:color="000000"/>
            </w:tcBorders>
            <w:vAlign w:val="center"/>
          </w:tcPr>
          <w:p w14:paraId="287D20DC"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28</w:t>
            </w:r>
          </w:p>
        </w:tc>
        <w:tc>
          <w:tcPr>
            <w:tcW w:w="1070" w:type="dxa"/>
            <w:tcBorders>
              <w:top w:val="single" w:sz="2" w:space="0" w:color="000000"/>
              <w:bottom w:val="single" w:sz="2" w:space="0" w:color="000000"/>
            </w:tcBorders>
            <w:vAlign w:val="center"/>
          </w:tcPr>
          <w:p w14:paraId="636258A8"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32</w:t>
            </w:r>
          </w:p>
        </w:tc>
      </w:tr>
      <w:tr w:rsidR="0028149A" w:rsidRPr="00A27926" w14:paraId="14BF112D" w14:textId="77777777" w:rsidTr="0070062D">
        <w:tc>
          <w:tcPr>
            <w:tcW w:w="1069" w:type="dxa"/>
            <w:tcBorders>
              <w:top w:val="single" w:sz="2" w:space="0" w:color="000000"/>
              <w:bottom w:val="single" w:sz="12" w:space="0" w:color="000000"/>
            </w:tcBorders>
            <w:vAlign w:val="center"/>
          </w:tcPr>
          <w:p w14:paraId="6D75449B" w14:textId="77777777" w:rsidR="0028149A" w:rsidRPr="00A77773" w:rsidRDefault="0028149A" w:rsidP="0070062D">
            <w:pPr>
              <w:spacing w:line="276" w:lineRule="auto"/>
              <w:ind w:firstLine="0"/>
              <w:jc w:val="center"/>
              <w:rPr>
                <w:rFonts w:eastAsia="Calibri"/>
                <w:bCs/>
                <w:szCs w:val="24"/>
              </w:rPr>
            </w:pPr>
            <w:r w:rsidRPr="00A77773">
              <w:rPr>
                <w:rFonts w:eastAsia="Calibri"/>
                <w:bCs/>
                <w:szCs w:val="24"/>
              </w:rPr>
              <w:t>2025</w:t>
            </w:r>
          </w:p>
        </w:tc>
        <w:tc>
          <w:tcPr>
            <w:tcW w:w="1069" w:type="dxa"/>
            <w:tcBorders>
              <w:top w:val="single" w:sz="2" w:space="0" w:color="000000"/>
              <w:bottom w:val="single" w:sz="12" w:space="0" w:color="000000"/>
            </w:tcBorders>
            <w:vAlign w:val="center"/>
          </w:tcPr>
          <w:p w14:paraId="46D5D87B" w14:textId="77777777" w:rsidR="0028149A" w:rsidRPr="00A27926" w:rsidRDefault="0028149A" w:rsidP="0070062D">
            <w:pPr>
              <w:spacing w:line="276" w:lineRule="auto"/>
              <w:ind w:firstLine="0"/>
              <w:jc w:val="center"/>
              <w:rPr>
                <w:rFonts w:eastAsia="Calibri"/>
                <w:szCs w:val="24"/>
              </w:rPr>
            </w:pPr>
            <w:r>
              <w:rPr>
                <w:rFonts w:eastAsia="Calibri"/>
                <w:szCs w:val="24"/>
              </w:rPr>
              <w:t>4</w:t>
            </w:r>
          </w:p>
        </w:tc>
        <w:tc>
          <w:tcPr>
            <w:tcW w:w="1070" w:type="dxa"/>
            <w:tcBorders>
              <w:top w:val="single" w:sz="2" w:space="0" w:color="000000"/>
              <w:bottom w:val="single" w:sz="12" w:space="0" w:color="000000"/>
            </w:tcBorders>
            <w:vAlign w:val="center"/>
          </w:tcPr>
          <w:p w14:paraId="14DECF5D" w14:textId="77777777" w:rsidR="0028149A" w:rsidRPr="00A27926" w:rsidRDefault="0028149A" w:rsidP="0070062D">
            <w:pPr>
              <w:spacing w:line="276" w:lineRule="auto"/>
              <w:ind w:firstLine="0"/>
              <w:jc w:val="center"/>
              <w:rPr>
                <w:rFonts w:eastAsia="Calibri"/>
                <w:szCs w:val="24"/>
              </w:rPr>
            </w:pPr>
            <w:r>
              <w:rPr>
                <w:rFonts w:eastAsia="Calibri"/>
                <w:szCs w:val="24"/>
              </w:rPr>
              <w:t>7</w:t>
            </w:r>
          </w:p>
        </w:tc>
        <w:tc>
          <w:tcPr>
            <w:tcW w:w="1069" w:type="dxa"/>
            <w:tcBorders>
              <w:top w:val="single" w:sz="2" w:space="0" w:color="000000"/>
              <w:bottom w:val="single" w:sz="12" w:space="0" w:color="000000"/>
            </w:tcBorders>
            <w:vAlign w:val="center"/>
          </w:tcPr>
          <w:p w14:paraId="42C5CCBF" w14:textId="77777777" w:rsidR="0028149A" w:rsidRPr="00A27926" w:rsidRDefault="0028149A" w:rsidP="0070062D">
            <w:pPr>
              <w:spacing w:line="276" w:lineRule="auto"/>
              <w:ind w:firstLine="0"/>
              <w:jc w:val="center"/>
              <w:rPr>
                <w:rFonts w:eastAsia="Calibri"/>
                <w:szCs w:val="24"/>
              </w:rPr>
            </w:pPr>
            <w:r>
              <w:rPr>
                <w:rFonts w:eastAsia="Calibri"/>
                <w:szCs w:val="24"/>
              </w:rPr>
              <w:t>13</w:t>
            </w:r>
          </w:p>
        </w:tc>
        <w:tc>
          <w:tcPr>
            <w:tcW w:w="1069" w:type="dxa"/>
            <w:tcBorders>
              <w:top w:val="single" w:sz="2" w:space="0" w:color="000000"/>
              <w:bottom w:val="single" w:sz="12" w:space="0" w:color="000000"/>
              <w:tl2br w:val="nil"/>
              <w:tr2bl w:val="nil"/>
            </w:tcBorders>
            <w:vAlign w:val="center"/>
          </w:tcPr>
          <w:p w14:paraId="394C8A70"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70" w:type="dxa"/>
            <w:tcBorders>
              <w:top w:val="single" w:sz="2" w:space="0" w:color="000000"/>
              <w:bottom w:val="single" w:sz="12" w:space="0" w:color="000000"/>
              <w:tl2br w:val="nil"/>
              <w:tr2bl w:val="nil"/>
            </w:tcBorders>
            <w:vAlign w:val="center"/>
          </w:tcPr>
          <w:p w14:paraId="4867B65D"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12" w:space="0" w:color="000000"/>
              <w:tl2br w:val="nil"/>
              <w:tr2bl w:val="nil"/>
            </w:tcBorders>
            <w:vAlign w:val="center"/>
          </w:tcPr>
          <w:p w14:paraId="4DCBF928"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w:t>
            </w:r>
          </w:p>
        </w:tc>
        <w:tc>
          <w:tcPr>
            <w:tcW w:w="1069" w:type="dxa"/>
            <w:tcBorders>
              <w:top w:val="single" w:sz="2" w:space="0" w:color="000000"/>
              <w:bottom w:val="single" w:sz="12" w:space="0" w:color="000000"/>
            </w:tcBorders>
            <w:vAlign w:val="center"/>
          </w:tcPr>
          <w:p w14:paraId="25225889"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9</w:t>
            </w:r>
          </w:p>
        </w:tc>
        <w:tc>
          <w:tcPr>
            <w:tcW w:w="1070" w:type="dxa"/>
            <w:tcBorders>
              <w:top w:val="single" w:sz="2" w:space="0" w:color="000000"/>
              <w:bottom w:val="single" w:sz="12" w:space="0" w:color="000000"/>
            </w:tcBorders>
            <w:vAlign w:val="center"/>
          </w:tcPr>
          <w:p w14:paraId="31AB53EA" w14:textId="77777777" w:rsidR="0028149A" w:rsidRPr="00A27926" w:rsidRDefault="0028149A" w:rsidP="0070062D">
            <w:pPr>
              <w:spacing w:line="276" w:lineRule="auto"/>
              <w:ind w:firstLine="0"/>
              <w:jc w:val="center"/>
              <w:rPr>
                <w:rFonts w:eastAsia="Calibri"/>
                <w:szCs w:val="24"/>
              </w:rPr>
            </w:pPr>
            <w:r w:rsidRPr="00A27926">
              <w:rPr>
                <w:rFonts w:eastAsia="Calibri"/>
                <w:szCs w:val="24"/>
              </w:rPr>
              <w:t>3</w:t>
            </w:r>
            <w:r>
              <w:rPr>
                <w:rFonts w:eastAsia="Calibri"/>
                <w:szCs w:val="24"/>
              </w:rPr>
              <w:t>3</w:t>
            </w:r>
          </w:p>
        </w:tc>
      </w:tr>
    </w:tbl>
    <w:p w14:paraId="343DAF1A" w14:textId="77777777" w:rsidR="00A77773" w:rsidRDefault="00A77773" w:rsidP="00A77773">
      <w:pPr>
        <w:tabs>
          <w:tab w:val="left" w:pos="567"/>
        </w:tabs>
        <w:ind w:firstLine="0"/>
      </w:pPr>
    </w:p>
    <w:p w14:paraId="0E6EA281" w14:textId="77777777" w:rsidR="00A77773" w:rsidRDefault="0028149A" w:rsidP="00A77773">
      <w:pPr>
        <w:tabs>
          <w:tab w:val="left" w:pos="567"/>
        </w:tabs>
        <w:ind w:firstLine="709"/>
        <w:rPr>
          <w:szCs w:val="24"/>
        </w:rPr>
      </w:pPr>
      <w:r w:rsidRPr="001D6B52">
        <w:rPr>
          <w:szCs w:val="24"/>
        </w:rPr>
        <w:t>Pagal</w:t>
      </w:r>
      <w:r w:rsidRPr="001D6B52">
        <w:rPr>
          <w:rFonts w:eastAsia="Calibri"/>
          <w:szCs w:val="24"/>
        </w:rPr>
        <w:t xml:space="preserve"> kompetenciją vykdoma gyvenamosios vietos deklaravimo duomenų ir gyvenamosios vietos neturinčių asmenų apskaita. Per 2025 m. gyvenamąją vietą deklaravo 6 gyventojai, išvykimą – 3.  Išduot</w:t>
      </w:r>
      <w:r>
        <w:rPr>
          <w:rFonts w:eastAsia="Calibri"/>
          <w:szCs w:val="24"/>
        </w:rPr>
        <w:t>os</w:t>
      </w:r>
      <w:r w:rsidRPr="001D6B52">
        <w:rPr>
          <w:rFonts w:eastAsia="Calibri"/>
          <w:szCs w:val="24"/>
        </w:rPr>
        <w:t xml:space="preserve"> 3 pažymos apie asmens gyvenamąją vietą, savininkams apie deklaruotus asmenis –</w:t>
      </w:r>
      <w:r>
        <w:rPr>
          <w:rFonts w:eastAsia="Calibri"/>
          <w:szCs w:val="24"/>
        </w:rPr>
        <w:t xml:space="preserve"> </w:t>
      </w:r>
      <w:r w:rsidRPr="001D6B52">
        <w:rPr>
          <w:rFonts w:eastAsia="Calibri"/>
          <w:szCs w:val="24"/>
        </w:rPr>
        <w:t>13</w:t>
      </w:r>
      <w:r>
        <w:rPr>
          <w:rFonts w:eastAsia="Calibri"/>
          <w:szCs w:val="24"/>
        </w:rPr>
        <w:t>.</w:t>
      </w:r>
      <w:r w:rsidRPr="001D6B52">
        <w:rPr>
          <w:rFonts w:eastAsia="Calibri"/>
          <w:szCs w:val="24"/>
        </w:rPr>
        <w:t xml:space="preserve"> Priimti 7 gyventojai dėl deklaruotos gyvenamosios vietos adreso pakeitimo</w:t>
      </w:r>
      <w:r>
        <w:rPr>
          <w:rFonts w:eastAsia="Calibri"/>
          <w:szCs w:val="24"/>
        </w:rPr>
        <w:t>.</w:t>
      </w:r>
    </w:p>
    <w:p w14:paraId="06AD75ED" w14:textId="7E11DD95" w:rsidR="0028149A" w:rsidRPr="00A77773" w:rsidRDefault="0028149A" w:rsidP="00A77773">
      <w:pPr>
        <w:tabs>
          <w:tab w:val="left" w:pos="567"/>
        </w:tabs>
        <w:ind w:firstLine="709"/>
        <w:rPr>
          <w:szCs w:val="24"/>
        </w:rPr>
      </w:pPr>
      <w:r>
        <w:rPr>
          <w:rFonts w:eastAsia="Calibri"/>
          <w:szCs w:val="24"/>
        </w:rPr>
        <w:t>D</w:t>
      </w:r>
      <w:r w:rsidRPr="00973C53">
        <w:rPr>
          <w:rFonts w:eastAsia="Calibri"/>
          <w:szCs w:val="24"/>
        </w:rPr>
        <w:t>ėl deklaruotos gyvenamosios vietos adreso pakeitimo</w:t>
      </w:r>
      <w:r>
        <w:rPr>
          <w:rFonts w:eastAsia="Calibri"/>
          <w:szCs w:val="24"/>
        </w:rPr>
        <w:t xml:space="preserve"> ar</w:t>
      </w:r>
      <w:r w:rsidRPr="00973C53">
        <w:rPr>
          <w:rFonts w:eastAsia="Calibri"/>
          <w:szCs w:val="24"/>
        </w:rPr>
        <w:t xml:space="preserve"> dėl gyvenamosios vietos adreso naikinimo</w:t>
      </w:r>
      <w:r>
        <w:rPr>
          <w:rFonts w:eastAsia="Calibri"/>
          <w:szCs w:val="24"/>
        </w:rPr>
        <w:t xml:space="preserve"> gyventojai nesikreipė</w:t>
      </w:r>
      <w:r w:rsidRPr="00973C53">
        <w:rPr>
          <w:rFonts w:eastAsia="Calibri"/>
          <w:szCs w:val="24"/>
        </w:rPr>
        <w:t>.</w:t>
      </w:r>
    </w:p>
    <w:p w14:paraId="4791B92C" w14:textId="77777777" w:rsidR="0028149A" w:rsidRPr="008B2342" w:rsidRDefault="0028149A" w:rsidP="0028149A">
      <w:pPr>
        <w:tabs>
          <w:tab w:val="left" w:pos="567"/>
        </w:tabs>
        <w:ind w:firstLine="426"/>
        <w:rPr>
          <w:rFonts w:eastAsia="Calibri"/>
          <w:szCs w:val="24"/>
          <w:highlight w:val="yellow"/>
        </w:rPr>
      </w:pPr>
    </w:p>
    <w:p w14:paraId="3C79B00A" w14:textId="4A1677C5" w:rsidR="0028149A" w:rsidRPr="00A77773" w:rsidRDefault="0028149A" w:rsidP="0028149A">
      <w:pPr>
        <w:tabs>
          <w:tab w:val="left" w:pos="567"/>
        </w:tabs>
        <w:ind w:firstLine="426"/>
        <w:rPr>
          <w:rFonts w:eastAsia="Calibri"/>
          <w:b/>
          <w:bCs/>
          <w:szCs w:val="24"/>
        </w:rPr>
      </w:pPr>
      <w:r w:rsidRPr="00A77773">
        <w:rPr>
          <w:rFonts w:eastAsia="Calibri"/>
          <w:b/>
          <w:bCs/>
          <w:szCs w:val="24"/>
        </w:rPr>
        <w:t>Medingėnų seniūnijos gyventojų skaičiaus kitimas 2023–2025 metais</w:t>
      </w:r>
    </w:p>
    <w:tbl>
      <w:tblPr>
        <w:tblStyle w:val="Lentelstinklelis"/>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248"/>
        <w:gridCol w:w="1613"/>
        <w:gridCol w:w="1613"/>
        <w:gridCol w:w="1614"/>
      </w:tblGrid>
      <w:tr w:rsidR="0028149A" w:rsidRPr="002846FF" w14:paraId="700A7FD6" w14:textId="77777777" w:rsidTr="0070062D">
        <w:trPr>
          <w:trHeight w:val="521"/>
          <w:jc w:val="center"/>
        </w:trPr>
        <w:tc>
          <w:tcPr>
            <w:tcW w:w="4248" w:type="dxa"/>
            <w:tcBorders>
              <w:top w:val="single" w:sz="12" w:space="0" w:color="auto"/>
              <w:bottom w:val="single" w:sz="12" w:space="0" w:color="auto"/>
            </w:tcBorders>
          </w:tcPr>
          <w:p w14:paraId="23634E6B" w14:textId="77777777" w:rsidR="0028149A" w:rsidRPr="002846FF" w:rsidRDefault="0028149A" w:rsidP="0070062D">
            <w:pPr>
              <w:tabs>
                <w:tab w:val="left" w:pos="567"/>
              </w:tabs>
              <w:ind w:firstLine="426"/>
              <w:rPr>
                <w:rFonts w:eastAsia="Calibri"/>
                <w:szCs w:val="24"/>
              </w:rPr>
            </w:pPr>
          </w:p>
        </w:tc>
        <w:tc>
          <w:tcPr>
            <w:tcW w:w="1613" w:type="dxa"/>
            <w:tcBorders>
              <w:top w:val="single" w:sz="12" w:space="0" w:color="auto"/>
              <w:bottom w:val="single" w:sz="12" w:space="0" w:color="auto"/>
            </w:tcBorders>
            <w:vAlign w:val="center"/>
            <w:hideMark/>
          </w:tcPr>
          <w:p w14:paraId="33C43018" w14:textId="77777777" w:rsidR="0028149A" w:rsidRPr="002846FF" w:rsidRDefault="0028149A" w:rsidP="0070062D">
            <w:pPr>
              <w:tabs>
                <w:tab w:val="left" w:pos="567"/>
              </w:tabs>
              <w:ind w:firstLine="16"/>
              <w:jc w:val="center"/>
              <w:rPr>
                <w:rFonts w:eastAsia="Calibri"/>
                <w:b/>
                <w:szCs w:val="24"/>
              </w:rPr>
            </w:pPr>
            <w:r w:rsidRPr="002846FF">
              <w:rPr>
                <w:rFonts w:eastAsia="Calibri"/>
                <w:b/>
                <w:szCs w:val="24"/>
              </w:rPr>
              <w:t>2023 m.</w:t>
            </w:r>
          </w:p>
        </w:tc>
        <w:tc>
          <w:tcPr>
            <w:tcW w:w="1613" w:type="dxa"/>
            <w:tcBorders>
              <w:top w:val="single" w:sz="12" w:space="0" w:color="auto"/>
              <w:bottom w:val="single" w:sz="12" w:space="0" w:color="auto"/>
            </w:tcBorders>
            <w:vAlign w:val="center"/>
            <w:hideMark/>
          </w:tcPr>
          <w:p w14:paraId="0875DEAA" w14:textId="77777777" w:rsidR="0028149A" w:rsidRPr="002846FF" w:rsidRDefault="0028149A" w:rsidP="0070062D">
            <w:pPr>
              <w:tabs>
                <w:tab w:val="left" w:pos="567"/>
              </w:tabs>
              <w:ind w:firstLine="25"/>
              <w:jc w:val="center"/>
              <w:rPr>
                <w:rFonts w:eastAsia="Calibri"/>
                <w:b/>
                <w:szCs w:val="24"/>
              </w:rPr>
            </w:pPr>
            <w:r w:rsidRPr="002846FF">
              <w:rPr>
                <w:rFonts w:eastAsia="Calibri"/>
                <w:b/>
                <w:szCs w:val="24"/>
              </w:rPr>
              <w:t>202</w:t>
            </w:r>
            <w:r>
              <w:rPr>
                <w:rFonts w:eastAsia="Calibri"/>
                <w:b/>
                <w:szCs w:val="24"/>
              </w:rPr>
              <w:t>4</w:t>
            </w:r>
            <w:r w:rsidRPr="002846FF">
              <w:rPr>
                <w:rFonts w:eastAsia="Calibri"/>
                <w:b/>
                <w:szCs w:val="24"/>
              </w:rPr>
              <w:t xml:space="preserve"> m.</w:t>
            </w:r>
          </w:p>
        </w:tc>
        <w:tc>
          <w:tcPr>
            <w:tcW w:w="1614" w:type="dxa"/>
            <w:tcBorders>
              <w:top w:val="single" w:sz="12" w:space="0" w:color="auto"/>
              <w:bottom w:val="single" w:sz="12" w:space="0" w:color="auto"/>
            </w:tcBorders>
            <w:vAlign w:val="center"/>
            <w:hideMark/>
          </w:tcPr>
          <w:p w14:paraId="2CEBE059" w14:textId="77777777" w:rsidR="0028149A" w:rsidRPr="002846FF" w:rsidRDefault="0028149A" w:rsidP="0070062D">
            <w:pPr>
              <w:tabs>
                <w:tab w:val="left" w:pos="567"/>
              </w:tabs>
              <w:ind w:firstLine="0"/>
              <w:jc w:val="center"/>
              <w:rPr>
                <w:rFonts w:eastAsia="Calibri"/>
                <w:b/>
                <w:szCs w:val="24"/>
              </w:rPr>
            </w:pPr>
            <w:r>
              <w:rPr>
                <w:rFonts w:eastAsia="Calibri"/>
                <w:b/>
                <w:szCs w:val="24"/>
              </w:rPr>
              <w:t>2025 m.</w:t>
            </w:r>
          </w:p>
        </w:tc>
      </w:tr>
      <w:tr w:rsidR="0028149A" w:rsidRPr="002846FF" w14:paraId="5BD6C422" w14:textId="77777777" w:rsidTr="0070062D">
        <w:trPr>
          <w:trHeight w:val="447"/>
          <w:jc w:val="center"/>
        </w:trPr>
        <w:tc>
          <w:tcPr>
            <w:tcW w:w="4248" w:type="dxa"/>
            <w:tcBorders>
              <w:top w:val="single" w:sz="12" w:space="0" w:color="auto"/>
            </w:tcBorders>
            <w:shd w:val="clear" w:color="auto" w:fill="D9D9D9" w:themeFill="background1" w:themeFillShade="D9"/>
            <w:vAlign w:val="center"/>
            <w:hideMark/>
          </w:tcPr>
          <w:p w14:paraId="5DD715D9" w14:textId="77777777" w:rsidR="0028149A" w:rsidRPr="002846FF" w:rsidRDefault="0028149A" w:rsidP="0070062D">
            <w:pPr>
              <w:tabs>
                <w:tab w:val="left" w:pos="567"/>
              </w:tabs>
              <w:ind w:firstLine="22"/>
              <w:jc w:val="center"/>
              <w:rPr>
                <w:rFonts w:eastAsia="Calibri"/>
                <w:b/>
                <w:szCs w:val="24"/>
              </w:rPr>
            </w:pPr>
            <w:r w:rsidRPr="002846FF">
              <w:rPr>
                <w:rFonts w:eastAsia="Calibri"/>
                <w:b/>
                <w:szCs w:val="24"/>
              </w:rPr>
              <w:t>Gyventojų skaičius</w:t>
            </w:r>
          </w:p>
        </w:tc>
        <w:tc>
          <w:tcPr>
            <w:tcW w:w="1613" w:type="dxa"/>
            <w:tcBorders>
              <w:top w:val="single" w:sz="12" w:space="0" w:color="auto"/>
            </w:tcBorders>
            <w:shd w:val="clear" w:color="auto" w:fill="D9D9D9" w:themeFill="background1" w:themeFillShade="D9"/>
            <w:vAlign w:val="center"/>
            <w:hideMark/>
          </w:tcPr>
          <w:p w14:paraId="1F6E0F42" w14:textId="77777777" w:rsidR="0028149A" w:rsidRPr="002846FF" w:rsidRDefault="0028149A" w:rsidP="0070062D">
            <w:pPr>
              <w:tabs>
                <w:tab w:val="left" w:pos="567"/>
              </w:tabs>
              <w:ind w:firstLine="16"/>
              <w:jc w:val="center"/>
              <w:rPr>
                <w:rFonts w:eastAsia="Calibri"/>
                <w:szCs w:val="24"/>
              </w:rPr>
            </w:pPr>
            <w:r w:rsidRPr="002846FF">
              <w:rPr>
                <w:rFonts w:eastAsia="Calibri"/>
                <w:szCs w:val="24"/>
              </w:rPr>
              <w:t>451</w:t>
            </w:r>
          </w:p>
        </w:tc>
        <w:tc>
          <w:tcPr>
            <w:tcW w:w="1613" w:type="dxa"/>
            <w:tcBorders>
              <w:top w:val="single" w:sz="12" w:space="0" w:color="auto"/>
            </w:tcBorders>
            <w:shd w:val="clear" w:color="auto" w:fill="D9D9D9" w:themeFill="background1" w:themeFillShade="D9"/>
            <w:vAlign w:val="center"/>
            <w:hideMark/>
          </w:tcPr>
          <w:p w14:paraId="5C4C2041" w14:textId="77777777" w:rsidR="0028149A" w:rsidRPr="002846FF" w:rsidRDefault="0028149A" w:rsidP="0070062D">
            <w:pPr>
              <w:tabs>
                <w:tab w:val="left" w:pos="567"/>
              </w:tabs>
              <w:ind w:firstLine="0"/>
              <w:jc w:val="center"/>
              <w:rPr>
                <w:rFonts w:eastAsia="Calibri"/>
                <w:szCs w:val="24"/>
              </w:rPr>
            </w:pPr>
            <w:r>
              <w:rPr>
                <w:rFonts w:eastAsia="Calibri"/>
                <w:szCs w:val="24"/>
              </w:rPr>
              <w:t>420</w:t>
            </w:r>
          </w:p>
        </w:tc>
        <w:tc>
          <w:tcPr>
            <w:tcW w:w="1614" w:type="dxa"/>
            <w:tcBorders>
              <w:top w:val="single" w:sz="12" w:space="0" w:color="auto"/>
            </w:tcBorders>
            <w:shd w:val="clear" w:color="auto" w:fill="D9D9D9" w:themeFill="background1" w:themeFillShade="D9"/>
            <w:vAlign w:val="center"/>
            <w:hideMark/>
          </w:tcPr>
          <w:p w14:paraId="6F7E502D" w14:textId="77777777" w:rsidR="0028149A" w:rsidRPr="002846FF" w:rsidRDefault="0028149A" w:rsidP="0070062D">
            <w:pPr>
              <w:tabs>
                <w:tab w:val="left" w:pos="567"/>
              </w:tabs>
              <w:ind w:firstLine="0"/>
              <w:jc w:val="center"/>
              <w:rPr>
                <w:rFonts w:eastAsia="Calibri"/>
                <w:szCs w:val="24"/>
              </w:rPr>
            </w:pPr>
            <w:r>
              <w:rPr>
                <w:rFonts w:eastAsia="Calibri"/>
                <w:szCs w:val="24"/>
              </w:rPr>
              <w:t>406</w:t>
            </w:r>
          </w:p>
        </w:tc>
      </w:tr>
      <w:tr w:rsidR="0028149A" w:rsidRPr="002846FF" w14:paraId="0438658D" w14:textId="77777777" w:rsidTr="0070062D">
        <w:trPr>
          <w:trHeight w:val="411"/>
          <w:jc w:val="center"/>
        </w:trPr>
        <w:tc>
          <w:tcPr>
            <w:tcW w:w="4248" w:type="dxa"/>
            <w:shd w:val="clear" w:color="auto" w:fill="FFFFFF" w:themeFill="background1"/>
            <w:vAlign w:val="center"/>
          </w:tcPr>
          <w:p w14:paraId="592F3ADF" w14:textId="77777777" w:rsidR="0028149A" w:rsidRPr="005C74CD" w:rsidRDefault="0028149A" w:rsidP="0070062D">
            <w:pPr>
              <w:tabs>
                <w:tab w:val="left" w:pos="567"/>
              </w:tabs>
              <w:ind w:firstLine="22"/>
              <w:jc w:val="center"/>
              <w:rPr>
                <w:rFonts w:eastAsia="Calibri"/>
                <w:b/>
                <w:szCs w:val="24"/>
                <w:lang w:val="en-US"/>
              </w:rPr>
            </w:pPr>
            <w:r>
              <w:rPr>
                <w:rFonts w:eastAsia="Calibri"/>
                <w:b/>
                <w:szCs w:val="24"/>
              </w:rPr>
              <w:t xml:space="preserve">Pokytis, </w:t>
            </w:r>
            <w:r>
              <w:rPr>
                <w:rFonts w:eastAsia="Calibri"/>
                <w:b/>
                <w:szCs w:val="24"/>
                <w:lang w:val="en-US"/>
              </w:rPr>
              <w:t>%</w:t>
            </w:r>
          </w:p>
        </w:tc>
        <w:tc>
          <w:tcPr>
            <w:tcW w:w="1613" w:type="dxa"/>
            <w:shd w:val="clear" w:color="auto" w:fill="FFFFFF" w:themeFill="background1"/>
            <w:vAlign w:val="center"/>
          </w:tcPr>
          <w:p w14:paraId="03F253C8" w14:textId="068E0205" w:rsidR="0028149A" w:rsidRPr="002846FF" w:rsidRDefault="00A77773" w:rsidP="0070062D">
            <w:pPr>
              <w:tabs>
                <w:tab w:val="left" w:pos="567"/>
              </w:tabs>
              <w:ind w:firstLine="0"/>
              <w:jc w:val="center"/>
              <w:rPr>
                <w:rFonts w:eastAsia="Calibri"/>
                <w:szCs w:val="24"/>
              </w:rPr>
            </w:pPr>
            <w:r>
              <w:rPr>
                <w:rFonts w:eastAsia="Calibri"/>
                <w:szCs w:val="24"/>
              </w:rPr>
              <w:t>-</w:t>
            </w:r>
            <w:r w:rsidR="0028149A">
              <w:rPr>
                <w:rFonts w:eastAsia="Calibri"/>
                <w:szCs w:val="24"/>
              </w:rPr>
              <w:t>0</w:t>
            </w:r>
            <w:r>
              <w:rPr>
                <w:rFonts w:eastAsia="Calibri"/>
                <w:szCs w:val="24"/>
              </w:rPr>
              <w:t>,</w:t>
            </w:r>
            <w:r w:rsidR="0028149A">
              <w:rPr>
                <w:rFonts w:eastAsia="Calibri"/>
                <w:szCs w:val="24"/>
              </w:rPr>
              <w:t>88 %</w:t>
            </w:r>
          </w:p>
        </w:tc>
        <w:tc>
          <w:tcPr>
            <w:tcW w:w="1613" w:type="dxa"/>
            <w:shd w:val="clear" w:color="auto" w:fill="FFFFFF" w:themeFill="background1"/>
            <w:vAlign w:val="center"/>
          </w:tcPr>
          <w:p w14:paraId="0284E02C" w14:textId="014BC942" w:rsidR="0028149A" w:rsidRPr="002846FF" w:rsidRDefault="00A77773" w:rsidP="0070062D">
            <w:pPr>
              <w:tabs>
                <w:tab w:val="left" w:pos="567"/>
              </w:tabs>
              <w:ind w:firstLine="0"/>
              <w:jc w:val="center"/>
              <w:rPr>
                <w:rFonts w:eastAsia="Calibri"/>
                <w:szCs w:val="24"/>
              </w:rPr>
            </w:pPr>
            <w:r>
              <w:rPr>
                <w:rFonts w:eastAsia="Calibri"/>
                <w:szCs w:val="24"/>
              </w:rPr>
              <w:t>-</w:t>
            </w:r>
            <w:r w:rsidR="0028149A">
              <w:rPr>
                <w:rFonts w:eastAsia="Calibri"/>
                <w:szCs w:val="24"/>
              </w:rPr>
              <w:t>6</w:t>
            </w:r>
            <w:r>
              <w:rPr>
                <w:rFonts w:eastAsia="Calibri"/>
                <w:szCs w:val="24"/>
              </w:rPr>
              <w:t>,</w:t>
            </w:r>
            <w:r w:rsidR="0028149A">
              <w:rPr>
                <w:rFonts w:eastAsia="Calibri"/>
                <w:szCs w:val="24"/>
              </w:rPr>
              <w:t>87 %</w:t>
            </w:r>
          </w:p>
        </w:tc>
        <w:tc>
          <w:tcPr>
            <w:tcW w:w="1614" w:type="dxa"/>
            <w:shd w:val="clear" w:color="auto" w:fill="FFFFFF" w:themeFill="background1"/>
            <w:vAlign w:val="center"/>
          </w:tcPr>
          <w:p w14:paraId="3E98BA85" w14:textId="33E78A02" w:rsidR="0028149A" w:rsidRPr="005C74CD" w:rsidRDefault="00A77773" w:rsidP="0070062D">
            <w:pPr>
              <w:tabs>
                <w:tab w:val="left" w:pos="567"/>
              </w:tabs>
              <w:ind w:firstLine="0"/>
              <w:jc w:val="center"/>
              <w:rPr>
                <w:rFonts w:eastAsia="Calibri"/>
                <w:szCs w:val="24"/>
              </w:rPr>
            </w:pPr>
            <w:r>
              <w:rPr>
                <w:rFonts w:eastAsia="Calibri"/>
                <w:szCs w:val="24"/>
              </w:rPr>
              <w:t>-</w:t>
            </w:r>
            <w:r w:rsidR="0028149A">
              <w:rPr>
                <w:rFonts w:eastAsia="Calibri"/>
                <w:szCs w:val="24"/>
              </w:rPr>
              <w:t>3</w:t>
            </w:r>
            <w:r>
              <w:rPr>
                <w:rFonts w:eastAsia="Calibri"/>
                <w:szCs w:val="24"/>
              </w:rPr>
              <w:t>,</w:t>
            </w:r>
            <w:r w:rsidR="0028149A">
              <w:rPr>
                <w:rFonts w:eastAsia="Calibri"/>
                <w:szCs w:val="24"/>
              </w:rPr>
              <w:t>33 %</w:t>
            </w:r>
          </w:p>
        </w:tc>
      </w:tr>
    </w:tbl>
    <w:p w14:paraId="24C34187" w14:textId="77777777" w:rsidR="00A77773" w:rsidRDefault="00A77773" w:rsidP="00A77773">
      <w:pPr>
        <w:tabs>
          <w:tab w:val="left" w:pos="567"/>
          <w:tab w:val="left" w:pos="709"/>
        </w:tabs>
        <w:ind w:firstLine="0"/>
        <w:rPr>
          <w:rFonts w:eastAsia="Calibri"/>
          <w:szCs w:val="24"/>
        </w:rPr>
      </w:pPr>
    </w:p>
    <w:p w14:paraId="616305F6" w14:textId="77777777" w:rsidR="00B413D5" w:rsidRDefault="0028149A" w:rsidP="00B413D5">
      <w:pPr>
        <w:tabs>
          <w:tab w:val="left" w:pos="567"/>
          <w:tab w:val="left" w:pos="709"/>
        </w:tabs>
        <w:ind w:firstLine="709"/>
        <w:rPr>
          <w:rFonts w:eastAsia="Calibri"/>
          <w:szCs w:val="24"/>
        </w:rPr>
      </w:pPr>
      <w:r w:rsidRPr="002846FF">
        <w:rPr>
          <w:rFonts w:eastAsia="Calibri"/>
          <w:szCs w:val="24"/>
        </w:rPr>
        <w:t xml:space="preserve">Per visus metus buvo palaikoma švara miestelyje, tvarkomos viešosios prieigos gyvenvietėse, prižiūrimos kapinės, senkapiai, priešgaisrinis tvenkinys, paplūdimio teritorija, šienaujamos pakelės, prižiūrimi gėlynai, ruošiamos malkos </w:t>
      </w:r>
      <w:r w:rsidR="00A77773">
        <w:rPr>
          <w:rFonts w:eastAsia="Calibri"/>
          <w:szCs w:val="24"/>
        </w:rPr>
        <w:t>S</w:t>
      </w:r>
      <w:r w:rsidRPr="002846FF">
        <w:rPr>
          <w:rFonts w:eastAsia="Calibri"/>
          <w:szCs w:val="24"/>
        </w:rPr>
        <w:t>eniūnijai, žiemą valomas sniegas nuo pėsčiųjų takų. Vis</w:t>
      </w:r>
      <w:r w:rsidR="00A77773">
        <w:rPr>
          <w:rFonts w:eastAsia="Calibri"/>
          <w:szCs w:val="24"/>
        </w:rPr>
        <w:t>us</w:t>
      </w:r>
      <w:r w:rsidRPr="002846FF">
        <w:rPr>
          <w:rFonts w:eastAsia="Calibri"/>
          <w:szCs w:val="24"/>
        </w:rPr>
        <w:t xml:space="preserve"> darb</w:t>
      </w:r>
      <w:r w:rsidR="00A77773">
        <w:rPr>
          <w:rFonts w:eastAsia="Calibri"/>
          <w:szCs w:val="24"/>
        </w:rPr>
        <w:t>us</w:t>
      </w:r>
      <w:r w:rsidRPr="002846FF">
        <w:rPr>
          <w:rFonts w:eastAsia="Calibri"/>
          <w:szCs w:val="24"/>
        </w:rPr>
        <w:t xml:space="preserve"> atlieka </w:t>
      </w:r>
      <w:r w:rsidR="00A77773">
        <w:rPr>
          <w:rFonts w:eastAsia="Calibri"/>
          <w:szCs w:val="24"/>
        </w:rPr>
        <w:t>S</w:t>
      </w:r>
      <w:r w:rsidRPr="002846FF">
        <w:rPr>
          <w:rFonts w:eastAsia="Calibri"/>
          <w:szCs w:val="24"/>
        </w:rPr>
        <w:t>eniūnijos darbuotoj</w:t>
      </w:r>
      <w:r w:rsidR="00A77773">
        <w:rPr>
          <w:rFonts w:eastAsia="Calibri"/>
          <w:szCs w:val="24"/>
        </w:rPr>
        <w:t>ai</w:t>
      </w:r>
      <w:r w:rsidRPr="002846FF">
        <w:rPr>
          <w:rFonts w:eastAsia="Calibri"/>
          <w:szCs w:val="24"/>
        </w:rPr>
        <w:t>.</w:t>
      </w:r>
    </w:p>
    <w:p w14:paraId="6A1CC496" w14:textId="77777777" w:rsidR="00B413D5" w:rsidRDefault="0028149A" w:rsidP="00B413D5">
      <w:pPr>
        <w:tabs>
          <w:tab w:val="left" w:pos="567"/>
          <w:tab w:val="left" w:pos="709"/>
        </w:tabs>
        <w:ind w:firstLine="709"/>
        <w:rPr>
          <w:rFonts w:eastAsia="Calibri"/>
          <w:szCs w:val="24"/>
        </w:rPr>
      </w:pPr>
      <w:r>
        <w:rPr>
          <w:szCs w:val="24"/>
        </w:rPr>
        <w:lastRenderedPageBreak/>
        <w:t xml:space="preserve">Seniūnijoje prižiūrimos 1 veikiančios ir 6 neveikiančios </w:t>
      </w:r>
      <w:proofErr w:type="spellStart"/>
      <w:r>
        <w:rPr>
          <w:szCs w:val="24"/>
        </w:rPr>
        <w:t>kapin</w:t>
      </w:r>
      <w:proofErr w:type="spellEnd"/>
      <w:r>
        <w:rPr>
          <w:szCs w:val="24"/>
        </w:rPr>
        <w:t>(</w:t>
      </w:r>
      <w:proofErr w:type="spellStart"/>
      <w:r>
        <w:rPr>
          <w:szCs w:val="24"/>
        </w:rPr>
        <w:t>ait</w:t>
      </w:r>
      <w:proofErr w:type="spellEnd"/>
      <w:r>
        <w:rPr>
          <w:szCs w:val="24"/>
        </w:rPr>
        <w:t xml:space="preserve">)ės. </w:t>
      </w:r>
      <w:r w:rsidR="00B413D5">
        <w:rPr>
          <w:szCs w:val="24"/>
        </w:rPr>
        <w:t xml:space="preserve">2025 m. </w:t>
      </w:r>
      <w:r>
        <w:t>prisidėta prie Medingėnų k. I-</w:t>
      </w:r>
      <w:proofErr w:type="spellStart"/>
      <w:r>
        <w:t>ųjų</w:t>
      </w:r>
      <w:proofErr w:type="spellEnd"/>
      <w:r>
        <w:t xml:space="preserve"> kapinių vandentiekio įrengimo projekto parengimo, Medingėnų k. I-</w:t>
      </w:r>
      <w:proofErr w:type="spellStart"/>
      <w:r>
        <w:t>osiose</w:t>
      </w:r>
      <w:proofErr w:type="spellEnd"/>
      <w:r>
        <w:t xml:space="preserve"> kapinėse buvęs gandralizdis perkeltas už kapinių ribų ir apgenėti kapinių medžiai.</w:t>
      </w:r>
    </w:p>
    <w:p w14:paraId="68CD8D68" w14:textId="77777777" w:rsidR="00B413D5" w:rsidRDefault="0028149A" w:rsidP="00B413D5">
      <w:pPr>
        <w:tabs>
          <w:tab w:val="left" w:pos="567"/>
          <w:tab w:val="left" w:pos="709"/>
        </w:tabs>
        <w:ind w:firstLine="709"/>
        <w:rPr>
          <w:rFonts w:eastAsia="Calibri"/>
          <w:szCs w:val="24"/>
        </w:rPr>
      </w:pPr>
      <w:r>
        <w:t xml:space="preserve">Taip pat </w:t>
      </w:r>
      <w:r w:rsidR="00B413D5">
        <w:t>S</w:t>
      </w:r>
      <w:r>
        <w:t xml:space="preserve">eniūnijoje prižiūrimi </w:t>
      </w:r>
      <w:r w:rsidRPr="004F118E">
        <w:rPr>
          <w:rFonts w:eastAsia="Calibri"/>
          <w:szCs w:val="24"/>
        </w:rPr>
        <w:t>krašto smulkiosios architektūros paveldo ir puošmenos objekta</w:t>
      </w:r>
      <w:r>
        <w:rPr>
          <w:rFonts w:eastAsia="Calibri"/>
          <w:szCs w:val="24"/>
        </w:rPr>
        <w:t>i</w:t>
      </w:r>
      <w:r>
        <w:rPr>
          <w:szCs w:val="24"/>
        </w:rPr>
        <w:t xml:space="preserve"> (koplytėlės, (pakelių) kryžiai ir kt.). Vienas jų, stovintis valstybinėje žemėje Pažėrų k.</w:t>
      </w:r>
      <w:r w:rsidR="00B413D5">
        <w:rPr>
          <w:szCs w:val="24"/>
        </w:rPr>
        <w:t>,</w:t>
      </w:r>
      <w:r>
        <w:rPr>
          <w:szCs w:val="24"/>
        </w:rPr>
        <w:t xml:space="preserve"> </w:t>
      </w:r>
      <w:r w:rsidRPr="004F118E">
        <w:rPr>
          <w:rFonts w:eastAsia="Calibri"/>
          <w:szCs w:val="24"/>
        </w:rPr>
        <w:t xml:space="preserve">šalia </w:t>
      </w:r>
      <w:r w:rsidR="00B413D5">
        <w:rPr>
          <w:rFonts w:eastAsia="Calibri"/>
          <w:szCs w:val="24"/>
        </w:rPr>
        <w:t xml:space="preserve">kelio Nr. </w:t>
      </w:r>
      <w:r w:rsidRPr="004F118E">
        <w:rPr>
          <w:rFonts w:eastAsia="Calibri"/>
          <w:szCs w:val="24"/>
        </w:rPr>
        <w:t>3218 (Rietavas</w:t>
      </w:r>
      <w:r w:rsidR="00B413D5">
        <w:rPr>
          <w:rFonts w:eastAsia="Calibri"/>
          <w:szCs w:val="24"/>
        </w:rPr>
        <w:t>–</w:t>
      </w:r>
      <w:proofErr w:type="spellStart"/>
      <w:r w:rsidRPr="004F118E">
        <w:rPr>
          <w:rFonts w:eastAsia="Calibri"/>
          <w:szCs w:val="24"/>
        </w:rPr>
        <w:t>Medingėnai</w:t>
      </w:r>
      <w:proofErr w:type="spellEnd"/>
      <w:r w:rsidRPr="004F118E">
        <w:rPr>
          <w:rFonts w:eastAsia="Calibri"/>
          <w:szCs w:val="24"/>
        </w:rPr>
        <w:t>)</w:t>
      </w:r>
      <w:r w:rsidR="00B413D5">
        <w:rPr>
          <w:rFonts w:eastAsia="Calibri"/>
          <w:szCs w:val="24"/>
        </w:rPr>
        <w:t>,</w:t>
      </w:r>
      <w:r w:rsidRPr="004F118E">
        <w:rPr>
          <w:rFonts w:eastAsia="Calibri"/>
          <w:szCs w:val="24"/>
        </w:rPr>
        <w:t xml:space="preserve"> </w:t>
      </w:r>
      <w:r>
        <w:rPr>
          <w:szCs w:val="24"/>
        </w:rPr>
        <w:t xml:space="preserve">sutvarkytas ir atnaujintas. Taip pat </w:t>
      </w:r>
      <w:r>
        <w:rPr>
          <w:rFonts w:eastAsia="Calibri"/>
          <w:szCs w:val="24"/>
        </w:rPr>
        <w:t xml:space="preserve">2025 m. </w:t>
      </w:r>
      <w:r w:rsidRPr="004F118E">
        <w:rPr>
          <w:rFonts w:eastAsia="Calibri"/>
          <w:szCs w:val="24"/>
        </w:rPr>
        <w:t>Medingėnų bažnyčios šventoriaus vartams pridėti 2024 m. plenere pagaminti kryžiai, užtaisyti buvę įtrūkę bažnyčios pamatai.</w:t>
      </w:r>
    </w:p>
    <w:p w14:paraId="2D5F7DD5" w14:textId="77777777" w:rsidR="00B413D5" w:rsidRDefault="0028149A" w:rsidP="00B413D5">
      <w:pPr>
        <w:tabs>
          <w:tab w:val="left" w:pos="567"/>
          <w:tab w:val="left" w:pos="709"/>
        </w:tabs>
        <w:ind w:firstLine="709"/>
        <w:rPr>
          <w:rFonts w:eastAsia="Calibri"/>
          <w:szCs w:val="24"/>
        </w:rPr>
      </w:pPr>
      <w:r w:rsidRPr="009502C2">
        <w:rPr>
          <w:rFonts w:eastAsia="Calibri"/>
          <w:szCs w:val="24"/>
        </w:rPr>
        <w:t>Seniūnijo</w:t>
      </w:r>
      <w:r>
        <w:rPr>
          <w:rFonts w:eastAsia="Calibri"/>
          <w:szCs w:val="24"/>
        </w:rPr>
        <w:t>je b</w:t>
      </w:r>
      <w:r w:rsidRPr="002846FF">
        <w:rPr>
          <w:rFonts w:eastAsia="Calibri"/>
          <w:szCs w:val="24"/>
        </w:rPr>
        <w:t xml:space="preserve">uitinių atliekų išvežimą </w:t>
      </w:r>
      <w:r w:rsidR="00B413D5">
        <w:rPr>
          <w:rFonts w:eastAsia="Calibri"/>
          <w:szCs w:val="24"/>
        </w:rPr>
        <w:t>S</w:t>
      </w:r>
      <w:r w:rsidRPr="002846FF">
        <w:rPr>
          <w:rFonts w:eastAsia="Calibri"/>
          <w:szCs w:val="24"/>
        </w:rPr>
        <w:t>eniūnijos įstaigoms ir gyventojams organizuoja UAB „Telšių regiono atliekų tvarkymo centras“</w:t>
      </w:r>
      <w:r>
        <w:rPr>
          <w:rFonts w:eastAsia="Calibri"/>
          <w:szCs w:val="24"/>
        </w:rPr>
        <w:t>. Rūšiuojama: mišrios komunalinės atliekos, pakuočių ir stiklo atliekos, tekstilės atliekos, elektronikos atliekos</w:t>
      </w:r>
      <w:r w:rsidRPr="002846FF">
        <w:rPr>
          <w:rFonts w:eastAsia="Calibri"/>
          <w:szCs w:val="24"/>
        </w:rPr>
        <w:t xml:space="preserve">. </w:t>
      </w:r>
      <w:r>
        <w:rPr>
          <w:szCs w:val="24"/>
        </w:rPr>
        <w:t>Biologiškai skaidžios atliekos (žalienos) rūšiuojamos ir išvežamos į kompostavimo aikštelę.</w:t>
      </w:r>
    </w:p>
    <w:p w14:paraId="71C7BA93" w14:textId="77777777" w:rsidR="00B413D5" w:rsidRDefault="0028149A" w:rsidP="00B413D5">
      <w:pPr>
        <w:tabs>
          <w:tab w:val="left" w:pos="567"/>
          <w:tab w:val="left" w:pos="709"/>
        </w:tabs>
        <w:ind w:firstLine="709"/>
        <w:rPr>
          <w:rFonts w:eastAsia="Calibri"/>
          <w:szCs w:val="24"/>
        </w:rPr>
      </w:pPr>
      <w:r w:rsidRPr="002846FF">
        <w:rPr>
          <w:rFonts w:eastAsia="Calibri"/>
          <w:szCs w:val="24"/>
        </w:rPr>
        <w:t>202</w:t>
      </w:r>
      <w:r>
        <w:rPr>
          <w:rFonts w:eastAsia="Calibri"/>
          <w:szCs w:val="24"/>
        </w:rPr>
        <w:t>5</w:t>
      </w:r>
      <w:r w:rsidRPr="002846FF">
        <w:rPr>
          <w:rFonts w:eastAsia="Calibri"/>
          <w:szCs w:val="24"/>
        </w:rPr>
        <w:t xml:space="preserve"> m. </w:t>
      </w:r>
      <w:r w:rsidR="00B413D5">
        <w:rPr>
          <w:rFonts w:eastAsia="Calibri"/>
          <w:szCs w:val="24"/>
        </w:rPr>
        <w:t>S</w:t>
      </w:r>
      <w:r w:rsidRPr="002846FF">
        <w:rPr>
          <w:rFonts w:eastAsia="Calibri"/>
          <w:szCs w:val="24"/>
        </w:rPr>
        <w:t>eniūnij</w:t>
      </w:r>
      <w:r>
        <w:rPr>
          <w:rFonts w:eastAsia="Calibri"/>
          <w:szCs w:val="24"/>
        </w:rPr>
        <w:t xml:space="preserve">oje </w:t>
      </w:r>
      <w:r w:rsidRPr="004F118E">
        <w:rPr>
          <w:rFonts w:eastAsia="Calibri"/>
          <w:szCs w:val="24"/>
        </w:rPr>
        <w:t>Medingėnų k. prie autobusų stotelės ir kapinių naujai pastatyti 2 neįgaliesiems skirti biotualetai ir užtikrinta nuolatinė, periodinė jų priežiūra.</w:t>
      </w:r>
      <w:r>
        <w:rPr>
          <w:rFonts w:eastAsia="Calibri"/>
          <w:szCs w:val="24"/>
        </w:rPr>
        <w:t xml:space="preserve"> Iš viso </w:t>
      </w:r>
      <w:proofErr w:type="spellStart"/>
      <w:r>
        <w:rPr>
          <w:rFonts w:eastAsia="Calibri"/>
          <w:szCs w:val="24"/>
        </w:rPr>
        <w:t>Medingėnuose</w:t>
      </w:r>
      <w:proofErr w:type="spellEnd"/>
      <w:r>
        <w:rPr>
          <w:rFonts w:eastAsia="Calibri"/>
          <w:szCs w:val="24"/>
        </w:rPr>
        <w:t xml:space="preserve"> jau nuolat prižiūrimi 3 lauko biotualetai. </w:t>
      </w:r>
    </w:p>
    <w:p w14:paraId="275537BF" w14:textId="77777777" w:rsidR="00B413D5" w:rsidRDefault="0028149A" w:rsidP="00B413D5">
      <w:pPr>
        <w:tabs>
          <w:tab w:val="left" w:pos="567"/>
          <w:tab w:val="left" w:pos="709"/>
        </w:tabs>
        <w:ind w:firstLine="709"/>
        <w:rPr>
          <w:rFonts w:eastAsia="Calibri"/>
          <w:szCs w:val="24"/>
        </w:rPr>
      </w:pPr>
      <w:r>
        <w:t xml:space="preserve">Medingėnų kultūros namams 2025 m. nupirkta 50 sulankstomų kėdžių ir jų vežimėlis, suremontuoti kultūros namų </w:t>
      </w:r>
      <w:r w:rsidRPr="004F118E">
        <w:rPr>
          <w:rFonts w:eastAsia="Calibri"/>
          <w:szCs w:val="24"/>
        </w:rPr>
        <w:t>paradiniai laiptai</w:t>
      </w:r>
      <w:r>
        <w:rPr>
          <w:rFonts w:eastAsia="Calibri"/>
          <w:szCs w:val="24"/>
        </w:rPr>
        <w:t>,</w:t>
      </w:r>
      <w:r>
        <w:t xml:space="preserve"> geoterminio šildymo sistemos kolektoriai, pakeistas galingesnis siurbliukas, elektros įvadas pritaikytas generatoriaus prijungimui ir padaryti papildomi prisijungimai prie įvado, bibliotekoje pakeisti patalpos lubų LED šviestuvai, atnaujintos lubų detalės, </w:t>
      </w:r>
      <w:proofErr w:type="spellStart"/>
      <w:r w:rsidRPr="008522BC">
        <w:rPr>
          <w:rFonts w:eastAsia="Calibri"/>
          <w:szCs w:val="24"/>
        </w:rPr>
        <w:t>Mykolinių</w:t>
      </w:r>
      <w:proofErr w:type="spellEnd"/>
      <w:r w:rsidRPr="008522BC">
        <w:rPr>
          <w:rFonts w:eastAsia="Calibri"/>
          <w:szCs w:val="24"/>
        </w:rPr>
        <w:t xml:space="preserve"> šventinei Medingėnų bendruomenės eisenai papildomai įsigyta 20 vnt</w:t>
      </w:r>
      <w:r w:rsidR="00B413D5">
        <w:rPr>
          <w:rFonts w:eastAsia="Calibri"/>
          <w:szCs w:val="24"/>
        </w:rPr>
        <w:t>.</w:t>
      </w:r>
      <w:r w:rsidRPr="008522BC">
        <w:rPr>
          <w:rFonts w:eastAsia="Calibri"/>
          <w:szCs w:val="24"/>
        </w:rPr>
        <w:t xml:space="preserve"> marškinėlių su </w:t>
      </w:r>
      <w:r w:rsidR="00B413D5">
        <w:rPr>
          <w:rFonts w:eastAsia="Calibri"/>
          <w:szCs w:val="24"/>
        </w:rPr>
        <w:t>S</w:t>
      </w:r>
      <w:r w:rsidRPr="008522BC">
        <w:rPr>
          <w:rFonts w:eastAsia="Calibri"/>
          <w:szCs w:val="24"/>
        </w:rPr>
        <w:t>eniūnijos herbu</w:t>
      </w:r>
      <w:r>
        <w:rPr>
          <w:rFonts w:eastAsia="Calibri"/>
          <w:szCs w:val="24"/>
        </w:rPr>
        <w:t xml:space="preserve"> ir kt</w:t>
      </w:r>
      <w:r>
        <w:t>.</w:t>
      </w:r>
    </w:p>
    <w:p w14:paraId="42EC4668" w14:textId="77777777" w:rsidR="00B413D5" w:rsidRDefault="0028149A" w:rsidP="00B413D5">
      <w:pPr>
        <w:tabs>
          <w:tab w:val="left" w:pos="567"/>
          <w:tab w:val="left" w:pos="709"/>
        </w:tabs>
        <w:ind w:firstLine="709"/>
        <w:rPr>
          <w:rFonts w:eastAsia="Calibri"/>
          <w:szCs w:val="24"/>
        </w:rPr>
      </w:pPr>
      <w:r>
        <w:t xml:space="preserve">Seniūnijos administracinio pastato elektros įvadas pritaikytas generatoriaus prijungimui, suremontuota </w:t>
      </w:r>
      <w:r w:rsidR="00B413D5">
        <w:t>S</w:t>
      </w:r>
      <w:r>
        <w:t>eniūnijos administracinio pastato šildymo sistema</w:t>
      </w:r>
      <w:r w:rsidR="00B413D5">
        <w:t xml:space="preserve"> – </w:t>
      </w:r>
      <w:r>
        <w:t>atvira sistema pakeista uždara ir kt.</w:t>
      </w:r>
    </w:p>
    <w:p w14:paraId="2EA415D3" w14:textId="77777777" w:rsidR="00B413D5" w:rsidRDefault="0028149A" w:rsidP="00B413D5">
      <w:pPr>
        <w:tabs>
          <w:tab w:val="left" w:pos="567"/>
          <w:tab w:val="left" w:pos="709"/>
        </w:tabs>
        <w:ind w:firstLine="709"/>
        <w:rPr>
          <w:rFonts w:eastAsia="Calibri"/>
          <w:szCs w:val="24"/>
        </w:rPr>
      </w:pPr>
      <w:proofErr w:type="spellStart"/>
      <w:r w:rsidRPr="008522BC">
        <w:rPr>
          <w:rFonts w:eastAsia="Calibri"/>
          <w:szCs w:val="24"/>
        </w:rPr>
        <w:t>Užpelių</w:t>
      </w:r>
      <w:proofErr w:type="spellEnd"/>
      <w:r w:rsidRPr="008522BC">
        <w:rPr>
          <w:rFonts w:eastAsia="Calibri"/>
          <w:szCs w:val="24"/>
        </w:rPr>
        <w:t xml:space="preserve"> k. pakeisti visi 12 gatvės apšvietimo LED šviestuvų</w:t>
      </w:r>
      <w:r>
        <w:rPr>
          <w:rFonts w:eastAsia="Calibri"/>
          <w:szCs w:val="24"/>
        </w:rPr>
        <w:t xml:space="preserve"> į reguliuojamus ir valdomus nuotoliu šviestuvus</w:t>
      </w:r>
      <w:r>
        <w:t>, Medingėnų k.</w:t>
      </w:r>
      <w:r w:rsidR="00B413D5">
        <w:t xml:space="preserve"> –</w:t>
      </w:r>
      <w:r>
        <w:t xml:space="preserve"> 12 senų šviestuvų su natrio lempomis pakeisti buvusiais </w:t>
      </w:r>
      <w:proofErr w:type="spellStart"/>
      <w:r>
        <w:t>Užpelių</w:t>
      </w:r>
      <w:proofErr w:type="spellEnd"/>
      <w:r>
        <w:t xml:space="preserve"> k. LED šviestuvais, </w:t>
      </w:r>
      <w:r w:rsidRPr="008522BC">
        <w:rPr>
          <w:rFonts w:eastAsia="Calibri"/>
          <w:szCs w:val="24"/>
        </w:rPr>
        <w:t>Medingėnų k.</w:t>
      </w:r>
      <w:r w:rsidRPr="00BD22F5">
        <w:rPr>
          <w:rFonts w:eastAsia="Calibri"/>
          <w:szCs w:val="24"/>
        </w:rPr>
        <w:t xml:space="preserve"> </w:t>
      </w:r>
      <w:r w:rsidRPr="002846FF">
        <w:rPr>
          <w:rFonts w:eastAsia="Calibri"/>
          <w:szCs w:val="24"/>
        </w:rPr>
        <w:t>–</w:t>
      </w:r>
      <w:r w:rsidRPr="008522BC">
        <w:rPr>
          <w:rFonts w:eastAsia="Calibri"/>
          <w:szCs w:val="24"/>
        </w:rPr>
        <w:t xml:space="preserve"> Žarėnų g., Gėlių g. ir Pievų g. </w:t>
      </w:r>
      <w:r w:rsidRPr="002846FF">
        <w:rPr>
          <w:rFonts w:eastAsia="Calibri"/>
          <w:szCs w:val="24"/>
        </w:rPr>
        <w:t>–</w:t>
      </w:r>
      <w:r w:rsidRPr="008522BC">
        <w:rPr>
          <w:rFonts w:eastAsia="Calibri"/>
          <w:szCs w:val="24"/>
        </w:rPr>
        <w:t xml:space="preserve"> papildomai įrengta 10 gatvės LED šviestuvų</w:t>
      </w:r>
      <w:r>
        <w:rPr>
          <w:rFonts w:eastAsia="Calibri"/>
          <w:szCs w:val="24"/>
        </w:rPr>
        <w:t>.</w:t>
      </w:r>
    </w:p>
    <w:p w14:paraId="6BF2104C" w14:textId="77777777" w:rsidR="00B413D5" w:rsidRDefault="0028149A" w:rsidP="00B413D5">
      <w:pPr>
        <w:tabs>
          <w:tab w:val="left" w:pos="567"/>
          <w:tab w:val="left" w:pos="709"/>
        </w:tabs>
        <w:ind w:firstLine="709"/>
        <w:rPr>
          <w:rFonts w:eastAsia="Calibri"/>
          <w:szCs w:val="24"/>
        </w:rPr>
      </w:pPr>
      <w:r w:rsidRPr="004F118E">
        <w:rPr>
          <w:rFonts w:eastAsia="Calibri"/>
          <w:szCs w:val="24"/>
        </w:rPr>
        <w:t>Medingėnų jaunimo prašymu įsigyti</w:t>
      </w:r>
      <w:r w:rsidR="00B413D5">
        <w:rPr>
          <w:rFonts w:eastAsia="Calibri"/>
          <w:szCs w:val="24"/>
        </w:rPr>
        <w:t xml:space="preserve"> </w:t>
      </w:r>
      <w:r w:rsidRPr="004F118E">
        <w:rPr>
          <w:rFonts w:eastAsia="Calibri"/>
          <w:szCs w:val="24"/>
        </w:rPr>
        <w:t>/</w:t>
      </w:r>
      <w:r w:rsidR="00B413D5">
        <w:rPr>
          <w:rFonts w:eastAsia="Calibri"/>
          <w:szCs w:val="24"/>
        </w:rPr>
        <w:t xml:space="preserve"> </w:t>
      </w:r>
      <w:r w:rsidRPr="004F118E">
        <w:rPr>
          <w:rFonts w:eastAsia="Calibri"/>
          <w:szCs w:val="24"/>
        </w:rPr>
        <w:t>atnaujinti krepšinio lentų ir paplūdimio tinklinio tinkleliai.</w:t>
      </w:r>
    </w:p>
    <w:p w14:paraId="07C7EE7B" w14:textId="77777777" w:rsidR="00B413D5" w:rsidRDefault="0028149A" w:rsidP="00B413D5">
      <w:pPr>
        <w:tabs>
          <w:tab w:val="left" w:pos="567"/>
          <w:tab w:val="left" w:pos="709"/>
        </w:tabs>
        <w:ind w:firstLine="709"/>
        <w:rPr>
          <w:rFonts w:eastAsia="Calibri"/>
          <w:szCs w:val="24"/>
        </w:rPr>
      </w:pPr>
      <w:r>
        <w:rPr>
          <w:rFonts w:eastAsia="Calibri"/>
          <w:szCs w:val="24"/>
        </w:rPr>
        <w:t>A</w:t>
      </w:r>
      <w:r w:rsidRPr="004F118E">
        <w:rPr>
          <w:rFonts w:eastAsia="Calibri"/>
          <w:szCs w:val="24"/>
        </w:rPr>
        <w:t>tnaujint</w:t>
      </w:r>
      <w:r>
        <w:rPr>
          <w:rFonts w:eastAsia="Calibri"/>
          <w:szCs w:val="24"/>
        </w:rPr>
        <w:t>os Medingėnų kapin</w:t>
      </w:r>
      <w:r w:rsidR="00B413D5">
        <w:rPr>
          <w:rFonts w:eastAsia="Calibri"/>
          <w:szCs w:val="24"/>
        </w:rPr>
        <w:t>ėse</w:t>
      </w:r>
      <w:r>
        <w:rPr>
          <w:rFonts w:eastAsia="Calibri"/>
          <w:szCs w:val="24"/>
        </w:rPr>
        <w:t xml:space="preserve"> ir prie parduotuvės stovėj</w:t>
      </w:r>
      <w:r w:rsidR="00B413D5">
        <w:rPr>
          <w:rFonts w:eastAsia="Calibri"/>
          <w:szCs w:val="24"/>
        </w:rPr>
        <w:t>usios</w:t>
      </w:r>
      <w:r>
        <w:rPr>
          <w:rFonts w:eastAsia="Calibri"/>
          <w:szCs w:val="24"/>
        </w:rPr>
        <w:t xml:space="preserve"> </w:t>
      </w:r>
      <w:r w:rsidRPr="004F118E">
        <w:rPr>
          <w:rFonts w:eastAsia="Calibri"/>
          <w:szCs w:val="24"/>
        </w:rPr>
        <w:t>skelbimų lent</w:t>
      </w:r>
      <w:r>
        <w:rPr>
          <w:rFonts w:eastAsia="Calibri"/>
          <w:szCs w:val="24"/>
        </w:rPr>
        <w:t xml:space="preserve">os, </w:t>
      </w:r>
      <w:r w:rsidRPr="004F118E">
        <w:rPr>
          <w:rFonts w:eastAsia="Calibri"/>
          <w:szCs w:val="24"/>
        </w:rPr>
        <w:t>Medingėnų k. Vytauto Didžiojo aikštė papuošta atnaujintais 4 vazonais</w:t>
      </w:r>
      <w:r>
        <w:rPr>
          <w:rFonts w:eastAsia="Calibri"/>
          <w:szCs w:val="24"/>
        </w:rPr>
        <w:t>, a</w:t>
      </w:r>
      <w:r w:rsidRPr="004F118E">
        <w:rPr>
          <w:rFonts w:eastAsia="Calibri"/>
          <w:szCs w:val="24"/>
        </w:rPr>
        <w:t xml:space="preserve">tnaujinta </w:t>
      </w:r>
      <w:proofErr w:type="spellStart"/>
      <w:r w:rsidRPr="004F118E">
        <w:rPr>
          <w:rFonts w:eastAsia="Calibri"/>
          <w:szCs w:val="24"/>
        </w:rPr>
        <w:t>Paminijų</w:t>
      </w:r>
      <w:proofErr w:type="spellEnd"/>
      <w:r w:rsidRPr="004F118E">
        <w:rPr>
          <w:rFonts w:eastAsia="Calibri"/>
          <w:szCs w:val="24"/>
        </w:rPr>
        <w:t xml:space="preserve"> paplūdimio persirengimo kabina ir kt.</w:t>
      </w:r>
    </w:p>
    <w:p w14:paraId="46929BD0" w14:textId="77777777" w:rsidR="00B413D5" w:rsidRDefault="0028149A" w:rsidP="00B413D5">
      <w:pPr>
        <w:tabs>
          <w:tab w:val="left" w:pos="567"/>
          <w:tab w:val="left" w:pos="709"/>
        </w:tabs>
        <w:ind w:firstLine="709"/>
        <w:rPr>
          <w:rFonts w:eastAsia="Calibri"/>
          <w:szCs w:val="24"/>
        </w:rPr>
      </w:pPr>
      <w:r>
        <w:t xml:space="preserve">Seniūnijos darbininkų funkcionalumui pagerinti ir darbo našumui padidinti įsigyta akumuliatorinė </w:t>
      </w:r>
      <w:proofErr w:type="spellStart"/>
      <w:r>
        <w:t>aukštapjovė</w:t>
      </w:r>
      <w:proofErr w:type="spellEnd"/>
      <w:r>
        <w:t xml:space="preserve">, taip pat </w:t>
      </w:r>
      <w:r>
        <w:rPr>
          <w:rFonts w:eastAsia="Calibri"/>
          <w:szCs w:val="24"/>
        </w:rPr>
        <w:t xml:space="preserve">darbuotojai </w:t>
      </w:r>
      <w:r w:rsidRPr="008522BC">
        <w:rPr>
          <w:rFonts w:eastAsia="Calibri"/>
          <w:szCs w:val="24"/>
        </w:rPr>
        <w:t>aprūpinti darbo priemonėmis: respiratoriais, šalmais, akiniais, žieminėmis pirštinėmis, žolės pjovėjų skydeliais su ausinėmis, darbo rūbais, įkraunamais įvairaus panaudojimo žibintuvėliais ir kt.</w:t>
      </w:r>
    </w:p>
    <w:p w14:paraId="355F0245" w14:textId="614FDBBC" w:rsidR="0028149A" w:rsidRPr="002846FF" w:rsidRDefault="0028149A" w:rsidP="00B413D5">
      <w:pPr>
        <w:tabs>
          <w:tab w:val="left" w:pos="567"/>
          <w:tab w:val="left" w:pos="709"/>
        </w:tabs>
        <w:ind w:firstLine="709"/>
        <w:rPr>
          <w:rFonts w:eastAsia="Calibri"/>
          <w:szCs w:val="24"/>
        </w:rPr>
      </w:pPr>
      <w:r w:rsidRPr="002846FF">
        <w:rPr>
          <w:rFonts w:eastAsia="Calibri"/>
          <w:szCs w:val="24"/>
        </w:rPr>
        <w:t xml:space="preserve">Seniūnija nuomoja </w:t>
      </w:r>
      <w:r>
        <w:rPr>
          <w:rFonts w:eastAsia="Calibri"/>
          <w:szCs w:val="24"/>
        </w:rPr>
        <w:t xml:space="preserve">4 </w:t>
      </w:r>
      <w:r w:rsidRPr="002846FF">
        <w:rPr>
          <w:rFonts w:eastAsia="Calibri"/>
          <w:szCs w:val="24"/>
        </w:rPr>
        <w:t xml:space="preserve">gyvenamuosius būstus, administruoja gautas pajamas. Iš surinktų lėšų kasmet gerinamos gyvenimo </w:t>
      </w:r>
      <w:r w:rsidR="00B413D5">
        <w:rPr>
          <w:rFonts w:eastAsia="Calibri"/>
          <w:szCs w:val="24"/>
        </w:rPr>
        <w:t xml:space="preserve">juose </w:t>
      </w:r>
      <w:r w:rsidRPr="002846FF">
        <w:rPr>
          <w:rFonts w:eastAsia="Calibri"/>
          <w:szCs w:val="24"/>
        </w:rPr>
        <w:t xml:space="preserve">sąlygos. </w:t>
      </w:r>
    </w:p>
    <w:p w14:paraId="5AB6FE28" w14:textId="77777777" w:rsidR="00B413D5" w:rsidRDefault="0028149A" w:rsidP="00B413D5">
      <w:pPr>
        <w:tabs>
          <w:tab w:val="left" w:pos="567"/>
        </w:tabs>
        <w:ind w:firstLine="426"/>
        <w:rPr>
          <w:szCs w:val="24"/>
        </w:rPr>
      </w:pPr>
      <w:r>
        <w:rPr>
          <w:rFonts w:eastAsia="Calibri"/>
          <w:szCs w:val="24"/>
        </w:rPr>
        <w:t xml:space="preserve">     </w:t>
      </w:r>
      <w:r w:rsidRPr="002846FF">
        <w:rPr>
          <w:rFonts w:eastAsia="Calibri"/>
          <w:szCs w:val="24"/>
        </w:rPr>
        <w:t>202</w:t>
      </w:r>
      <w:r>
        <w:rPr>
          <w:rFonts w:eastAsia="Calibri"/>
          <w:szCs w:val="24"/>
        </w:rPr>
        <w:t>5</w:t>
      </w:r>
      <w:r w:rsidRPr="002846FF">
        <w:rPr>
          <w:rFonts w:eastAsia="Calibri"/>
          <w:szCs w:val="24"/>
        </w:rPr>
        <w:t xml:space="preserve"> m. seniūnijos inventorizuotų vietinių kelių tinklą sudarė: keliai su žvyro danga ir grunto keliai – </w:t>
      </w:r>
      <w:r>
        <w:rPr>
          <w:rFonts w:eastAsia="Calibri"/>
          <w:szCs w:val="24"/>
        </w:rPr>
        <w:t>43,075</w:t>
      </w:r>
      <w:r w:rsidRPr="002846FF">
        <w:rPr>
          <w:rFonts w:eastAsia="Calibri"/>
          <w:szCs w:val="24"/>
        </w:rPr>
        <w:t xml:space="preserve"> km, asfaltuoti keliai ir gatvės – 5,682 km. Bendras 202</w:t>
      </w:r>
      <w:r>
        <w:rPr>
          <w:rFonts w:eastAsia="Calibri"/>
          <w:szCs w:val="24"/>
        </w:rPr>
        <w:t>5</w:t>
      </w:r>
      <w:r w:rsidRPr="002846FF">
        <w:rPr>
          <w:rFonts w:eastAsia="Calibri"/>
          <w:szCs w:val="24"/>
        </w:rPr>
        <w:t xml:space="preserve"> m. kelių ilgis – 4</w:t>
      </w:r>
      <w:r>
        <w:rPr>
          <w:rFonts w:eastAsia="Calibri"/>
          <w:szCs w:val="24"/>
        </w:rPr>
        <w:t>8</w:t>
      </w:r>
      <w:r w:rsidRPr="002846FF">
        <w:rPr>
          <w:rFonts w:eastAsia="Calibri"/>
          <w:szCs w:val="24"/>
        </w:rPr>
        <w:t>,</w:t>
      </w:r>
      <w:r>
        <w:rPr>
          <w:rFonts w:eastAsia="Calibri"/>
          <w:szCs w:val="24"/>
        </w:rPr>
        <w:t>757</w:t>
      </w:r>
      <w:r w:rsidRPr="002846FF">
        <w:rPr>
          <w:rFonts w:eastAsia="Calibri"/>
          <w:szCs w:val="24"/>
        </w:rPr>
        <w:t xml:space="preserve"> km</w:t>
      </w:r>
      <w:r w:rsidRPr="002B7EC3">
        <w:rPr>
          <w:szCs w:val="24"/>
        </w:rPr>
        <w:t xml:space="preserve">. Nuolat vertinama kelių ir gatvių būklė, organizuojama jų priežiūra. </w:t>
      </w:r>
      <w:r w:rsidRPr="003F4C77">
        <w:rPr>
          <w:szCs w:val="24"/>
        </w:rPr>
        <w:t>Vietinių kelių ir gatvių priežiūrai 202</w:t>
      </w:r>
      <w:r>
        <w:rPr>
          <w:szCs w:val="24"/>
        </w:rPr>
        <w:t>5</w:t>
      </w:r>
      <w:r w:rsidRPr="003F4C77">
        <w:rPr>
          <w:szCs w:val="24"/>
        </w:rPr>
        <w:t xml:space="preserve"> m. </w:t>
      </w:r>
      <w:r>
        <w:rPr>
          <w:szCs w:val="24"/>
        </w:rPr>
        <w:t xml:space="preserve">iš KPP </w:t>
      </w:r>
      <w:r w:rsidRPr="003F4C77">
        <w:rPr>
          <w:szCs w:val="24"/>
        </w:rPr>
        <w:t xml:space="preserve">panaudota </w:t>
      </w:r>
      <w:r w:rsidRPr="007A64DF">
        <w:rPr>
          <w:szCs w:val="24"/>
        </w:rPr>
        <w:t>2</w:t>
      </w:r>
      <w:r>
        <w:rPr>
          <w:szCs w:val="24"/>
        </w:rPr>
        <w:t>2 928</w:t>
      </w:r>
      <w:r w:rsidRPr="00127FFE">
        <w:rPr>
          <w:szCs w:val="24"/>
        </w:rPr>
        <w:t xml:space="preserve"> </w:t>
      </w:r>
      <w:r w:rsidRPr="003F4C77">
        <w:rPr>
          <w:szCs w:val="24"/>
        </w:rPr>
        <w:t xml:space="preserve">Eur. </w:t>
      </w:r>
      <w:r>
        <w:rPr>
          <w:szCs w:val="24"/>
        </w:rPr>
        <w:t>Taip pat iš miškingųjų savivaldybių žvyrkelių remontui skiriamų papildomų pinigų, papildomai seniūnijai skirti</w:t>
      </w:r>
      <w:r w:rsidRPr="007B0383">
        <w:rPr>
          <w:szCs w:val="24"/>
        </w:rPr>
        <w:t xml:space="preserve"> </w:t>
      </w:r>
      <w:r>
        <w:rPr>
          <w:szCs w:val="24"/>
        </w:rPr>
        <w:t>29 787 Eur.</w:t>
      </w:r>
    </w:p>
    <w:p w14:paraId="0D1BE5AE" w14:textId="77777777" w:rsidR="00B413D5" w:rsidRDefault="0028149A" w:rsidP="00B413D5">
      <w:pPr>
        <w:tabs>
          <w:tab w:val="left" w:pos="567"/>
        </w:tabs>
        <w:ind w:firstLine="426"/>
        <w:rPr>
          <w:szCs w:val="24"/>
        </w:rPr>
      </w:pPr>
      <w:r w:rsidRPr="008B2342">
        <w:rPr>
          <w:szCs w:val="24"/>
        </w:rPr>
        <w:t xml:space="preserve">Prižiūrint vietinės reikšmės kelius, pagal galimybes </w:t>
      </w:r>
      <w:proofErr w:type="spellStart"/>
      <w:r w:rsidRPr="008B2342">
        <w:rPr>
          <w:szCs w:val="24"/>
        </w:rPr>
        <w:t>greideriuojami</w:t>
      </w:r>
      <w:proofErr w:type="spellEnd"/>
      <w:r w:rsidRPr="008B2342">
        <w:rPr>
          <w:szCs w:val="24"/>
        </w:rPr>
        <w:t xml:space="preserve"> žvyrkeliai, atnaujinami grioviai, tvarkomos pakelės, pralaidos, žiemą valomas sniegas nuo kelių, užtikrinamos saugaus eismo sąlygos. Dėl eismo sąlygų užtikrinimo kreiptasi į kelius prižiūrinčias įmones.</w:t>
      </w:r>
    </w:p>
    <w:p w14:paraId="0719D46B" w14:textId="77AD0BB3" w:rsidR="0028149A" w:rsidRPr="00B413D5" w:rsidRDefault="0028149A" w:rsidP="00B413D5">
      <w:pPr>
        <w:tabs>
          <w:tab w:val="left" w:pos="567"/>
        </w:tabs>
        <w:ind w:firstLine="426"/>
        <w:rPr>
          <w:szCs w:val="24"/>
        </w:rPr>
      </w:pPr>
      <w:r>
        <w:t xml:space="preserve">2025m. </w:t>
      </w:r>
      <w:r w:rsidR="00B413D5">
        <w:t>S</w:t>
      </w:r>
      <w:r>
        <w:t xml:space="preserve">eniūnijoje 1 kartą nušienautos vietinių kelių pakelės. </w:t>
      </w:r>
    </w:p>
    <w:p w14:paraId="04F6C9A5" w14:textId="77777777" w:rsidR="0028149A" w:rsidRPr="003F4C77" w:rsidRDefault="0028149A" w:rsidP="0028149A">
      <w:pPr>
        <w:tabs>
          <w:tab w:val="left" w:pos="567"/>
        </w:tabs>
        <w:ind w:firstLine="426"/>
        <w:rPr>
          <w:szCs w:val="24"/>
        </w:rPr>
      </w:pPr>
    </w:p>
    <w:p w14:paraId="0AA26EF7" w14:textId="77777777" w:rsidR="0028149A" w:rsidRDefault="0028149A" w:rsidP="0028149A">
      <w:pPr>
        <w:ind w:firstLine="0"/>
        <w:rPr>
          <w:highlight w:val="yellow"/>
        </w:rPr>
      </w:pPr>
    </w:p>
    <w:p w14:paraId="5037DA89" w14:textId="77777777" w:rsidR="00B413D5" w:rsidRDefault="00B413D5" w:rsidP="0028149A">
      <w:pPr>
        <w:tabs>
          <w:tab w:val="left" w:pos="567"/>
        </w:tabs>
        <w:ind w:firstLine="426"/>
        <w:rPr>
          <w:rFonts w:eastAsia="Calibri"/>
          <w:i/>
          <w:iCs/>
          <w:szCs w:val="24"/>
        </w:rPr>
      </w:pPr>
    </w:p>
    <w:p w14:paraId="1487AE83" w14:textId="51D1F7F7" w:rsidR="0028149A" w:rsidRPr="00B413D5" w:rsidRDefault="0028149A" w:rsidP="0028149A">
      <w:pPr>
        <w:tabs>
          <w:tab w:val="left" w:pos="567"/>
        </w:tabs>
        <w:ind w:firstLine="426"/>
        <w:rPr>
          <w:b/>
          <w:bCs/>
          <w:highlight w:val="yellow"/>
        </w:rPr>
      </w:pPr>
      <w:r w:rsidRPr="00B413D5">
        <w:rPr>
          <w:rFonts w:eastAsia="Calibri"/>
          <w:b/>
          <w:bCs/>
          <w:szCs w:val="24"/>
        </w:rPr>
        <w:lastRenderedPageBreak/>
        <w:t>Medingėnų seniūnijos vietinių kelių ir gatvių priežiūrai 2023–2025 metais paskirti ir panaudoti pinigai (Eur)</w:t>
      </w:r>
    </w:p>
    <w:tbl>
      <w:tblPr>
        <w:tblW w:w="960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686"/>
        <w:gridCol w:w="3738"/>
        <w:gridCol w:w="1392"/>
        <w:gridCol w:w="1392"/>
        <w:gridCol w:w="1392"/>
      </w:tblGrid>
      <w:tr w:rsidR="0028149A" w:rsidRPr="00FE7178" w14:paraId="4B8BFF88" w14:textId="77777777" w:rsidTr="0070062D">
        <w:trPr>
          <w:trHeight w:val="312"/>
          <w:jc w:val="center"/>
        </w:trPr>
        <w:tc>
          <w:tcPr>
            <w:tcW w:w="5424" w:type="dxa"/>
            <w:gridSpan w:val="2"/>
            <w:tcBorders>
              <w:bottom w:val="single" w:sz="12" w:space="0" w:color="000000"/>
            </w:tcBorders>
          </w:tcPr>
          <w:p w14:paraId="343E8DAE" w14:textId="77777777" w:rsidR="0028149A" w:rsidRPr="00FE7178" w:rsidRDefault="0028149A" w:rsidP="0070062D">
            <w:pPr>
              <w:spacing w:line="276" w:lineRule="auto"/>
              <w:ind w:firstLine="0"/>
              <w:jc w:val="center"/>
              <w:rPr>
                <w:rFonts w:eastAsia="Calibri"/>
                <w:sz w:val="20"/>
              </w:rPr>
            </w:pPr>
          </w:p>
        </w:tc>
        <w:tc>
          <w:tcPr>
            <w:tcW w:w="1392" w:type="dxa"/>
            <w:tcBorders>
              <w:bottom w:val="single" w:sz="12" w:space="0" w:color="000000"/>
            </w:tcBorders>
          </w:tcPr>
          <w:p w14:paraId="5ECE1C58"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2023 m.</w:t>
            </w:r>
          </w:p>
        </w:tc>
        <w:tc>
          <w:tcPr>
            <w:tcW w:w="1392" w:type="dxa"/>
            <w:tcBorders>
              <w:bottom w:val="single" w:sz="12" w:space="0" w:color="000000"/>
            </w:tcBorders>
          </w:tcPr>
          <w:p w14:paraId="24225325"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2024 m.</w:t>
            </w:r>
          </w:p>
        </w:tc>
        <w:tc>
          <w:tcPr>
            <w:tcW w:w="1392" w:type="dxa"/>
            <w:tcBorders>
              <w:bottom w:val="single" w:sz="12" w:space="0" w:color="000000"/>
            </w:tcBorders>
          </w:tcPr>
          <w:p w14:paraId="53DC7547"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2025 m.</w:t>
            </w:r>
          </w:p>
        </w:tc>
      </w:tr>
      <w:tr w:rsidR="0028149A" w:rsidRPr="00FE7178" w14:paraId="35DCCBDC" w14:textId="77777777" w:rsidTr="0070062D">
        <w:trPr>
          <w:trHeight w:val="481"/>
          <w:jc w:val="center"/>
        </w:trPr>
        <w:tc>
          <w:tcPr>
            <w:tcW w:w="5424" w:type="dxa"/>
            <w:gridSpan w:val="2"/>
            <w:tcBorders>
              <w:top w:val="single" w:sz="12" w:space="0" w:color="000000"/>
              <w:left w:val="single" w:sz="12" w:space="0" w:color="000000"/>
              <w:bottom w:val="single" w:sz="4" w:space="0" w:color="000000"/>
              <w:right w:val="single" w:sz="12" w:space="0" w:color="000000"/>
            </w:tcBorders>
          </w:tcPr>
          <w:p w14:paraId="54D6DCF8" w14:textId="74BC7EEA" w:rsidR="0028149A" w:rsidRPr="00FE7178" w:rsidRDefault="0028149A" w:rsidP="0070062D">
            <w:pPr>
              <w:spacing w:line="276" w:lineRule="auto"/>
              <w:ind w:firstLine="0"/>
              <w:jc w:val="center"/>
              <w:rPr>
                <w:rFonts w:eastAsia="Calibri"/>
                <w:b/>
                <w:sz w:val="20"/>
              </w:rPr>
            </w:pPr>
            <w:r w:rsidRPr="00FE7178">
              <w:rPr>
                <w:rFonts w:eastAsia="Calibri"/>
                <w:b/>
                <w:sz w:val="20"/>
              </w:rPr>
              <w:t>Lėšos</w:t>
            </w:r>
            <w:r w:rsidR="001971E0">
              <w:rPr>
                <w:rFonts w:eastAsia="Calibri"/>
                <w:b/>
                <w:sz w:val="20"/>
              </w:rPr>
              <w:t>,</w:t>
            </w:r>
            <w:r w:rsidRPr="00FE7178">
              <w:rPr>
                <w:rFonts w:eastAsia="Calibri"/>
                <w:b/>
                <w:sz w:val="20"/>
              </w:rPr>
              <w:t xml:space="preserve"> gautos iš KPP vietinių kelių ir gatvių priežiūrai (Eur)</w:t>
            </w:r>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51E80AC2" w14:textId="406CF93F" w:rsidR="0028149A" w:rsidRPr="00FE7178" w:rsidRDefault="0028149A" w:rsidP="0070062D">
            <w:pPr>
              <w:spacing w:line="276" w:lineRule="auto"/>
              <w:ind w:firstLine="0"/>
              <w:jc w:val="center"/>
              <w:rPr>
                <w:rFonts w:eastAsia="Calibri"/>
                <w:sz w:val="20"/>
              </w:rPr>
            </w:pPr>
            <w:r w:rsidRPr="00FE7178">
              <w:rPr>
                <w:rFonts w:eastAsia="Calibri"/>
                <w:sz w:val="20"/>
              </w:rPr>
              <w:t>19</w:t>
            </w:r>
            <w:r w:rsidR="00B413D5">
              <w:rPr>
                <w:rFonts w:eastAsia="Calibri"/>
                <w:sz w:val="20"/>
              </w:rPr>
              <w:t xml:space="preserve"> </w:t>
            </w:r>
            <w:r w:rsidRPr="00FE7178">
              <w:rPr>
                <w:rFonts w:eastAsia="Calibri"/>
                <w:sz w:val="20"/>
              </w:rPr>
              <w:t>518</w:t>
            </w:r>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4DF18732" w14:textId="4ED6D79A" w:rsidR="0028149A" w:rsidRPr="00FE7178" w:rsidRDefault="0028149A" w:rsidP="0070062D">
            <w:pPr>
              <w:spacing w:line="276" w:lineRule="auto"/>
              <w:ind w:firstLine="0"/>
              <w:jc w:val="center"/>
              <w:rPr>
                <w:rFonts w:eastAsia="Calibri"/>
                <w:sz w:val="20"/>
              </w:rPr>
            </w:pPr>
            <w:r w:rsidRPr="00FE7178">
              <w:rPr>
                <w:rFonts w:eastAsia="Calibri"/>
                <w:sz w:val="20"/>
              </w:rPr>
              <w:t>26</w:t>
            </w:r>
            <w:r w:rsidR="00B413D5">
              <w:rPr>
                <w:rFonts w:eastAsia="Calibri"/>
                <w:sz w:val="20"/>
              </w:rPr>
              <w:t xml:space="preserve"> </w:t>
            </w:r>
            <w:r w:rsidRPr="00FE7178">
              <w:rPr>
                <w:rFonts w:eastAsia="Calibri"/>
                <w:sz w:val="20"/>
              </w:rPr>
              <w:t>362</w:t>
            </w:r>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45DC7762" w14:textId="231A19A5" w:rsidR="0028149A" w:rsidRPr="00FE7178" w:rsidRDefault="0028149A" w:rsidP="0070062D">
            <w:pPr>
              <w:spacing w:line="276" w:lineRule="auto"/>
              <w:ind w:firstLine="0"/>
              <w:jc w:val="center"/>
              <w:rPr>
                <w:rFonts w:eastAsia="Calibri"/>
                <w:sz w:val="20"/>
              </w:rPr>
            </w:pPr>
            <w:r w:rsidRPr="00FE7178">
              <w:rPr>
                <w:rFonts w:eastAsia="Calibri"/>
                <w:sz w:val="20"/>
              </w:rPr>
              <w:t>22</w:t>
            </w:r>
            <w:r w:rsidR="00B413D5">
              <w:rPr>
                <w:rFonts w:eastAsia="Calibri"/>
                <w:sz w:val="20"/>
              </w:rPr>
              <w:t xml:space="preserve"> </w:t>
            </w:r>
            <w:r w:rsidRPr="00FE7178">
              <w:rPr>
                <w:rFonts w:eastAsia="Calibri"/>
                <w:sz w:val="20"/>
              </w:rPr>
              <w:t>928</w:t>
            </w:r>
          </w:p>
        </w:tc>
      </w:tr>
      <w:tr w:rsidR="0028149A" w:rsidRPr="00FE7178" w14:paraId="105AAD5C" w14:textId="77777777" w:rsidTr="0070062D">
        <w:trPr>
          <w:trHeight w:val="503"/>
          <w:jc w:val="center"/>
        </w:trPr>
        <w:tc>
          <w:tcPr>
            <w:tcW w:w="5424" w:type="dxa"/>
            <w:gridSpan w:val="2"/>
            <w:tcBorders>
              <w:top w:val="single" w:sz="4" w:space="0" w:color="000000"/>
              <w:left w:val="single" w:sz="12" w:space="0" w:color="000000"/>
              <w:bottom w:val="single" w:sz="4" w:space="0" w:color="000000"/>
              <w:right w:val="single" w:sz="12" w:space="0" w:color="000000"/>
            </w:tcBorders>
          </w:tcPr>
          <w:p w14:paraId="728587EB"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Papildomi pinigai miškingųjų savivaldybių žvyrkelių remontui (Eur)</w:t>
            </w:r>
          </w:p>
        </w:tc>
        <w:tc>
          <w:tcPr>
            <w:tcW w:w="1392" w:type="dxa"/>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07BC29C7" w14:textId="77777777" w:rsidR="0028149A" w:rsidRPr="00FE7178" w:rsidRDefault="0028149A" w:rsidP="0070062D">
            <w:pPr>
              <w:spacing w:line="276" w:lineRule="auto"/>
              <w:ind w:firstLine="0"/>
              <w:jc w:val="center"/>
              <w:rPr>
                <w:rFonts w:eastAsia="Calibri"/>
                <w:sz w:val="20"/>
              </w:rPr>
            </w:pPr>
            <w:r w:rsidRPr="00FE7178">
              <w:rPr>
                <w:rFonts w:eastAsia="Calibri"/>
                <w:sz w:val="20"/>
              </w:rPr>
              <w:t>–</w:t>
            </w:r>
          </w:p>
        </w:tc>
        <w:tc>
          <w:tcPr>
            <w:tcW w:w="1392" w:type="dxa"/>
            <w:tcBorders>
              <w:top w:val="single" w:sz="4" w:space="0" w:color="000000"/>
              <w:left w:val="single" w:sz="12" w:space="0" w:color="000000"/>
              <w:bottom w:val="single" w:sz="4" w:space="0" w:color="000000"/>
              <w:right w:val="single" w:sz="12" w:space="0" w:color="000000"/>
            </w:tcBorders>
            <w:shd w:val="clear" w:color="auto" w:fill="F2F2F2" w:themeFill="background1" w:themeFillShade="F2"/>
            <w:vAlign w:val="center"/>
          </w:tcPr>
          <w:p w14:paraId="589B5DE1" w14:textId="77777777" w:rsidR="0028149A" w:rsidRPr="00FE7178" w:rsidRDefault="0028149A" w:rsidP="0070062D">
            <w:pPr>
              <w:spacing w:line="276" w:lineRule="auto"/>
              <w:ind w:firstLine="0"/>
              <w:jc w:val="center"/>
              <w:rPr>
                <w:rFonts w:eastAsia="Calibri"/>
                <w:sz w:val="20"/>
              </w:rPr>
            </w:pPr>
            <w:r w:rsidRPr="00FE7178">
              <w:rPr>
                <w:rFonts w:eastAsia="Calibri"/>
                <w:sz w:val="20"/>
              </w:rPr>
              <w:t>+ 15419</w:t>
            </w:r>
          </w:p>
        </w:tc>
        <w:tc>
          <w:tcPr>
            <w:tcW w:w="1392" w:type="dxa"/>
            <w:tcBorders>
              <w:top w:val="single" w:sz="4" w:space="0" w:color="000000"/>
              <w:left w:val="single" w:sz="12" w:space="0" w:color="000000"/>
              <w:bottom w:val="single" w:sz="4" w:space="0" w:color="000000"/>
              <w:right w:val="single" w:sz="12" w:space="0" w:color="000000"/>
            </w:tcBorders>
            <w:shd w:val="clear" w:color="auto" w:fill="F2F2F2" w:themeFill="background1" w:themeFillShade="F2"/>
            <w:vAlign w:val="center"/>
          </w:tcPr>
          <w:p w14:paraId="5B6D6F7B" w14:textId="77777777" w:rsidR="0028149A" w:rsidRPr="00FE7178" w:rsidRDefault="0028149A" w:rsidP="0070062D">
            <w:pPr>
              <w:spacing w:line="276" w:lineRule="auto"/>
              <w:ind w:firstLine="0"/>
              <w:jc w:val="center"/>
              <w:rPr>
                <w:rFonts w:eastAsia="Calibri"/>
                <w:sz w:val="20"/>
              </w:rPr>
            </w:pPr>
            <w:r w:rsidRPr="00FE7178">
              <w:rPr>
                <w:rFonts w:eastAsia="Calibri"/>
                <w:sz w:val="20"/>
              </w:rPr>
              <w:t>+ 29787</w:t>
            </w:r>
          </w:p>
        </w:tc>
      </w:tr>
      <w:tr w:rsidR="0028149A" w:rsidRPr="00995560" w14:paraId="190D0418" w14:textId="77777777" w:rsidTr="0070062D">
        <w:trPr>
          <w:trHeight w:val="265"/>
          <w:jc w:val="center"/>
        </w:trPr>
        <w:tc>
          <w:tcPr>
            <w:tcW w:w="5424" w:type="dxa"/>
            <w:gridSpan w:val="2"/>
            <w:tcBorders>
              <w:top w:val="single" w:sz="4"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01B95693" w14:textId="49FFC885" w:rsidR="0028149A" w:rsidRPr="00995560" w:rsidRDefault="0028149A" w:rsidP="0070062D">
            <w:pPr>
              <w:spacing w:line="276" w:lineRule="auto"/>
              <w:ind w:firstLine="0"/>
              <w:jc w:val="center"/>
              <w:rPr>
                <w:rFonts w:eastAsia="Calibri"/>
                <w:b/>
                <w:sz w:val="20"/>
              </w:rPr>
            </w:pPr>
            <w:r w:rsidRPr="00995560">
              <w:rPr>
                <w:rFonts w:eastAsia="Calibri"/>
                <w:b/>
                <w:sz w:val="20"/>
              </w:rPr>
              <w:t>I</w:t>
            </w:r>
            <w:r w:rsidR="001971E0">
              <w:rPr>
                <w:rFonts w:eastAsia="Calibri"/>
                <w:b/>
                <w:sz w:val="20"/>
              </w:rPr>
              <w:t>š viso</w:t>
            </w:r>
          </w:p>
        </w:tc>
        <w:tc>
          <w:tcPr>
            <w:tcW w:w="1392" w:type="dxa"/>
            <w:tcBorders>
              <w:top w:val="single" w:sz="4"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3E3B0910" w14:textId="3B569B98" w:rsidR="0028149A" w:rsidRPr="00995560" w:rsidRDefault="0028149A" w:rsidP="0070062D">
            <w:pPr>
              <w:spacing w:line="276" w:lineRule="auto"/>
              <w:ind w:firstLine="0"/>
              <w:jc w:val="center"/>
              <w:rPr>
                <w:rFonts w:eastAsia="Calibri"/>
                <w:b/>
                <w:bCs/>
                <w:sz w:val="20"/>
              </w:rPr>
            </w:pPr>
            <w:r w:rsidRPr="00995560">
              <w:rPr>
                <w:rFonts w:eastAsia="Calibri"/>
                <w:b/>
                <w:bCs/>
                <w:sz w:val="20"/>
              </w:rPr>
              <w:t>19</w:t>
            </w:r>
            <w:r w:rsidR="00B413D5">
              <w:rPr>
                <w:rFonts w:eastAsia="Calibri"/>
                <w:b/>
                <w:bCs/>
                <w:sz w:val="20"/>
              </w:rPr>
              <w:t xml:space="preserve"> </w:t>
            </w:r>
            <w:r w:rsidRPr="00995560">
              <w:rPr>
                <w:rFonts w:eastAsia="Calibri"/>
                <w:b/>
                <w:bCs/>
                <w:sz w:val="20"/>
              </w:rPr>
              <w:t>518</w:t>
            </w:r>
          </w:p>
        </w:tc>
        <w:tc>
          <w:tcPr>
            <w:tcW w:w="1392" w:type="dxa"/>
            <w:tcBorders>
              <w:top w:val="single" w:sz="4"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79D7857A" w14:textId="049BE918" w:rsidR="0028149A" w:rsidRPr="00995560" w:rsidRDefault="0028149A" w:rsidP="0070062D">
            <w:pPr>
              <w:spacing w:line="276" w:lineRule="auto"/>
              <w:ind w:firstLine="0"/>
              <w:jc w:val="center"/>
              <w:rPr>
                <w:rFonts w:eastAsia="Calibri"/>
                <w:b/>
                <w:bCs/>
                <w:sz w:val="20"/>
              </w:rPr>
            </w:pPr>
            <w:r w:rsidRPr="00995560">
              <w:rPr>
                <w:rFonts w:eastAsia="Calibri"/>
                <w:b/>
                <w:bCs/>
                <w:sz w:val="20"/>
              </w:rPr>
              <w:t>41</w:t>
            </w:r>
            <w:r w:rsidR="00B413D5">
              <w:rPr>
                <w:rFonts w:eastAsia="Calibri"/>
                <w:b/>
                <w:bCs/>
                <w:sz w:val="20"/>
              </w:rPr>
              <w:t xml:space="preserve"> </w:t>
            </w:r>
            <w:r w:rsidRPr="00995560">
              <w:rPr>
                <w:rFonts w:eastAsia="Calibri"/>
                <w:b/>
                <w:bCs/>
                <w:sz w:val="20"/>
              </w:rPr>
              <w:t>781</w:t>
            </w:r>
          </w:p>
        </w:tc>
        <w:tc>
          <w:tcPr>
            <w:tcW w:w="1392" w:type="dxa"/>
            <w:tcBorders>
              <w:top w:val="single" w:sz="4"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5C2881EB" w14:textId="6C49ED25" w:rsidR="0028149A" w:rsidRPr="00995560" w:rsidRDefault="0028149A" w:rsidP="0070062D">
            <w:pPr>
              <w:spacing w:line="276" w:lineRule="auto"/>
              <w:ind w:firstLine="0"/>
              <w:jc w:val="center"/>
              <w:rPr>
                <w:rFonts w:eastAsia="Calibri"/>
                <w:b/>
                <w:bCs/>
                <w:sz w:val="20"/>
              </w:rPr>
            </w:pPr>
            <w:r w:rsidRPr="00995560">
              <w:rPr>
                <w:rFonts w:eastAsia="Calibri"/>
                <w:b/>
                <w:bCs/>
                <w:sz w:val="20"/>
              </w:rPr>
              <w:t>52</w:t>
            </w:r>
            <w:r w:rsidR="00B413D5">
              <w:rPr>
                <w:rFonts w:eastAsia="Calibri"/>
                <w:b/>
                <w:bCs/>
                <w:sz w:val="20"/>
              </w:rPr>
              <w:t xml:space="preserve"> </w:t>
            </w:r>
            <w:r w:rsidRPr="00995560">
              <w:rPr>
                <w:rFonts w:eastAsia="Calibri"/>
                <w:b/>
                <w:bCs/>
                <w:sz w:val="20"/>
              </w:rPr>
              <w:t>715</w:t>
            </w:r>
          </w:p>
        </w:tc>
      </w:tr>
      <w:tr w:rsidR="0028149A" w:rsidRPr="00FE7178" w14:paraId="4D5B589F" w14:textId="77777777" w:rsidTr="0070062D">
        <w:trPr>
          <w:trHeight w:val="217"/>
          <w:jc w:val="center"/>
        </w:trPr>
        <w:tc>
          <w:tcPr>
            <w:tcW w:w="1686" w:type="dxa"/>
            <w:vMerge w:val="restart"/>
            <w:tcBorders>
              <w:top w:val="single" w:sz="12" w:space="0" w:color="000000"/>
              <w:bottom w:val="single" w:sz="4" w:space="0" w:color="000000"/>
            </w:tcBorders>
            <w:vAlign w:val="center"/>
          </w:tcPr>
          <w:p w14:paraId="2362B987"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I</w:t>
            </w:r>
          </w:p>
        </w:tc>
        <w:tc>
          <w:tcPr>
            <w:tcW w:w="3738" w:type="dxa"/>
            <w:tcBorders>
              <w:top w:val="single" w:sz="12" w:space="0" w:color="000000"/>
              <w:bottom w:val="single" w:sz="4" w:space="0" w:color="000000"/>
            </w:tcBorders>
            <w:shd w:val="clear" w:color="auto" w:fill="FFFFFF" w:themeFill="background1"/>
            <w:vAlign w:val="center"/>
          </w:tcPr>
          <w:p w14:paraId="1D743B59"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Sniego valymas</w:t>
            </w:r>
          </w:p>
        </w:tc>
        <w:tc>
          <w:tcPr>
            <w:tcW w:w="1392" w:type="dxa"/>
            <w:tcBorders>
              <w:top w:val="single" w:sz="12" w:space="0" w:color="000000"/>
              <w:bottom w:val="single" w:sz="4" w:space="0" w:color="000000"/>
            </w:tcBorders>
            <w:shd w:val="clear" w:color="auto" w:fill="FFFFFF" w:themeFill="background1"/>
            <w:vAlign w:val="center"/>
          </w:tcPr>
          <w:p w14:paraId="0F158DDE" w14:textId="6B1BA3D1" w:rsidR="0028149A" w:rsidRPr="00FE7178" w:rsidRDefault="0028149A" w:rsidP="0070062D">
            <w:pPr>
              <w:spacing w:line="276" w:lineRule="auto"/>
              <w:ind w:firstLine="0"/>
              <w:jc w:val="center"/>
              <w:rPr>
                <w:rFonts w:eastAsia="Calibri"/>
                <w:sz w:val="20"/>
              </w:rPr>
            </w:pPr>
            <w:r w:rsidRPr="00FE7178">
              <w:rPr>
                <w:rFonts w:eastAsia="Calibri"/>
                <w:sz w:val="20"/>
              </w:rPr>
              <w:t>7</w:t>
            </w:r>
            <w:r w:rsidR="00B413D5">
              <w:rPr>
                <w:rFonts w:eastAsia="Calibri"/>
                <w:sz w:val="20"/>
              </w:rPr>
              <w:t xml:space="preserve"> </w:t>
            </w:r>
            <w:r w:rsidRPr="00FE7178">
              <w:rPr>
                <w:rFonts w:eastAsia="Calibri"/>
                <w:sz w:val="20"/>
              </w:rPr>
              <w:t>252</w:t>
            </w:r>
          </w:p>
        </w:tc>
        <w:tc>
          <w:tcPr>
            <w:tcW w:w="1392" w:type="dxa"/>
            <w:tcBorders>
              <w:top w:val="single" w:sz="12" w:space="0" w:color="000000"/>
              <w:bottom w:val="single" w:sz="4" w:space="0" w:color="000000"/>
            </w:tcBorders>
            <w:shd w:val="clear" w:color="auto" w:fill="FFFFFF" w:themeFill="background1"/>
            <w:vAlign w:val="center"/>
          </w:tcPr>
          <w:p w14:paraId="48F02A88" w14:textId="1E68810A" w:rsidR="0028149A" w:rsidRPr="00FE7178" w:rsidRDefault="0028149A" w:rsidP="0070062D">
            <w:pPr>
              <w:spacing w:line="276" w:lineRule="auto"/>
              <w:ind w:firstLine="0"/>
              <w:jc w:val="center"/>
              <w:rPr>
                <w:rFonts w:eastAsia="Calibri"/>
                <w:sz w:val="20"/>
              </w:rPr>
            </w:pPr>
            <w:r w:rsidRPr="00FE7178">
              <w:rPr>
                <w:rFonts w:eastAsia="Calibri"/>
                <w:sz w:val="20"/>
              </w:rPr>
              <w:t>4</w:t>
            </w:r>
            <w:r w:rsidR="00B413D5">
              <w:rPr>
                <w:rFonts w:eastAsia="Calibri"/>
                <w:sz w:val="20"/>
              </w:rPr>
              <w:t xml:space="preserve"> </w:t>
            </w:r>
            <w:r w:rsidRPr="00FE7178">
              <w:rPr>
                <w:rFonts w:eastAsia="Calibri"/>
                <w:sz w:val="20"/>
              </w:rPr>
              <w:t>633</w:t>
            </w:r>
          </w:p>
        </w:tc>
        <w:tc>
          <w:tcPr>
            <w:tcW w:w="1392" w:type="dxa"/>
            <w:tcBorders>
              <w:top w:val="single" w:sz="12" w:space="0" w:color="000000"/>
              <w:bottom w:val="single" w:sz="4" w:space="0" w:color="000000"/>
            </w:tcBorders>
            <w:shd w:val="clear" w:color="auto" w:fill="FFFFFF" w:themeFill="background1"/>
            <w:vAlign w:val="center"/>
          </w:tcPr>
          <w:p w14:paraId="409C75AE" w14:textId="2A2B16B4" w:rsidR="0028149A" w:rsidRPr="00FE7178" w:rsidRDefault="0028149A" w:rsidP="0070062D">
            <w:pPr>
              <w:spacing w:line="276" w:lineRule="auto"/>
              <w:ind w:firstLine="0"/>
              <w:jc w:val="center"/>
              <w:rPr>
                <w:rFonts w:eastAsia="Calibri"/>
                <w:sz w:val="20"/>
              </w:rPr>
            </w:pPr>
            <w:r w:rsidRPr="00FE7178">
              <w:rPr>
                <w:rFonts w:eastAsia="Calibri"/>
                <w:sz w:val="20"/>
              </w:rPr>
              <w:t>2</w:t>
            </w:r>
            <w:r w:rsidR="00B413D5">
              <w:rPr>
                <w:rFonts w:eastAsia="Calibri"/>
                <w:sz w:val="20"/>
              </w:rPr>
              <w:t xml:space="preserve"> </w:t>
            </w:r>
            <w:r w:rsidRPr="00FE7178">
              <w:rPr>
                <w:rFonts w:eastAsia="Calibri"/>
                <w:sz w:val="20"/>
              </w:rPr>
              <w:t>967</w:t>
            </w:r>
          </w:p>
        </w:tc>
      </w:tr>
      <w:tr w:rsidR="0028149A" w:rsidRPr="00FE7178" w14:paraId="0ABDAB58" w14:textId="77777777" w:rsidTr="0070062D">
        <w:trPr>
          <w:trHeight w:val="140"/>
          <w:jc w:val="center"/>
        </w:trPr>
        <w:tc>
          <w:tcPr>
            <w:tcW w:w="1686" w:type="dxa"/>
            <w:vMerge/>
            <w:tcBorders>
              <w:top w:val="single" w:sz="4" w:space="0" w:color="000000"/>
            </w:tcBorders>
          </w:tcPr>
          <w:p w14:paraId="44639F62"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3CE6415A"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6865EFDC" w14:textId="165F8CAB" w:rsidR="0028149A" w:rsidRPr="00A02026" w:rsidRDefault="0028149A" w:rsidP="0070062D">
            <w:pPr>
              <w:spacing w:line="276" w:lineRule="auto"/>
              <w:ind w:firstLine="0"/>
              <w:jc w:val="center"/>
              <w:rPr>
                <w:rFonts w:eastAsia="Calibri"/>
                <w:sz w:val="20"/>
                <w:lang w:val="en-US"/>
              </w:rPr>
            </w:pPr>
            <w:r w:rsidRPr="00FE7178">
              <w:rPr>
                <w:rFonts w:eastAsia="Calibri"/>
                <w:sz w:val="20"/>
              </w:rPr>
              <w:t>37</w:t>
            </w:r>
            <w:r w:rsidR="00B413D5">
              <w:rPr>
                <w:rFonts w:eastAsia="Calibri"/>
                <w:sz w:val="20"/>
              </w:rPr>
              <w:t>,</w:t>
            </w:r>
            <w:r w:rsidRPr="00FE7178">
              <w:rPr>
                <w:rFonts w:eastAsia="Calibri"/>
                <w:sz w:val="20"/>
              </w:rPr>
              <w:t>16</w:t>
            </w:r>
            <w:r>
              <w:rPr>
                <w:rFonts w:eastAsia="Calibri"/>
                <w:sz w:val="20"/>
              </w:rPr>
              <w:t xml:space="preserve"> </w:t>
            </w:r>
            <w:r>
              <w:rPr>
                <w:rFonts w:eastAsia="Calibri"/>
                <w:sz w:val="20"/>
                <w:lang w:val="en-US"/>
              </w:rPr>
              <w:t>%</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29AFC6C8" w14:textId="59C1C207" w:rsidR="0028149A" w:rsidRPr="00FE7178" w:rsidRDefault="0028149A" w:rsidP="0070062D">
            <w:pPr>
              <w:spacing w:line="276" w:lineRule="auto"/>
              <w:ind w:firstLine="0"/>
              <w:jc w:val="center"/>
              <w:rPr>
                <w:rFonts w:eastAsia="Calibri"/>
                <w:sz w:val="20"/>
              </w:rPr>
            </w:pPr>
            <w:r w:rsidRPr="00FE7178">
              <w:rPr>
                <w:rFonts w:eastAsia="Calibri"/>
                <w:sz w:val="20"/>
              </w:rPr>
              <w:t>11</w:t>
            </w:r>
            <w:r w:rsidR="00B413D5">
              <w:rPr>
                <w:rFonts w:eastAsia="Calibri"/>
                <w:sz w:val="20"/>
              </w:rPr>
              <w:t>,</w:t>
            </w:r>
            <w:r w:rsidRPr="00FE7178">
              <w:rPr>
                <w:rFonts w:eastAsia="Calibri"/>
                <w:sz w:val="20"/>
              </w:rPr>
              <w:t>09</w:t>
            </w:r>
            <w:r>
              <w:rPr>
                <w:rFonts w:eastAsia="Calibri"/>
                <w:sz w:val="20"/>
              </w:rPr>
              <w:t xml:space="preserve"> %</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5769A3CC" w14:textId="35A1453D" w:rsidR="0028149A" w:rsidRPr="00FE7178" w:rsidRDefault="0028149A" w:rsidP="0070062D">
            <w:pPr>
              <w:spacing w:line="276" w:lineRule="auto"/>
              <w:ind w:firstLine="0"/>
              <w:jc w:val="center"/>
              <w:rPr>
                <w:rFonts w:eastAsia="Calibri"/>
                <w:sz w:val="20"/>
              </w:rPr>
            </w:pPr>
            <w:r w:rsidRPr="00FE7178">
              <w:rPr>
                <w:rFonts w:eastAsia="Calibri"/>
                <w:sz w:val="20"/>
              </w:rPr>
              <w:t>5</w:t>
            </w:r>
            <w:r w:rsidR="00B413D5">
              <w:rPr>
                <w:rFonts w:eastAsia="Calibri"/>
                <w:sz w:val="20"/>
              </w:rPr>
              <w:t>,</w:t>
            </w:r>
            <w:r w:rsidRPr="00FE7178">
              <w:rPr>
                <w:rFonts w:eastAsia="Calibri"/>
                <w:sz w:val="20"/>
              </w:rPr>
              <w:t>63</w:t>
            </w:r>
            <w:r>
              <w:rPr>
                <w:rFonts w:eastAsia="Calibri"/>
                <w:sz w:val="20"/>
              </w:rPr>
              <w:t xml:space="preserve"> %</w:t>
            </w:r>
          </w:p>
        </w:tc>
      </w:tr>
      <w:tr w:rsidR="0028149A" w:rsidRPr="00FE7178" w14:paraId="72107346" w14:textId="77777777" w:rsidTr="0070062D">
        <w:trPr>
          <w:trHeight w:val="119"/>
          <w:jc w:val="center"/>
        </w:trPr>
        <w:tc>
          <w:tcPr>
            <w:tcW w:w="1686" w:type="dxa"/>
            <w:vMerge w:val="restart"/>
            <w:vAlign w:val="center"/>
          </w:tcPr>
          <w:p w14:paraId="29630777"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II</w:t>
            </w:r>
          </w:p>
        </w:tc>
        <w:tc>
          <w:tcPr>
            <w:tcW w:w="3738"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5722386C" w14:textId="77777777" w:rsidR="0028149A" w:rsidRPr="00FE7178" w:rsidRDefault="0028149A" w:rsidP="0070062D">
            <w:pPr>
              <w:spacing w:line="276" w:lineRule="auto"/>
              <w:ind w:firstLine="0"/>
              <w:jc w:val="center"/>
              <w:rPr>
                <w:rFonts w:eastAsia="Calibri"/>
                <w:b/>
                <w:sz w:val="20"/>
              </w:rPr>
            </w:pPr>
            <w:proofErr w:type="spellStart"/>
            <w:r w:rsidRPr="00FE7178">
              <w:rPr>
                <w:rFonts w:eastAsia="Calibri"/>
                <w:b/>
                <w:sz w:val="20"/>
              </w:rPr>
              <w:t>Greideriavimas</w:t>
            </w:r>
            <w:proofErr w:type="spellEnd"/>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56DB590E" w14:textId="77777777" w:rsidR="0028149A" w:rsidRPr="00FE7178" w:rsidRDefault="0028149A" w:rsidP="0070062D">
            <w:pPr>
              <w:spacing w:line="276" w:lineRule="auto"/>
              <w:ind w:firstLine="0"/>
              <w:jc w:val="center"/>
              <w:rPr>
                <w:rFonts w:eastAsia="Calibri"/>
                <w:sz w:val="20"/>
              </w:rPr>
            </w:pPr>
            <w:r w:rsidRPr="00FE7178">
              <w:rPr>
                <w:rFonts w:eastAsia="Calibri"/>
                <w:sz w:val="20"/>
              </w:rPr>
              <w:t>928</w:t>
            </w:r>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37F4556A" w14:textId="77777777" w:rsidR="0028149A" w:rsidRPr="00FE7178" w:rsidRDefault="0028149A" w:rsidP="0070062D">
            <w:pPr>
              <w:spacing w:line="276" w:lineRule="auto"/>
              <w:ind w:firstLine="0"/>
              <w:jc w:val="center"/>
              <w:rPr>
                <w:rFonts w:eastAsia="Calibri"/>
                <w:sz w:val="20"/>
              </w:rPr>
            </w:pPr>
            <w:r w:rsidRPr="00FE7178">
              <w:rPr>
                <w:rFonts w:eastAsia="Calibri"/>
                <w:sz w:val="20"/>
              </w:rPr>
              <w:t>3259</w:t>
            </w:r>
          </w:p>
        </w:tc>
        <w:tc>
          <w:tcPr>
            <w:tcW w:w="1392" w:type="dxa"/>
            <w:tcBorders>
              <w:top w:val="single" w:sz="12" w:space="0" w:color="000000"/>
              <w:left w:val="single" w:sz="12" w:space="0" w:color="000000"/>
              <w:bottom w:val="single" w:sz="4" w:space="0" w:color="000000"/>
              <w:right w:val="single" w:sz="12" w:space="0" w:color="000000"/>
            </w:tcBorders>
            <w:shd w:val="clear" w:color="auto" w:fill="FFFFFF" w:themeFill="background1"/>
            <w:vAlign w:val="center"/>
          </w:tcPr>
          <w:p w14:paraId="337D897E" w14:textId="77777777" w:rsidR="0028149A" w:rsidRPr="00FE7178" w:rsidRDefault="0028149A" w:rsidP="0070062D">
            <w:pPr>
              <w:spacing w:line="276" w:lineRule="auto"/>
              <w:ind w:firstLine="0"/>
              <w:jc w:val="center"/>
              <w:rPr>
                <w:rFonts w:eastAsia="Calibri"/>
                <w:sz w:val="20"/>
              </w:rPr>
            </w:pPr>
            <w:r w:rsidRPr="00FE7178">
              <w:rPr>
                <w:rFonts w:eastAsia="Calibri"/>
                <w:sz w:val="20"/>
              </w:rPr>
              <w:t>965</w:t>
            </w:r>
          </w:p>
        </w:tc>
      </w:tr>
      <w:tr w:rsidR="0028149A" w:rsidRPr="00FE7178" w14:paraId="02A5462F" w14:textId="77777777" w:rsidTr="0070062D">
        <w:trPr>
          <w:trHeight w:val="50"/>
          <w:jc w:val="center"/>
        </w:trPr>
        <w:tc>
          <w:tcPr>
            <w:tcW w:w="1686" w:type="dxa"/>
            <w:vMerge/>
          </w:tcPr>
          <w:p w14:paraId="7C232FB9"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bottom w:val="single" w:sz="4" w:space="0" w:color="000000"/>
            </w:tcBorders>
            <w:shd w:val="clear" w:color="auto" w:fill="FFFFFF" w:themeFill="background1"/>
            <w:vAlign w:val="center"/>
          </w:tcPr>
          <w:p w14:paraId="6CEAD09A"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Profiliavimo darbai</w:t>
            </w:r>
          </w:p>
        </w:tc>
        <w:tc>
          <w:tcPr>
            <w:tcW w:w="1392" w:type="dxa"/>
            <w:tcBorders>
              <w:top w:val="single" w:sz="4" w:space="0" w:color="000000"/>
              <w:bottom w:val="single" w:sz="4" w:space="0" w:color="000000"/>
            </w:tcBorders>
            <w:shd w:val="clear" w:color="auto" w:fill="FFFFFF" w:themeFill="background1"/>
            <w:vAlign w:val="center"/>
          </w:tcPr>
          <w:p w14:paraId="0751A2A7" w14:textId="793D6EB1" w:rsidR="0028149A" w:rsidRPr="00FE7178" w:rsidRDefault="0028149A" w:rsidP="0070062D">
            <w:pPr>
              <w:spacing w:line="276" w:lineRule="auto"/>
              <w:ind w:firstLine="0"/>
              <w:jc w:val="center"/>
              <w:rPr>
                <w:rFonts w:eastAsia="Calibri"/>
                <w:sz w:val="20"/>
              </w:rPr>
            </w:pPr>
            <w:r w:rsidRPr="00FE7178">
              <w:rPr>
                <w:rFonts w:eastAsia="Calibri"/>
                <w:sz w:val="20"/>
              </w:rPr>
              <w:t>5</w:t>
            </w:r>
            <w:r w:rsidR="00B413D5">
              <w:rPr>
                <w:rFonts w:eastAsia="Calibri"/>
                <w:sz w:val="20"/>
              </w:rPr>
              <w:t xml:space="preserve"> </w:t>
            </w:r>
            <w:r w:rsidRPr="00FE7178">
              <w:rPr>
                <w:rFonts w:eastAsia="Calibri"/>
                <w:sz w:val="20"/>
              </w:rPr>
              <w:t>640</w:t>
            </w:r>
          </w:p>
        </w:tc>
        <w:tc>
          <w:tcPr>
            <w:tcW w:w="1392" w:type="dxa"/>
            <w:tcBorders>
              <w:top w:val="single" w:sz="4" w:space="0" w:color="000000"/>
              <w:bottom w:val="single" w:sz="4" w:space="0" w:color="000000"/>
            </w:tcBorders>
            <w:shd w:val="clear" w:color="auto" w:fill="FFFFFF" w:themeFill="background1"/>
            <w:vAlign w:val="center"/>
          </w:tcPr>
          <w:p w14:paraId="61D99A23" w14:textId="77777777" w:rsidR="0028149A" w:rsidRPr="00FE7178" w:rsidRDefault="0028149A" w:rsidP="0070062D">
            <w:pPr>
              <w:spacing w:line="276" w:lineRule="auto"/>
              <w:ind w:firstLine="0"/>
              <w:jc w:val="center"/>
              <w:rPr>
                <w:rFonts w:eastAsia="Calibri"/>
                <w:sz w:val="20"/>
              </w:rPr>
            </w:pPr>
            <w:r w:rsidRPr="00FE7178">
              <w:rPr>
                <w:rFonts w:eastAsia="Calibri"/>
                <w:sz w:val="20"/>
              </w:rPr>
              <w:t>–</w:t>
            </w:r>
          </w:p>
        </w:tc>
        <w:tc>
          <w:tcPr>
            <w:tcW w:w="1392" w:type="dxa"/>
            <w:tcBorders>
              <w:top w:val="single" w:sz="4" w:space="0" w:color="000000"/>
              <w:bottom w:val="single" w:sz="4" w:space="0" w:color="000000"/>
            </w:tcBorders>
            <w:shd w:val="clear" w:color="auto" w:fill="FFFFFF" w:themeFill="background1"/>
            <w:vAlign w:val="center"/>
          </w:tcPr>
          <w:p w14:paraId="73FB16C4" w14:textId="44CC6892" w:rsidR="0028149A" w:rsidRPr="00FE7178" w:rsidRDefault="0028149A" w:rsidP="0070062D">
            <w:pPr>
              <w:spacing w:line="276" w:lineRule="auto"/>
              <w:ind w:firstLine="0"/>
              <w:jc w:val="center"/>
              <w:rPr>
                <w:rFonts w:eastAsia="Calibri"/>
                <w:sz w:val="20"/>
              </w:rPr>
            </w:pPr>
            <w:r w:rsidRPr="00FE7178">
              <w:rPr>
                <w:rFonts w:eastAsia="Calibri"/>
                <w:sz w:val="20"/>
              </w:rPr>
              <w:t>1</w:t>
            </w:r>
            <w:r w:rsidR="00B413D5">
              <w:rPr>
                <w:rFonts w:eastAsia="Calibri"/>
                <w:sz w:val="20"/>
              </w:rPr>
              <w:t xml:space="preserve"> </w:t>
            </w:r>
            <w:r w:rsidRPr="00FE7178">
              <w:rPr>
                <w:rFonts w:eastAsia="Calibri"/>
                <w:sz w:val="20"/>
              </w:rPr>
              <w:t>866</w:t>
            </w:r>
          </w:p>
        </w:tc>
      </w:tr>
      <w:tr w:rsidR="0028149A" w:rsidRPr="00FE7178" w14:paraId="62AF68AD" w14:textId="77777777" w:rsidTr="0070062D">
        <w:trPr>
          <w:trHeight w:val="50"/>
          <w:jc w:val="center"/>
        </w:trPr>
        <w:tc>
          <w:tcPr>
            <w:tcW w:w="1686" w:type="dxa"/>
            <w:vMerge/>
          </w:tcPr>
          <w:p w14:paraId="1982189F"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bottom w:val="single" w:sz="12" w:space="0" w:color="000000"/>
            </w:tcBorders>
            <w:shd w:val="clear" w:color="auto" w:fill="F2F2F2" w:themeFill="background1" w:themeFillShade="F2"/>
            <w:vAlign w:val="center"/>
          </w:tcPr>
          <w:p w14:paraId="2EF7514D"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w:t>
            </w:r>
          </w:p>
        </w:tc>
        <w:tc>
          <w:tcPr>
            <w:tcW w:w="1392" w:type="dxa"/>
            <w:tcBorders>
              <w:top w:val="single" w:sz="4" w:space="0" w:color="000000"/>
              <w:bottom w:val="single" w:sz="12" w:space="0" w:color="000000"/>
            </w:tcBorders>
            <w:shd w:val="clear" w:color="auto" w:fill="F2F2F2" w:themeFill="background1" w:themeFillShade="F2"/>
            <w:vAlign w:val="center"/>
          </w:tcPr>
          <w:p w14:paraId="60F6B0AA" w14:textId="3766D665" w:rsidR="0028149A" w:rsidRPr="00FE7178" w:rsidRDefault="0028149A" w:rsidP="0070062D">
            <w:pPr>
              <w:spacing w:line="276" w:lineRule="auto"/>
              <w:ind w:firstLine="0"/>
              <w:jc w:val="center"/>
              <w:rPr>
                <w:rFonts w:eastAsia="Calibri"/>
                <w:sz w:val="20"/>
              </w:rPr>
            </w:pPr>
            <w:r w:rsidRPr="00FE7178">
              <w:rPr>
                <w:rFonts w:eastAsia="Calibri"/>
                <w:sz w:val="20"/>
              </w:rPr>
              <w:t>33</w:t>
            </w:r>
            <w:r w:rsidR="00B413D5">
              <w:rPr>
                <w:rFonts w:eastAsia="Calibri"/>
                <w:sz w:val="20"/>
              </w:rPr>
              <w:t>,</w:t>
            </w:r>
            <w:r w:rsidRPr="00FE7178">
              <w:rPr>
                <w:rFonts w:eastAsia="Calibri"/>
                <w:sz w:val="20"/>
              </w:rPr>
              <w:t>65</w:t>
            </w:r>
            <w:r>
              <w:rPr>
                <w:rFonts w:eastAsia="Calibri"/>
                <w:sz w:val="20"/>
              </w:rPr>
              <w:t xml:space="preserve"> %</w:t>
            </w:r>
          </w:p>
        </w:tc>
        <w:tc>
          <w:tcPr>
            <w:tcW w:w="1392" w:type="dxa"/>
            <w:tcBorders>
              <w:top w:val="single" w:sz="4" w:space="0" w:color="000000"/>
              <w:bottom w:val="single" w:sz="12" w:space="0" w:color="000000"/>
            </w:tcBorders>
            <w:shd w:val="clear" w:color="auto" w:fill="F2F2F2" w:themeFill="background1" w:themeFillShade="F2"/>
            <w:vAlign w:val="center"/>
          </w:tcPr>
          <w:p w14:paraId="72E464B6" w14:textId="1A2A6311" w:rsidR="0028149A" w:rsidRPr="00FE7178" w:rsidRDefault="0028149A" w:rsidP="0070062D">
            <w:pPr>
              <w:spacing w:line="276" w:lineRule="auto"/>
              <w:ind w:firstLine="0"/>
              <w:jc w:val="center"/>
              <w:rPr>
                <w:rFonts w:eastAsia="Calibri"/>
                <w:sz w:val="20"/>
              </w:rPr>
            </w:pPr>
            <w:r w:rsidRPr="00FE7178">
              <w:rPr>
                <w:rFonts w:eastAsia="Calibri"/>
                <w:sz w:val="20"/>
              </w:rPr>
              <w:t>7</w:t>
            </w:r>
            <w:r w:rsidR="00B413D5">
              <w:rPr>
                <w:rFonts w:eastAsia="Calibri"/>
                <w:sz w:val="20"/>
              </w:rPr>
              <w:t>,</w:t>
            </w:r>
            <w:r w:rsidRPr="00FE7178">
              <w:rPr>
                <w:rFonts w:eastAsia="Calibri"/>
                <w:sz w:val="20"/>
              </w:rPr>
              <w:t>80</w:t>
            </w:r>
            <w:r>
              <w:rPr>
                <w:rFonts w:eastAsia="Calibri"/>
                <w:sz w:val="20"/>
              </w:rPr>
              <w:t xml:space="preserve"> %</w:t>
            </w:r>
          </w:p>
        </w:tc>
        <w:tc>
          <w:tcPr>
            <w:tcW w:w="1392" w:type="dxa"/>
            <w:tcBorders>
              <w:top w:val="single" w:sz="4" w:space="0" w:color="000000"/>
              <w:bottom w:val="single" w:sz="12" w:space="0" w:color="000000"/>
            </w:tcBorders>
            <w:shd w:val="clear" w:color="auto" w:fill="F2F2F2" w:themeFill="background1" w:themeFillShade="F2"/>
            <w:vAlign w:val="center"/>
          </w:tcPr>
          <w:p w14:paraId="3EF89D18" w14:textId="2665641D" w:rsidR="0028149A" w:rsidRPr="00FE7178" w:rsidRDefault="0028149A" w:rsidP="0070062D">
            <w:pPr>
              <w:spacing w:line="276" w:lineRule="auto"/>
              <w:ind w:firstLine="0"/>
              <w:jc w:val="center"/>
              <w:rPr>
                <w:rFonts w:eastAsia="Calibri"/>
                <w:sz w:val="20"/>
              </w:rPr>
            </w:pPr>
            <w:r w:rsidRPr="00FE7178">
              <w:rPr>
                <w:rFonts w:eastAsia="Calibri"/>
                <w:sz w:val="20"/>
              </w:rPr>
              <w:t>5</w:t>
            </w:r>
            <w:r w:rsidR="00B413D5">
              <w:rPr>
                <w:rFonts w:eastAsia="Calibri"/>
                <w:sz w:val="20"/>
              </w:rPr>
              <w:t>,</w:t>
            </w:r>
            <w:r w:rsidRPr="00FE7178">
              <w:rPr>
                <w:rFonts w:eastAsia="Calibri"/>
                <w:sz w:val="20"/>
              </w:rPr>
              <w:t>37</w:t>
            </w:r>
            <w:r>
              <w:rPr>
                <w:rFonts w:eastAsia="Calibri"/>
                <w:sz w:val="20"/>
              </w:rPr>
              <w:t xml:space="preserve"> %</w:t>
            </w:r>
          </w:p>
        </w:tc>
      </w:tr>
      <w:tr w:rsidR="0028149A" w:rsidRPr="00FE7178" w14:paraId="6384727D" w14:textId="77777777" w:rsidTr="0070062D">
        <w:trPr>
          <w:trHeight w:val="50"/>
          <w:jc w:val="center"/>
        </w:trPr>
        <w:tc>
          <w:tcPr>
            <w:tcW w:w="1686" w:type="dxa"/>
            <w:vMerge w:val="restart"/>
            <w:vAlign w:val="center"/>
          </w:tcPr>
          <w:p w14:paraId="7E4F8F35"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III</w:t>
            </w:r>
          </w:p>
        </w:tc>
        <w:tc>
          <w:tcPr>
            <w:tcW w:w="3738" w:type="dxa"/>
            <w:tcBorders>
              <w:bottom w:val="single" w:sz="4" w:space="0" w:color="000000"/>
            </w:tcBorders>
            <w:shd w:val="clear" w:color="auto" w:fill="FFFFFF" w:themeFill="background1"/>
            <w:vAlign w:val="center"/>
          </w:tcPr>
          <w:p w14:paraId="4D35E6B4"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Žvyravimas</w:t>
            </w:r>
          </w:p>
        </w:tc>
        <w:tc>
          <w:tcPr>
            <w:tcW w:w="1392" w:type="dxa"/>
            <w:tcBorders>
              <w:bottom w:val="single" w:sz="4" w:space="0" w:color="000000"/>
            </w:tcBorders>
            <w:shd w:val="clear" w:color="auto" w:fill="FFFFFF" w:themeFill="background1"/>
            <w:vAlign w:val="center"/>
          </w:tcPr>
          <w:p w14:paraId="27E06A5F" w14:textId="672746AF" w:rsidR="0028149A" w:rsidRPr="00FE7178" w:rsidRDefault="0028149A" w:rsidP="0070062D">
            <w:pPr>
              <w:spacing w:line="276" w:lineRule="auto"/>
              <w:ind w:firstLine="0"/>
              <w:jc w:val="center"/>
              <w:rPr>
                <w:rFonts w:eastAsia="Calibri"/>
                <w:sz w:val="20"/>
              </w:rPr>
            </w:pPr>
            <w:r w:rsidRPr="00FE7178">
              <w:rPr>
                <w:rFonts w:eastAsia="Calibri"/>
                <w:sz w:val="20"/>
              </w:rPr>
              <w:t>2</w:t>
            </w:r>
            <w:r w:rsidR="00B413D5">
              <w:rPr>
                <w:rFonts w:eastAsia="Calibri"/>
                <w:sz w:val="20"/>
              </w:rPr>
              <w:t xml:space="preserve"> </w:t>
            </w:r>
            <w:r w:rsidRPr="00FE7178">
              <w:rPr>
                <w:rFonts w:eastAsia="Calibri"/>
                <w:sz w:val="20"/>
              </w:rPr>
              <w:t>721</w:t>
            </w:r>
          </w:p>
        </w:tc>
        <w:tc>
          <w:tcPr>
            <w:tcW w:w="1392" w:type="dxa"/>
            <w:tcBorders>
              <w:bottom w:val="single" w:sz="4" w:space="0" w:color="000000"/>
            </w:tcBorders>
            <w:shd w:val="clear" w:color="auto" w:fill="FFFFFF" w:themeFill="background1"/>
            <w:vAlign w:val="center"/>
          </w:tcPr>
          <w:p w14:paraId="675D9653" w14:textId="7F6D4598" w:rsidR="0028149A" w:rsidRPr="00FE7178" w:rsidRDefault="0028149A" w:rsidP="0070062D">
            <w:pPr>
              <w:spacing w:line="276" w:lineRule="auto"/>
              <w:ind w:firstLine="0"/>
              <w:jc w:val="center"/>
              <w:rPr>
                <w:rFonts w:eastAsia="Calibri"/>
                <w:sz w:val="20"/>
              </w:rPr>
            </w:pPr>
            <w:r w:rsidRPr="00FE7178">
              <w:rPr>
                <w:rFonts w:eastAsia="Calibri"/>
                <w:sz w:val="20"/>
              </w:rPr>
              <w:t>5</w:t>
            </w:r>
            <w:r w:rsidR="00B413D5">
              <w:rPr>
                <w:rFonts w:eastAsia="Calibri"/>
                <w:sz w:val="20"/>
              </w:rPr>
              <w:t xml:space="preserve"> </w:t>
            </w:r>
            <w:r w:rsidRPr="00FE7178">
              <w:rPr>
                <w:rFonts w:eastAsia="Calibri"/>
                <w:sz w:val="20"/>
              </w:rPr>
              <w:t>032</w:t>
            </w:r>
          </w:p>
        </w:tc>
        <w:tc>
          <w:tcPr>
            <w:tcW w:w="1392" w:type="dxa"/>
            <w:tcBorders>
              <w:bottom w:val="single" w:sz="4" w:space="0" w:color="000000"/>
            </w:tcBorders>
            <w:shd w:val="clear" w:color="auto" w:fill="FFFFFF" w:themeFill="background1"/>
            <w:vAlign w:val="center"/>
          </w:tcPr>
          <w:p w14:paraId="0C5CE9DD" w14:textId="68CF9AA9" w:rsidR="0028149A" w:rsidRPr="00FE7178" w:rsidRDefault="0028149A" w:rsidP="0070062D">
            <w:pPr>
              <w:spacing w:line="276" w:lineRule="auto"/>
              <w:ind w:firstLine="0"/>
              <w:jc w:val="center"/>
              <w:rPr>
                <w:rFonts w:eastAsia="Calibri"/>
                <w:sz w:val="20"/>
              </w:rPr>
            </w:pPr>
            <w:r w:rsidRPr="00FE7178">
              <w:rPr>
                <w:rFonts w:eastAsia="Calibri"/>
                <w:sz w:val="20"/>
              </w:rPr>
              <w:t>44</w:t>
            </w:r>
            <w:r w:rsidR="00B413D5">
              <w:rPr>
                <w:rFonts w:eastAsia="Calibri"/>
                <w:sz w:val="20"/>
              </w:rPr>
              <w:t xml:space="preserve"> </w:t>
            </w:r>
            <w:r w:rsidRPr="00FE7178">
              <w:rPr>
                <w:rFonts w:eastAsia="Calibri"/>
                <w:sz w:val="20"/>
              </w:rPr>
              <w:t>202</w:t>
            </w:r>
          </w:p>
        </w:tc>
      </w:tr>
      <w:tr w:rsidR="0028149A" w:rsidRPr="00FE7178" w14:paraId="33F1487C" w14:textId="77777777" w:rsidTr="0070062D">
        <w:trPr>
          <w:trHeight w:val="50"/>
          <w:jc w:val="center"/>
        </w:trPr>
        <w:tc>
          <w:tcPr>
            <w:tcW w:w="1686" w:type="dxa"/>
            <w:vMerge/>
          </w:tcPr>
          <w:p w14:paraId="6B290FE2"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bottom w:val="single" w:sz="4" w:space="0" w:color="000000"/>
            </w:tcBorders>
            <w:shd w:val="clear" w:color="auto" w:fill="FFFFFF" w:themeFill="background1"/>
            <w:vAlign w:val="center"/>
          </w:tcPr>
          <w:p w14:paraId="21532F37"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Asfaltavimas</w:t>
            </w:r>
          </w:p>
        </w:tc>
        <w:tc>
          <w:tcPr>
            <w:tcW w:w="1392" w:type="dxa"/>
            <w:tcBorders>
              <w:top w:val="single" w:sz="4" w:space="0" w:color="000000"/>
              <w:bottom w:val="single" w:sz="4" w:space="0" w:color="000000"/>
            </w:tcBorders>
            <w:shd w:val="clear" w:color="auto" w:fill="FFFFFF" w:themeFill="background1"/>
            <w:vAlign w:val="center"/>
          </w:tcPr>
          <w:p w14:paraId="0F4709DB" w14:textId="77777777" w:rsidR="0028149A" w:rsidRPr="00FE7178" w:rsidRDefault="0028149A" w:rsidP="0070062D">
            <w:pPr>
              <w:spacing w:line="276" w:lineRule="auto"/>
              <w:ind w:firstLine="0"/>
              <w:jc w:val="center"/>
              <w:rPr>
                <w:rFonts w:eastAsia="Calibri"/>
                <w:sz w:val="20"/>
              </w:rPr>
            </w:pPr>
            <w:r w:rsidRPr="00FE7178">
              <w:rPr>
                <w:rFonts w:eastAsia="Calibri"/>
                <w:sz w:val="20"/>
              </w:rPr>
              <w:t>308</w:t>
            </w:r>
          </w:p>
        </w:tc>
        <w:tc>
          <w:tcPr>
            <w:tcW w:w="1392" w:type="dxa"/>
            <w:tcBorders>
              <w:top w:val="single" w:sz="4" w:space="0" w:color="000000"/>
              <w:bottom w:val="single" w:sz="4" w:space="0" w:color="000000"/>
            </w:tcBorders>
            <w:shd w:val="clear" w:color="auto" w:fill="FFFFFF" w:themeFill="background1"/>
            <w:vAlign w:val="center"/>
          </w:tcPr>
          <w:p w14:paraId="3351C4DE" w14:textId="1E13D042" w:rsidR="0028149A" w:rsidRPr="00FE7178" w:rsidRDefault="0028149A" w:rsidP="0070062D">
            <w:pPr>
              <w:spacing w:line="276" w:lineRule="auto"/>
              <w:ind w:firstLine="0"/>
              <w:jc w:val="center"/>
              <w:rPr>
                <w:rFonts w:eastAsia="Calibri"/>
                <w:sz w:val="20"/>
              </w:rPr>
            </w:pPr>
            <w:r w:rsidRPr="00FE7178">
              <w:rPr>
                <w:rFonts w:eastAsia="Calibri"/>
                <w:sz w:val="20"/>
              </w:rPr>
              <w:t>12</w:t>
            </w:r>
            <w:r w:rsidR="00B413D5">
              <w:rPr>
                <w:rFonts w:eastAsia="Calibri"/>
                <w:sz w:val="20"/>
              </w:rPr>
              <w:t xml:space="preserve"> </w:t>
            </w:r>
            <w:r w:rsidRPr="00FE7178">
              <w:rPr>
                <w:rFonts w:eastAsia="Calibri"/>
                <w:sz w:val="20"/>
              </w:rPr>
              <w:t>998</w:t>
            </w:r>
          </w:p>
        </w:tc>
        <w:tc>
          <w:tcPr>
            <w:tcW w:w="1392" w:type="dxa"/>
            <w:tcBorders>
              <w:top w:val="single" w:sz="4" w:space="0" w:color="000000"/>
              <w:bottom w:val="single" w:sz="4" w:space="0" w:color="000000"/>
            </w:tcBorders>
            <w:shd w:val="clear" w:color="auto" w:fill="FFFFFF" w:themeFill="background1"/>
            <w:vAlign w:val="center"/>
          </w:tcPr>
          <w:p w14:paraId="62FA35DD" w14:textId="77777777" w:rsidR="0028149A" w:rsidRPr="00FE7178" w:rsidRDefault="0028149A" w:rsidP="0070062D">
            <w:pPr>
              <w:spacing w:line="276" w:lineRule="auto"/>
              <w:ind w:firstLine="0"/>
              <w:jc w:val="center"/>
              <w:rPr>
                <w:rFonts w:eastAsia="Calibri"/>
                <w:sz w:val="20"/>
              </w:rPr>
            </w:pPr>
            <w:r w:rsidRPr="00FE7178">
              <w:rPr>
                <w:rFonts w:eastAsia="Calibri"/>
                <w:sz w:val="20"/>
              </w:rPr>
              <w:t>670</w:t>
            </w:r>
          </w:p>
        </w:tc>
      </w:tr>
      <w:tr w:rsidR="0028149A" w:rsidRPr="00FE7178" w14:paraId="7A097C08" w14:textId="77777777" w:rsidTr="0070062D">
        <w:trPr>
          <w:trHeight w:val="50"/>
          <w:jc w:val="center"/>
        </w:trPr>
        <w:tc>
          <w:tcPr>
            <w:tcW w:w="1686" w:type="dxa"/>
            <w:vMerge/>
          </w:tcPr>
          <w:p w14:paraId="4A7697C9"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42A9D296" w14:textId="77777777" w:rsidR="0028149A" w:rsidRPr="00FE7178" w:rsidRDefault="0028149A" w:rsidP="0070062D">
            <w:pPr>
              <w:spacing w:line="276" w:lineRule="auto"/>
              <w:ind w:firstLine="0"/>
              <w:jc w:val="center"/>
              <w:rPr>
                <w:rFonts w:eastAsia="Calibri"/>
                <w:b/>
                <w:sz w:val="20"/>
              </w:rPr>
            </w:pPr>
            <w:proofErr w:type="spellStart"/>
            <w:r w:rsidRPr="00FE7178">
              <w:rPr>
                <w:rFonts w:eastAsia="Calibri"/>
                <w:b/>
                <w:sz w:val="20"/>
              </w:rPr>
              <w:t>Skaldavimas</w:t>
            </w:r>
            <w:proofErr w:type="spellEnd"/>
          </w:p>
        </w:tc>
        <w:tc>
          <w:tcPr>
            <w:tcW w:w="1392" w:type="dxa"/>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080092CC" w14:textId="77777777" w:rsidR="0028149A" w:rsidRPr="00FE7178" w:rsidRDefault="0028149A" w:rsidP="0070062D">
            <w:pPr>
              <w:spacing w:line="276" w:lineRule="auto"/>
              <w:ind w:firstLine="0"/>
              <w:jc w:val="center"/>
              <w:rPr>
                <w:rFonts w:eastAsia="Calibri"/>
                <w:sz w:val="20"/>
              </w:rPr>
            </w:pPr>
            <w:r w:rsidRPr="00FE7178">
              <w:rPr>
                <w:rFonts w:eastAsia="Calibri"/>
                <w:sz w:val="20"/>
              </w:rPr>
              <w:t>–</w:t>
            </w:r>
          </w:p>
        </w:tc>
        <w:tc>
          <w:tcPr>
            <w:tcW w:w="1392" w:type="dxa"/>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190C4878" w14:textId="79292726" w:rsidR="0028149A" w:rsidRPr="00FE7178" w:rsidRDefault="0028149A" w:rsidP="0070062D">
            <w:pPr>
              <w:spacing w:line="276" w:lineRule="auto"/>
              <w:ind w:firstLine="0"/>
              <w:jc w:val="center"/>
              <w:rPr>
                <w:rFonts w:eastAsia="Calibri"/>
                <w:sz w:val="20"/>
              </w:rPr>
            </w:pPr>
            <w:r w:rsidRPr="00FE7178">
              <w:rPr>
                <w:rFonts w:eastAsia="Calibri"/>
                <w:sz w:val="20"/>
              </w:rPr>
              <w:t>14</w:t>
            </w:r>
            <w:r w:rsidR="00B413D5">
              <w:rPr>
                <w:rFonts w:eastAsia="Calibri"/>
                <w:sz w:val="20"/>
              </w:rPr>
              <w:t xml:space="preserve"> </w:t>
            </w:r>
            <w:r w:rsidRPr="00FE7178">
              <w:rPr>
                <w:rFonts w:eastAsia="Calibri"/>
                <w:sz w:val="20"/>
              </w:rPr>
              <w:t>805</w:t>
            </w:r>
          </w:p>
        </w:tc>
        <w:tc>
          <w:tcPr>
            <w:tcW w:w="1392" w:type="dxa"/>
            <w:tcBorders>
              <w:top w:val="single" w:sz="4" w:space="0" w:color="000000"/>
              <w:left w:val="single" w:sz="12" w:space="0" w:color="000000"/>
              <w:bottom w:val="single" w:sz="4" w:space="0" w:color="000000"/>
              <w:right w:val="single" w:sz="12" w:space="0" w:color="000000"/>
            </w:tcBorders>
            <w:shd w:val="clear" w:color="auto" w:fill="FFFFFF" w:themeFill="background1"/>
            <w:vAlign w:val="center"/>
          </w:tcPr>
          <w:p w14:paraId="0744EB74" w14:textId="3ACFDF55" w:rsidR="0028149A" w:rsidRPr="00FE7178" w:rsidRDefault="0028149A" w:rsidP="0070062D">
            <w:pPr>
              <w:spacing w:line="276" w:lineRule="auto"/>
              <w:ind w:firstLine="0"/>
              <w:jc w:val="center"/>
              <w:rPr>
                <w:rFonts w:eastAsia="Calibri"/>
                <w:sz w:val="20"/>
              </w:rPr>
            </w:pPr>
            <w:r w:rsidRPr="00FE7178">
              <w:rPr>
                <w:rFonts w:eastAsia="Calibri"/>
                <w:sz w:val="20"/>
              </w:rPr>
              <w:t>2</w:t>
            </w:r>
            <w:r w:rsidR="00B413D5">
              <w:rPr>
                <w:rFonts w:eastAsia="Calibri"/>
                <w:sz w:val="20"/>
              </w:rPr>
              <w:t xml:space="preserve"> </w:t>
            </w:r>
            <w:r w:rsidRPr="00FE7178">
              <w:rPr>
                <w:rFonts w:eastAsia="Calibri"/>
                <w:sz w:val="20"/>
              </w:rPr>
              <w:t>715</w:t>
            </w:r>
          </w:p>
        </w:tc>
      </w:tr>
      <w:tr w:rsidR="0028149A" w:rsidRPr="00FE7178" w14:paraId="633CF255" w14:textId="77777777" w:rsidTr="0070062D">
        <w:trPr>
          <w:trHeight w:val="50"/>
          <w:jc w:val="center"/>
        </w:trPr>
        <w:tc>
          <w:tcPr>
            <w:tcW w:w="1686" w:type="dxa"/>
            <w:vMerge/>
            <w:tcBorders>
              <w:bottom w:val="single" w:sz="12" w:space="0" w:color="000000"/>
            </w:tcBorders>
          </w:tcPr>
          <w:p w14:paraId="58E83644"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5F76B62D"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6837D6A1" w14:textId="2E22AB1A" w:rsidR="0028149A" w:rsidRPr="00FE7178" w:rsidRDefault="0028149A" w:rsidP="0070062D">
            <w:pPr>
              <w:spacing w:line="276" w:lineRule="auto"/>
              <w:ind w:firstLine="0"/>
              <w:jc w:val="center"/>
              <w:rPr>
                <w:rFonts w:eastAsia="Calibri"/>
                <w:sz w:val="20"/>
              </w:rPr>
            </w:pPr>
            <w:r w:rsidRPr="00FE7178">
              <w:rPr>
                <w:rFonts w:eastAsia="Calibri"/>
                <w:sz w:val="20"/>
              </w:rPr>
              <w:t>15</w:t>
            </w:r>
            <w:r w:rsidR="00B413D5">
              <w:rPr>
                <w:rFonts w:eastAsia="Calibri"/>
                <w:sz w:val="20"/>
              </w:rPr>
              <w:t>,</w:t>
            </w:r>
            <w:r w:rsidRPr="00FE7178">
              <w:rPr>
                <w:rFonts w:eastAsia="Calibri"/>
                <w:sz w:val="20"/>
              </w:rPr>
              <w:t>52</w:t>
            </w:r>
            <w:r>
              <w:rPr>
                <w:rFonts w:eastAsia="Calibri"/>
                <w:sz w:val="20"/>
              </w:rPr>
              <w:t xml:space="preserve"> %</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4131C91D" w14:textId="423E1FCC" w:rsidR="0028149A" w:rsidRPr="00FE7178" w:rsidRDefault="0028149A" w:rsidP="0070062D">
            <w:pPr>
              <w:spacing w:line="276" w:lineRule="auto"/>
              <w:ind w:firstLine="0"/>
              <w:jc w:val="center"/>
              <w:rPr>
                <w:rFonts w:eastAsia="Calibri"/>
                <w:sz w:val="20"/>
              </w:rPr>
            </w:pPr>
            <w:r w:rsidRPr="00FE7178">
              <w:rPr>
                <w:rFonts w:eastAsia="Calibri"/>
                <w:sz w:val="20"/>
              </w:rPr>
              <w:t>78</w:t>
            </w:r>
            <w:r w:rsidR="00B413D5">
              <w:rPr>
                <w:rFonts w:eastAsia="Calibri"/>
                <w:sz w:val="20"/>
              </w:rPr>
              <w:t>,</w:t>
            </w:r>
            <w:r w:rsidRPr="00FE7178">
              <w:rPr>
                <w:rFonts w:eastAsia="Calibri"/>
                <w:sz w:val="20"/>
              </w:rPr>
              <w:t>59</w:t>
            </w:r>
            <w:r>
              <w:rPr>
                <w:rFonts w:eastAsia="Calibri"/>
                <w:sz w:val="20"/>
              </w:rPr>
              <w:t xml:space="preserve"> %</w:t>
            </w:r>
          </w:p>
        </w:tc>
        <w:tc>
          <w:tcPr>
            <w:tcW w:w="1392" w:type="dxa"/>
            <w:tcBorders>
              <w:top w:val="single" w:sz="4"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2DFD2338" w14:textId="6B46402C" w:rsidR="0028149A" w:rsidRPr="00FE7178" w:rsidRDefault="0028149A" w:rsidP="0070062D">
            <w:pPr>
              <w:spacing w:line="276" w:lineRule="auto"/>
              <w:ind w:firstLine="0"/>
              <w:jc w:val="center"/>
              <w:rPr>
                <w:rFonts w:eastAsia="Calibri"/>
                <w:sz w:val="20"/>
              </w:rPr>
            </w:pPr>
            <w:r w:rsidRPr="00FE7178">
              <w:rPr>
                <w:rFonts w:eastAsia="Calibri"/>
                <w:sz w:val="20"/>
              </w:rPr>
              <w:t>89</w:t>
            </w:r>
            <w:r w:rsidR="00B413D5">
              <w:rPr>
                <w:rFonts w:eastAsia="Calibri"/>
                <w:sz w:val="20"/>
              </w:rPr>
              <w:t>,</w:t>
            </w:r>
            <w:r w:rsidRPr="00FE7178">
              <w:rPr>
                <w:rFonts w:eastAsia="Calibri"/>
                <w:sz w:val="20"/>
              </w:rPr>
              <w:t>00</w:t>
            </w:r>
            <w:r>
              <w:rPr>
                <w:rFonts w:eastAsia="Calibri"/>
                <w:sz w:val="20"/>
              </w:rPr>
              <w:t xml:space="preserve"> %</w:t>
            </w:r>
          </w:p>
        </w:tc>
      </w:tr>
      <w:tr w:rsidR="0028149A" w:rsidRPr="00FE7178" w14:paraId="7453A3F7" w14:textId="77777777" w:rsidTr="0070062D">
        <w:trPr>
          <w:trHeight w:val="50"/>
          <w:jc w:val="center"/>
        </w:trPr>
        <w:tc>
          <w:tcPr>
            <w:tcW w:w="1686" w:type="dxa"/>
            <w:vMerge w:val="restart"/>
            <w:vAlign w:val="center"/>
          </w:tcPr>
          <w:p w14:paraId="3429A2A9"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IV</w:t>
            </w:r>
          </w:p>
        </w:tc>
        <w:tc>
          <w:tcPr>
            <w:tcW w:w="3738" w:type="dxa"/>
            <w:tcBorders>
              <w:bottom w:val="single" w:sz="4" w:space="0" w:color="000000"/>
            </w:tcBorders>
            <w:shd w:val="clear" w:color="auto" w:fill="FFFFFF" w:themeFill="background1"/>
            <w:vAlign w:val="center"/>
          </w:tcPr>
          <w:p w14:paraId="3C5209EE" w14:textId="77777777" w:rsidR="0028149A" w:rsidRPr="00FE7178" w:rsidRDefault="0028149A" w:rsidP="0070062D">
            <w:pPr>
              <w:spacing w:line="276" w:lineRule="auto"/>
              <w:ind w:firstLine="0"/>
              <w:jc w:val="center"/>
              <w:rPr>
                <w:rFonts w:eastAsia="Calibri"/>
                <w:b/>
                <w:sz w:val="20"/>
              </w:rPr>
            </w:pPr>
            <w:r w:rsidRPr="00FE7178">
              <w:rPr>
                <w:rFonts w:eastAsia="Calibri"/>
                <w:b/>
                <w:sz w:val="20"/>
              </w:rPr>
              <w:t>Ženklų įrengimas</w:t>
            </w:r>
          </w:p>
        </w:tc>
        <w:tc>
          <w:tcPr>
            <w:tcW w:w="1392" w:type="dxa"/>
            <w:tcBorders>
              <w:bottom w:val="single" w:sz="4" w:space="0" w:color="000000"/>
            </w:tcBorders>
            <w:shd w:val="clear" w:color="auto" w:fill="FFFFFF" w:themeFill="background1"/>
            <w:vAlign w:val="center"/>
          </w:tcPr>
          <w:p w14:paraId="3253D5D0" w14:textId="0118D0B3" w:rsidR="0028149A" w:rsidRPr="00FE7178" w:rsidRDefault="0028149A" w:rsidP="0070062D">
            <w:pPr>
              <w:spacing w:line="276" w:lineRule="auto"/>
              <w:ind w:firstLine="0"/>
              <w:jc w:val="center"/>
              <w:rPr>
                <w:rFonts w:eastAsia="Calibri"/>
                <w:sz w:val="20"/>
              </w:rPr>
            </w:pPr>
            <w:r w:rsidRPr="00FE7178">
              <w:rPr>
                <w:rFonts w:eastAsia="Calibri"/>
                <w:sz w:val="20"/>
              </w:rPr>
              <w:t>2</w:t>
            </w:r>
            <w:r w:rsidR="00B413D5">
              <w:rPr>
                <w:rFonts w:eastAsia="Calibri"/>
                <w:sz w:val="20"/>
              </w:rPr>
              <w:t xml:space="preserve"> </w:t>
            </w:r>
            <w:r w:rsidRPr="00FE7178">
              <w:rPr>
                <w:rFonts w:eastAsia="Calibri"/>
                <w:sz w:val="20"/>
              </w:rPr>
              <w:t>670</w:t>
            </w:r>
          </w:p>
        </w:tc>
        <w:tc>
          <w:tcPr>
            <w:tcW w:w="1392" w:type="dxa"/>
            <w:tcBorders>
              <w:bottom w:val="single" w:sz="4" w:space="0" w:color="000000"/>
            </w:tcBorders>
            <w:shd w:val="clear" w:color="auto" w:fill="FFFFFF" w:themeFill="background1"/>
            <w:vAlign w:val="center"/>
          </w:tcPr>
          <w:p w14:paraId="553E6B0C" w14:textId="77777777" w:rsidR="0028149A" w:rsidRPr="00FE7178" w:rsidRDefault="0028149A" w:rsidP="0070062D">
            <w:pPr>
              <w:spacing w:line="276" w:lineRule="auto"/>
              <w:ind w:firstLine="0"/>
              <w:jc w:val="center"/>
              <w:rPr>
                <w:rFonts w:eastAsia="Calibri"/>
                <w:sz w:val="20"/>
              </w:rPr>
            </w:pPr>
            <w:r w:rsidRPr="00FE7178">
              <w:rPr>
                <w:rFonts w:eastAsia="Calibri"/>
                <w:sz w:val="20"/>
              </w:rPr>
              <w:t>–</w:t>
            </w:r>
          </w:p>
        </w:tc>
        <w:tc>
          <w:tcPr>
            <w:tcW w:w="1392" w:type="dxa"/>
            <w:tcBorders>
              <w:bottom w:val="single" w:sz="4" w:space="0" w:color="000000"/>
            </w:tcBorders>
            <w:shd w:val="clear" w:color="auto" w:fill="FFFFFF" w:themeFill="background1"/>
            <w:vAlign w:val="center"/>
          </w:tcPr>
          <w:p w14:paraId="569D8712" w14:textId="77777777" w:rsidR="0028149A" w:rsidRPr="00FE7178" w:rsidRDefault="0028149A" w:rsidP="0070062D">
            <w:pPr>
              <w:spacing w:line="276" w:lineRule="auto"/>
              <w:ind w:firstLine="0"/>
              <w:jc w:val="center"/>
              <w:rPr>
                <w:rFonts w:eastAsia="Calibri"/>
                <w:sz w:val="20"/>
              </w:rPr>
            </w:pPr>
            <w:r w:rsidRPr="00FE7178">
              <w:rPr>
                <w:rFonts w:eastAsia="Calibri"/>
                <w:sz w:val="20"/>
              </w:rPr>
              <w:t>–</w:t>
            </w:r>
          </w:p>
        </w:tc>
      </w:tr>
      <w:tr w:rsidR="0028149A" w:rsidRPr="00FE7178" w14:paraId="37406968" w14:textId="77777777" w:rsidTr="0070062D">
        <w:trPr>
          <w:trHeight w:val="67"/>
          <w:jc w:val="center"/>
        </w:trPr>
        <w:tc>
          <w:tcPr>
            <w:tcW w:w="1686" w:type="dxa"/>
            <w:vMerge/>
            <w:vAlign w:val="center"/>
          </w:tcPr>
          <w:p w14:paraId="47C6202F" w14:textId="77777777" w:rsidR="0028149A" w:rsidRPr="00FE7178" w:rsidRDefault="0028149A" w:rsidP="0070062D">
            <w:pPr>
              <w:spacing w:line="276" w:lineRule="auto"/>
              <w:ind w:firstLine="0"/>
              <w:jc w:val="center"/>
              <w:rPr>
                <w:rFonts w:eastAsia="Calibri"/>
                <w:b/>
                <w:sz w:val="20"/>
              </w:rPr>
            </w:pPr>
          </w:p>
        </w:tc>
        <w:tc>
          <w:tcPr>
            <w:tcW w:w="3738" w:type="dxa"/>
            <w:tcBorders>
              <w:top w:val="single" w:sz="4" w:space="0" w:color="000000"/>
            </w:tcBorders>
            <w:shd w:val="clear" w:color="auto" w:fill="F2F2F2" w:themeFill="background1" w:themeFillShade="F2"/>
            <w:vAlign w:val="center"/>
          </w:tcPr>
          <w:p w14:paraId="16CD82D1" w14:textId="77777777" w:rsidR="0028149A" w:rsidRPr="00B63669" w:rsidRDefault="0028149A" w:rsidP="0070062D">
            <w:pPr>
              <w:spacing w:line="276" w:lineRule="auto"/>
              <w:ind w:firstLine="0"/>
              <w:jc w:val="center"/>
              <w:rPr>
                <w:rFonts w:eastAsia="Calibri"/>
                <w:b/>
                <w:sz w:val="20"/>
                <w:lang w:val="en-US"/>
              </w:rPr>
            </w:pPr>
            <w:r w:rsidRPr="00B63669">
              <w:rPr>
                <w:rFonts w:eastAsia="Calibri"/>
                <w:b/>
                <w:sz w:val="20"/>
                <w:lang w:val="en-US"/>
              </w:rPr>
              <w:t>%</w:t>
            </w:r>
          </w:p>
        </w:tc>
        <w:tc>
          <w:tcPr>
            <w:tcW w:w="1392" w:type="dxa"/>
            <w:tcBorders>
              <w:top w:val="single" w:sz="4" w:space="0" w:color="000000"/>
            </w:tcBorders>
            <w:shd w:val="clear" w:color="auto" w:fill="F2F2F2" w:themeFill="background1" w:themeFillShade="F2"/>
            <w:vAlign w:val="center"/>
          </w:tcPr>
          <w:p w14:paraId="65205A4D" w14:textId="508604A4" w:rsidR="0028149A" w:rsidRPr="00B63669" w:rsidRDefault="0028149A" w:rsidP="0070062D">
            <w:pPr>
              <w:spacing w:line="276" w:lineRule="auto"/>
              <w:ind w:firstLine="0"/>
              <w:jc w:val="center"/>
              <w:rPr>
                <w:rFonts w:eastAsia="Calibri"/>
                <w:szCs w:val="24"/>
              </w:rPr>
            </w:pPr>
            <w:r w:rsidRPr="00B63669">
              <w:rPr>
                <w:rFonts w:eastAsia="Calibri"/>
                <w:szCs w:val="24"/>
              </w:rPr>
              <w:t>13</w:t>
            </w:r>
            <w:r w:rsidR="00B413D5">
              <w:rPr>
                <w:rFonts w:eastAsia="Calibri"/>
                <w:szCs w:val="24"/>
              </w:rPr>
              <w:t>,</w:t>
            </w:r>
            <w:r w:rsidRPr="00B63669">
              <w:rPr>
                <w:rFonts w:eastAsia="Calibri"/>
                <w:szCs w:val="24"/>
              </w:rPr>
              <w:t>68 %</w:t>
            </w:r>
          </w:p>
        </w:tc>
        <w:tc>
          <w:tcPr>
            <w:tcW w:w="1392" w:type="dxa"/>
            <w:tcBorders>
              <w:top w:val="single" w:sz="4" w:space="0" w:color="000000"/>
            </w:tcBorders>
            <w:shd w:val="clear" w:color="auto" w:fill="F2F2F2" w:themeFill="background1" w:themeFillShade="F2"/>
            <w:vAlign w:val="center"/>
          </w:tcPr>
          <w:p w14:paraId="253515AA" w14:textId="77777777" w:rsidR="0028149A" w:rsidRPr="00B63669" w:rsidRDefault="0028149A" w:rsidP="0070062D">
            <w:pPr>
              <w:spacing w:line="276" w:lineRule="auto"/>
              <w:ind w:firstLine="0"/>
              <w:jc w:val="center"/>
              <w:rPr>
                <w:rFonts w:eastAsia="Calibri"/>
                <w:szCs w:val="24"/>
              </w:rPr>
            </w:pPr>
            <w:r w:rsidRPr="00B63669">
              <w:rPr>
                <w:rFonts w:eastAsia="Calibri"/>
                <w:szCs w:val="24"/>
              </w:rPr>
              <w:t>–</w:t>
            </w:r>
          </w:p>
        </w:tc>
        <w:tc>
          <w:tcPr>
            <w:tcW w:w="1392" w:type="dxa"/>
            <w:tcBorders>
              <w:top w:val="single" w:sz="4" w:space="0" w:color="000000"/>
            </w:tcBorders>
            <w:shd w:val="clear" w:color="auto" w:fill="F2F2F2" w:themeFill="background1" w:themeFillShade="F2"/>
            <w:vAlign w:val="center"/>
          </w:tcPr>
          <w:p w14:paraId="008CDE7F" w14:textId="77777777" w:rsidR="0028149A" w:rsidRPr="00B63669" w:rsidRDefault="0028149A" w:rsidP="0070062D">
            <w:pPr>
              <w:spacing w:line="276" w:lineRule="auto"/>
              <w:ind w:firstLine="0"/>
              <w:jc w:val="center"/>
              <w:rPr>
                <w:rFonts w:eastAsia="Calibri"/>
                <w:szCs w:val="24"/>
              </w:rPr>
            </w:pPr>
            <w:r w:rsidRPr="00B63669">
              <w:rPr>
                <w:rFonts w:eastAsia="Calibri"/>
                <w:szCs w:val="24"/>
              </w:rPr>
              <w:t>–</w:t>
            </w:r>
          </w:p>
        </w:tc>
      </w:tr>
    </w:tbl>
    <w:p w14:paraId="36AFBE2F" w14:textId="77777777" w:rsidR="001971E0" w:rsidRDefault="001971E0" w:rsidP="001971E0">
      <w:pPr>
        <w:tabs>
          <w:tab w:val="left" w:pos="567"/>
          <w:tab w:val="left" w:pos="709"/>
        </w:tabs>
        <w:ind w:firstLine="0"/>
      </w:pPr>
    </w:p>
    <w:p w14:paraId="63859C84" w14:textId="64B40AF1" w:rsidR="0028149A" w:rsidRPr="00660A03" w:rsidRDefault="0028149A" w:rsidP="001971E0">
      <w:pPr>
        <w:tabs>
          <w:tab w:val="left" w:pos="567"/>
          <w:tab w:val="left" w:pos="709"/>
        </w:tabs>
        <w:ind w:firstLine="709"/>
      </w:pPr>
      <w:r w:rsidRPr="00B57CF2">
        <w:t xml:space="preserve">Per </w:t>
      </w:r>
      <w:r w:rsidRPr="00B57CF2">
        <w:rPr>
          <w:szCs w:val="24"/>
        </w:rPr>
        <w:t>2025</w:t>
      </w:r>
      <w:r w:rsidRPr="00B57CF2">
        <w:t xml:space="preserve"> metus </w:t>
      </w:r>
      <w:r w:rsidR="001971E0">
        <w:t>S</w:t>
      </w:r>
      <w:r w:rsidRPr="00B57CF2">
        <w:rPr>
          <w:szCs w:val="24"/>
        </w:rPr>
        <w:t>eniūnijos specialist</w:t>
      </w:r>
      <w:r>
        <w:rPr>
          <w:szCs w:val="24"/>
        </w:rPr>
        <w:t>as</w:t>
      </w:r>
      <w:r w:rsidRPr="00B57CF2">
        <w:rPr>
          <w:szCs w:val="24"/>
        </w:rPr>
        <w:t>, vykdanti</w:t>
      </w:r>
      <w:r>
        <w:rPr>
          <w:szCs w:val="24"/>
        </w:rPr>
        <w:t>s</w:t>
      </w:r>
      <w:r w:rsidRPr="00B57CF2">
        <w:rPr>
          <w:szCs w:val="24"/>
        </w:rPr>
        <w:t xml:space="preserve"> socialinį darbą, priėmė 149 gyventojų prašymus. Iš jų: socialinei pašalpai, kompensacijai už kietą kurą – 84, vienkartinei išmokai nėščiai arba gimus kūdikiui – 2, vienkartinei, tikslinei, periodinei pašalpai – 9, išmokos vaikams –</w:t>
      </w:r>
      <w:r>
        <w:rPr>
          <w:szCs w:val="24"/>
        </w:rPr>
        <w:t xml:space="preserve"> </w:t>
      </w:r>
      <w:r w:rsidRPr="00B57CF2">
        <w:rPr>
          <w:szCs w:val="24"/>
        </w:rPr>
        <w:t>5, socialinės paramos mokiniams – 5, ES paramos maisto produktais nepasiturinčioms šeimoms – 44, užpildyti veiklos ir gebėjimo dalyvauti įvertinimo klausimynai – 24</w:t>
      </w:r>
      <w:r w:rsidR="001971E0">
        <w:rPr>
          <w:szCs w:val="24"/>
        </w:rPr>
        <w:t>, s</w:t>
      </w:r>
      <w:r w:rsidRPr="00B57CF2">
        <w:rPr>
          <w:szCs w:val="24"/>
        </w:rPr>
        <w:t>urašyti buities ir gyvenimo sąlygų patikrinimo aktai</w:t>
      </w:r>
      <w:r w:rsidR="001971E0">
        <w:rPr>
          <w:szCs w:val="24"/>
        </w:rPr>
        <w:t xml:space="preserve"> – </w:t>
      </w:r>
      <w:r w:rsidRPr="00B57CF2">
        <w:rPr>
          <w:szCs w:val="24"/>
        </w:rPr>
        <w:t>8</w:t>
      </w:r>
      <w:r w:rsidR="001971E0">
        <w:rPr>
          <w:szCs w:val="24"/>
        </w:rPr>
        <w:t>.</w:t>
      </w:r>
    </w:p>
    <w:p w14:paraId="17D251FE" w14:textId="77777777" w:rsidR="0028149A" w:rsidRPr="008B2342" w:rsidRDefault="0028149A" w:rsidP="0028149A">
      <w:pPr>
        <w:spacing w:line="360" w:lineRule="auto"/>
        <w:ind w:firstLine="0"/>
      </w:pPr>
    </w:p>
    <w:tbl>
      <w:tblPr>
        <w:tblW w:w="9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238"/>
        <w:gridCol w:w="1138"/>
        <w:gridCol w:w="1720"/>
        <w:gridCol w:w="1418"/>
        <w:gridCol w:w="1134"/>
        <w:gridCol w:w="1824"/>
        <w:gridCol w:w="1276"/>
      </w:tblGrid>
      <w:tr w:rsidR="0028149A" w:rsidRPr="008B2342" w14:paraId="233FD503" w14:textId="77777777" w:rsidTr="0070062D">
        <w:trPr>
          <w:trHeight w:val="1336"/>
        </w:trPr>
        <w:tc>
          <w:tcPr>
            <w:tcW w:w="1238" w:type="dxa"/>
            <w:tcBorders>
              <w:bottom w:val="single" w:sz="12" w:space="0" w:color="000000"/>
              <w:tl2br w:val="single" w:sz="12" w:space="0" w:color="000000"/>
            </w:tcBorders>
            <w:shd w:val="clear" w:color="auto" w:fill="D9D9D9" w:themeFill="background1" w:themeFillShade="D9"/>
          </w:tcPr>
          <w:p w14:paraId="7AA02F2C" w14:textId="77777777" w:rsidR="0028149A" w:rsidRDefault="0028149A" w:rsidP="0070062D">
            <w:pPr>
              <w:spacing w:line="276" w:lineRule="auto"/>
              <w:ind w:firstLine="0"/>
              <w:jc w:val="center"/>
              <w:rPr>
                <w:rFonts w:eastAsia="Calibri"/>
                <w:szCs w:val="22"/>
              </w:rPr>
            </w:pPr>
          </w:p>
          <w:p w14:paraId="6E3EAA23" w14:textId="77777777" w:rsidR="0028149A" w:rsidRDefault="0028149A" w:rsidP="0070062D">
            <w:pPr>
              <w:spacing w:line="276" w:lineRule="auto"/>
              <w:ind w:firstLine="0"/>
              <w:jc w:val="center"/>
              <w:rPr>
                <w:rFonts w:eastAsia="Calibri"/>
                <w:szCs w:val="22"/>
              </w:rPr>
            </w:pPr>
          </w:p>
          <w:p w14:paraId="7511E3FE" w14:textId="77777777" w:rsidR="0028149A" w:rsidRDefault="0028149A" w:rsidP="0070062D">
            <w:pPr>
              <w:spacing w:line="276" w:lineRule="auto"/>
              <w:ind w:firstLine="0"/>
              <w:jc w:val="center"/>
              <w:rPr>
                <w:rFonts w:eastAsia="Calibri"/>
                <w:szCs w:val="22"/>
              </w:rPr>
            </w:pPr>
          </w:p>
          <w:p w14:paraId="4A647B0A" w14:textId="77777777" w:rsidR="0028149A" w:rsidRPr="005A6BA3" w:rsidRDefault="0028149A" w:rsidP="0070062D">
            <w:pPr>
              <w:spacing w:line="276" w:lineRule="auto"/>
              <w:ind w:firstLine="0"/>
              <w:jc w:val="left"/>
              <w:rPr>
                <w:rFonts w:eastAsia="Calibri"/>
                <w:b/>
                <w:bCs/>
                <w:szCs w:val="22"/>
              </w:rPr>
            </w:pPr>
            <w:r w:rsidRPr="005A6BA3">
              <w:rPr>
                <w:rFonts w:eastAsia="Calibri"/>
                <w:b/>
                <w:bCs/>
                <w:szCs w:val="22"/>
              </w:rPr>
              <w:t>Metai</w:t>
            </w:r>
          </w:p>
        </w:tc>
        <w:tc>
          <w:tcPr>
            <w:tcW w:w="1138" w:type="dxa"/>
            <w:tcBorders>
              <w:bottom w:val="single" w:sz="12" w:space="0" w:color="000000"/>
            </w:tcBorders>
            <w:shd w:val="clear" w:color="auto" w:fill="D9D9D9" w:themeFill="background1" w:themeFillShade="D9"/>
            <w:vAlign w:val="center"/>
            <w:hideMark/>
          </w:tcPr>
          <w:p w14:paraId="0BD0FA8A"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 xml:space="preserve">Iš viso gauta </w:t>
            </w:r>
          </w:p>
          <w:p w14:paraId="6B2833AE"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prašymų</w:t>
            </w:r>
          </w:p>
        </w:tc>
        <w:tc>
          <w:tcPr>
            <w:tcW w:w="1720" w:type="dxa"/>
            <w:tcBorders>
              <w:bottom w:val="single" w:sz="12" w:space="0" w:color="000000"/>
            </w:tcBorders>
            <w:shd w:val="clear" w:color="auto" w:fill="D9D9D9" w:themeFill="background1" w:themeFillShade="D9"/>
            <w:vAlign w:val="center"/>
            <w:hideMark/>
          </w:tcPr>
          <w:p w14:paraId="00539938"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Socialinei pašalpai,  kompensacijai už kietą kurą</w:t>
            </w:r>
          </w:p>
        </w:tc>
        <w:tc>
          <w:tcPr>
            <w:tcW w:w="1418" w:type="dxa"/>
            <w:tcBorders>
              <w:bottom w:val="single" w:sz="12" w:space="0" w:color="000000"/>
            </w:tcBorders>
            <w:shd w:val="clear" w:color="auto" w:fill="D9D9D9" w:themeFill="background1" w:themeFillShade="D9"/>
            <w:vAlign w:val="center"/>
            <w:hideMark/>
          </w:tcPr>
          <w:p w14:paraId="2229A853"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Vienkartinei išmokai nėščiai arba gimus vaikui</w:t>
            </w:r>
          </w:p>
        </w:tc>
        <w:tc>
          <w:tcPr>
            <w:tcW w:w="1134" w:type="dxa"/>
            <w:tcBorders>
              <w:bottom w:val="single" w:sz="12" w:space="0" w:color="000000"/>
            </w:tcBorders>
            <w:shd w:val="clear" w:color="auto" w:fill="D9D9D9" w:themeFill="background1" w:themeFillShade="D9"/>
            <w:vAlign w:val="center"/>
            <w:hideMark/>
          </w:tcPr>
          <w:p w14:paraId="332B4DB9"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Išmokos vaikams</w:t>
            </w:r>
          </w:p>
        </w:tc>
        <w:tc>
          <w:tcPr>
            <w:tcW w:w="1824" w:type="dxa"/>
            <w:tcBorders>
              <w:bottom w:val="single" w:sz="12" w:space="0" w:color="000000"/>
            </w:tcBorders>
            <w:shd w:val="clear" w:color="auto" w:fill="D9D9D9" w:themeFill="background1" w:themeFillShade="D9"/>
            <w:vAlign w:val="center"/>
            <w:hideMark/>
          </w:tcPr>
          <w:p w14:paraId="1F5184B5" w14:textId="77777777" w:rsidR="0028149A" w:rsidRPr="00D04158" w:rsidRDefault="0028149A" w:rsidP="0070062D">
            <w:pPr>
              <w:spacing w:line="276" w:lineRule="auto"/>
              <w:ind w:left="-99" w:right="-127" w:firstLine="0"/>
              <w:jc w:val="center"/>
              <w:rPr>
                <w:rFonts w:eastAsia="Calibri"/>
                <w:b/>
                <w:bCs/>
                <w:szCs w:val="22"/>
              </w:rPr>
            </w:pPr>
            <w:r w:rsidRPr="00D04158">
              <w:rPr>
                <w:rFonts w:eastAsia="Calibri"/>
                <w:b/>
                <w:bCs/>
                <w:sz w:val="22"/>
                <w:szCs w:val="22"/>
              </w:rPr>
              <w:t xml:space="preserve">ES paramos </w:t>
            </w:r>
            <w:proofErr w:type="spellStart"/>
            <w:r w:rsidRPr="00D04158">
              <w:rPr>
                <w:rFonts w:eastAsia="Calibri"/>
                <w:b/>
                <w:bCs/>
                <w:sz w:val="22"/>
                <w:szCs w:val="22"/>
              </w:rPr>
              <w:t>mais</w:t>
            </w:r>
            <w:proofErr w:type="spellEnd"/>
            <w:r>
              <w:rPr>
                <w:rFonts w:eastAsia="Calibri"/>
                <w:b/>
                <w:bCs/>
                <w:sz w:val="22"/>
                <w:szCs w:val="22"/>
              </w:rPr>
              <w:t>-</w:t>
            </w:r>
            <w:r w:rsidRPr="00D04158">
              <w:rPr>
                <w:rFonts w:eastAsia="Calibri"/>
                <w:b/>
                <w:bCs/>
                <w:sz w:val="22"/>
                <w:szCs w:val="22"/>
              </w:rPr>
              <w:t>to produktais nepasiturinčioms šeimoms</w:t>
            </w:r>
          </w:p>
        </w:tc>
        <w:tc>
          <w:tcPr>
            <w:tcW w:w="1276" w:type="dxa"/>
            <w:tcBorders>
              <w:bottom w:val="single" w:sz="12" w:space="0" w:color="000000"/>
            </w:tcBorders>
            <w:shd w:val="clear" w:color="auto" w:fill="D9D9D9" w:themeFill="background1" w:themeFillShade="D9"/>
            <w:vAlign w:val="center"/>
            <w:hideMark/>
          </w:tcPr>
          <w:p w14:paraId="155CC6B5" w14:textId="77777777" w:rsidR="0028149A" w:rsidRPr="00D04158" w:rsidRDefault="0028149A" w:rsidP="0070062D">
            <w:pPr>
              <w:spacing w:line="276" w:lineRule="auto"/>
              <w:ind w:firstLine="0"/>
              <w:jc w:val="center"/>
              <w:rPr>
                <w:rFonts w:eastAsia="Calibri"/>
                <w:b/>
                <w:bCs/>
                <w:szCs w:val="22"/>
              </w:rPr>
            </w:pPr>
            <w:r w:rsidRPr="00D04158">
              <w:rPr>
                <w:rFonts w:eastAsia="Calibri"/>
                <w:b/>
                <w:bCs/>
                <w:sz w:val="22"/>
                <w:szCs w:val="22"/>
              </w:rPr>
              <w:t>Socialinė parama mokiniams</w:t>
            </w:r>
          </w:p>
        </w:tc>
      </w:tr>
      <w:tr w:rsidR="0028149A" w:rsidRPr="008B2342" w14:paraId="567D0D28" w14:textId="77777777" w:rsidTr="0070062D">
        <w:tc>
          <w:tcPr>
            <w:tcW w:w="1238" w:type="dxa"/>
            <w:tcBorders>
              <w:bottom w:val="single" w:sz="4" w:space="0" w:color="000000"/>
            </w:tcBorders>
            <w:hideMark/>
          </w:tcPr>
          <w:p w14:paraId="62DBA3F6" w14:textId="77777777" w:rsidR="0028149A" w:rsidRPr="005A6BA3" w:rsidRDefault="0028149A" w:rsidP="0070062D">
            <w:pPr>
              <w:spacing w:line="276" w:lineRule="auto"/>
              <w:ind w:firstLine="0"/>
              <w:jc w:val="center"/>
              <w:rPr>
                <w:rFonts w:eastAsia="Calibri"/>
                <w:b/>
                <w:bCs/>
                <w:szCs w:val="22"/>
              </w:rPr>
            </w:pPr>
            <w:r w:rsidRPr="005A6BA3">
              <w:rPr>
                <w:rFonts w:eastAsia="Calibri"/>
                <w:b/>
                <w:bCs/>
                <w:sz w:val="22"/>
                <w:szCs w:val="22"/>
              </w:rPr>
              <w:t>20</w:t>
            </w:r>
            <w:r>
              <w:rPr>
                <w:rFonts w:eastAsia="Calibri"/>
                <w:b/>
                <w:bCs/>
                <w:sz w:val="22"/>
                <w:szCs w:val="22"/>
              </w:rPr>
              <w:t>23</w:t>
            </w:r>
          </w:p>
        </w:tc>
        <w:tc>
          <w:tcPr>
            <w:tcW w:w="1138" w:type="dxa"/>
            <w:tcBorders>
              <w:bottom w:val="single" w:sz="4" w:space="0" w:color="000000"/>
            </w:tcBorders>
            <w:hideMark/>
          </w:tcPr>
          <w:p w14:paraId="1F2E0656" w14:textId="77777777" w:rsidR="0028149A" w:rsidRPr="008B2342" w:rsidRDefault="0028149A" w:rsidP="0070062D">
            <w:pPr>
              <w:spacing w:line="276" w:lineRule="auto"/>
              <w:ind w:firstLine="0"/>
              <w:jc w:val="center"/>
              <w:rPr>
                <w:rFonts w:eastAsia="Calibri"/>
                <w:szCs w:val="22"/>
              </w:rPr>
            </w:pPr>
            <w:r>
              <w:rPr>
                <w:rFonts w:eastAsia="Calibri"/>
                <w:sz w:val="22"/>
                <w:szCs w:val="22"/>
              </w:rPr>
              <w:t>186</w:t>
            </w:r>
          </w:p>
        </w:tc>
        <w:tc>
          <w:tcPr>
            <w:tcW w:w="1720" w:type="dxa"/>
            <w:tcBorders>
              <w:bottom w:val="single" w:sz="4" w:space="0" w:color="000000"/>
            </w:tcBorders>
            <w:hideMark/>
          </w:tcPr>
          <w:p w14:paraId="43B5CF48" w14:textId="77777777" w:rsidR="0028149A" w:rsidRPr="008B2342" w:rsidRDefault="0028149A" w:rsidP="0070062D">
            <w:pPr>
              <w:spacing w:line="276" w:lineRule="auto"/>
              <w:ind w:firstLine="0"/>
              <w:jc w:val="center"/>
              <w:rPr>
                <w:rFonts w:eastAsia="Calibri"/>
                <w:szCs w:val="22"/>
              </w:rPr>
            </w:pPr>
            <w:r>
              <w:rPr>
                <w:rFonts w:eastAsia="Calibri"/>
                <w:szCs w:val="22"/>
              </w:rPr>
              <w:t>111</w:t>
            </w:r>
          </w:p>
        </w:tc>
        <w:tc>
          <w:tcPr>
            <w:tcW w:w="1418" w:type="dxa"/>
            <w:tcBorders>
              <w:bottom w:val="single" w:sz="4" w:space="0" w:color="000000"/>
            </w:tcBorders>
            <w:hideMark/>
          </w:tcPr>
          <w:p w14:paraId="30DDE648" w14:textId="77777777" w:rsidR="0028149A" w:rsidRPr="008B2342" w:rsidRDefault="0028149A" w:rsidP="0070062D">
            <w:pPr>
              <w:spacing w:line="276" w:lineRule="auto"/>
              <w:ind w:firstLine="0"/>
              <w:jc w:val="center"/>
              <w:rPr>
                <w:rFonts w:eastAsia="Calibri"/>
                <w:szCs w:val="22"/>
              </w:rPr>
            </w:pPr>
            <w:r>
              <w:rPr>
                <w:rFonts w:eastAsia="Calibri"/>
                <w:sz w:val="22"/>
                <w:szCs w:val="22"/>
              </w:rPr>
              <w:t>2</w:t>
            </w:r>
          </w:p>
        </w:tc>
        <w:tc>
          <w:tcPr>
            <w:tcW w:w="1134" w:type="dxa"/>
            <w:tcBorders>
              <w:bottom w:val="single" w:sz="4" w:space="0" w:color="000000"/>
            </w:tcBorders>
            <w:hideMark/>
          </w:tcPr>
          <w:p w14:paraId="4BD82BED" w14:textId="77777777" w:rsidR="0028149A" w:rsidRPr="008B2342" w:rsidRDefault="0028149A" w:rsidP="0070062D">
            <w:pPr>
              <w:spacing w:line="276" w:lineRule="auto"/>
              <w:ind w:firstLine="0"/>
              <w:jc w:val="center"/>
              <w:rPr>
                <w:rFonts w:eastAsia="Calibri"/>
                <w:szCs w:val="22"/>
              </w:rPr>
            </w:pPr>
            <w:r>
              <w:rPr>
                <w:rFonts w:eastAsia="Calibri"/>
                <w:sz w:val="22"/>
                <w:szCs w:val="22"/>
              </w:rPr>
              <w:t>10</w:t>
            </w:r>
          </w:p>
        </w:tc>
        <w:tc>
          <w:tcPr>
            <w:tcW w:w="1824" w:type="dxa"/>
            <w:tcBorders>
              <w:bottom w:val="single" w:sz="4" w:space="0" w:color="000000"/>
            </w:tcBorders>
            <w:hideMark/>
          </w:tcPr>
          <w:p w14:paraId="3F19FFC9" w14:textId="77777777" w:rsidR="0028149A" w:rsidRPr="008B2342" w:rsidRDefault="0028149A" w:rsidP="0070062D">
            <w:pPr>
              <w:spacing w:line="276" w:lineRule="auto"/>
              <w:ind w:firstLine="0"/>
              <w:jc w:val="center"/>
              <w:rPr>
                <w:rFonts w:eastAsia="Calibri"/>
                <w:szCs w:val="22"/>
              </w:rPr>
            </w:pPr>
            <w:r w:rsidRPr="008B2342">
              <w:rPr>
                <w:rFonts w:eastAsia="Calibri"/>
                <w:sz w:val="22"/>
                <w:szCs w:val="22"/>
              </w:rPr>
              <w:t>5</w:t>
            </w:r>
            <w:r>
              <w:rPr>
                <w:rFonts w:eastAsia="Calibri"/>
                <w:sz w:val="22"/>
                <w:szCs w:val="22"/>
              </w:rPr>
              <w:t>6</w:t>
            </w:r>
          </w:p>
        </w:tc>
        <w:tc>
          <w:tcPr>
            <w:tcW w:w="1276" w:type="dxa"/>
            <w:tcBorders>
              <w:bottom w:val="single" w:sz="4" w:space="0" w:color="000000"/>
            </w:tcBorders>
            <w:hideMark/>
          </w:tcPr>
          <w:p w14:paraId="63768FF1" w14:textId="77777777" w:rsidR="0028149A" w:rsidRPr="008B2342" w:rsidRDefault="0028149A" w:rsidP="0070062D">
            <w:pPr>
              <w:spacing w:line="276" w:lineRule="auto"/>
              <w:ind w:firstLine="0"/>
              <w:jc w:val="center"/>
              <w:rPr>
                <w:rFonts w:eastAsia="Calibri"/>
                <w:szCs w:val="22"/>
              </w:rPr>
            </w:pPr>
            <w:r>
              <w:rPr>
                <w:rFonts w:eastAsia="Calibri"/>
                <w:sz w:val="22"/>
                <w:szCs w:val="22"/>
              </w:rPr>
              <w:t>7</w:t>
            </w:r>
          </w:p>
        </w:tc>
      </w:tr>
      <w:tr w:rsidR="0028149A" w:rsidRPr="008B2342" w14:paraId="7CCF5FB5" w14:textId="77777777" w:rsidTr="0070062D">
        <w:tc>
          <w:tcPr>
            <w:tcW w:w="1238" w:type="dxa"/>
            <w:tcBorders>
              <w:top w:val="single" w:sz="4" w:space="0" w:color="000000"/>
              <w:bottom w:val="single" w:sz="4" w:space="0" w:color="000000"/>
            </w:tcBorders>
          </w:tcPr>
          <w:p w14:paraId="166E93FF" w14:textId="77777777" w:rsidR="0028149A" w:rsidRPr="005A6BA3" w:rsidRDefault="0028149A" w:rsidP="0070062D">
            <w:pPr>
              <w:spacing w:line="276" w:lineRule="auto"/>
              <w:ind w:firstLine="0"/>
              <w:jc w:val="center"/>
              <w:rPr>
                <w:rFonts w:eastAsia="Calibri"/>
                <w:b/>
                <w:bCs/>
                <w:szCs w:val="22"/>
              </w:rPr>
            </w:pPr>
            <w:r w:rsidRPr="005A6BA3">
              <w:rPr>
                <w:rFonts w:eastAsia="Calibri"/>
                <w:b/>
                <w:bCs/>
                <w:sz w:val="22"/>
                <w:szCs w:val="22"/>
              </w:rPr>
              <w:t>202</w:t>
            </w:r>
            <w:r>
              <w:rPr>
                <w:rFonts w:eastAsia="Calibri"/>
                <w:b/>
                <w:bCs/>
                <w:sz w:val="22"/>
                <w:szCs w:val="22"/>
              </w:rPr>
              <w:t>4</w:t>
            </w:r>
          </w:p>
        </w:tc>
        <w:tc>
          <w:tcPr>
            <w:tcW w:w="1138" w:type="dxa"/>
            <w:tcBorders>
              <w:top w:val="single" w:sz="4" w:space="0" w:color="000000"/>
              <w:bottom w:val="single" w:sz="4" w:space="0" w:color="000000"/>
            </w:tcBorders>
          </w:tcPr>
          <w:p w14:paraId="2B3056A9" w14:textId="77777777" w:rsidR="0028149A" w:rsidRPr="008B2342" w:rsidRDefault="0028149A" w:rsidP="0070062D">
            <w:pPr>
              <w:spacing w:line="276" w:lineRule="auto"/>
              <w:ind w:firstLine="0"/>
              <w:jc w:val="center"/>
              <w:rPr>
                <w:rFonts w:eastAsia="Calibri"/>
                <w:szCs w:val="22"/>
              </w:rPr>
            </w:pPr>
            <w:r w:rsidRPr="008B2342">
              <w:rPr>
                <w:rFonts w:eastAsia="Calibri"/>
                <w:sz w:val="22"/>
                <w:szCs w:val="22"/>
              </w:rPr>
              <w:t>1</w:t>
            </w:r>
            <w:r>
              <w:rPr>
                <w:rFonts w:eastAsia="Calibri"/>
                <w:sz w:val="22"/>
                <w:szCs w:val="22"/>
              </w:rPr>
              <w:t>42 (163)</w:t>
            </w:r>
          </w:p>
        </w:tc>
        <w:tc>
          <w:tcPr>
            <w:tcW w:w="1720" w:type="dxa"/>
            <w:tcBorders>
              <w:top w:val="single" w:sz="4" w:space="0" w:color="000000"/>
              <w:bottom w:val="single" w:sz="4" w:space="0" w:color="000000"/>
            </w:tcBorders>
          </w:tcPr>
          <w:p w14:paraId="78794DA2" w14:textId="77777777" w:rsidR="0028149A" w:rsidRPr="008B2342" w:rsidRDefault="0028149A" w:rsidP="0070062D">
            <w:pPr>
              <w:spacing w:line="276" w:lineRule="auto"/>
              <w:ind w:firstLine="0"/>
              <w:jc w:val="center"/>
              <w:rPr>
                <w:rFonts w:eastAsia="Calibri"/>
                <w:szCs w:val="22"/>
              </w:rPr>
            </w:pPr>
            <w:r w:rsidRPr="008B2342">
              <w:rPr>
                <w:rFonts w:eastAsia="Calibri"/>
                <w:sz w:val="22"/>
                <w:szCs w:val="22"/>
              </w:rPr>
              <w:t>9</w:t>
            </w:r>
            <w:r>
              <w:rPr>
                <w:rFonts w:eastAsia="Calibri"/>
                <w:sz w:val="22"/>
                <w:szCs w:val="22"/>
              </w:rPr>
              <w:t>5</w:t>
            </w:r>
          </w:p>
        </w:tc>
        <w:tc>
          <w:tcPr>
            <w:tcW w:w="1418" w:type="dxa"/>
            <w:tcBorders>
              <w:top w:val="single" w:sz="4" w:space="0" w:color="000000"/>
              <w:bottom w:val="single" w:sz="4" w:space="0" w:color="000000"/>
            </w:tcBorders>
          </w:tcPr>
          <w:p w14:paraId="60A4418D" w14:textId="77777777" w:rsidR="0028149A" w:rsidRPr="008B2342" w:rsidRDefault="0028149A" w:rsidP="0070062D">
            <w:pPr>
              <w:spacing w:line="276" w:lineRule="auto"/>
              <w:ind w:firstLine="0"/>
              <w:jc w:val="center"/>
              <w:rPr>
                <w:rFonts w:eastAsia="Calibri"/>
                <w:szCs w:val="22"/>
              </w:rPr>
            </w:pPr>
            <w:r>
              <w:rPr>
                <w:rFonts w:eastAsia="Calibri"/>
                <w:sz w:val="22"/>
                <w:szCs w:val="22"/>
              </w:rPr>
              <w:t>0</w:t>
            </w:r>
          </w:p>
        </w:tc>
        <w:tc>
          <w:tcPr>
            <w:tcW w:w="1134" w:type="dxa"/>
            <w:tcBorders>
              <w:top w:val="single" w:sz="4" w:space="0" w:color="000000"/>
              <w:bottom w:val="single" w:sz="4" w:space="0" w:color="000000"/>
            </w:tcBorders>
          </w:tcPr>
          <w:p w14:paraId="1873A840" w14:textId="77777777" w:rsidR="0028149A" w:rsidRPr="008B2342" w:rsidRDefault="0028149A" w:rsidP="0070062D">
            <w:pPr>
              <w:spacing w:line="276" w:lineRule="auto"/>
              <w:ind w:firstLine="0"/>
              <w:jc w:val="center"/>
              <w:rPr>
                <w:rFonts w:eastAsia="Calibri"/>
                <w:szCs w:val="22"/>
              </w:rPr>
            </w:pPr>
            <w:r>
              <w:rPr>
                <w:rFonts w:eastAsia="Calibri"/>
                <w:sz w:val="22"/>
                <w:szCs w:val="22"/>
              </w:rPr>
              <w:t>3</w:t>
            </w:r>
          </w:p>
        </w:tc>
        <w:tc>
          <w:tcPr>
            <w:tcW w:w="1824" w:type="dxa"/>
            <w:tcBorders>
              <w:top w:val="single" w:sz="4" w:space="0" w:color="000000"/>
              <w:bottom w:val="single" w:sz="4" w:space="0" w:color="000000"/>
            </w:tcBorders>
          </w:tcPr>
          <w:p w14:paraId="280A538D" w14:textId="77777777" w:rsidR="0028149A" w:rsidRPr="008B2342" w:rsidRDefault="0028149A" w:rsidP="0070062D">
            <w:pPr>
              <w:spacing w:line="276" w:lineRule="auto"/>
              <w:ind w:firstLine="0"/>
              <w:jc w:val="center"/>
              <w:rPr>
                <w:rFonts w:eastAsia="Calibri"/>
                <w:szCs w:val="22"/>
              </w:rPr>
            </w:pPr>
            <w:r>
              <w:rPr>
                <w:rFonts w:eastAsia="Calibri"/>
                <w:sz w:val="22"/>
                <w:szCs w:val="22"/>
              </w:rPr>
              <w:t>39</w:t>
            </w:r>
          </w:p>
        </w:tc>
        <w:tc>
          <w:tcPr>
            <w:tcW w:w="1276" w:type="dxa"/>
            <w:tcBorders>
              <w:top w:val="single" w:sz="4" w:space="0" w:color="000000"/>
              <w:bottom w:val="single" w:sz="4" w:space="0" w:color="000000"/>
            </w:tcBorders>
          </w:tcPr>
          <w:p w14:paraId="2F3419D2" w14:textId="77777777" w:rsidR="0028149A" w:rsidRPr="008B2342" w:rsidRDefault="0028149A" w:rsidP="0070062D">
            <w:pPr>
              <w:spacing w:line="276" w:lineRule="auto"/>
              <w:ind w:firstLine="0"/>
              <w:jc w:val="center"/>
              <w:rPr>
                <w:rFonts w:eastAsia="Calibri"/>
                <w:szCs w:val="22"/>
              </w:rPr>
            </w:pPr>
            <w:r>
              <w:rPr>
                <w:rFonts w:eastAsia="Calibri"/>
                <w:sz w:val="22"/>
                <w:szCs w:val="22"/>
              </w:rPr>
              <w:t>5</w:t>
            </w:r>
          </w:p>
        </w:tc>
      </w:tr>
      <w:tr w:rsidR="0028149A" w:rsidRPr="008B2342" w14:paraId="541F5A59" w14:textId="77777777" w:rsidTr="0070062D">
        <w:tc>
          <w:tcPr>
            <w:tcW w:w="1238" w:type="dxa"/>
            <w:tcBorders>
              <w:top w:val="single" w:sz="4" w:space="0" w:color="000000"/>
            </w:tcBorders>
          </w:tcPr>
          <w:p w14:paraId="3A979B77" w14:textId="77777777" w:rsidR="0028149A" w:rsidRPr="005A6BA3" w:rsidRDefault="0028149A" w:rsidP="0070062D">
            <w:pPr>
              <w:spacing w:line="276" w:lineRule="auto"/>
              <w:ind w:firstLine="0"/>
              <w:jc w:val="center"/>
              <w:rPr>
                <w:rFonts w:eastAsia="Calibri"/>
                <w:b/>
                <w:bCs/>
                <w:sz w:val="22"/>
                <w:szCs w:val="22"/>
              </w:rPr>
            </w:pPr>
            <w:r w:rsidRPr="005A6BA3">
              <w:rPr>
                <w:rFonts w:eastAsia="Calibri"/>
                <w:b/>
                <w:bCs/>
                <w:sz w:val="22"/>
                <w:szCs w:val="22"/>
              </w:rPr>
              <w:t>202</w:t>
            </w:r>
            <w:r>
              <w:rPr>
                <w:rFonts w:eastAsia="Calibri"/>
                <w:b/>
                <w:bCs/>
                <w:sz w:val="22"/>
                <w:szCs w:val="22"/>
              </w:rPr>
              <w:t>5</w:t>
            </w:r>
          </w:p>
        </w:tc>
        <w:tc>
          <w:tcPr>
            <w:tcW w:w="1138" w:type="dxa"/>
            <w:tcBorders>
              <w:top w:val="single" w:sz="4" w:space="0" w:color="000000"/>
            </w:tcBorders>
          </w:tcPr>
          <w:p w14:paraId="6533EFAE" w14:textId="77777777" w:rsidR="0028149A" w:rsidRPr="008B2342" w:rsidRDefault="0028149A" w:rsidP="0070062D">
            <w:pPr>
              <w:spacing w:line="276" w:lineRule="auto"/>
              <w:ind w:firstLine="0"/>
              <w:jc w:val="center"/>
              <w:rPr>
                <w:rFonts w:eastAsia="Calibri"/>
                <w:sz w:val="22"/>
                <w:szCs w:val="22"/>
              </w:rPr>
            </w:pPr>
            <w:r w:rsidRPr="008B2342">
              <w:rPr>
                <w:rFonts w:eastAsia="Calibri"/>
                <w:sz w:val="22"/>
                <w:szCs w:val="22"/>
              </w:rPr>
              <w:t>1</w:t>
            </w:r>
            <w:r>
              <w:rPr>
                <w:rFonts w:eastAsia="Calibri"/>
                <w:sz w:val="22"/>
                <w:szCs w:val="22"/>
              </w:rPr>
              <w:t>40 (149)</w:t>
            </w:r>
          </w:p>
        </w:tc>
        <w:tc>
          <w:tcPr>
            <w:tcW w:w="1720" w:type="dxa"/>
            <w:tcBorders>
              <w:top w:val="single" w:sz="4" w:space="0" w:color="000000"/>
            </w:tcBorders>
          </w:tcPr>
          <w:p w14:paraId="147EE30B" w14:textId="77777777" w:rsidR="0028149A" w:rsidRPr="008B2342" w:rsidRDefault="0028149A" w:rsidP="0070062D">
            <w:pPr>
              <w:spacing w:line="276" w:lineRule="auto"/>
              <w:ind w:firstLine="0"/>
              <w:jc w:val="center"/>
              <w:rPr>
                <w:rFonts w:eastAsia="Calibri"/>
                <w:sz w:val="22"/>
                <w:szCs w:val="22"/>
              </w:rPr>
            </w:pPr>
            <w:r>
              <w:rPr>
                <w:rFonts w:eastAsia="Calibri"/>
                <w:sz w:val="22"/>
                <w:szCs w:val="22"/>
              </w:rPr>
              <w:t>84</w:t>
            </w:r>
          </w:p>
        </w:tc>
        <w:tc>
          <w:tcPr>
            <w:tcW w:w="1418" w:type="dxa"/>
            <w:tcBorders>
              <w:top w:val="single" w:sz="4" w:space="0" w:color="000000"/>
            </w:tcBorders>
          </w:tcPr>
          <w:p w14:paraId="62D8E7FF" w14:textId="77777777" w:rsidR="0028149A" w:rsidRPr="008B2342" w:rsidRDefault="0028149A" w:rsidP="0070062D">
            <w:pPr>
              <w:spacing w:line="276" w:lineRule="auto"/>
              <w:ind w:firstLine="0"/>
              <w:jc w:val="center"/>
              <w:rPr>
                <w:rFonts w:eastAsia="Calibri"/>
                <w:sz w:val="22"/>
                <w:szCs w:val="22"/>
              </w:rPr>
            </w:pPr>
            <w:r>
              <w:rPr>
                <w:rFonts w:eastAsia="Calibri"/>
                <w:sz w:val="22"/>
                <w:szCs w:val="22"/>
              </w:rPr>
              <w:t>2</w:t>
            </w:r>
          </w:p>
        </w:tc>
        <w:tc>
          <w:tcPr>
            <w:tcW w:w="1134" w:type="dxa"/>
            <w:tcBorders>
              <w:top w:val="single" w:sz="4" w:space="0" w:color="000000"/>
            </w:tcBorders>
          </w:tcPr>
          <w:p w14:paraId="36491B05" w14:textId="77777777" w:rsidR="0028149A" w:rsidRPr="008B2342" w:rsidRDefault="0028149A" w:rsidP="0070062D">
            <w:pPr>
              <w:spacing w:line="276" w:lineRule="auto"/>
              <w:ind w:firstLine="0"/>
              <w:jc w:val="center"/>
              <w:rPr>
                <w:rFonts w:eastAsia="Calibri"/>
                <w:sz w:val="22"/>
                <w:szCs w:val="22"/>
              </w:rPr>
            </w:pPr>
            <w:r>
              <w:rPr>
                <w:rFonts w:eastAsia="Calibri"/>
                <w:sz w:val="22"/>
                <w:szCs w:val="22"/>
              </w:rPr>
              <w:t>5</w:t>
            </w:r>
          </w:p>
        </w:tc>
        <w:tc>
          <w:tcPr>
            <w:tcW w:w="1824" w:type="dxa"/>
            <w:tcBorders>
              <w:top w:val="single" w:sz="4" w:space="0" w:color="000000"/>
            </w:tcBorders>
          </w:tcPr>
          <w:p w14:paraId="2D9E728C" w14:textId="77777777" w:rsidR="0028149A" w:rsidRPr="008B2342" w:rsidRDefault="0028149A" w:rsidP="0070062D">
            <w:pPr>
              <w:spacing w:line="276" w:lineRule="auto"/>
              <w:ind w:firstLine="0"/>
              <w:jc w:val="center"/>
              <w:rPr>
                <w:rFonts w:eastAsia="Calibri"/>
                <w:sz w:val="22"/>
                <w:szCs w:val="22"/>
              </w:rPr>
            </w:pPr>
            <w:r>
              <w:rPr>
                <w:rFonts w:eastAsia="Calibri"/>
                <w:sz w:val="22"/>
                <w:szCs w:val="22"/>
              </w:rPr>
              <w:t>44</w:t>
            </w:r>
          </w:p>
        </w:tc>
        <w:tc>
          <w:tcPr>
            <w:tcW w:w="1276" w:type="dxa"/>
            <w:tcBorders>
              <w:top w:val="single" w:sz="4" w:space="0" w:color="000000"/>
            </w:tcBorders>
          </w:tcPr>
          <w:p w14:paraId="329D35A2" w14:textId="77777777" w:rsidR="0028149A" w:rsidRPr="008B2342" w:rsidRDefault="0028149A" w:rsidP="0070062D">
            <w:pPr>
              <w:spacing w:line="276" w:lineRule="auto"/>
              <w:ind w:firstLine="0"/>
              <w:jc w:val="center"/>
              <w:rPr>
                <w:rFonts w:eastAsia="Calibri"/>
                <w:sz w:val="22"/>
                <w:szCs w:val="22"/>
              </w:rPr>
            </w:pPr>
            <w:r>
              <w:rPr>
                <w:rFonts w:eastAsia="Calibri"/>
                <w:sz w:val="22"/>
                <w:szCs w:val="22"/>
              </w:rPr>
              <w:t>5</w:t>
            </w:r>
          </w:p>
        </w:tc>
      </w:tr>
    </w:tbl>
    <w:p w14:paraId="2888FDFA" w14:textId="77777777" w:rsidR="00583E48" w:rsidRDefault="00583E48" w:rsidP="00583E48">
      <w:pPr>
        <w:tabs>
          <w:tab w:val="left" w:pos="567"/>
        </w:tabs>
        <w:ind w:firstLine="0"/>
        <w:rPr>
          <w:b/>
          <w:szCs w:val="24"/>
        </w:rPr>
      </w:pPr>
    </w:p>
    <w:p w14:paraId="1842FCF7" w14:textId="77777777" w:rsidR="00583E48" w:rsidRDefault="0028149A" w:rsidP="00583E48">
      <w:pPr>
        <w:tabs>
          <w:tab w:val="left" w:pos="567"/>
        </w:tabs>
        <w:ind w:firstLine="709"/>
        <w:rPr>
          <w:szCs w:val="24"/>
        </w:rPr>
      </w:pPr>
      <w:r w:rsidRPr="008B2342">
        <w:t>Dalyvaujama</w:t>
      </w:r>
      <w:r w:rsidRPr="008B2342">
        <w:rPr>
          <w:szCs w:val="24"/>
        </w:rPr>
        <w:t xml:space="preserve"> rengiant ir įgyvendinant kaimo plėtros programas. Vykdant valstybės savivaldybei žemės ūkio srityje perduotas funkcijas, iš ūkininkų buvo priiminėjamos paraiškos tiesioginėms išmokoms už deklaruotus žemės ūkio naudmenų ir pasėlių plotus gauti, registruotos žemės valdos ir atnaujinami duomenys Žemės ūkio ir kaimo valdų registre. Norintiems dalyvauti 2014</w:t>
      </w:r>
      <w:r w:rsidR="00583E48">
        <w:rPr>
          <w:szCs w:val="24"/>
        </w:rPr>
        <w:t>–</w:t>
      </w:r>
      <w:r w:rsidRPr="008B2342">
        <w:rPr>
          <w:szCs w:val="24"/>
        </w:rPr>
        <w:t>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Ūkininkams sudaromos sąlygos dalyvauti rengiamuose mokymuose, seminaruose, kvalifikacijos kėlimo kursuose.</w:t>
      </w:r>
    </w:p>
    <w:p w14:paraId="65289D76" w14:textId="2D75B8E5" w:rsidR="0028149A" w:rsidRPr="00583E48" w:rsidRDefault="0028149A" w:rsidP="00583E48">
      <w:pPr>
        <w:tabs>
          <w:tab w:val="left" w:pos="567"/>
        </w:tabs>
        <w:ind w:firstLine="709"/>
        <w:rPr>
          <w:szCs w:val="24"/>
        </w:rPr>
      </w:pPr>
      <w:r w:rsidRPr="008B2342">
        <w:t>Vykdant priskirtas žemės ūkio funkcijas, 202</w:t>
      </w:r>
      <w:r>
        <w:t>5</w:t>
      </w:r>
      <w:r w:rsidRPr="008B2342">
        <w:t xml:space="preserve"> m. bendras Medingėnų seniūnijoje deklaruotas plotas – </w:t>
      </w:r>
      <w:r>
        <w:t>1092,68</w:t>
      </w:r>
      <w:r w:rsidRPr="008B2342">
        <w:t xml:space="preserve"> ha. </w:t>
      </w:r>
    </w:p>
    <w:p w14:paraId="622D948D" w14:textId="77777777" w:rsidR="0028149A" w:rsidRDefault="0028149A" w:rsidP="0028149A">
      <w:pPr>
        <w:tabs>
          <w:tab w:val="left" w:pos="567"/>
        </w:tabs>
        <w:ind w:firstLine="426"/>
      </w:pPr>
    </w:p>
    <w:p w14:paraId="16AD2E89" w14:textId="77777777" w:rsidR="0028149A" w:rsidRPr="008B2342" w:rsidRDefault="0028149A" w:rsidP="0028149A">
      <w:pPr>
        <w:tabs>
          <w:tab w:val="left" w:pos="567"/>
        </w:tabs>
        <w:ind w:firstLine="426"/>
      </w:pPr>
    </w:p>
    <w:tbl>
      <w:tblPr>
        <w:tblStyle w:val="Lentelstinklelis"/>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1242"/>
        <w:gridCol w:w="3378"/>
        <w:gridCol w:w="2311"/>
        <w:gridCol w:w="2311"/>
      </w:tblGrid>
      <w:tr w:rsidR="0028149A" w:rsidRPr="008B2342" w14:paraId="6DE4A3EC" w14:textId="77777777" w:rsidTr="0070062D">
        <w:trPr>
          <w:jc w:val="center"/>
        </w:trPr>
        <w:tc>
          <w:tcPr>
            <w:tcW w:w="1242" w:type="dxa"/>
            <w:tcBorders>
              <w:top w:val="single" w:sz="12" w:space="0" w:color="auto"/>
              <w:bottom w:val="single" w:sz="12" w:space="0" w:color="auto"/>
              <w:tl2br w:val="single" w:sz="12" w:space="0" w:color="auto"/>
            </w:tcBorders>
            <w:shd w:val="clear" w:color="auto" w:fill="D9D9D9" w:themeFill="background1" w:themeFillShade="D9"/>
          </w:tcPr>
          <w:p w14:paraId="09A8D984" w14:textId="77777777" w:rsidR="0028149A" w:rsidRDefault="0028149A" w:rsidP="0070062D">
            <w:pPr>
              <w:ind w:firstLine="0"/>
              <w:rPr>
                <w:rFonts w:eastAsia="Calibri"/>
              </w:rPr>
            </w:pPr>
          </w:p>
          <w:p w14:paraId="2DAD4CD5" w14:textId="77777777" w:rsidR="0028149A" w:rsidRDefault="0028149A" w:rsidP="0070062D">
            <w:pPr>
              <w:ind w:firstLine="0"/>
              <w:rPr>
                <w:rFonts w:eastAsia="Calibri"/>
              </w:rPr>
            </w:pPr>
          </w:p>
          <w:p w14:paraId="6C6963D7" w14:textId="77777777" w:rsidR="0028149A" w:rsidRDefault="0028149A" w:rsidP="0070062D">
            <w:pPr>
              <w:ind w:firstLine="0"/>
              <w:rPr>
                <w:rFonts w:eastAsia="Calibri"/>
              </w:rPr>
            </w:pPr>
          </w:p>
          <w:p w14:paraId="22280E7E" w14:textId="77777777" w:rsidR="0028149A" w:rsidRPr="00972E02" w:rsidRDefault="0028149A" w:rsidP="0070062D">
            <w:pPr>
              <w:ind w:firstLine="0"/>
              <w:rPr>
                <w:rFonts w:eastAsia="Calibri"/>
                <w:b/>
                <w:bCs/>
              </w:rPr>
            </w:pPr>
            <w:r w:rsidRPr="00972E02">
              <w:rPr>
                <w:rFonts w:eastAsia="Calibri"/>
                <w:b/>
                <w:bCs/>
              </w:rPr>
              <w:t>Metai</w:t>
            </w:r>
          </w:p>
        </w:tc>
        <w:tc>
          <w:tcPr>
            <w:tcW w:w="3378" w:type="dxa"/>
            <w:tcBorders>
              <w:top w:val="single" w:sz="12" w:space="0" w:color="auto"/>
              <w:bottom w:val="single" w:sz="12" w:space="0" w:color="auto"/>
            </w:tcBorders>
            <w:shd w:val="clear" w:color="auto" w:fill="D9D9D9" w:themeFill="background1" w:themeFillShade="D9"/>
            <w:vAlign w:val="center"/>
          </w:tcPr>
          <w:p w14:paraId="75C0B416" w14:textId="77777777" w:rsidR="0028149A" w:rsidRPr="008B2342" w:rsidRDefault="0028149A" w:rsidP="0070062D">
            <w:pPr>
              <w:tabs>
                <w:tab w:val="left" w:pos="567"/>
              </w:tabs>
              <w:ind w:firstLine="0"/>
              <w:jc w:val="center"/>
              <w:rPr>
                <w:b/>
              </w:rPr>
            </w:pPr>
            <w:r w:rsidRPr="008B2342">
              <w:rPr>
                <w:b/>
              </w:rPr>
              <w:t>Priimtos paraiškos</w:t>
            </w:r>
          </w:p>
          <w:p w14:paraId="7CC9B8A8" w14:textId="77777777" w:rsidR="0028149A" w:rsidRPr="008B2342" w:rsidRDefault="0028149A" w:rsidP="0070062D">
            <w:pPr>
              <w:tabs>
                <w:tab w:val="left" w:pos="567"/>
              </w:tabs>
              <w:ind w:firstLine="0"/>
              <w:jc w:val="center"/>
              <w:rPr>
                <w:b/>
              </w:rPr>
            </w:pPr>
            <w:r w:rsidRPr="008B2342">
              <w:rPr>
                <w:b/>
              </w:rPr>
              <w:t>už deklaruotus žemės plotus tiesioginėms išmokoms gauti</w:t>
            </w:r>
          </w:p>
          <w:p w14:paraId="61BE1138" w14:textId="77777777" w:rsidR="0028149A" w:rsidRPr="008B2342" w:rsidRDefault="0028149A" w:rsidP="0070062D">
            <w:pPr>
              <w:tabs>
                <w:tab w:val="left" w:pos="567"/>
              </w:tabs>
              <w:ind w:firstLine="0"/>
              <w:jc w:val="center"/>
              <w:rPr>
                <w:b/>
              </w:rPr>
            </w:pPr>
          </w:p>
        </w:tc>
        <w:tc>
          <w:tcPr>
            <w:tcW w:w="2311" w:type="dxa"/>
            <w:tcBorders>
              <w:top w:val="single" w:sz="12" w:space="0" w:color="auto"/>
              <w:bottom w:val="single" w:sz="12" w:space="0" w:color="auto"/>
            </w:tcBorders>
            <w:shd w:val="clear" w:color="auto" w:fill="D9D9D9" w:themeFill="background1" w:themeFillShade="D9"/>
            <w:vAlign w:val="center"/>
            <w:hideMark/>
          </w:tcPr>
          <w:p w14:paraId="53A78BDA" w14:textId="77777777" w:rsidR="0028149A" w:rsidRPr="008B2342" w:rsidRDefault="0028149A" w:rsidP="0070062D">
            <w:pPr>
              <w:tabs>
                <w:tab w:val="left" w:pos="567"/>
              </w:tabs>
              <w:ind w:firstLine="0"/>
              <w:jc w:val="center"/>
              <w:rPr>
                <w:b/>
              </w:rPr>
            </w:pPr>
            <w:r w:rsidRPr="008B2342">
              <w:rPr>
                <w:b/>
              </w:rPr>
              <w:t>Priimta prašymų žemės ūkio valdų</w:t>
            </w:r>
          </w:p>
          <w:p w14:paraId="5DAD035C" w14:textId="77777777" w:rsidR="0028149A" w:rsidRPr="008B2342" w:rsidRDefault="0028149A" w:rsidP="0070062D">
            <w:pPr>
              <w:tabs>
                <w:tab w:val="left" w:pos="567"/>
              </w:tabs>
              <w:ind w:firstLine="0"/>
              <w:jc w:val="center"/>
              <w:rPr>
                <w:b/>
              </w:rPr>
            </w:pPr>
            <w:r w:rsidRPr="008B2342">
              <w:rPr>
                <w:b/>
              </w:rPr>
              <w:t>atnaujinimui LR ŽŪKVC registre</w:t>
            </w:r>
          </w:p>
        </w:tc>
        <w:tc>
          <w:tcPr>
            <w:tcW w:w="2311" w:type="dxa"/>
            <w:tcBorders>
              <w:top w:val="single" w:sz="12" w:space="0" w:color="auto"/>
              <w:bottom w:val="single" w:sz="12" w:space="0" w:color="auto"/>
            </w:tcBorders>
            <w:shd w:val="clear" w:color="auto" w:fill="D9D9D9" w:themeFill="background1" w:themeFillShade="D9"/>
            <w:vAlign w:val="center"/>
            <w:hideMark/>
          </w:tcPr>
          <w:p w14:paraId="5166C01B" w14:textId="77777777" w:rsidR="0028149A" w:rsidRPr="008B2342" w:rsidRDefault="0028149A" w:rsidP="0070062D">
            <w:pPr>
              <w:tabs>
                <w:tab w:val="left" w:pos="567"/>
              </w:tabs>
              <w:ind w:firstLine="0"/>
              <w:jc w:val="center"/>
              <w:rPr>
                <w:b/>
              </w:rPr>
            </w:pPr>
            <w:r w:rsidRPr="008B2342">
              <w:rPr>
                <w:b/>
              </w:rPr>
              <w:t>Priimta prašymų ūkininkų ūkio duomenų atnaujinimui LR ŽŪKVC registre</w:t>
            </w:r>
          </w:p>
        </w:tc>
      </w:tr>
      <w:tr w:rsidR="0028149A" w:rsidRPr="008B2342" w14:paraId="30E5EEEE" w14:textId="77777777" w:rsidTr="0070062D">
        <w:trPr>
          <w:jc w:val="center"/>
        </w:trPr>
        <w:tc>
          <w:tcPr>
            <w:tcW w:w="1242" w:type="dxa"/>
            <w:tcBorders>
              <w:top w:val="single" w:sz="12" w:space="0" w:color="auto"/>
            </w:tcBorders>
            <w:shd w:val="clear" w:color="auto" w:fill="FFFFFF" w:themeFill="background1"/>
            <w:hideMark/>
          </w:tcPr>
          <w:p w14:paraId="777185F3" w14:textId="77777777" w:rsidR="0028149A" w:rsidRPr="008B2342" w:rsidRDefault="0028149A" w:rsidP="0070062D">
            <w:pPr>
              <w:tabs>
                <w:tab w:val="left" w:pos="567"/>
              </w:tabs>
              <w:ind w:firstLine="0"/>
              <w:jc w:val="center"/>
              <w:rPr>
                <w:b/>
              </w:rPr>
            </w:pPr>
            <w:r w:rsidRPr="008B2342">
              <w:rPr>
                <w:b/>
              </w:rPr>
              <w:t>20</w:t>
            </w:r>
            <w:r>
              <w:rPr>
                <w:b/>
              </w:rPr>
              <w:t>23</w:t>
            </w:r>
          </w:p>
        </w:tc>
        <w:tc>
          <w:tcPr>
            <w:tcW w:w="3378" w:type="dxa"/>
            <w:tcBorders>
              <w:top w:val="single" w:sz="12" w:space="0" w:color="auto"/>
            </w:tcBorders>
            <w:shd w:val="clear" w:color="auto" w:fill="FFFFFF" w:themeFill="background1"/>
            <w:hideMark/>
          </w:tcPr>
          <w:p w14:paraId="592CA6CC" w14:textId="77777777" w:rsidR="0028149A" w:rsidRPr="008B2342" w:rsidRDefault="0028149A" w:rsidP="0070062D">
            <w:pPr>
              <w:tabs>
                <w:tab w:val="left" w:pos="567"/>
              </w:tabs>
              <w:ind w:firstLine="0"/>
              <w:jc w:val="center"/>
            </w:pPr>
            <w:r w:rsidRPr="008B2342">
              <w:t>1</w:t>
            </w:r>
            <w:r>
              <w:t>22</w:t>
            </w:r>
          </w:p>
        </w:tc>
        <w:tc>
          <w:tcPr>
            <w:tcW w:w="2311" w:type="dxa"/>
            <w:tcBorders>
              <w:top w:val="single" w:sz="12" w:space="0" w:color="auto"/>
            </w:tcBorders>
            <w:shd w:val="clear" w:color="auto" w:fill="FFFFFF" w:themeFill="background1"/>
            <w:hideMark/>
          </w:tcPr>
          <w:p w14:paraId="2107D320" w14:textId="77777777" w:rsidR="0028149A" w:rsidRPr="008B2342" w:rsidRDefault="0028149A" w:rsidP="0070062D">
            <w:pPr>
              <w:tabs>
                <w:tab w:val="left" w:pos="567"/>
              </w:tabs>
              <w:ind w:firstLine="0"/>
              <w:jc w:val="center"/>
            </w:pPr>
            <w:r w:rsidRPr="008B2342">
              <w:t>1</w:t>
            </w:r>
            <w:r>
              <w:t>32</w:t>
            </w:r>
          </w:p>
        </w:tc>
        <w:tc>
          <w:tcPr>
            <w:tcW w:w="2311" w:type="dxa"/>
            <w:tcBorders>
              <w:top w:val="single" w:sz="12" w:space="0" w:color="auto"/>
            </w:tcBorders>
            <w:shd w:val="clear" w:color="auto" w:fill="FFFFFF" w:themeFill="background1"/>
            <w:hideMark/>
          </w:tcPr>
          <w:p w14:paraId="443B457F" w14:textId="77777777" w:rsidR="0028149A" w:rsidRPr="008B2342" w:rsidRDefault="0028149A" w:rsidP="0070062D">
            <w:pPr>
              <w:tabs>
                <w:tab w:val="left" w:pos="567"/>
              </w:tabs>
              <w:ind w:firstLine="0"/>
              <w:jc w:val="center"/>
            </w:pPr>
            <w:r>
              <w:t>68</w:t>
            </w:r>
          </w:p>
        </w:tc>
      </w:tr>
      <w:tr w:rsidR="0028149A" w:rsidRPr="008B2342" w14:paraId="5D1289F7" w14:textId="77777777" w:rsidTr="0070062D">
        <w:trPr>
          <w:jc w:val="center"/>
        </w:trPr>
        <w:tc>
          <w:tcPr>
            <w:tcW w:w="1242" w:type="dxa"/>
            <w:shd w:val="clear" w:color="auto" w:fill="FFFFFF" w:themeFill="background1"/>
            <w:hideMark/>
          </w:tcPr>
          <w:p w14:paraId="000BF97B" w14:textId="77777777" w:rsidR="0028149A" w:rsidRPr="008B2342" w:rsidRDefault="0028149A" w:rsidP="0070062D">
            <w:pPr>
              <w:tabs>
                <w:tab w:val="left" w:pos="567"/>
              </w:tabs>
              <w:ind w:firstLine="0"/>
              <w:jc w:val="center"/>
              <w:rPr>
                <w:b/>
              </w:rPr>
            </w:pPr>
            <w:r w:rsidRPr="008B2342">
              <w:rPr>
                <w:b/>
              </w:rPr>
              <w:t>20</w:t>
            </w:r>
            <w:r>
              <w:rPr>
                <w:b/>
              </w:rPr>
              <w:t>24</w:t>
            </w:r>
          </w:p>
        </w:tc>
        <w:tc>
          <w:tcPr>
            <w:tcW w:w="3378" w:type="dxa"/>
            <w:shd w:val="clear" w:color="auto" w:fill="FFFFFF" w:themeFill="background1"/>
            <w:hideMark/>
          </w:tcPr>
          <w:p w14:paraId="666E8F11" w14:textId="77777777" w:rsidR="0028149A" w:rsidRPr="008B2342" w:rsidRDefault="0028149A" w:rsidP="0070062D">
            <w:pPr>
              <w:tabs>
                <w:tab w:val="left" w:pos="567"/>
              </w:tabs>
              <w:ind w:firstLine="0"/>
              <w:jc w:val="center"/>
            </w:pPr>
            <w:r w:rsidRPr="008B2342">
              <w:t>1</w:t>
            </w:r>
            <w:r>
              <w:t>16</w:t>
            </w:r>
          </w:p>
        </w:tc>
        <w:tc>
          <w:tcPr>
            <w:tcW w:w="2311" w:type="dxa"/>
            <w:shd w:val="clear" w:color="auto" w:fill="FFFFFF" w:themeFill="background1"/>
            <w:hideMark/>
          </w:tcPr>
          <w:p w14:paraId="3A735F89" w14:textId="77777777" w:rsidR="0028149A" w:rsidRPr="008B2342" w:rsidRDefault="0028149A" w:rsidP="0070062D">
            <w:pPr>
              <w:tabs>
                <w:tab w:val="left" w:pos="567"/>
              </w:tabs>
              <w:ind w:firstLine="0"/>
              <w:jc w:val="center"/>
            </w:pPr>
            <w:r w:rsidRPr="008B2342">
              <w:t>1</w:t>
            </w:r>
            <w:r>
              <w:t>20</w:t>
            </w:r>
          </w:p>
        </w:tc>
        <w:tc>
          <w:tcPr>
            <w:tcW w:w="2311" w:type="dxa"/>
            <w:shd w:val="clear" w:color="auto" w:fill="FFFFFF" w:themeFill="background1"/>
            <w:hideMark/>
          </w:tcPr>
          <w:p w14:paraId="7724E282" w14:textId="77777777" w:rsidR="0028149A" w:rsidRPr="008B2342" w:rsidRDefault="0028149A" w:rsidP="0070062D">
            <w:pPr>
              <w:tabs>
                <w:tab w:val="left" w:pos="567"/>
              </w:tabs>
              <w:ind w:firstLine="0"/>
              <w:jc w:val="center"/>
            </w:pPr>
            <w:r>
              <w:t>64</w:t>
            </w:r>
          </w:p>
        </w:tc>
      </w:tr>
      <w:tr w:rsidR="0028149A" w:rsidRPr="008B2342" w14:paraId="7434C5E4" w14:textId="77777777" w:rsidTr="0070062D">
        <w:trPr>
          <w:jc w:val="center"/>
        </w:trPr>
        <w:tc>
          <w:tcPr>
            <w:tcW w:w="1242" w:type="dxa"/>
            <w:shd w:val="clear" w:color="auto" w:fill="FFFFFF" w:themeFill="background1"/>
            <w:hideMark/>
          </w:tcPr>
          <w:p w14:paraId="2B43A292" w14:textId="77777777" w:rsidR="0028149A" w:rsidRPr="008B2342" w:rsidRDefault="0028149A" w:rsidP="0070062D">
            <w:pPr>
              <w:tabs>
                <w:tab w:val="left" w:pos="567"/>
              </w:tabs>
              <w:ind w:firstLine="0"/>
              <w:jc w:val="center"/>
              <w:rPr>
                <w:b/>
              </w:rPr>
            </w:pPr>
            <w:r w:rsidRPr="008B2342">
              <w:rPr>
                <w:b/>
              </w:rPr>
              <w:t>202</w:t>
            </w:r>
            <w:r>
              <w:rPr>
                <w:b/>
              </w:rPr>
              <w:t>5</w:t>
            </w:r>
          </w:p>
        </w:tc>
        <w:tc>
          <w:tcPr>
            <w:tcW w:w="3378" w:type="dxa"/>
            <w:shd w:val="clear" w:color="auto" w:fill="FFFFFF" w:themeFill="background1"/>
          </w:tcPr>
          <w:p w14:paraId="5CC08CB6" w14:textId="77777777" w:rsidR="0028149A" w:rsidRPr="008B2342" w:rsidRDefault="0028149A" w:rsidP="0070062D">
            <w:pPr>
              <w:tabs>
                <w:tab w:val="left" w:pos="567"/>
              </w:tabs>
              <w:ind w:firstLine="0"/>
              <w:jc w:val="center"/>
            </w:pPr>
            <w:r w:rsidRPr="008B2342">
              <w:t>1</w:t>
            </w:r>
            <w:r>
              <w:t>18</w:t>
            </w:r>
          </w:p>
        </w:tc>
        <w:tc>
          <w:tcPr>
            <w:tcW w:w="2311" w:type="dxa"/>
            <w:shd w:val="clear" w:color="auto" w:fill="FFFFFF" w:themeFill="background1"/>
          </w:tcPr>
          <w:p w14:paraId="61E2FB81" w14:textId="77777777" w:rsidR="0028149A" w:rsidRPr="008B2342" w:rsidRDefault="0028149A" w:rsidP="0070062D">
            <w:pPr>
              <w:tabs>
                <w:tab w:val="left" w:pos="567"/>
              </w:tabs>
              <w:ind w:firstLine="0"/>
              <w:jc w:val="center"/>
            </w:pPr>
            <w:r w:rsidRPr="008B2342">
              <w:t>1</w:t>
            </w:r>
            <w:r>
              <w:t>25</w:t>
            </w:r>
          </w:p>
        </w:tc>
        <w:tc>
          <w:tcPr>
            <w:tcW w:w="2311" w:type="dxa"/>
            <w:shd w:val="clear" w:color="auto" w:fill="FFFFFF" w:themeFill="background1"/>
          </w:tcPr>
          <w:p w14:paraId="5BD77873" w14:textId="77777777" w:rsidR="0028149A" w:rsidRPr="008B2342" w:rsidRDefault="0028149A" w:rsidP="0070062D">
            <w:pPr>
              <w:tabs>
                <w:tab w:val="left" w:pos="567"/>
              </w:tabs>
              <w:ind w:firstLine="0"/>
              <w:jc w:val="center"/>
            </w:pPr>
            <w:r w:rsidRPr="008B2342">
              <w:t>6</w:t>
            </w:r>
            <w:r>
              <w:t>4</w:t>
            </w:r>
          </w:p>
        </w:tc>
      </w:tr>
    </w:tbl>
    <w:p w14:paraId="6DE152AF" w14:textId="77777777" w:rsidR="00583E48" w:rsidRDefault="00583E48" w:rsidP="00583E48">
      <w:pPr>
        <w:tabs>
          <w:tab w:val="left" w:pos="567"/>
        </w:tabs>
        <w:ind w:firstLine="0"/>
      </w:pPr>
    </w:p>
    <w:p w14:paraId="12A91A20" w14:textId="77777777" w:rsidR="00583E48" w:rsidRDefault="0028149A" w:rsidP="00583E48">
      <w:pPr>
        <w:tabs>
          <w:tab w:val="left" w:pos="567"/>
        </w:tabs>
        <w:ind w:firstLine="709"/>
      </w:pPr>
      <w:r w:rsidRPr="008B2342">
        <w:t>Seniūnijoj</w:t>
      </w:r>
      <w:r w:rsidR="00583E48">
        <w:t>e</w:t>
      </w:r>
      <w:r w:rsidRPr="008B2342">
        <w:t xml:space="preserve"> vyrauja mišrūs augalininkystės-gyvulininkystės ūkiai. Ekologiškai ūkininkaujančių ūkininkų yra, tačiau jų ūkiai kaip ekologiniai – neįregistruoti.</w:t>
      </w:r>
      <w:r>
        <w:t xml:space="preserve"> </w:t>
      </w:r>
      <w:r w:rsidRPr="008B2342">
        <w:t>Stambiausias Medingėnų seniūnijo</w:t>
      </w:r>
      <w:r>
        <w:t>je</w:t>
      </w:r>
      <w:r w:rsidRPr="008B2342">
        <w:t xml:space="preserve"> ūkis valdo </w:t>
      </w:r>
      <w:r>
        <w:t>124</w:t>
      </w:r>
      <w:r w:rsidRPr="008B2342">
        <w:t>,</w:t>
      </w:r>
      <w:r>
        <w:t>14</w:t>
      </w:r>
      <w:r w:rsidRPr="008B2342">
        <w:t xml:space="preserve"> ha žemės ūkio naudmenų.</w:t>
      </w:r>
    </w:p>
    <w:p w14:paraId="52BF9FFC" w14:textId="77777777" w:rsidR="00583E48" w:rsidRDefault="0028149A" w:rsidP="00583E48">
      <w:pPr>
        <w:tabs>
          <w:tab w:val="left" w:pos="567"/>
        </w:tabs>
        <w:ind w:firstLine="709"/>
      </w:pPr>
      <w:r w:rsidRPr="008B2342">
        <w:t>202</w:t>
      </w:r>
      <w:r>
        <w:t>5</w:t>
      </w:r>
      <w:r w:rsidRPr="008B2342">
        <w:t xml:space="preserve"> m</w:t>
      </w:r>
      <w:r w:rsidR="00583E48">
        <w:t>.</w:t>
      </w:r>
      <w:r w:rsidRPr="008B2342">
        <w:t xml:space="preserve"> </w:t>
      </w:r>
      <w:r w:rsidR="00583E48">
        <w:t>S</w:t>
      </w:r>
      <w:r>
        <w:t xml:space="preserve">eniūnijoje prisidėta prie Medingėnų miestelio šventinės programos, suorganizuotas menininkų pleneras „Daba </w:t>
      </w:r>
      <w:r w:rsidRPr="008B2342">
        <w:t>Medingėn</w:t>
      </w:r>
      <w:r>
        <w:t xml:space="preserve">ų </w:t>
      </w:r>
      <w:r w:rsidRPr="002846FF">
        <w:rPr>
          <w:rFonts w:eastAsia="Calibri"/>
          <w:szCs w:val="24"/>
        </w:rPr>
        <w:t>–</w:t>
      </w:r>
      <w:r>
        <w:t xml:space="preserve"> 2025“, vyko Valentino dienos filmų vakaras, kapelų šventė „</w:t>
      </w:r>
      <w:proofErr w:type="spellStart"/>
      <w:r>
        <w:t>Užtraukem</w:t>
      </w:r>
      <w:proofErr w:type="spellEnd"/>
      <w:r>
        <w:t xml:space="preserve"> daina“, paminėtos Motinos ir Tėvo dienos, senjorų ir </w:t>
      </w:r>
      <w:r w:rsidRPr="008B2342">
        <w:t>neįgaliųjų dien</w:t>
      </w:r>
      <w:r>
        <w:t>a,</w:t>
      </w:r>
      <w:r w:rsidRPr="008B2342">
        <w:t xml:space="preserve"> </w:t>
      </w:r>
      <w:r>
        <w:t>vyko</w:t>
      </w:r>
      <w:r w:rsidR="00583E48">
        <w:t xml:space="preserve"> renginys</w:t>
      </w:r>
      <w:r>
        <w:t xml:space="preserve"> „Raudono kilimo vakaras“</w:t>
      </w:r>
      <w:r w:rsidRPr="008B2342">
        <w:t>.</w:t>
      </w:r>
      <w:r w:rsidR="00583E48">
        <w:t xml:space="preserve"> </w:t>
      </w:r>
      <w:r>
        <w:t>Taip pat p</w:t>
      </w:r>
      <w:r w:rsidRPr="008B2342">
        <w:t>aminė</w:t>
      </w:r>
      <w:r w:rsidR="00583E48">
        <w:t>tos</w:t>
      </w:r>
      <w:r w:rsidRPr="008B2342">
        <w:t xml:space="preserve"> valstybin</w:t>
      </w:r>
      <w:r w:rsidR="00583E48">
        <w:t>ė</w:t>
      </w:r>
      <w:r w:rsidRPr="008B2342">
        <w:t>s švent</w:t>
      </w:r>
      <w:r w:rsidR="00583E48">
        <w:t>ė</w:t>
      </w:r>
      <w:r w:rsidRPr="008B2342">
        <w:t xml:space="preserve">s: </w:t>
      </w:r>
      <w:r>
        <w:t>Sausio 13-</w:t>
      </w:r>
      <w:r w:rsidR="00583E48">
        <w:t>oji</w:t>
      </w:r>
      <w:r>
        <w:t xml:space="preserve"> – laisvės gynėjų dien</w:t>
      </w:r>
      <w:r w:rsidR="00583E48">
        <w:t>a</w:t>
      </w:r>
      <w:r>
        <w:t xml:space="preserve">, </w:t>
      </w:r>
      <w:r w:rsidRPr="008B2342">
        <w:t>Vasario 16-</w:t>
      </w:r>
      <w:r w:rsidR="00583E48">
        <w:t>oji</w:t>
      </w:r>
      <w:r w:rsidRPr="008B2342">
        <w:t xml:space="preserve"> – Lietuvos valstybės atkūrimo dien</w:t>
      </w:r>
      <w:r w:rsidR="00583E48">
        <w:t>a</w:t>
      </w:r>
      <w:r w:rsidRPr="008B2342">
        <w:t>, Kovo 11-</w:t>
      </w:r>
      <w:r w:rsidR="00583E48">
        <w:t>oji</w:t>
      </w:r>
      <w:r w:rsidRPr="008B2342">
        <w:t xml:space="preserve"> – Lietuvos nepriklausomybės atkūrimo dien</w:t>
      </w:r>
      <w:r w:rsidR="00583E48">
        <w:t>a</w:t>
      </w:r>
      <w:r w:rsidRPr="008B2342">
        <w:t>.</w:t>
      </w:r>
      <w:r>
        <w:t xml:space="preserve"> </w:t>
      </w:r>
      <w:r w:rsidRPr="008B2342">
        <w:t xml:space="preserve">Kartu su bendruomenės nariais </w:t>
      </w:r>
      <w:r>
        <w:t xml:space="preserve">dalyvauta kalėdinių žaisliukų gamybos edukacijoje, </w:t>
      </w:r>
      <w:r w:rsidRPr="008B2342">
        <w:t>papuoš</w:t>
      </w:r>
      <w:r>
        <w:t>ta</w:t>
      </w:r>
      <w:r w:rsidRPr="008B2342">
        <w:t xml:space="preserve"> Medingėn</w:t>
      </w:r>
      <w:r>
        <w:t>ų biblioteka,</w:t>
      </w:r>
      <w:r w:rsidRPr="008B2342">
        <w:t xml:space="preserve"> </w:t>
      </w:r>
      <w:proofErr w:type="spellStart"/>
      <w:r w:rsidR="00583E48">
        <w:t>k</w:t>
      </w:r>
      <w:r w:rsidR="00583E48" w:rsidRPr="008B2342">
        <w:t>alėdų</w:t>
      </w:r>
      <w:proofErr w:type="spellEnd"/>
      <w:r w:rsidRPr="008B2342">
        <w:t xml:space="preserve"> eglut</w:t>
      </w:r>
      <w:r>
        <w:t>ė</w:t>
      </w:r>
      <w:r w:rsidRPr="008B2342">
        <w:t xml:space="preserve"> bei </w:t>
      </w:r>
      <w:r w:rsidR="00583E48">
        <w:t>S</w:t>
      </w:r>
      <w:r w:rsidRPr="008B2342">
        <w:t>eniūnij</w:t>
      </w:r>
      <w:r>
        <w:t>os administracinis pastatas</w:t>
      </w:r>
      <w:r w:rsidRPr="008B2342">
        <w:t>, prisidė</w:t>
      </w:r>
      <w:r>
        <w:t>ta</w:t>
      </w:r>
      <w:r w:rsidRPr="008B2342">
        <w:t xml:space="preserve"> prie </w:t>
      </w:r>
      <w:proofErr w:type="spellStart"/>
      <w:r w:rsidR="00583E48">
        <w:t>k</w:t>
      </w:r>
      <w:r w:rsidRPr="008B2342">
        <w:t>alėdų</w:t>
      </w:r>
      <w:proofErr w:type="spellEnd"/>
      <w:r w:rsidRPr="008B2342">
        <w:t xml:space="preserve"> eglutės </w:t>
      </w:r>
      <w:proofErr w:type="spellStart"/>
      <w:r w:rsidRPr="008B2342">
        <w:t>Medingėnuose</w:t>
      </w:r>
      <w:proofErr w:type="spellEnd"/>
      <w:r w:rsidRPr="008B2342">
        <w:t xml:space="preserve"> įžiebimo šventės.</w:t>
      </w:r>
      <w:r>
        <w:t xml:space="preserve"> </w:t>
      </w:r>
      <w:r w:rsidRPr="008B2342">
        <w:t>Aplank</w:t>
      </w:r>
      <w:r>
        <w:t>yti</w:t>
      </w:r>
      <w:r w:rsidRPr="008B2342">
        <w:t xml:space="preserve"> </w:t>
      </w:r>
      <w:r>
        <w:t>28</w:t>
      </w:r>
      <w:r w:rsidRPr="008B2342">
        <w:t xml:space="preserve"> Medingėnų seniūnijos vieniš</w:t>
      </w:r>
      <w:r>
        <w:t>i</w:t>
      </w:r>
      <w:r w:rsidRPr="008B2342">
        <w:t>, turin</w:t>
      </w:r>
      <w:r>
        <w:t>tys</w:t>
      </w:r>
      <w:r w:rsidRPr="008B2342">
        <w:t xml:space="preserve"> didelių specialiųjų poreikių, neįgal</w:t>
      </w:r>
      <w:r>
        <w:t>ūs</w:t>
      </w:r>
      <w:r w:rsidRPr="008B2342">
        <w:t xml:space="preserve"> asmen</w:t>
      </w:r>
      <w:r>
        <w:t>ys, kurie</w:t>
      </w:r>
      <w:r w:rsidR="00583E48">
        <w:t>ms įteiktos</w:t>
      </w:r>
      <w:r w:rsidRPr="008B2342">
        <w:t xml:space="preserve"> kalėdinė</w:t>
      </w:r>
      <w:r w:rsidR="00583E48">
        <w:t>s</w:t>
      </w:r>
      <w:r w:rsidRPr="008B2342">
        <w:t xml:space="preserve"> dovanėlė</w:t>
      </w:r>
      <w:r w:rsidR="00583E48">
        <w:t>s</w:t>
      </w:r>
      <w:r w:rsidRPr="008B2342">
        <w:t>, dalyva</w:t>
      </w:r>
      <w:r>
        <w:t>uta</w:t>
      </w:r>
      <w:r w:rsidRPr="008B2342">
        <w:t xml:space="preserve"> </w:t>
      </w:r>
      <w:proofErr w:type="spellStart"/>
      <w:r w:rsidRPr="008B2342">
        <w:t>Mykolinių</w:t>
      </w:r>
      <w:proofErr w:type="spellEnd"/>
      <w:r w:rsidRPr="008B2342">
        <w:t xml:space="preserve"> šventėje Rietave.</w:t>
      </w:r>
      <w:r>
        <w:t xml:space="preserve"> </w:t>
      </w:r>
    </w:p>
    <w:p w14:paraId="03A2CF06" w14:textId="1FE5ECF1" w:rsidR="00583E48" w:rsidRDefault="0028149A" w:rsidP="00583E48">
      <w:pPr>
        <w:tabs>
          <w:tab w:val="left" w:pos="567"/>
        </w:tabs>
        <w:ind w:firstLine="709"/>
      </w:pPr>
      <w:r w:rsidRPr="008B2342">
        <w:t xml:space="preserve">Medingėnų biblioteka prieinama visiems bendruomenės nariams. Bibliotekoje yra kompiuterių, interneto ryšys, kuriuo gali pasinaudoti kiekvienas gyventojas. </w:t>
      </w:r>
    </w:p>
    <w:p w14:paraId="4A391242" w14:textId="24C70F4D" w:rsidR="0028149A" w:rsidRPr="00583E48" w:rsidRDefault="0028149A" w:rsidP="00583E48">
      <w:pPr>
        <w:tabs>
          <w:tab w:val="left" w:pos="567"/>
        </w:tabs>
        <w:ind w:firstLine="709"/>
      </w:pPr>
      <w:r w:rsidRPr="0028149A">
        <w:rPr>
          <w:szCs w:val="24"/>
        </w:rPr>
        <w:t>Aktualiausia 2025 m. Medingėnų seniūnijos problema</w:t>
      </w:r>
      <w:r>
        <w:rPr>
          <w:b/>
          <w:bCs/>
          <w:szCs w:val="24"/>
        </w:rPr>
        <w:t xml:space="preserve"> </w:t>
      </w:r>
      <w:r w:rsidRPr="002846FF">
        <w:rPr>
          <w:rFonts w:eastAsia="Calibri"/>
          <w:szCs w:val="24"/>
        </w:rPr>
        <w:t>–</w:t>
      </w:r>
      <w:r>
        <w:t xml:space="preserve"> </w:t>
      </w:r>
      <w:r w:rsidRPr="00583E48">
        <w:rPr>
          <w:szCs w:val="24"/>
        </w:rPr>
        <w:t>v</w:t>
      </w:r>
      <w:r>
        <w:rPr>
          <w:szCs w:val="24"/>
        </w:rPr>
        <w:t>andentiekio įvedimas Medingėnų k. I-</w:t>
      </w:r>
      <w:proofErr w:type="spellStart"/>
      <w:r>
        <w:rPr>
          <w:szCs w:val="24"/>
        </w:rPr>
        <w:t>osiose</w:t>
      </w:r>
      <w:proofErr w:type="spellEnd"/>
      <w:r>
        <w:rPr>
          <w:szCs w:val="24"/>
        </w:rPr>
        <w:t xml:space="preserve"> kapinėse.</w:t>
      </w:r>
    </w:p>
    <w:p w14:paraId="235AFC11" w14:textId="0A7E5096" w:rsidR="00593CC8" w:rsidRDefault="00593CC8" w:rsidP="00242356">
      <w:pPr>
        <w:pStyle w:val="prastasiniatinklio"/>
        <w:spacing w:before="0" w:beforeAutospacing="0" w:after="0" w:afterAutospacing="0"/>
        <w:jc w:val="both"/>
        <w:rPr>
          <w:rFonts w:ascii="Times New Roman" w:hAnsi="Times New Roman" w:cs="Times New Roman"/>
          <w:b/>
          <w:color w:val="auto"/>
          <w:sz w:val="24"/>
          <w:szCs w:val="24"/>
        </w:rPr>
      </w:pPr>
    </w:p>
    <w:p w14:paraId="76203A23" w14:textId="5B8F4BC7" w:rsidR="00242356" w:rsidRPr="00463A8A" w:rsidRDefault="006932A8" w:rsidP="00242356">
      <w:pPr>
        <w:pStyle w:val="prastasiniatinklio"/>
        <w:spacing w:before="0" w:beforeAutospacing="0" w:after="0" w:afterAutospacing="0"/>
        <w:jc w:val="both"/>
        <w:rPr>
          <w:rFonts w:ascii="Times New Roman" w:hAnsi="Times New Roman" w:cs="Times New Roman"/>
          <w:b/>
          <w:color w:val="auto"/>
          <w:sz w:val="24"/>
          <w:szCs w:val="24"/>
        </w:rPr>
      </w:pPr>
      <w:r w:rsidRPr="00463A8A">
        <w:rPr>
          <w:rFonts w:ascii="Times New Roman" w:hAnsi="Times New Roman" w:cs="Times New Roman"/>
          <w:b/>
          <w:color w:val="auto"/>
          <w:sz w:val="24"/>
          <w:szCs w:val="24"/>
        </w:rPr>
        <w:t>Rietavo miesto seniūnija.</w:t>
      </w:r>
    </w:p>
    <w:p w14:paraId="1E3AE728" w14:textId="60E00494" w:rsidR="0094787E" w:rsidRDefault="00463A8A" w:rsidP="0094787E">
      <w:pPr>
        <w:ind w:firstLine="709"/>
        <w:rPr>
          <w:szCs w:val="24"/>
        </w:rPr>
      </w:pPr>
      <w:r w:rsidRPr="004B1DA8">
        <w:rPr>
          <w:szCs w:val="24"/>
        </w:rPr>
        <w:t>Teritorija –  482,5 h</w:t>
      </w:r>
      <w:r w:rsidR="0094787E">
        <w:rPr>
          <w:szCs w:val="24"/>
        </w:rPr>
        <w:t>a</w:t>
      </w:r>
      <w:r w:rsidRPr="004B1DA8">
        <w:rPr>
          <w:szCs w:val="24"/>
        </w:rPr>
        <w:t xml:space="preserve">. Seniūnijos žemės ūkio naudmenų plotas – 204 ha. </w:t>
      </w:r>
    </w:p>
    <w:p w14:paraId="64837AD5" w14:textId="77777777" w:rsidR="0094787E" w:rsidRDefault="00463A8A" w:rsidP="0094787E">
      <w:pPr>
        <w:ind w:firstLine="709"/>
        <w:rPr>
          <w:szCs w:val="24"/>
        </w:rPr>
      </w:pPr>
      <w:r w:rsidRPr="004B1DA8">
        <w:rPr>
          <w:szCs w:val="24"/>
        </w:rPr>
        <w:t xml:space="preserve">Seniūnijos teritorijoje yra profesinės mokyklos filialas, gimnazija, meno mokykla, lopšelis-darželis, trečiojo amžiaus universitetas, turizmo ir verslo informacijos centras. </w:t>
      </w:r>
    </w:p>
    <w:p w14:paraId="35CEADC2" w14:textId="0D1C86C6" w:rsidR="0094787E" w:rsidRDefault="00463A8A" w:rsidP="0094787E">
      <w:pPr>
        <w:ind w:firstLine="709"/>
        <w:rPr>
          <w:szCs w:val="24"/>
        </w:rPr>
      </w:pPr>
      <w:r w:rsidRPr="004B1DA8">
        <w:rPr>
          <w:szCs w:val="24"/>
        </w:rPr>
        <w:t>Rietavo mieste yra 61 gatvė: asfaltbetonio danga – 15,5 km, žvyro danga – 12,085 km, be dangos – 2,61 km. Bendras miesto kelių ir gatvių ilgis – 33,264 km.</w:t>
      </w:r>
    </w:p>
    <w:p w14:paraId="515B5EF3" w14:textId="77777777" w:rsidR="0094787E" w:rsidRDefault="00463A8A" w:rsidP="0094787E">
      <w:pPr>
        <w:ind w:firstLine="709"/>
        <w:rPr>
          <w:szCs w:val="24"/>
        </w:rPr>
      </w:pPr>
      <w:r w:rsidRPr="004B1DA8">
        <w:rPr>
          <w:szCs w:val="24"/>
        </w:rPr>
        <w:t xml:space="preserve">Rietavo miestą kerta krašto keliai Mažeikiai–Plungė–Tauragė (KK164) ir </w:t>
      </w:r>
      <w:proofErr w:type="spellStart"/>
      <w:r w:rsidRPr="004B1DA8">
        <w:rPr>
          <w:szCs w:val="24"/>
        </w:rPr>
        <w:t>Kryžkalnis</w:t>
      </w:r>
      <w:proofErr w:type="spellEnd"/>
      <w:r w:rsidRPr="004B1DA8">
        <w:rPr>
          <w:szCs w:val="24"/>
        </w:rPr>
        <w:t>– Rietavas–</w:t>
      </w:r>
      <w:proofErr w:type="spellStart"/>
      <w:r w:rsidRPr="004B1DA8">
        <w:rPr>
          <w:szCs w:val="24"/>
        </w:rPr>
        <w:t>Vėžaičiai</w:t>
      </w:r>
      <w:proofErr w:type="spellEnd"/>
      <w:r w:rsidRPr="004B1DA8">
        <w:rPr>
          <w:szCs w:val="24"/>
        </w:rPr>
        <w:t xml:space="preserve"> (KK197), rajoniniai keliai Rietavas–</w:t>
      </w:r>
      <w:proofErr w:type="spellStart"/>
      <w:r w:rsidRPr="004B1DA8">
        <w:rPr>
          <w:szCs w:val="24"/>
        </w:rPr>
        <w:t>Tverai</w:t>
      </w:r>
      <w:proofErr w:type="spellEnd"/>
      <w:r w:rsidRPr="004B1DA8">
        <w:rPr>
          <w:szCs w:val="24"/>
        </w:rPr>
        <w:t xml:space="preserve">–Varniai (3203) ir Rietavas–Lioliai–Mažieji </w:t>
      </w:r>
      <w:proofErr w:type="spellStart"/>
      <w:r w:rsidRPr="004B1DA8">
        <w:rPr>
          <w:szCs w:val="24"/>
        </w:rPr>
        <w:t>Mostaičiai</w:t>
      </w:r>
      <w:proofErr w:type="spellEnd"/>
      <w:r w:rsidRPr="004B1DA8">
        <w:rPr>
          <w:szCs w:val="24"/>
        </w:rPr>
        <w:t xml:space="preserve"> (3208).</w:t>
      </w:r>
    </w:p>
    <w:p w14:paraId="4001F1CE" w14:textId="77777777" w:rsidR="0094787E" w:rsidRDefault="00463A8A" w:rsidP="0094787E">
      <w:pPr>
        <w:ind w:firstLine="709"/>
        <w:rPr>
          <w:szCs w:val="24"/>
        </w:rPr>
      </w:pPr>
      <w:r w:rsidRPr="004B1DA8">
        <w:t xml:space="preserve">Rietavo miesto seniūnijoje yra 6 </w:t>
      </w:r>
      <w:proofErr w:type="spellStart"/>
      <w:r w:rsidRPr="004B1DA8">
        <w:rPr>
          <w:szCs w:val="24"/>
        </w:rPr>
        <w:t>seniūnaitijos</w:t>
      </w:r>
      <w:proofErr w:type="spellEnd"/>
      <w:r w:rsidRPr="004B1DA8">
        <w:rPr>
          <w:szCs w:val="24"/>
        </w:rPr>
        <w:t xml:space="preserve"> – Daržų, Plungės, S. Nėries, </w:t>
      </w:r>
      <w:proofErr w:type="spellStart"/>
      <w:r w:rsidRPr="004B1DA8">
        <w:rPr>
          <w:szCs w:val="24"/>
        </w:rPr>
        <w:t>Sauslaukio</w:t>
      </w:r>
      <w:proofErr w:type="spellEnd"/>
      <w:r w:rsidRPr="004B1DA8">
        <w:rPr>
          <w:szCs w:val="24"/>
        </w:rPr>
        <w:t xml:space="preserve">, </w:t>
      </w:r>
      <w:proofErr w:type="spellStart"/>
      <w:r w:rsidRPr="004B1DA8">
        <w:rPr>
          <w:szCs w:val="24"/>
        </w:rPr>
        <w:t>Vatušių</w:t>
      </w:r>
      <w:proofErr w:type="spellEnd"/>
      <w:r w:rsidRPr="004B1DA8">
        <w:rPr>
          <w:szCs w:val="24"/>
        </w:rPr>
        <w:t xml:space="preserve">, Žemaičių. </w:t>
      </w:r>
    </w:p>
    <w:p w14:paraId="70448088" w14:textId="0CC0B1B4" w:rsidR="0094787E" w:rsidRDefault="00463A8A" w:rsidP="0094787E">
      <w:pPr>
        <w:ind w:firstLine="709"/>
        <w:rPr>
          <w:szCs w:val="24"/>
        </w:rPr>
      </w:pPr>
      <w:r w:rsidRPr="004B1DA8">
        <w:rPr>
          <w:szCs w:val="24"/>
        </w:rPr>
        <w:t>Seniūnijoje dirba 14 darbuotojų – seniūnas, specialistas, socialinių išmokų specialistas, kapinių prižiūrėtojas, aplinkos tvarkytoja</w:t>
      </w:r>
      <w:r w:rsidR="0094787E">
        <w:rPr>
          <w:szCs w:val="24"/>
        </w:rPr>
        <w:t>s</w:t>
      </w:r>
      <w:r w:rsidRPr="004B1DA8">
        <w:rPr>
          <w:szCs w:val="24"/>
        </w:rPr>
        <w:t>, traktorininkas, 3 gatvių valytojai, 5 kvalifikuoti darbininkai. 2025 m</w:t>
      </w:r>
      <w:r w:rsidR="0094787E">
        <w:rPr>
          <w:szCs w:val="24"/>
        </w:rPr>
        <w:t>.</w:t>
      </w:r>
      <w:r w:rsidRPr="004B1DA8">
        <w:rPr>
          <w:szCs w:val="24"/>
        </w:rPr>
        <w:t xml:space="preserve"> </w:t>
      </w:r>
      <w:r w:rsidR="0094787E">
        <w:rPr>
          <w:szCs w:val="24"/>
        </w:rPr>
        <w:t>S</w:t>
      </w:r>
      <w:r w:rsidRPr="004B1DA8">
        <w:rPr>
          <w:szCs w:val="24"/>
        </w:rPr>
        <w:t xml:space="preserve">eniūnijoje 2 asmenys dirbo pagal </w:t>
      </w:r>
      <w:r w:rsidR="0094787E">
        <w:rPr>
          <w:szCs w:val="24"/>
        </w:rPr>
        <w:t>U</w:t>
      </w:r>
      <w:r w:rsidRPr="004B1DA8">
        <w:rPr>
          <w:szCs w:val="24"/>
        </w:rPr>
        <w:t>žimtumo didinimo programą.</w:t>
      </w:r>
    </w:p>
    <w:p w14:paraId="57E42DF0" w14:textId="298F026A" w:rsidR="00463A8A" w:rsidRDefault="00463A8A" w:rsidP="0094787E">
      <w:pPr>
        <w:ind w:firstLine="709"/>
        <w:rPr>
          <w:szCs w:val="24"/>
        </w:rPr>
      </w:pPr>
      <w:r w:rsidRPr="004B1DA8">
        <w:rPr>
          <w:szCs w:val="24"/>
        </w:rPr>
        <w:t>Seniūnija prižiūri ir eksploatuoja  36 socialinius</w:t>
      </w:r>
      <w:r w:rsidR="0094787E">
        <w:rPr>
          <w:szCs w:val="24"/>
        </w:rPr>
        <w:t xml:space="preserve"> </w:t>
      </w:r>
      <w:r w:rsidRPr="004B1DA8">
        <w:rPr>
          <w:szCs w:val="24"/>
        </w:rPr>
        <w:t>/</w:t>
      </w:r>
      <w:r w:rsidR="0094787E">
        <w:rPr>
          <w:szCs w:val="24"/>
        </w:rPr>
        <w:t xml:space="preserve"> </w:t>
      </w:r>
      <w:r w:rsidRPr="004B1DA8">
        <w:rPr>
          <w:szCs w:val="24"/>
        </w:rPr>
        <w:t>savivaldybės būstus.</w:t>
      </w:r>
    </w:p>
    <w:p w14:paraId="67C3394F" w14:textId="77777777" w:rsidR="00463A8A" w:rsidRDefault="00463A8A" w:rsidP="00463A8A">
      <w:pPr>
        <w:tabs>
          <w:tab w:val="left" w:pos="0"/>
        </w:tabs>
        <w:ind w:firstLine="851"/>
        <w:rPr>
          <w:szCs w:val="24"/>
        </w:rPr>
      </w:pPr>
    </w:p>
    <w:p w14:paraId="477A85D5" w14:textId="77777777" w:rsidR="00463A8A" w:rsidRDefault="00463A8A" w:rsidP="00463A8A">
      <w:pPr>
        <w:tabs>
          <w:tab w:val="left" w:pos="0"/>
        </w:tabs>
        <w:ind w:firstLine="0"/>
        <w:jc w:val="center"/>
        <w:rPr>
          <w:b/>
        </w:rPr>
      </w:pPr>
      <w:r w:rsidRPr="007840B6">
        <w:rPr>
          <w:b/>
        </w:rPr>
        <w:t>Gyvenamąją vietą deklaravusių asmenų skaičius</w:t>
      </w:r>
      <w:r>
        <w:rPr>
          <w:b/>
        </w:rPr>
        <w:t xml:space="preserve"> pagal amžių</w:t>
      </w:r>
    </w:p>
    <w:p w14:paraId="426D1911" w14:textId="77777777" w:rsidR="00463A8A" w:rsidRDefault="00463A8A" w:rsidP="00463A8A">
      <w:pPr>
        <w:ind w:firstLine="0"/>
        <w:jc w:val="center"/>
        <w:outlineLvl w:val="0"/>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2268"/>
        <w:gridCol w:w="2126"/>
      </w:tblGrid>
      <w:tr w:rsidR="00463A8A" w:rsidRPr="00ED53B0" w14:paraId="782EFF2E" w14:textId="77777777" w:rsidTr="0070062D">
        <w:tc>
          <w:tcPr>
            <w:tcW w:w="3085" w:type="dxa"/>
          </w:tcPr>
          <w:p w14:paraId="6E676F19" w14:textId="77777777" w:rsidR="00463A8A" w:rsidRPr="0094787E" w:rsidRDefault="00463A8A" w:rsidP="0070062D">
            <w:pPr>
              <w:tabs>
                <w:tab w:val="left" w:pos="0"/>
              </w:tabs>
              <w:ind w:firstLine="0"/>
              <w:jc w:val="center"/>
              <w:rPr>
                <w:b/>
                <w:bCs/>
                <w:iCs/>
              </w:rPr>
            </w:pPr>
            <w:r w:rsidRPr="0094787E">
              <w:rPr>
                <w:b/>
                <w:bCs/>
                <w:iCs/>
              </w:rPr>
              <w:t>Amžiaus grupė</w:t>
            </w:r>
          </w:p>
        </w:tc>
        <w:tc>
          <w:tcPr>
            <w:tcW w:w="2268" w:type="dxa"/>
          </w:tcPr>
          <w:p w14:paraId="111E0EB1" w14:textId="77777777" w:rsidR="00463A8A" w:rsidRPr="0094787E" w:rsidRDefault="00463A8A" w:rsidP="0070062D">
            <w:pPr>
              <w:tabs>
                <w:tab w:val="left" w:pos="0"/>
              </w:tabs>
              <w:ind w:firstLine="0"/>
              <w:jc w:val="center"/>
              <w:rPr>
                <w:b/>
                <w:bCs/>
                <w:iCs/>
              </w:rPr>
            </w:pPr>
            <w:r w:rsidRPr="0094787E">
              <w:rPr>
                <w:b/>
                <w:bCs/>
                <w:iCs/>
              </w:rPr>
              <w:t>2025-12-31</w:t>
            </w:r>
          </w:p>
        </w:tc>
        <w:tc>
          <w:tcPr>
            <w:tcW w:w="2268" w:type="dxa"/>
          </w:tcPr>
          <w:p w14:paraId="49265279" w14:textId="77777777" w:rsidR="00463A8A" w:rsidRPr="0094787E" w:rsidRDefault="00463A8A" w:rsidP="0070062D">
            <w:pPr>
              <w:tabs>
                <w:tab w:val="left" w:pos="0"/>
              </w:tabs>
              <w:ind w:firstLine="0"/>
              <w:jc w:val="center"/>
              <w:rPr>
                <w:b/>
                <w:bCs/>
                <w:iCs/>
              </w:rPr>
            </w:pPr>
            <w:r w:rsidRPr="0094787E">
              <w:rPr>
                <w:b/>
                <w:bCs/>
                <w:iCs/>
              </w:rPr>
              <w:t>2024-12-31</w:t>
            </w:r>
          </w:p>
        </w:tc>
        <w:tc>
          <w:tcPr>
            <w:tcW w:w="2126" w:type="dxa"/>
          </w:tcPr>
          <w:p w14:paraId="5E36D24F" w14:textId="77777777" w:rsidR="00463A8A" w:rsidRPr="0094787E" w:rsidRDefault="00463A8A" w:rsidP="0070062D">
            <w:pPr>
              <w:tabs>
                <w:tab w:val="left" w:pos="0"/>
              </w:tabs>
              <w:ind w:firstLine="0"/>
              <w:jc w:val="center"/>
              <w:rPr>
                <w:b/>
                <w:bCs/>
                <w:iCs/>
              </w:rPr>
            </w:pPr>
            <w:r w:rsidRPr="0094787E">
              <w:rPr>
                <w:b/>
                <w:bCs/>
                <w:iCs/>
              </w:rPr>
              <w:t>2023-12-31</w:t>
            </w:r>
          </w:p>
        </w:tc>
      </w:tr>
      <w:tr w:rsidR="00463A8A" w:rsidRPr="00ED53B0" w14:paraId="7D6772F5" w14:textId="77777777" w:rsidTr="0070062D">
        <w:tc>
          <w:tcPr>
            <w:tcW w:w="3085" w:type="dxa"/>
          </w:tcPr>
          <w:p w14:paraId="3E0089C9" w14:textId="77777777" w:rsidR="00463A8A" w:rsidRPr="00ED53B0" w:rsidRDefault="00463A8A" w:rsidP="0070062D">
            <w:pPr>
              <w:tabs>
                <w:tab w:val="left" w:pos="0"/>
              </w:tabs>
              <w:ind w:firstLine="0"/>
            </w:pPr>
            <w:r w:rsidRPr="00ED53B0">
              <w:t>Iki 7 metų</w:t>
            </w:r>
          </w:p>
        </w:tc>
        <w:tc>
          <w:tcPr>
            <w:tcW w:w="2268" w:type="dxa"/>
          </w:tcPr>
          <w:p w14:paraId="35B2CA73" w14:textId="77777777" w:rsidR="00463A8A" w:rsidRPr="00ED53B0" w:rsidRDefault="00463A8A" w:rsidP="0070062D">
            <w:pPr>
              <w:tabs>
                <w:tab w:val="left" w:pos="0"/>
              </w:tabs>
              <w:ind w:firstLine="0"/>
              <w:jc w:val="center"/>
            </w:pPr>
            <w:r>
              <w:t>151</w:t>
            </w:r>
          </w:p>
        </w:tc>
        <w:tc>
          <w:tcPr>
            <w:tcW w:w="2268" w:type="dxa"/>
          </w:tcPr>
          <w:p w14:paraId="270D5CDE" w14:textId="77777777" w:rsidR="00463A8A" w:rsidRPr="00ED53B0" w:rsidRDefault="00463A8A" w:rsidP="0070062D">
            <w:pPr>
              <w:tabs>
                <w:tab w:val="left" w:pos="0"/>
              </w:tabs>
              <w:ind w:firstLine="0"/>
              <w:jc w:val="center"/>
            </w:pPr>
            <w:r w:rsidRPr="00ED53B0">
              <w:t>160</w:t>
            </w:r>
          </w:p>
        </w:tc>
        <w:tc>
          <w:tcPr>
            <w:tcW w:w="2126" w:type="dxa"/>
          </w:tcPr>
          <w:p w14:paraId="46B0883D" w14:textId="77777777" w:rsidR="00463A8A" w:rsidRPr="00ED53B0" w:rsidRDefault="00463A8A" w:rsidP="0070062D">
            <w:pPr>
              <w:tabs>
                <w:tab w:val="left" w:pos="0"/>
              </w:tabs>
              <w:ind w:firstLine="0"/>
              <w:jc w:val="center"/>
            </w:pPr>
            <w:r w:rsidRPr="00ED53B0">
              <w:t>179</w:t>
            </w:r>
          </w:p>
        </w:tc>
      </w:tr>
      <w:tr w:rsidR="00463A8A" w:rsidRPr="00ED53B0" w14:paraId="2964EA06" w14:textId="77777777" w:rsidTr="0070062D">
        <w:tc>
          <w:tcPr>
            <w:tcW w:w="3085" w:type="dxa"/>
          </w:tcPr>
          <w:p w14:paraId="04B2294D" w14:textId="77777777" w:rsidR="00463A8A" w:rsidRPr="00ED53B0" w:rsidRDefault="00463A8A" w:rsidP="0070062D">
            <w:pPr>
              <w:tabs>
                <w:tab w:val="left" w:pos="0"/>
              </w:tabs>
              <w:ind w:firstLine="0"/>
            </w:pPr>
            <w:r w:rsidRPr="00ED53B0">
              <w:t>Nuo 7 metų iki 18 metų</w:t>
            </w:r>
          </w:p>
        </w:tc>
        <w:tc>
          <w:tcPr>
            <w:tcW w:w="2268" w:type="dxa"/>
          </w:tcPr>
          <w:p w14:paraId="41E73209" w14:textId="77777777" w:rsidR="00463A8A" w:rsidRPr="00ED53B0" w:rsidRDefault="00463A8A" w:rsidP="0070062D">
            <w:pPr>
              <w:tabs>
                <w:tab w:val="left" w:pos="0"/>
              </w:tabs>
              <w:ind w:firstLine="0"/>
              <w:jc w:val="center"/>
            </w:pPr>
            <w:r>
              <w:t>360</w:t>
            </w:r>
          </w:p>
        </w:tc>
        <w:tc>
          <w:tcPr>
            <w:tcW w:w="2268" w:type="dxa"/>
          </w:tcPr>
          <w:p w14:paraId="5D774C8C" w14:textId="77777777" w:rsidR="00463A8A" w:rsidRPr="00ED53B0" w:rsidRDefault="00463A8A" w:rsidP="0070062D">
            <w:pPr>
              <w:tabs>
                <w:tab w:val="left" w:pos="0"/>
              </w:tabs>
              <w:ind w:firstLine="0"/>
              <w:jc w:val="center"/>
            </w:pPr>
            <w:r w:rsidRPr="00ED53B0">
              <w:t>337</w:t>
            </w:r>
          </w:p>
        </w:tc>
        <w:tc>
          <w:tcPr>
            <w:tcW w:w="2126" w:type="dxa"/>
          </w:tcPr>
          <w:p w14:paraId="44C0896D" w14:textId="77777777" w:rsidR="00463A8A" w:rsidRPr="00ED53B0" w:rsidRDefault="00463A8A" w:rsidP="0070062D">
            <w:pPr>
              <w:tabs>
                <w:tab w:val="left" w:pos="0"/>
              </w:tabs>
              <w:ind w:firstLine="0"/>
              <w:jc w:val="center"/>
            </w:pPr>
            <w:r w:rsidRPr="00ED53B0">
              <w:t>344</w:t>
            </w:r>
          </w:p>
        </w:tc>
      </w:tr>
      <w:tr w:rsidR="00463A8A" w:rsidRPr="00ED53B0" w14:paraId="17EE2CB3" w14:textId="77777777" w:rsidTr="0070062D">
        <w:tc>
          <w:tcPr>
            <w:tcW w:w="3085" w:type="dxa"/>
          </w:tcPr>
          <w:p w14:paraId="1F72B057" w14:textId="77777777" w:rsidR="00463A8A" w:rsidRPr="00ED53B0" w:rsidRDefault="00463A8A" w:rsidP="0070062D">
            <w:pPr>
              <w:tabs>
                <w:tab w:val="left" w:pos="0"/>
              </w:tabs>
              <w:ind w:firstLine="0"/>
            </w:pPr>
            <w:r w:rsidRPr="00ED53B0">
              <w:t>Nuo 18 metų iki 25 metų</w:t>
            </w:r>
          </w:p>
        </w:tc>
        <w:tc>
          <w:tcPr>
            <w:tcW w:w="2268" w:type="dxa"/>
          </w:tcPr>
          <w:p w14:paraId="0DE3AA03" w14:textId="77777777" w:rsidR="00463A8A" w:rsidRPr="00ED53B0" w:rsidRDefault="00463A8A" w:rsidP="0070062D">
            <w:pPr>
              <w:tabs>
                <w:tab w:val="left" w:pos="0"/>
              </w:tabs>
              <w:ind w:firstLine="0"/>
              <w:jc w:val="center"/>
            </w:pPr>
            <w:r>
              <w:t>181</w:t>
            </w:r>
          </w:p>
        </w:tc>
        <w:tc>
          <w:tcPr>
            <w:tcW w:w="2268" w:type="dxa"/>
          </w:tcPr>
          <w:p w14:paraId="71FDF59A" w14:textId="77777777" w:rsidR="00463A8A" w:rsidRPr="00ED53B0" w:rsidRDefault="00463A8A" w:rsidP="0070062D">
            <w:pPr>
              <w:tabs>
                <w:tab w:val="left" w:pos="0"/>
              </w:tabs>
              <w:ind w:firstLine="0"/>
              <w:jc w:val="center"/>
            </w:pPr>
            <w:r w:rsidRPr="00ED53B0">
              <w:t>175</w:t>
            </w:r>
          </w:p>
        </w:tc>
        <w:tc>
          <w:tcPr>
            <w:tcW w:w="2126" w:type="dxa"/>
          </w:tcPr>
          <w:p w14:paraId="36C3FDD9" w14:textId="77777777" w:rsidR="00463A8A" w:rsidRPr="00ED53B0" w:rsidRDefault="00463A8A" w:rsidP="0070062D">
            <w:pPr>
              <w:tabs>
                <w:tab w:val="left" w:pos="0"/>
              </w:tabs>
              <w:ind w:firstLine="0"/>
              <w:jc w:val="center"/>
            </w:pPr>
            <w:r w:rsidRPr="00ED53B0">
              <w:t>191</w:t>
            </w:r>
          </w:p>
        </w:tc>
      </w:tr>
      <w:tr w:rsidR="00463A8A" w:rsidRPr="00ED53B0" w14:paraId="14B08900" w14:textId="77777777" w:rsidTr="0070062D">
        <w:tc>
          <w:tcPr>
            <w:tcW w:w="3085" w:type="dxa"/>
          </w:tcPr>
          <w:p w14:paraId="273591B7" w14:textId="77777777" w:rsidR="00463A8A" w:rsidRPr="00ED53B0" w:rsidRDefault="00463A8A" w:rsidP="0070062D">
            <w:pPr>
              <w:tabs>
                <w:tab w:val="left" w:pos="0"/>
              </w:tabs>
              <w:ind w:firstLine="0"/>
              <w:jc w:val="left"/>
            </w:pPr>
            <w:r w:rsidRPr="00ED53B0">
              <w:t>Nuo 25 metų iki 65 metų</w:t>
            </w:r>
          </w:p>
        </w:tc>
        <w:tc>
          <w:tcPr>
            <w:tcW w:w="2268" w:type="dxa"/>
          </w:tcPr>
          <w:p w14:paraId="4D23E648" w14:textId="77777777" w:rsidR="00463A8A" w:rsidRPr="00ED53B0" w:rsidRDefault="00463A8A" w:rsidP="0070062D">
            <w:pPr>
              <w:tabs>
                <w:tab w:val="left" w:pos="0"/>
              </w:tabs>
              <w:ind w:firstLine="0"/>
              <w:jc w:val="center"/>
            </w:pPr>
            <w:r>
              <w:t>1614</w:t>
            </w:r>
          </w:p>
        </w:tc>
        <w:tc>
          <w:tcPr>
            <w:tcW w:w="2268" w:type="dxa"/>
          </w:tcPr>
          <w:p w14:paraId="754638F6" w14:textId="77777777" w:rsidR="00463A8A" w:rsidRPr="00ED53B0" w:rsidRDefault="00463A8A" w:rsidP="0070062D">
            <w:pPr>
              <w:tabs>
                <w:tab w:val="left" w:pos="0"/>
              </w:tabs>
              <w:ind w:firstLine="0"/>
              <w:jc w:val="center"/>
            </w:pPr>
            <w:r w:rsidRPr="00ED53B0">
              <w:t>1643</w:t>
            </w:r>
          </w:p>
        </w:tc>
        <w:tc>
          <w:tcPr>
            <w:tcW w:w="2126" w:type="dxa"/>
          </w:tcPr>
          <w:p w14:paraId="22042949" w14:textId="77777777" w:rsidR="00463A8A" w:rsidRPr="00ED53B0" w:rsidRDefault="00463A8A" w:rsidP="0070062D">
            <w:pPr>
              <w:tabs>
                <w:tab w:val="left" w:pos="0"/>
              </w:tabs>
              <w:ind w:firstLine="0"/>
              <w:jc w:val="center"/>
            </w:pPr>
            <w:r w:rsidRPr="00ED53B0">
              <w:t>1679</w:t>
            </w:r>
          </w:p>
        </w:tc>
      </w:tr>
      <w:tr w:rsidR="00463A8A" w:rsidRPr="00ED53B0" w14:paraId="05B80D15" w14:textId="77777777" w:rsidTr="0070062D">
        <w:tc>
          <w:tcPr>
            <w:tcW w:w="3085" w:type="dxa"/>
          </w:tcPr>
          <w:p w14:paraId="5384704F" w14:textId="77777777" w:rsidR="00463A8A" w:rsidRPr="00ED53B0" w:rsidRDefault="00463A8A" w:rsidP="0070062D">
            <w:pPr>
              <w:tabs>
                <w:tab w:val="left" w:pos="0"/>
              </w:tabs>
              <w:ind w:firstLine="0"/>
              <w:jc w:val="left"/>
            </w:pPr>
            <w:r w:rsidRPr="00ED53B0">
              <w:t xml:space="preserve">Nuo 65 metų </w:t>
            </w:r>
          </w:p>
        </w:tc>
        <w:tc>
          <w:tcPr>
            <w:tcW w:w="2268" w:type="dxa"/>
          </w:tcPr>
          <w:p w14:paraId="1AD56017" w14:textId="77777777" w:rsidR="00463A8A" w:rsidRPr="00ED53B0" w:rsidRDefault="00463A8A" w:rsidP="0070062D">
            <w:pPr>
              <w:tabs>
                <w:tab w:val="left" w:pos="0"/>
              </w:tabs>
              <w:ind w:firstLine="0"/>
              <w:jc w:val="center"/>
            </w:pPr>
            <w:r>
              <w:t>816</w:t>
            </w:r>
          </w:p>
        </w:tc>
        <w:tc>
          <w:tcPr>
            <w:tcW w:w="2268" w:type="dxa"/>
          </w:tcPr>
          <w:p w14:paraId="06D42096" w14:textId="77777777" w:rsidR="00463A8A" w:rsidRPr="00ED53B0" w:rsidRDefault="00463A8A" w:rsidP="0070062D">
            <w:pPr>
              <w:tabs>
                <w:tab w:val="left" w:pos="0"/>
              </w:tabs>
              <w:ind w:firstLine="0"/>
              <w:jc w:val="center"/>
            </w:pPr>
            <w:r w:rsidRPr="00ED53B0">
              <w:t>797</w:t>
            </w:r>
          </w:p>
        </w:tc>
        <w:tc>
          <w:tcPr>
            <w:tcW w:w="2126" w:type="dxa"/>
          </w:tcPr>
          <w:p w14:paraId="12F2BFE2" w14:textId="77777777" w:rsidR="00463A8A" w:rsidRPr="00ED53B0" w:rsidRDefault="00463A8A" w:rsidP="0070062D">
            <w:pPr>
              <w:tabs>
                <w:tab w:val="left" w:pos="0"/>
              </w:tabs>
              <w:ind w:firstLine="0"/>
              <w:jc w:val="center"/>
            </w:pPr>
            <w:r w:rsidRPr="00ED53B0">
              <w:t>780</w:t>
            </w:r>
          </w:p>
        </w:tc>
      </w:tr>
      <w:tr w:rsidR="00463A8A" w:rsidRPr="00ED53B0" w14:paraId="0D3554A5" w14:textId="77777777" w:rsidTr="0070062D">
        <w:tc>
          <w:tcPr>
            <w:tcW w:w="3085" w:type="dxa"/>
          </w:tcPr>
          <w:p w14:paraId="00DA9927" w14:textId="77777777" w:rsidR="00463A8A" w:rsidRPr="0094787E" w:rsidRDefault="00463A8A" w:rsidP="0070062D">
            <w:pPr>
              <w:tabs>
                <w:tab w:val="left" w:pos="0"/>
              </w:tabs>
              <w:ind w:firstLine="0"/>
              <w:jc w:val="right"/>
              <w:rPr>
                <w:b/>
                <w:iCs/>
              </w:rPr>
            </w:pPr>
            <w:r w:rsidRPr="0094787E">
              <w:rPr>
                <w:b/>
                <w:iCs/>
              </w:rPr>
              <w:t>Iš viso</w:t>
            </w:r>
          </w:p>
        </w:tc>
        <w:tc>
          <w:tcPr>
            <w:tcW w:w="2268" w:type="dxa"/>
          </w:tcPr>
          <w:p w14:paraId="5D321B53" w14:textId="77777777" w:rsidR="00463A8A" w:rsidRPr="0094787E" w:rsidRDefault="00463A8A" w:rsidP="0070062D">
            <w:pPr>
              <w:tabs>
                <w:tab w:val="left" w:pos="0"/>
              </w:tabs>
              <w:ind w:firstLine="0"/>
              <w:jc w:val="center"/>
              <w:rPr>
                <w:b/>
                <w:iCs/>
              </w:rPr>
            </w:pPr>
            <w:r w:rsidRPr="0094787E">
              <w:rPr>
                <w:b/>
                <w:iCs/>
              </w:rPr>
              <w:t>3122</w:t>
            </w:r>
          </w:p>
        </w:tc>
        <w:tc>
          <w:tcPr>
            <w:tcW w:w="2268" w:type="dxa"/>
          </w:tcPr>
          <w:p w14:paraId="664F14CB" w14:textId="77777777" w:rsidR="00463A8A" w:rsidRPr="0094787E" w:rsidRDefault="00463A8A" w:rsidP="0070062D">
            <w:pPr>
              <w:tabs>
                <w:tab w:val="left" w:pos="0"/>
              </w:tabs>
              <w:ind w:firstLine="0"/>
              <w:jc w:val="center"/>
              <w:rPr>
                <w:b/>
                <w:iCs/>
              </w:rPr>
            </w:pPr>
            <w:r w:rsidRPr="0094787E">
              <w:rPr>
                <w:b/>
                <w:iCs/>
              </w:rPr>
              <w:t>3112</w:t>
            </w:r>
          </w:p>
        </w:tc>
        <w:tc>
          <w:tcPr>
            <w:tcW w:w="2126" w:type="dxa"/>
          </w:tcPr>
          <w:p w14:paraId="02DDACA8" w14:textId="77777777" w:rsidR="00463A8A" w:rsidRPr="0094787E" w:rsidRDefault="00463A8A" w:rsidP="0070062D">
            <w:pPr>
              <w:tabs>
                <w:tab w:val="left" w:pos="0"/>
              </w:tabs>
              <w:ind w:firstLine="0"/>
              <w:jc w:val="center"/>
              <w:rPr>
                <w:b/>
                <w:iCs/>
              </w:rPr>
            </w:pPr>
            <w:r w:rsidRPr="0094787E">
              <w:rPr>
                <w:b/>
                <w:iCs/>
              </w:rPr>
              <w:t>3173</w:t>
            </w:r>
          </w:p>
        </w:tc>
      </w:tr>
    </w:tbl>
    <w:p w14:paraId="51FCE67B" w14:textId="77777777" w:rsidR="00463A8A" w:rsidRPr="00ED53B0" w:rsidRDefault="00463A8A" w:rsidP="00463A8A">
      <w:pPr>
        <w:tabs>
          <w:tab w:val="left" w:pos="0"/>
        </w:tabs>
        <w:ind w:firstLine="851"/>
        <w:rPr>
          <w:b/>
          <w:color w:val="FF0000"/>
        </w:rPr>
      </w:pPr>
    </w:p>
    <w:p w14:paraId="6E22D16A" w14:textId="65FF409D" w:rsidR="00463A8A" w:rsidRPr="007840B6" w:rsidRDefault="00463A8A" w:rsidP="0094787E">
      <w:pPr>
        <w:tabs>
          <w:tab w:val="left" w:pos="3402"/>
        </w:tabs>
        <w:ind w:firstLine="709"/>
        <w:rPr>
          <w:color w:val="FF0000"/>
        </w:rPr>
      </w:pPr>
      <w:r>
        <w:t>2025 m</w:t>
      </w:r>
      <w:r w:rsidR="0094787E">
        <w:t>.</w:t>
      </w:r>
      <w:r>
        <w:t xml:space="preserve"> gyventojų skaičius padidėjo </w:t>
      </w:r>
      <w:r w:rsidRPr="0072720A">
        <w:t xml:space="preserve">0,32 proc. </w:t>
      </w:r>
      <w:r>
        <w:t xml:space="preserve">(10 gyventojų), </w:t>
      </w:r>
      <w:r w:rsidRPr="005164F9">
        <w:t>2024 m</w:t>
      </w:r>
      <w:r w:rsidR="0094787E">
        <w:t>.</w:t>
      </w:r>
      <w:r w:rsidRPr="005164F9">
        <w:t xml:space="preserve"> gyventojų skaičius  sumažėjo </w:t>
      </w:r>
      <w:r>
        <w:t>1,</w:t>
      </w:r>
      <w:r w:rsidRPr="005164F9">
        <w:t>92 proc. (61</w:t>
      </w:r>
      <w:r>
        <w:t xml:space="preserve"> gyventoju</w:t>
      </w:r>
      <w:r w:rsidRPr="005164F9">
        <w:t>), 2023 m</w:t>
      </w:r>
      <w:r w:rsidR="00ED6654">
        <w:t>.</w:t>
      </w:r>
      <w:r w:rsidRPr="005164F9">
        <w:t xml:space="preserve"> – 2 proc. (64</w:t>
      </w:r>
      <w:r>
        <w:t xml:space="preserve"> gyventojais).</w:t>
      </w:r>
    </w:p>
    <w:p w14:paraId="48C8D122" w14:textId="77777777" w:rsidR="00463A8A" w:rsidRDefault="00463A8A" w:rsidP="00463A8A">
      <w:pPr>
        <w:ind w:firstLine="0"/>
        <w:jc w:val="center"/>
        <w:outlineLvl w:val="0"/>
        <w:rPr>
          <w:b/>
          <w:color w:val="FF0000"/>
        </w:rPr>
      </w:pPr>
    </w:p>
    <w:p w14:paraId="5B0BE87B" w14:textId="77777777" w:rsidR="00463A8A" w:rsidRPr="002A3E96" w:rsidRDefault="00463A8A" w:rsidP="00463A8A">
      <w:pPr>
        <w:ind w:firstLine="0"/>
        <w:jc w:val="center"/>
        <w:outlineLvl w:val="0"/>
        <w:rPr>
          <w:b/>
        </w:rPr>
      </w:pPr>
      <w:r w:rsidRPr="002A3E96">
        <w:rPr>
          <w:b/>
        </w:rPr>
        <w:t>Finansinė veikla</w:t>
      </w:r>
    </w:p>
    <w:p w14:paraId="72E29C6F" w14:textId="77777777" w:rsidR="00463A8A" w:rsidRDefault="00463A8A" w:rsidP="00463A8A">
      <w:pPr>
        <w:ind w:firstLine="0"/>
        <w:jc w:val="center"/>
        <w:outlineLvl w:val="0"/>
        <w:rPr>
          <w:b/>
          <w:color w:val="FF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701"/>
        <w:gridCol w:w="1701"/>
        <w:gridCol w:w="1701"/>
      </w:tblGrid>
      <w:tr w:rsidR="00463A8A" w:rsidRPr="002A3E96" w14:paraId="363C759D" w14:textId="77777777" w:rsidTr="0070062D">
        <w:trPr>
          <w:tblHeader/>
        </w:trPr>
        <w:tc>
          <w:tcPr>
            <w:tcW w:w="4077" w:type="dxa"/>
            <w:tcBorders>
              <w:top w:val="single" w:sz="4" w:space="0" w:color="auto"/>
              <w:left w:val="single" w:sz="4" w:space="0" w:color="auto"/>
              <w:bottom w:val="single" w:sz="4" w:space="0" w:color="auto"/>
              <w:right w:val="single" w:sz="4" w:space="0" w:color="auto"/>
            </w:tcBorders>
            <w:hideMark/>
          </w:tcPr>
          <w:p w14:paraId="7A9841C9" w14:textId="77777777" w:rsidR="00463A8A" w:rsidRPr="00ED6654" w:rsidRDefault="00463A8A" w:rsidP="0070062D">
            <w:pPr>
              <w:ind w:firstLine="0"/>
              <w:jc w:val="center"/>
              <w:outlineLvl w:val="0"/>
              <w:rPr>
                <w:b/>
                <w:bCs/>
                <w:iCs/>
              </w:rPr>
            </w:pPr>
            <w:r w:rsidRPr="00ED6654">
              <w:rPr>
                <w:b/>
                <w:bCs/>
                <w:iCs/>
              </w:rPr>
              <w:t>Išlaidos</w:t>
            </w:r>
          </w:p>
        </w:tc>
        <w:tc>
          <w:tcPr>
            <w:tcW w:w="1701" w:type="dxa"/>
            <w:tcBorders>
              <w:top w:val="single" w:sz="4" w:space="0" w:color="auto"/>
              <w:left w:val="single" w:sz="4" w:space="0" w:color="auto"/>
              <w:bottom w:val="single" w:sz="4" w:space="0" w:color="auto"/>
              <w:right w:val="single" w:sz="4" w:space="0" w:color="auto"/>
            </w:tcBorders>
          </w:tcPr>
          <w:p w14:paraId="3E20B8C7" w14:textId="77777777" w:rsidR="00463A8A" w:rsidRPr="00ED6654" w:rsidRDefault="00463A8A" w:rsidP="0070062D">
            <w:pPr>
              <w:ind w:firstLine="0"/>
              <w:jc w:val="center"/>
              <w:outlineLvl w:val="0"/>
              <w:rPr>
                <w:b/>
                <w:bCs/>
                <w:iCs/>
              </w:rPr>
            </w:pPr>
            <w:r w:rsidRPr="00ED6654">
              <w:rPr>
                <w:b/>
                <w:bCs/>
                <w:iCs/>
              </w:rPr>
              <w:t xml:space="preserve">2025 m., </w:t>
            </w:r>
          </w:p>
          <w:p w14:paraId="085D6E68" w14:textId="77777777" w:rsidR="00463A8A" w:rsidRPr="00ED6654" w:rsidRDefault="00463A8A" w:rsidP="0070062D">
            <w:pPr>
              <w:ind w:firstLine="0"/>
              <w:jc w:val="center"/>
              <w:outlineLvl w:val="0"/>
              <w:rPr>
                <w:b/>
                <w:bCs/>
                <w:iCs/>
              </w:rPr>
            </w:pPr>
            <w:r w:rsidRPr="00ED6654">
              <w:rPr>
                <w:b/>
                <w:bCs/>
                <w:iCs/>
              </w:rPr>
              <w:t>Eur</w:t>
            </w:r>
          </w:p>
        </w:tc>
        <w:tc>
          <w:tcPr>
            <w:tcW w:w="1701" w:type="dxa"/>
            <w:tcBorders>
              <w:top w:val="single" w:sz="4" w:space="0" w:color="auto"/>
              <w:left w:val="single" w:sz="4" w:space="0" w:color="auto"/>
              <w:bottom w:val="single" w:sz="4" w:space="0" w:color="auto"/>
              <w:right w:val="single" w:sz="4" w:space="0" w:color="auto"/>
            </w:tcBorders>
          </w:tcPr>
          <w:p w14:paraId="03614388" w14:textId="77777777" w:rsidR="00463A8A" w:rsidRPr="00ED6654" w:rsidRDefault="00463A8A" w:rsidP="0070062D">
            <w:pPr>
              <w:ind w:firstLine="0"/>
              <w:jc w:val="center"/>
              <w:outlineLvl w:val="0"/>
              <w:rPr>
                <w:b/>
                <w:bCs/>
                <w:iCs/>
              </w:rPr>
            </w:pPr>
            <w:r w:rsidRPr="00ED6654">
              <w:rPr>
                <w:b/>
                <w:bCs/>
                <w:iCs/>
              </w:rPr>
              <w:t xml:space="preserve">2024 m., </w:t>
            </w:r>
          </w:p>
          <w:p w14:paraId="45687147" w14:textId="77777777" w:rsidR="00463A8A" w:rsidRPr="00ED6654" w:rsidRDefault="00463A8A" w:rsidP="0070062D">
            <w:pPr>
              <w:ind w:firstLine="0"/>
              <w:jc w:val="center"/>
              <w:outlineLvl w:val="0"/>
              <w:rPr>
                <w:b/>
                <w:bCs/>
                <w:iCs/>
              </w:rPr>
            </w:pPr>
            <w:r w:rsidRPr="00ED6654">
              <w:rPr>
                <w:b/>
                <w:bCs/>
                <w:iCs/>
              </w:rPr>
              <w:t>Eur</w:t>
            </w:r>
          </w:p>
        </w:tc>
        <w:tc>
          <w:tcPr>
            <w:tcW w:w="1701" w:type="dxa"/>
            <w:tcBorders>
              <w:top w:val="single" w:sz="4" w:space="0" w:color="auto"/>
              <w:left w:val="single" w:sz="4" w:space="0" w:color="auto"/>
              <w:bottom w:val="single" w:sz="4" w:space="0" w:color="auto"/>
              <w:right w:val="single" w:sz="4" w:space="0" w:color="auto"/>
            </w:tcBorders>
          </w:tcPr>
          <w:p w14:paraId="52CE8576" w14:textId="77777777" w:rsidR="00463A8A" w:rsidRPr="00ED6654" w:rsidRDefault="00463A8A" w:rsidP="0070062D">
            <w:pPr>
              <w:ind w:firstLine="0"/>
              <w:jc w:val="center"/>
              <w:outlineLvl w:val="0"/>
              <w:rPr>
                <w:b/>
                <w:bCs/>
                <w:iCs/>
              </w:rPr>
            </w:pPr>
            <w:r w:rsidRPr="00ED6654">
              <w:rPr>
                <w:b/>
                <w:bCs/>
                <w:iCs/>
              </w:rPr>
              <w:t xml:space="preserve">2023 m., </w:t>
            </w:r>
          </w:p>
          <w:p w14:paraId="57E2E372" w14:textId="77777777" w:rsidR="00463A8A" w:rsidRPr="00ED6654" w:rsidRDefault="00463A8A" w:rsidP="0070062D">
            <w:pPr>
              <w:ind w:firstLine="0"/>
              <w:jc w:val="center"/>
              <w:outlineLvl w:val="0"/>
              <w:rPr>
                <w:b/>
                <w:bCs/>
                <w:iCs/>
              </w:rPr>
            </w:pPr>
            <w:r w:rsidRPr="00ED6654">
              <w:rPr>
                <w:b/>
                <w:bCs/>
                <w:iCs/>
              </w:rPr>
              <w:t>Eur</w:t>
            </w:r>
          </w:p>
        </w:tc>
      </w:tr>
      <w:tr w:rsidR="00463A8A" w:rsidRPr="00547A0F" w14:paraId="696FEF00"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4878E2C6" w14:textId="77777777" w:rsidR="00463A8A" w:rsidRPr="00547A0F" w:rsidRDefault="00463A8A" w:rsidP="0070062D">
            <w:pPr>
              <w:ind w:firstLine="0"/>
            </w:pPr>
            <w:r w:rsidRPr="00547A0F">
              <w:t>Faktinės  išlaidos</w:t>
            </w:r>
          </w:p>
        </w:tc>
        <w:tc>
          <w:tcPr>
            <w:tcW w:w="1701" w:type="dxa"/>
            <w:tcBorders>
              <w:top w:val="single" w:sz="4" w:space="0" w:color="auto"/>
              <w:left w:val="single" w:sz="4" w:space="0" w:color="auto"/>
              <w:bottom w:val="single" w:sz="4" w:space="0" w:color="auto"/>
              <w:right w:val="single" w:sz="4" w:space="0" w:color="auto"/>
            </w:tcBorders>
          </w:tcPr>
          <w:p w14:paraId="60A09E7E" w14:textId="77777777" w:rsidR="00463A8A" w:rsidRPr="00547A0F" w:rsidRDefault="00463A8A" w:rsidP="0070062D">
            <w:pPr>
              <w:ind w:firstLine="0"/>
              <w:jc w:val="center"/>
            </w:pPr>
            <w:r>
              <w:t>434187,92</w:t>
            </w:r>
          </w:p>
        </w:tc>
        <w:tc>
          <w:tcPr>
            <w:tcW w:w="1701" w:type="dxa"/>
            <w:tcBorders>
              <w:top w:val="single" w:sz="4" w:space="0" w:color="auto"/>
              <w:left w:val="single" w:sz="4" w:space="0" w:color="auto"/>
              <w:bottom w:val="single" w:sz="4" w:space="0" w:color="auto"/>
              <w:right w:val="single" w:sz="4" w:space="0" w:color="auto"/>
            </w:tcBorders>
          </w:tcPr>
          <w:p w14:paraId="0CED3C71" w14:textId="77777777" w:rsidR="00463A8A" w:rsidRPr="00547A0F" w:rsidRDefault="00463A8A" w:rsidP="0070062D">
            <w:pPr>
              <w:ind w:firstLine="0"/>
              <w:jc w:val="center"/>
            </w:pPr>
            <w:r w:rsidRPr="00547A0F">
              <w:t>397579,47</w:t>
            </w:r>
          </w:p>
        </w:tc>
        <w:tc>
          <w:tcPr>
            <w:tcW w:w="1701" w:type="dxa"/>
            <w:tcBorders>
              <w:top w:val="single" w:sz="4" w:space="0" w:color="auto"/>
              <w:left w:val="single" w:sz="4" w:space="0" w:color="auto"/>
              <w:bottom w:val="single" w:sz="4" w:space="0" w:color="auto"/>
              <w:right w:val="single" w:sz="4" w:space="0" w:color="auto"/>
            </w:tcBorders>
          </w:tcPr>
          <w:p w14:paraId="0434676A" w14:textId="77777777" w:rsidR="00463A8A" w:rsidRPr="00547A0F" w:rsidRDefault="00463A8A" w:rsidP="0070062D">
            <w:pPr>
              <w:ind w:firstLine="0"/>
              <w:jc w:val="center"/>
            </w:pPr>
            <w:r w:rsidRPr="00547A0F">
              <w:t>379287,04</w:t>
            </w:r>
          </w:p>
        </w:tc>
      </w:tr>
      <w:tr w:rsidR="00463A8A" w:rsidRPr="00547A0F" w14:paraId="022F34D6"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0630B443" w14:textId="77777777" w:rsidR="00463A8A" w:rsidRPr="00547A0F" w:rsidRDefault="00463A8A" w:rsidP="0070062D">
            <w:pPr>
              <w:ind w:firstLine="0"/>
            </w:pPr>
            <w:r w:rsidRPr="00547A0F">
              <w:t xml:space="preserve">Valdymo išlaidos </w:t>
            </w:r>
          </w:p>
        </w:tc>
        <w:tc>
          <w:tcPr>
            <w:tcW w:w="1701" w:type="dxa"/>
            <w:tcBorders>
              <w:top w:val="single" w:sz="4" w:space="0" w:color="auto"/>
              <w:left w:val="single" w:sz="4" w:space="0" w:color="auto"/>
              <w:bottom w:val="single" w:sz="4" w:space="0" w:color="auto"/>
              <w:right w:val="single" w:sz="4" w:space="0" w:color="auto"/>
            </w:tcBorders>
          </w:tcPr>
          <w:p w14:paraId="158018FA" w14:textId="77777777" w:rsidR="00463A8A" w:rsidRPr="00547A0F" w:rsidRDefault="00463A8A" w:rsidP="0070062D">
            <w:pPr>
              <w:ind w:firstLine="0"/>
              <w:jc w:val="center"/>
            </w:pPr>
            <w:r>
              <w:t>78648,97</w:t>
            </w:r>
          </w:p>
        </w:tc>
        <w:tc>
          <w:tcPr>
            <w:tcW w:w="1701" w:type="dxa"/>
            <w:tcBorders>
              <w:top w:val="single" w:sz="4" w:space="0" w:color="auto"/>
              <w:left w:val="single" w:sz="4" w:space="0" w:color="auto"/>
              <w:bottom w:val="single" w:sz="4" w:space="0" w:color="auto"/>
              <w:right w:val="single" w:sz="4" w:space="0" w:color="auto"/>
            </w:tcBorders>
          </w:tcPr>
          <w:p w14:paraId="6E4AEFDB" w14:textId="77777777" w:rsidR="00463A8A" w:rsidRPr="00547A0F" w:rsidRDefault="00463A8A" w:rsidP="0070062D">
            <w:pPr>
              <w:ind w:firstLine="0"/>
              <w:jc w:val="center"/>
            </w:pPr>
            <w:r w:rsidRPr="00547A0F">
              <w:t>70218,18</w:t>
            </w:r>
          </w:p>
        </w:tc>
        <w:tc>
          <w:tcPr>
            <w:tcW w:w="1701" w:type="dxa"/>
            <w:tcBorders>
              <w:top w:val="single" w:sz="4" w:space="0" w:color="auto"/>
              <w:left w:val="single" w:sz="4" w:space="0" w:color="auto"/>
              <w:bottom w:val="single" w:sz="4" w:space="0" w:color="auto"/>
              <w:right w:val="single" w:sz="4" w:space="0" w:color="auto"/>
            </w:tcBorders>
          </w:tcPr>
          <w:p w14:paraId="4BE097DF" w14:textId="77777777" w:rsidR="00463A8A" w:rsidRPr="00547A0F" w:rsidRDefault="00463A8A" w:rsidP="0070062D">
            <w:pPr>
              <w:ind w:firstLine="0"/>
              <w:jc w:val="center"/>
            </w:pPr>
            <w:r w:rsidRPr="00547A0F">
              <w:t>55994,34</w:t>
            </w:r>
          </w:p>
        </w:tc>
      </w:tr>
      <w:tr w:rsidR="00463A8A" w:rsidRPr="00547A0F" w14:paraId="6CD993EE"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680A9BA7" w14:textId="77777777" w:rsidR="00463A8A" w:rsidRPr="00547A0F" w:rsidRDefault="00463A8A" w:rsidP="0070062D">
            <w:pPr>
              <w:ind w:firstLine="0"/>
            </w:pPr>
            <w:r w:rsidRPr="00547A0F">
              <w:t>Komunalinis ūkis, iš jų:</w:t>
            </w:r>
          </w:p>
        </w:tc>
        <w:tc>
          <w:tcPr>
            <w:tcW w:w="1701" w:type="dxa"/>
            <w:tcBorders>
              <w:top w:val="single" w:sz="4" w:space="0" w:color="auto"/>
              <w:left w:val="single" w:sz="4" w:space="0" w:color="auto"/>
              <w:bottom w:val="single" w:sz="4" w:space="0" w:color="auto"/>
              <w:right w:val="single" w:sz="4" w:space="0" w:color="auto"/>
            </w:tcBorders>
          </w:tcPr>
          <w:p w14:paraId="7A02526C" w14:textId="77777777" w:rsidR="00463A8A" w:rsidRPr="00547A0F" w:rsidRDefault="00463A8A" w:rsidP="0070062D">
            <w:pPr>
              <w:ind w:firstLine="0"/>
              <w:jc w:val="center"/>
            </w:pPr>
            <w:r>
              <w:t>211661,04</w:t>
            </w:r>
          </w:p>
        </w:tc>
        <w:tc>
          <w:tcPr>
            <w:tcW w:w="1701" w:type="dxa"/>
            <w:tcBorders>
              <w:top w:val="single" w:sz="4" w:space="0" w:color="auto"/>
              <w:left w:val="single" w:sz="4" w:space="0" w:color="auto"/>
              <w:bottom w:val="single" w:sz="4" w:space="0" w:color="auto"/>
              <w:right w:val="single" w:sz="4" w:space="0" w:color="auto"/>
            </w:tcBorders>
          </w:tcPr>
          <w:p w14:paraId="4620FAA3" w14:textId="77777777" w:rsidR="00463A8A" w:rsidRPr="00547A0F" w:rsidRDefault="00463A8A" w:rsidP="0070062D">
            <w:pPr>
              <w:ind w:firstLine="0"/>
              <w:jc w:val="center"/>
            </w:pPr>
            <w:r w:rsidRPr="00547A0F">
              <w:t>227556,83</w:t>
            </w:r>
          </w:p>
        </w:tc>
        <w:tc>
          <w:tcPr>
            <w:tcW w:w="1701" w:type="dxa"/>
            <w:tcBorders>
              <w:top w:val="single" w:sz="4" w:space="0" w:color="auto"/>
              <w:left w:val="single" w:sz="4" w:space="0" w:color="auto"/>
              <w:bottom w:val="single" w:sz="4" w:space="0" w:color="auto"/>
              <w:right w:val="single" w:sz="4" w:space="0" w:color="auto"/>
            </w:tcBorders>
          </w:tcPr>
          <w:p w14:paraId="7A3C0D5D" w14:textId="77777777" w:rsidR="00463A8A" w:rsidRPr="00547A0F" w:rsidRDefault="00463A8A" w:rsidP="0070062D">
            <w:pPr>
              <w:ind w:firstLine="0"/>
              <w:jc w:val="center"/>
            </w:pPr>
            <w:r w:rsidRPr="00547A0F">
              <w:t>233074,71</w:t>
            </w:r>
          </w:p>
        </w:tc>
      </w:tr>
      <w:tr w:rsidR="00463A8A" w:rsidRPr="00547A0F" w14:paraId="1A850B39"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720D0812" w14:textId="29DAAEAC" w:rsidR="00463A8A" w:rsidRPr="00547A0F" w:rsidRDefault="00ED6654" w:rsidP="0070062D">
            <w:pPr>
              <w:ind w:firstLine="0"/>
              <w:jc w:val="right"/>
              <w:rPr>
                <w:i/>
              </w:rPr>
            </w:pPr>
            <w:r>
              <w:rPr>
                <w:i/>
              </w:rPr>
              <w:t>i</w:t>
            </w:r>
            <w:r w:rsidR="00463A8A" w:rsidRPr="00547A0F">
              <w:rPr>
                <w:i/>
              </w:rPr>
              <w:t>lgalaikio  turto įsigijimas</w:t>
            </w:r>
          </w:p>
        </w:tc>
        <w:tc>
          <w:tcPr>
            <w:tcW w:w="1701" w:type="dxa"/>
            <w:tcBorders>
              <w:top w:val="single" w:sz="4" w:space="0" w:color="auto"/>
              <w:left w:val="single" w:sz="4" w:space="0" w:color="auto"/>
              <w:bottom w:val="single" w:sz="4" w:space="0" w:color="auto"/>
              <w:right w:val="single" w:sz="4" w:space="0" w:color="auto"/>
            </w:tcBorders>
          </w:tcPr>
          <w:p w14:paraId="78FB890E" w14:textId="77777777" w:rsidR="00463A8A" w:rsidRPr="00547A0F" w:rsidRDefault="00463A8A" w:rsidP="0070062D">
            <w:pPr>
              <w:ind w:firstLine="0"/>
              <w:jc w:val="center"/>
              <w:rPr>
                <w:i/>
              </w:rPr>
            </w:pPr>
            <w:r>
              <w:rPr>
                <w:i/>
              </w:rPr>
              <w:t>16000,00</w:t>
            </w:r>
          </w:p>
        </w:tc>
        <w:tc>
          <w:tcPr>
            <w:tcW w:w="1701" w:type="dxa"/>
            <w:tcBorders>
              <w:top w:val="single" w:sz="4" w:space="0" w:color="auto"/>
              <w:left w:val="single" w:sz="4" w:space="0" w:color="auto"/>
              <w:bottom w:val="single" w:sz="4" w:space="0" w:color="auto"/>
              <w:right w:val="single" w:sz="4" w:space="0" w:color="auto"/>
            </w:tcBorders>
          </w:tcPr>
          <w:p w14:paraId="64C5DB4A" w14:textId="77777777" w:rsidR="00463A8A" w:rsidRPr="00547A0F" w:rsidRDefault="00463A8A" w:rsidP="0070062D">
            <w:pPr>
              <w:ind w:firstLine="0"/>
              <w:jc w:val="center"/>
              <w:rPr>
                <w:i/>
              </w:rPr>
            </w:pPr>
            <w:r w:rsidRPr="00547A0F">
              <w:rPr>
                <w:i/>
              </w:rPr>
              <w:t>10000,00</w:t>
            </w:r>
          </w:p>
        </w:tc>
        <w:tc>
          <w:tcPr>
            <w:tcW w:w="1701" w:type="dxa"/>
            <w:tcBorders>
              <w:top w:val="single" w:sz="4" w:space="0" w:color="auto"/>
              <w:left w:val="single" w:sz="4" w:space="0" w:color="auto"/>
              <w:bottom w:val="single" w:sz="4" w:space="0" w:color="auto"/>
              <w:right w:val="single" w:sz="4" w:space="0" w:color="auto"/>
            </w:tcBorders>
          </w:tcPr>
          <w:p w14:paraId="157A93CE" w14:textId="77777777" w:rsidR="00463A8A" w:rsidRPr="00547A0F" w:rsidRDefault="00463A8A" w:rsidP="0070062D">
            <w:pPr>
              <w:ind w:firstLine="0"/>
              <w:jc w:val="center"/>
              <w:rPr>
                <w:i/>
              </w:rPr>
            </w:pPr>
            <w:r w:rsidRPr="00547A0F">
              <w:rPr>
                <w:i/>
              </w:rPr>
              <w:t>45954,57</w:t>
            </w:r>
          </w:p>
        </w:tc>
      </w:tr>
      <w:tr w:rsidR="00463A8A" w:rsidRPr="00547A0F" w14:paraId="6D65FAB4"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7D0C44D2" w14:textId="77777777" w:rsidR="00463A8A" w:rsidRPr="00547A0F" w:rsidRDefault="00463A8A" w:rsidP="0070062D">
            <w:pPr>
              <w:ind w:firstLine="0"/>
            </w:pPr>
            <w:r w:rsidRPr="00547A0F">
              <w:t>Gatvių apšvietimas</w:t>
            </w:r>
          </w:p>
        </w:tc>
        <w:tc>
          <w:tcPr>
            <w:tcW w:w="1701" w:type="dxa"/>
            <w:tcBorders>
              <w:top w:val="single" w:sz="4" w:space="0" w:color="auto"/>
              <w:left w:val="single" w:sz="4" w:space="0" w:color="auto"/>
              <w:bottom w:val="single" w:sz="4" w:space="0" w:color="auto"/>
              <w:right w:val="single" w:sz="4" w:space="0" w:color="auto"/>
            </w:tcBorders>
          </w:tcPr>
          <w:p w14:paraId="5AB9388E" w14:textId="77777777" w:rsidR="00463A8A" w:rsidRPr="00547A0F" w:rsidRDefault="00463A8A" w:rsidP="0070062D">
            <w:pPr>
              <w:ind w:firstLine="0"/>
              <w:jc w:val="center"/>
            </w:pPr>
            <w:r>
              <w:t>63000,00</w:t>
            </w:r>
          </w:p>
        </w:tc>
        <w:tc>
          <w:tcPr>
            <w:tcW w:w="1701" w:type="dxa"/>
            <w:tcBorders>
              <w:top w:val="single" w:sz="4" w:space="0" w:color="auto"/>
              <w:left w:val="single" w:sz="4" w:space="0" w:color="auto"/>
              <w:bottom w:val="single" w:sz="4" w:space="0" w:color="auto"/>
              <w:right w:val="single" w:sz="4" w:space="0" w:color="auto"/>
            </w:tcBorders>
          </w:tcPr>
          <w:p w14:paraId="0EBB7AA1" w14:textId="77777777" w:rsidR="00463A8A" w:rsidRPr="00547A0F" w:rsidRDefault="00463A8A" w:rsidP="0070062D">
            <w:pPr>
              <w:ind w:firstLine="0"/>
              <w:jc w:val="center"/>
            </w:pPr>
            <w:r w:rsidRPr="00547A0F">
              <w:t>50637,48</w:t>
            </w:r>
          </w:p>
        </w:tc>
        <w:tc>
          <w:tcPr>
            <w:tcW w:w="1701" w:type="dxa"/>
            <w:tcBorders>
              <w:top w:val="single" w:sz="4" w:space="0" w:color="auto"/>
              <w:left w:val="single" w:sz="4" w:space="0" w:color="auto"/>
              <w:bottom w:val="single" w:sz="4" w:space="0" w:color="auto"/>
              <w:right w:val="single" w:sz="4" w:space="0" w:color="auto"/>
            </w:tcBorders>
          </w:tcPr>
          <w:p w14:paraId="495C1A33" w14:textId="77777777" w:rsidR="00463A8A" w:rsidRPr="00547A0F" w:rsidRDefault="00463A8A" w:rsidP="0070062D">
            <w:pPr>
              <w:ind w:firstLine="0"/>
              <w:jc w:val="center"/>
            </w:pPr>
            <w:r w:rsidRPr="00547A0F">
              <w:t>43954,57</w:t>
            </w:r>
          </w:p>
        </w:tc>
      </w:tr>
      <w:tr w:rsidR="00463A8A" w:rsidRPr="00547A0F" w14:paraId="348AFF02"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7C4FC5F8" w14:textId="77777777" w:rsidR="00463A8A" w:rsidRPr="00547A0F" w:rsidRDefault="00463A8A" w:rsidP="0070062D">
            <w:pPr>
              <w:ind w:firstLine="0"/>
            </w:pPr>
            <w:r w:rsidRPr="00547A0F">
              <w:t>Paskolų grąžinimas už renovuotus butus</w:t>
            </w:r>
          </w:p>
        </w:tc>
        <w:tc>
          <w:tcPr>
            <w:tcW w:w="1701" w:type="dxa"/>
            <w:tcBorders>
              <w:top w:val="single" w:sz="4" w:space="0" w:color="auto"/>
              <w:left w:val="single" w:sz="4" w:space="0" w:color="auto"/>
              <w:bottom w:val="single" w:sz="4" w:space="0" w:color="auto"/>
              <w:right w:val="single" w:sz="4" w:space="0" w:color="auto"/>
            </w:tcBorders>
          </w:tcPr>
          <w:p w14:paraId="1B6AC198" w14:textId="77777777" w:rsidR="00463A8A" w:rsidRPr="00547A0F" w:rsidRDefault="00463A8A" w:rsidP="0070062D">
            <w:pPr>
              <w:ind w:firstLine="0"/>
              <w:jc w:val="center"/>
            </w:pPr>
            <w:r>
              <w:t>2185,58</w:t>
            </w:r>
          </w:p>
        </w:tc>
        <w:tc>
          <w:tcPr>
            <w:tcW w:w="1701" w:type="dxa"/>
            <w:tcBorders>
              <w:top w:val="single" w:sz="4" w:space="0" w:color="auto"/>
              <w:left w:val="single" w:sz="4" w:space="0" w:color="auto"/>
              <w:bottom w:val="single" w:sz="4" w:space="0" w:color="auto"/>
              <w:right w:val="single" w:sz="4" w:space="0" w:color="auto"/>
            </w:tcBorders>
          </w:tcPr>
          <w:p w14:paraId="6991997E" w14:textId="77777777" w:rsidR="00463A8A" w:rsidRPr="00547A0F" w:rsidRDefault="00463A8A" w:rsidP="0070062D">
            <w:pPr>
              <w:ind w:firstLine="0"/>
              <w:jc w:val="center"/>
            </w:pPr>
            <w:r w:rsidRPr="00547A0F">
              <w:t>2187,93</w:t>
            </w:r>
          </w:p>
        </w:tc>
        <w:tc>
          <w:tcPr>
            <w:tcW w:w="1701" w:type="dxa"/>
            <w:tcBorders>
              <w:top w:val="single" w:sz="4" w:space="0" w:color="auto"/>
              <w:left w:val="single" w:sz="4" w:space="0" w:color="auto"/>
              <w:bottom w:val="single" w:sz="4" w:space="0" w:color="auto"/>
              <w:right w:val="single" w:sz="4" w:space="0" w:color="auto"/>
            </w:tcBorders>
          </w:tcPr>
          <w:p w14:paraId="11BA563C" w14:textId="77777777" w:rsidR="00463A8A" w:rsidRPr="00547A0F" w:rsidRDefault="00463A8A" w:rsidP="0070062D">
            <w:pPr>
              <w:ind w:firstLine="0"/>
              <w:jc w:val="center"/>
            </w:pPr>
            <w:r w:rsidRPr="00547A0F">
              <w:t>2143,07</w:t>
            </w:r>
          </w:p>
        </w:tc>
      </w:tr>
      <w:tr w:rsidR="00463A8A" w:rsidRPr="00547A0F" w14:paraId="5529DA2A"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5365C6F1" w14:textId="77777777" w:rsidR="00463A8A" w:rsidRPr="00547A0F" w:rsidRDefault="00463A8A" w:rsidP="0070062D">
            <w:pPr>
              <w:ind w:firstLine="0"/>
            </w:pPr>
            <w:r w:rsidRPr="00547A0F">
              <w:t>Palūkanų mokėjimas</w:t>
            </w:r>
          </w:p>
        </w:tc>
        <w:tc>
          <w:tcPr>
            <w:tcW w:w="1701" w:type="dxa"/>
            <w:tcBorders>
              <w:top w:val="single" w:sz="4" w:space="0" w:color="auto"/>
              <w:left w:val="single" w:sz="4" w:space="0" w:color="auto"/>
              <w:bottom w:val="single" w:sz="4" w:space="0" w:color="auto"/>
              <w:right w:val="single" w:sz="4" w:space="0" w:color="auto"/>
            </w:tcBorders>
          </w:tcPr>
          <w:p w14:paraId="028DF5E1" w14:textId="77777777" w:rsidR="00463A8A" w:rsidRPr="00547A0F" w:rsidRDefault="00463A8A" w:rsidP="0070062D">
            <w:pPr>
              <w:ind w:firstLine="0"/>
              <w:jc w:val="center"/>
            </w:pPr>
            <w:r>
              <w:t>853,26</w:t>
            </w:r>
          </w:p>
        </w:tc>
        <w:tc>
          <w:tcPr>
            <w:tcW w:w="1701" w:type="dxa"/>
            <w:tcBorders>
              <w:top w:val="single" w:sz="4" w:space="0" w:color="auto"/>
              <w:left w:val="single" w:sz="4" w:space="0" w:color="auto"/>
              <w:bottom w:val="single" w:sz="4" w:space="0" w:color="auto"/>
              <w:right w:val="single" w:sz="4" w:space="0" w:color="auto"/>
            </w:tcBorders>
          </w:tcPr>
          <w:p w14:paraId="1B1E628D" w14:textId="77777777" w:rsidR="00463A8A" w:rsidRPr="00547A0F" w:rsidRDefault="00463A8A" w:rsidP="0070062D">
            <w:pPr>
              <w:ind w:firstLine="0"/>
              <w:jc w:val="center"/>
            </w:pPr>
            <w:r w:rsidRPr="00547A0F">
              <w:t>920,92</w:t>
            </w:r>
          </w:p>
        </w:tc>
        <w:tc>
          <w:tcPr>
            <w:tcW w:w="1701" w:type="dxa"/>
            <w:tcBorders>
              <w:top w:val="single" w:sz="4" w:space="0" w:color="auto"/>
              <w:left w:val="single" w:sz="4" w:space="0" w:color="auto"/>
              <w:bottom w:val="single" w:sz="4" w:space="0" w:color="auto"/>
              <w:right w:val="single" w:sz="4" w:space="0" w:color="auto"/>
            </w:tcBorders>
          </w:tcPr>
          <w:p w14:paraId="77B77C56" w14:textId="77777777" w:rsidR="00463A8A" w:rsidRPr="00547A0F" w:rsidRDefault="00463A8A" w:rsidP="0070062D">
            <w:pPr>
              <w:ind w:firstLine="0"/>
              <w:jc w:val="center"/>
            </w:pPr>
            <w:r w:rsidRPr="00547A0F">
              <w:t>886,41</w:t>
            </w:r>
          </w:p>
        </w:tc>
      </w:tr>
      <w:tr w:rsidR="00463A8A" w:rsidRPr="00547A0F" w14:paraId="67B0F77B"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41A35EE4" w14:textId="77777777" w:rsidR="00463A8A" w:rsidRPr="00547A0F" w:rsidRDefault="00463A8A" w:rsidP="0070062D">
            <w:pPr>
              <w:ind w:firstLine="0"/>
              <w:jc w:val="left"/>
            </w:pPr>
            <w:r w:rsidRPr="00547A0F">
              <w:t>Pajamos už buto nuomą ir eksploataciją</w:t>
            </w:r>
          </w:p>
        </w:tc>
        <w:tc>
          <w:tcPr>
            <w:tcW w:w="1701" w:type="dxa"/>
            <w:tcBorders>
              <w:top w:val="single" w:sz="4" w:space="0" w:color="auto"/>
              <w:left w:val="single" w:sz="4" w:space="0" w:color="auto"/>
              <w:bottom w:val="single" w:sz="4" w:space="0" w:color="auto"/>
              <w:right w:val="single" w:sz="4" w:space="0" w:color="auto"/>
            </w:tcBorders>
          </w:tcPr>
          <w:p w14:paraId="337C1E4E" w14:textId="77777777" w:rsidR="00463A8A" w:rsidRPr="00547A0F" w:rsidRDefault="00463A8A" w:rsidP="0070062D">
            <w:pPr>
              <w:ind w:firstLine="0"/>
              <w:jc w:val="center"/>
            </w:pPr>
            <w:r>
              <w:t>23702,80</w:t>
            </w:r>
          </w:p>
        </w:tc>
        <w:tc>
          <w:tcPr>
            <w:tcW w:w="1701" w:type="dxa"/>
            <w:tcBorders>
              <w:top w:val="single" w:sz="4" w:space="0" w:color="auto"/>
              <w:left w:val="single" w:sz="4" w:space="0" w:color="auto"/>
              <w:bottom w:val="single" w:sz="4" w:space="0" w:color="auto"/>
              <w:right w:val="single" w:sz="4" w:space="0" w:color="auto"/>
            </w:tcBorders>
          </w:tcPr>
          <w:p w14:paraId="3BA36922" w14:textId="77777777" w:rsidR="00463A8A" w:rsidRPr="00547A0F" w:rsidRDefault="00463A8A" w:rsidP="0070062D">
            <w:pPr>
              <w:ind w:firstLine="0"/>
              <w:jc w:val="center"/>
            </w:pPr>
            <w:r w:rsidRPr="00547A0F">
              <w:t>9884,99</w:t>
            </w:r>
          </w:p>
        </w:tc>
        <w:tc>
          <w:tcPr>
            <w:tcW w:w="1701" w:type="dxa"/>
            <w:tcBorders>
              <w:top w:val="single" w:sz="4" w:space="0" w:color="auto"/>
              <w:left w:val="single" w:sz="4" w:space="0" w:color="auto"/>
              <w:bottom w:val="single" w:sz="4" w:space="0" w:color="auto"/>
              <w:right w:val="single" w:sz="4" w:space="0" w:color="auto"/>
            </w:tcBorders>
          </w:tcPr>
          <w:p w14:paraId="07050C2E" w14:textId="77777777" w:rsidR="00463A8A" w:rsidRPr="00547A0F" w:rsidRDefault="00463A8A" w:rsidP="0070062D">
            <w:pPr>
              <w:ind w:firstLine="0"/>
              <w:jc w:val="center"/>
            </w:pPr>
            <w:r w:rsidRPr="00547A0F">
              <w:t>11041,23</w:t>
            </w:r>
          </w:p>
        </w:tc>
      </w:tr>
      <w:tr w:rsidR="00463A8A" w:rsidRPr="00547A0F" w14:paraId="69B4C553"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0B13216C" w14:textId="77777777" w:rsidR="00463A8A" w:rsidRPr="00547A0F" w:rsidRDefault="00463A8A" w:rsidP="0070062D">
            <w:pPr>
              <w:ind w:firstLine="0"/>
            </w:pPr>
            <w:r w:rsidRPr="00547A0F">
              <w:t>Pajamos už atsitiktines paslaugas</w:t>
            </w:r>
          </w:p>
        </w:tc>
        <w:tc>
          <w:tcPr>
            <w:tcW w:w="1701" w:type="dxa"/>
            <w:tcBorders>
              <w:top w:val="single" w:sz="4" w:space="0" w:color="auto"/>
              <w:left w:val="single" w:sz="4" w:space="0" w:color="auto"/>
              <w:bottom w:val="single" w:sz="4" w:space="0" w:color="auto"/>
              <w:right w:val="single" w:sz="4" w:space="0" w:color="auto"/>
            </w:tcBorders>
          </w:tcPr>
          <w:p w14:paraId="77F5E9BF" w14:textId="77777777" w:rsidR="00463A8A" w:rsidRPr="00547A0F" w:rsidRDefault="00463A8A" w:rsidP="0070062D">
            <w:pPr>
              <w:ind w:firstLine="0"/>
              <w:jc w:val="center"/>
            </w:pPr>
            <w:r>
              <w:t>0,00</w:t>
            </w:r>
          </w:p>
        </w:tc>
        <w:tc>
          <w:tcPr>
            <w:tcW w:w="1701" w:type="dxa"/>
            <w:tcBorders>
              <w:top w:val="single" w:sz="4" w:space="0" w:color="auto"/>
              <w:left w:val="single" w:sz="4" w:space="0" w:color="auto"/>
              <w:bottom w:val="single" w:sz="4" w:space="0" w:color="auto"/>
              <w:right w:val="single" w:sz="4" w:space="0" w:color="auto"/>
            </w:tcBorders>
          </w:tcPr>
          <w:p w14:paraId="30154976" w14:textId="77777777" w:rsidR="00463A8A" w:rsidRPr="00547A0F" w:rsidRDefault="00463A8A" w:rsidP="0070062D">
            <w:pPr>
              <w:ind w:firstLine="0"/>
              <w:jc w:val="center"/>
            </w:pPr>
            <w:r>
              <w:t>0,00</w:t>
            </w:r>
          </w:p>
        </w:tc>
        <w:tc>
          <w:tcPr>
            <w:tcW w:w="1701" w:type="dxa"/>
            <w:tcBorders>
              <w:top w:val="single" w:sz="4" w:space="0" w:color="auto"/>
              <w:left w:val="single" w:sz="4" w:space="0" w:color="auto"/>
              <w:bottom w:val="single" w:sz="4" w:space="0" w:color="auto"/>
              <w:right w:val="single" w:sz="4" w:space="0" w:color="auto"/>
            </w:tcBorders>
          </w:tcPr>
          <w:p w14:paraId="3BAFFE1F" w14:textId="77777777" w:rsidR="00463A8A" w:rsidRPr="00547A0F" w:rsidRDefault="00463A8A" w:rsidP="0070062D">
            <w:pPr>
              <w:ind w:firstLine="0"/>
              <w:jc w:val="center"/>
            </w:pPr>
            <w:r w:rsidRPr="00547A0F">
              <w:t>1300</w:t>
            </w:r>
            <w:r>
              <w:t>,00</w:t>
            </w:r>
          </w:p>
        </w:tc>
      </w:tr>
      <w:tr w:rsidR="00463A8A" w:rsidRPr="00547A0F" w14:paraId="65544ECB"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5702E7BA" w14:textId="77777777" w:rsidR="00463A8A" w:rsidRPr="00547A0F" w:rsidRDefault="00463A8A" w:rsidP="0070062D">
            <w:pPr>
              <w:ind w:firstLine="0"/>
            </w:pPr>
            <w:r w:rsidRPr="00547A0F">
              <w:t>Gyvenamosios vietos deklaravimas</w:t>
            </w:r>
          </w:p>
        </w:tc>
        <w:tc>
          <w:tcPr>
            <w:tcW w:w="1701" w:type="dxa"/>
            <w:tcBorders>
              <w:top w:val="single" w:sz="4" w:space="0" w:color="auto"/>
              <w:left w:val="single" w:sz="4" w:space="0" w:color="auto"/>
              <w:bottom w:val="single" w:sz="4" w:space="0" w:color="auto"/>
              <w:right w:val="single" w:sz="4" w:space="0" w:color="auto"/>
            </w:tcBorders>
          </w:tcPr>
          <w:p w14:paraId="2580BDF6" w14:textId="77777777" w:rsidR="00463A8A" w:rsidRPr="00547A0F" w:rsidRDefault="00463A8A" w:rsidP="0070062D">
            <w:pPr>
              <w:ind w:firstLine="0"/>
              <w:jc w:val="center"/>
            </w:pPr>
            <w:r>
              <w:t>800,00</w:t>
            </w:r>
          </w:p>
        </w:tc>
        <w:tc>
          <w:tcPr>
            <w:tcW w:w="1701" w:type="dxa"/>
            <w:tcBorders>
              <w:top w:val="single" w:sz="4" w:space="0" w:color="auto"/>
              <w:left w:val="single" w:sz="4" w:space="0" w:color="auto"/>
              <w:bottom w:val="single" w:sz="4" w:space="0" w:color="auto"/>
              <w:right w:val="single" w:sz="4" w:space="0" w:color="auto"/>
            </w:tcBorders>
          </w:tcPr>
          <w:p w14:paraId="570455B7" w14:textId="77777777" w:rsidR="00463A8A" w:rsidRPr="00547A0F" w:rsidRDefault="00463A8A" w:rsidP="0070062D">
            <w:pPr>
              <w:ind w:firstLine="0"/>
              <w:jc w:val="center"/>
            </w:pPr>
            <w:r w:rsidRPr="00547A0F">
              <w:t>800,00</w:t>
            </w:r>
          </w:p>
        </w:tc>
        <w:tc>
          <w:tcPr>
            <w:tcW w:w="1701" w:type="dxa"/>
            <w:tcBorders>
              <w:top w:val="single" w:sz="4" w:space="0" w:color="auto"/>
              <w:left w:val="single" w:sz="4" w:space="0" w:color="auto"/>
              <w:bottom w:val="single" w:sz="4" w:space="0" w:color="auto"/>
              <w:right w:val="single" w:sz="4" w:space="0" w:color="auto"/>
            </w:tcBorders>
          </w:tcPr>
          <w:p w14:paraId="5C593508" w14:textId="77777777" w:rsidR="00463A8A" w:rsidRPr="00547A0F" w:rsidRDefault="00463A8A" w:rsidP="0070062D">
            <w:pPr>
              <w:ind w:firstLine="0"/>
              <w:jc w:val="center"/>
            </w:pPr>
            <w:r w:rsidRPr="00547A0F">
              <w:t>800</w:t>
            </w:r>
            <w:r>
              <w:t>,00</w:t>
            </w:r>
          </w:p>
        </w:tc>
      </w:tr>
      <w:tr w:rsidR="00463A8A" w:rsidRPr="00547A0F" w14:paraId="50304569"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6E5FA83F" w14:textId="77777777" w:rsidR="00463A8A" w:rsidRPr="00547A0F" w:rsidRDefault="00463A8A" w:rsidP="0070062D">
            <w:pPr>
              <w:ind w:firstLine="0"/>
              <w:jc w:val="left"/>
            </w:pPr>
            <w:r w:rsidRPr="00547A0F">
              <w:t>Aplinkos  apsaugos rėmimo specialioji programa:</w:t>
            </w:r>
          </w:p>
        </w:tc>
        <w:tc>
          <w:tcPr>
            <w:tcW w:w="1701" w:type="dxa"/>
            <w:tcBorders>
              <w:top w:val="single" w:sz="4" w:space="0" w:color="auto"/>
              <w:left w:val="single" w:sz="4" w:space="0" w:color="auto"/>
              <w:bottom w:val="single" w:sz="4" w:space="0" w:color="auto"/>
              <w:right w:val="single" w:sz="4" w:space="0" w:color="auto"/>
            </w:tcBorders>
          </w:tcPr>
          <w:p w14:paraId="66C6654E" w14:textId="77777777" w:rsidR="00463A8A" w:rsidRPr="00547A0F" w:rsidRDefault="00463A8A" w:rsidP="0070062D">
            <w:pPr>
              <w:ind w:firstLine="0"/>
              <w:jc w:val="center"/>
            </w:pPr>
            <w:r>
              <w:t>9416,55</w:t>
            </w:r>
          </w:p>
        </w:tc>
        <w:tc>
          <w:tcPr>
            <w:tcW w:w="1701" w:type="dxa"/>
            <w:tcBorders>
              <w:top w:val="single" w:sz="4" w:space="0" w:color="auto"/>
              <w:left w:val="single" w:sz="4" w:space="0" w:color="auto"/>
              <w:bottom w:val="single" w:sz="4" w:space="0" w:color="auto"/>
              <w:right w:val="single" w:sz="4" w:space="0" w:color="auto"/>
            </w:tcBorders>
          </w:tcPr>
          <w:p w14:paraId="64295B3E" w14:textId="77777777" w:rsidR="00463A8A" w:rsidRPr="00547A0F" w:rsidRDefault="00463A8A" w:rsidP="0070062D">
            <w:pPr>
              <w:ind w:firstLine="0"/>
              <w:jc w:val="center"/>
            </w:pPr>
            <w:r w:rsidRPr="00547A0F">
              <w:t>7949,70</w:t>
            </w:r>
          </w:p>
        </w:tc>
        <w:tc>
          <w:tcPr>
            <w:tcW w:w="1701" w:type="dxa"/>
            <w:tcBorders>
              <w:top w:val="single" w:sz="4" w:space="0" w:color="auto"/>
              <w:left w:val="single" w:sz="4" w:space="0" w:color="auto"/>
              <w:bottom w:val="single" w:sz="4" w:space="0" w:color="auto"/>
              <w:right w:val="single" w:sz="4" w:space="0" w:color="auto"/>
            </w:tcBorders>
          </w:tcPr>
          <w:p w14:paraId="219E47AC" w14:textId="77777777" w:rsidR="00463A8A" w:rsidRPr="00547A0F" w:rsidRDefault="00463A8A" w:rsidP="0070062D">
            <w:pPr>
              <w:ind w:firstLine="0"/>
              <w:jc w:val="center"/>
            </w:pPr>
            <w:r w:rsidRPr="00547A0F">
              <w:t>7578,44</w:t>
            </w:r>
          </w:p>
        </w:tc>
      </w:tr>
      <w:tr w:rsidR="00463A8A" w:rsidRPr="00547A0F" w14:paraId="144A0630"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66E3A243" w14:textId="77777777" w:rsidR="00463A8A" w:rsidRPr="00547A0F" w:rsidRDefault="00463A8A" w:rsidP="0070062D">
            <w:pPr>
              <w:ind w:left="567" w:firstLine="0"/>
              <w:jc w:val="left"/>
              <w:rPr>
                <w:i/>
              </w:rPr>
            </w:pPr>
            <w:r w:rsidRPr="00547A0F">
              <w:rPr>
                <w:i/>
              </w:rPr>
              <w:t>medžių, krūmų genėjimas ir medžių gyvybingumo palaikymas</w:t>
            </w:r>
          </w:p>
        </w:tc>
        <w:tc>
          <w:tcPr>
            <w:tcW w:w="1701" w:type="dxa"/>
            <w:tcBorders>
              <w:top w:val="single" w:sz="4" w:space="0" w:color="auto"/>
              <w:left w:val="single" w:sz="4" w:space="0" w:color="auto"/>
              <w:bottom w:val="single" w:sz="4" w:space="0" w:color="auto"/>
              <w:right w:val="single" w:sz="4" w:space="0" w:color="auto"/>
            </w:tcBorders>
          </w:tcPr>
          <w:p w14:paraId="45D4CB5E" w14:textId="77777777" w:rsidR="00463A8A" w:rsidRPr="00547A0F" w:rsidRDefault="00463A8A" w:rsidP="0070062D">
            <w:pPr>
              <w:ind w:firstLine="0"/>
              <w:jc w:val="center"/>
              <w:rPr>
                <w:i/>
              </w:rPr>
            </w:pPr>
            <w:r>
              <w:rPr>
                <w:i/>
              </w:rPr>
              <w:t>1671,00</w:t>
            </w:r>
          </w:p>
        </w:tc>
        <w:tc>
          <w:tcPr>
            <w:tcW w:w="1701" w:type="dxa"/>
            <w:tcBorders>
              <w:top w:val="single" w:sz="4" w:space="0" w:color="auto"/>
              <w:left w:val="single" w:sz="4" w:space="0" w:color="auto"/>
              <w:bottom w:val="single" w:sz="4" w:space="0" w:color="auto"/>
              <w:right w:val="single" w:sz="4" w:space="0" w:color="auto"/>
            </w:tcBorders>
          </w:tcPr>
          <w:p w14:paraId="0F8AA5A0" w14:textId="77777777" w:rsidR="00463A8A" w:rsidRPr="00547A0F" w:rsidRDefault="00463A8A" w:rsidP="0070062D">
            <w:pPr>
              <w:tabs>
                <w:tab w:val="left" w:pos="564"/>
                <w:tab w:val="center" w:pos="742"/>
              </w:tabs>
              <w:ind w:firstLine="0"/>
              <w:jc w:val="center"/>
              <w:rPr>
                <w:i/>
              </w:rPr>
            </w:pPr>
            <w:r w:rsidRPr="00547A0F">
              <w:rPr>
                <w:i/>
              </w:rPr>
              <w:t>2500,00</w:t>
            </w:r>
          </w:p>
        </w:tc>
        <w:tc>
          <w:tcPr>
            <w:tcW w:w="1701" w:type="dxa"/>
            <w:tcBorders>
              <w:top w:val="single" w:sz="4" w:space="0" w:color="auto"/>
              <w:left w:val="single" w:sz="4" w:space="0" w:color="auto"/>
              <w:bottom w:val="single" w:sz="4" w:space="0" w:color="auto"/>
              <w:right w:val="single" w:sz="4" w:space="0" w:color="auto"/>
            </w:tcBorders>
          </w:tcPr>
          <w:p w14:paraId="5500A1BF" w14:textId="77777777" w:rsidR="00463A8A" w:rsidRPr="00547A0F" w:rsidRDefault="00463A8A" w:rsidP="0070062D">
            <w:pPr>
              <w:ind w:firstLine="0"/>
              <w:jc w:val="center"/>
              <w:rPr>
                <w:i/>
              </w:rPr>
            </w:pPr>
            <w:r>
              <w:rPr>
                <w:i/>
              </w:rPr>
              <w:t>0,00</w:t>
            </w:r>
          </w:p>
        </w:tc>
      </w:tr>
      <w:tr w:rsidR="00463A8A" w:rsidRPr="00547A0F" w14:paraId="25B8DF80"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76DC2531" w14:textId="77777777" w:rsidR="00463A8A" w:rsidRPr="00547A0F" w:rsidRDefault="00463A8A" w:rsidP="0070062D">
            <w:pPr>
              <w:ind w:left="567" w:firstLine="0"/>
              <w:jc w:val="left"/>
              <w:rPr>
                <w:i/>
              </w:rPr>
            </w:pPr>
            <w:r w:rsidRPr="00547A0F">
              <w:rPr>
                <w:i/>
              </w:rPr>
              <w:t>naujų želdinių įsigijimas ir veisimas</w:t>
            </w:r>
          </w:p>
        </w:tc>
        <w:tc>
          <w:tcPr>
            <w:tcW w:w="1701" w:type="dxa"/>
            <w:tcBorders>
              <w:top w:val="single" w:sz="4" w:space="0" w:color="auto"/>
              <w:left w:val="single" w:sz="4" w:space="0" w:color="auto"/>
              <w:bottom w:val="single" w:sz="4" w:space="0" w:color="auto"/>
              <w:right w:val="single" w:sz="4" w:space="0" w:color="auto"/>
            </w:tcBorders>
          </w:tcPr>
          <w:p w14:paraId="768BCD1F" w14:textId="77777777" w:rsidR="00463A8A" w:rsidRPr="00547A0F" w:rsidRDefault="00463A8A" w:rsidP="0070062D">
            <w:pPr>
              <w:ind w:firstLine="0"/>
              <w:jc w:val="center"/>
              <w:rPr>
                <w:i/>
              </w:rPr>
            </w:pPr>
            <w:r>
              <w:rPr>
                <w:i/>
              </w:rPr>
              <w:t>1711,80</w:t>
            </w:r>
          </w:p>
        </w:tc>
        <w:tc>
          <w:tcPr>
            <w:tcW w:w="1701" w:type="dxa"/>
            <w:tcBorders>
              <w:top w:val="single" w:sz="4" w:space="0" w:color="auto"/>
              <w:left w:val="single" w:sz="4" w:space="0" w:color="auto"/>
              <w:bottom w:val="single" w:sz="4" w:space="0" w:color="auto"/>
              <w:right w:val="single" w:sz="4" w:space="0" w:color="auto"/>
            </w:tcBorders>
          </w:tcPr>
          <w:p w14:paraId="6C491612" w14:textId="77777777" w:rsidR="00463A8A" w:rsidRPr="00547A0F" w:rsidRDefault="00463A8A" w:rsidP="0070062D">
            <w:pPr>
              <w:ind w:firstLine="0"/>
              <w:jc w:val="center"/>
              <w:rPr>
                <w:i/>
              </w:rPr>
            </w:pPr>
            <w:r w:rsidRPr="00547A0F">
              <w:rPr>
                <w:i/>
              </w:rPr>
              <w:t>1797,00</w:t>
            </w:r>
          </w:p>
        </w:tc>
        <w:tc>
          <w:tcPr>
            <w:tcW w:w="1701" w:type="dxa"/>
            <w:tcBorders>
              <w:top w:val="single" w:sz="4" w:space="0" w:color="auto"/>
              <w:left w:val="single" w:sz="4" w:space="0" w:color="auto"/>
              <w:bottom w:val="single" w:sz="4" w:space="0" w:color="auto"/>
              <w:right w:val="single" w:sz="4" w:space="0" w:color="auto"/>
            </w:tcBorders>
          </w:tcPr>
          <w:p w14:paraId="4AE09B76" w14:textId="77777777" w:rsidR="00463A8A" w:rsidRPr="00547A0F" w:rsidRDefault="00463A8A" w:rsidP="0070062D">
            <w:pPr>
              <w:ind w:firstLine="0"/>
              <w:jc w:val="center"/>
              <w:rPr>
                <w:i/>
              </w:rPr>
            </w:pPr>
            <w:r w:rsidRPr="00547A0F">
              <w:rPr>
                <w:i/>
              </w:rPr>
              <w:t>1539,90</w:t>
            </w:r>
          </w:p>
        </w:tc>
      </w:tr>
      <w:tr w:rsidR="00463A8A" w:rsidRPr="00547A0F" w14:paraId="0375C1D8"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4062FEFA" w14:textId="77777777" w:rsidR="00463A8A" w:rsidRPr="00547A0F" w:rsidRDefault="00463A8A" w:rsidP="0070062D">
            <w:pPr>
              <w:ind w:left="567" w:firstLine="0"/>
              <w:jc w:val="left"/>
              <w:rPr>
                <w:i/>
              </w:rPr>
            </w:pPr>
            <w:r w:rsidRPr="00547A0F">
              <w:rPr>
                <w:i/>
              </w:rPr>
              <w:t>smėlio, druskos ir purvo mišinio šalinimas nuo Rietavo miesto gatvių</w:t>
            </w:r>
          </w:p>
        </w:tc>
        <w:tc>
          <w:tcPr>
            <w:tcW w:w="1701" w:type="dxa"/>
            <w:tcBorders>
              <w:top w:val="single" w:sz="4" w:space="0" w:color="auto"/>
              <w:left w:val="single" w:sz="4" w:space="0" w:color="auto"/>
              <w:bottom w:val="single" w:sz="4" w:space="0" w:color="auto"/>
              <w:right w:val="single" w:sz="4" w:space="0" w:color="auto"/>
            </w:tcBorders>
          </w:tcPr>
          <w:p w14:paraId="30DC8F9E" w14:textId="77777777" w:rsidR="00463A8A" w:rsidRPr="00547A0F" w:rsidRDefault="00463A8A" w:rsidP="0070062D">
            <w:pPr>
              <w:ind w:firstLine="0"/>
              <w:jc w:val="center"/>
              <w:rPr>
                <w:i/>
              </w:rPr>
            </w:pPr>
            <w:r>
              <w:rPr>
                <w:i/>
              </w:rPr>
              <w:t>3371,75</w:t>
            </w:r>
          </w:p>
        </w:tc>
        <w:tc>
          <w:tcPr>
            <w:tcW w:w="1701" w:type="dxa"/>
            <w:tcBorders>
              <w:top w:val="single" w:sz="4" w:space="0" w:color="auto"/>
              <w:left w:val="single" w:sz="4" w:space="0" w:color="auto"/>
              <w:bottom w:val="single" w:sz="4" w:space="0" w:color="auto"/>
              <w:right w:val="single" w:sz="4" w:space="0" w:color="auto"/>
            </w:tcBorders>
          </w:tcPr>
          <w:p w14:paraId="187E6F3A" w14:textId="77777777" w:rsidR="00463A8A" w:rsidRPr="00547A0F" w:rsidRDefault="00463A8A" w:rsidP="0070062D">
            <w:pPr>
              <w:ind w:firstLine="0"/>
              <w:jc w:val="center"/>
              <w:rPr>
                <w:i/>
              </w:rPr>
            </w:pPr>
            <w:r w:rsidRPr="00547A0F">
              <w:rPr>
                <w:i/>
              </w:rPr>
              <w:t>1000,00</w:t>
            </w:r>
          </w:p>
        </w:tc>
        <w:tc>
          <w:tcPr>
            <w:tcW w:w="1701" w:type="dxa"/>
            <w:tcBorders>
              <w:top w:val="single" w:sz="4" w:space="0" w:color="auto"/>
              <w:left w:val="single" w:sz="4" w:space="0" w:color="auto"/>
              <w:bottom w:val="single" w:sz="4" w:space="0" w:color="auto"/>
              <w:right w:val="single" w:sz="4" w:space="0" w:color="auto"/>
            </w:tcBorders>
          </w:tcPr>
          <w:p w14:paraId="457DBAD8" w14:textId="77777777" w:rsidR="00463A8A" w:rsidRPr="00547A0F" w:rsidRDefault="00463A8A" w:rsidP="0070062D">
            <w:pPr>
              <w:ind w:firstLine="0"/>
              <w:jc w:val="center"/>
              <w:rPr>
                <w:i/>
              </w:rPr>
            </w:pPr>
            <w:r w:rsidRPr="00547A0F">
              <w:rPr>
                <w:i/>
              </w:rPr>
              <w:t>4038,55</w:t>
            </w:r>
          </w:p>
        </w:tc>
      </w:tr>
      <w:tr w:rsidR="00463A8A" w:rsidRPr="00547A0F" w14:paraId="2D88BBDD"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579A38FC" w14:textId="77777777" w:rsidR="00463A8A" w:rsidRPr="00547A0F" w:rsidRDefault="00463A8A" w:rsidP="0070062D">
            <w:pPr>
              <w:ind w:left="567" w:firstLine="0"/>
              <w:jc w:val="left"/>
              <w:rPr>
                <w:i/>
              </w:rPr>
            </w:pPr>
            <w:r w:rsidRPr="00547A0F">
              <w:rPr>
                <w:i/>
              </w:rPr>
              <w:t>pavojų keliančių medžių šalinimo darbai</w:t>
            </w:r>
          </w:p>
        </w:tc>
        <w:tc>
          <w:tcPr>
            <w:tcW w:w="1701" w:type="dxa"/>
            <w:tcBorders>
              <w:top w:val="single" w:sz="4" w:space="0" w:color="auto"/>
              <w:left w:val="single" w:sz="4" w:space="0" w:color="auto"/>
              <w:bottom w:val="single" w:sz="4" w:space="0" w:color="auto"/>
              <w:right w:val="single" w:sz="4" w:space="0" w:color="auto"/>
            </w:tcBorders>
          </w:tcPr>
          <w:p w14:paraId="5288FA41" w14:textId="77777777" w:rsidR="00463A8A" w:rsidRPr="00547A0F" w:rsidRDefault="00463A8A" w:rsidP="0070062D">
            <w:pPr>
              <w:ind w:firstLine="0"/>
              <w:jc w:val="center"/>
              <w:rPr>
                <w:i/>
              </w:rPr>
            </w:pPr>
            <w:r>
              <w:rPr>
                <w:i/>
              </w:rPr>
              <w:t>2662,00</w:t>
            </w:r>
          </w:p>
        </w:tc>
        <w:tc>
          <w:tcPr>
            <w:tcW w:w="1701" w:type="dxa"/>
            <w:tcBorders>
              <w:top w:val="single" w:sz="4" w:space="0" w:color="auto"/>
              <w:left w:val="single" w:sz="4" w:space="0" w:color="auto"/>
              <w:bottom w:val="single" w:sz="4" w:space="0" w:color="auto"/>
              <w:right w:val="single" w:sz="4" w:space="0" w:color="auto"/>
            </w:tcBorders>
          </w:tcPr>
          <w:p w14:paraId="6BF5803A" w14:textId="77777777" w:rsidR="00463A8A" w:rsidRPr="00547A0F" w:rsidRDefault="00463A8A" w:rsidP="0070062D">
            <w:pPr>
              <w:ind w:firstLine="0"/>
              <w:jc w:val="center"/>
              <w:rPr>
                <w:i/>
              </w:rPr>
            </w:pPr>
            <w:r w:rsidRPr="00547A0F">
              <w:rPr>
                <w:i/>
              </w:rPr>
              <w:t>2652,70</w:t>
            </w:r>
          </w:p>
        </w:tc>
        <w:tc>
          <w:tcPr>
            <w:tcW w:w="1701" w:type="dxa"/>
            <w:tcBorders>
              <w:top w:val="single" w:sz="4" w:space="0" w:color="auto"/>
              <w:left w:val="single" w:sz="4" w:space="0" w:color="auto"/>
              <w:bottom w:val="single" w:sz="4" w:space="0" w:color="auto"/>
              <w:right w:val="single" w:sz="4" w:space="0" w:color="auto"/>
            </w:tcBorders>
          </w:tcPr>
          <w:p w14:paraId="4445317F" w14:textId="77777777" w:rsidR="00463A8A" w:rsidRPr="00547A0F" w:rsidRDefault="00463A8A" w:rsidP="0070062D">
            <w:pPr>
              <w:ind w:firstLine="0"/>
              <w:jc w:val="center"/>
              <w:rPr>
                <w:i/>
              </w:rPr>
            </w:pPr>
            <w:r w:rsidRPr="00547A0F">
              <w:rPr>
                <w:i/>
              </w:rPr>
              <w:t>1999,99</w:t>
            </w:r>
          </w:p>
        </w:tc>
      </w:tr>
      <w:tr w:rsidR="00463A8A" w:rsidRPr="00547A0F" w14:paraId="604CE83F"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719BE83F" w14:textId="77777777" w:rsidR="00463A8A" w:rsidRPr="00547A0F" w:rsidRDefault="00463A8A" w:rsidP="0070062D">
            <w:pPr>
              <w:ind w:firstLine="0"/>
              <w:jc w:val="left"/>
            </w:pPr>
            <w:r w:rsidRPr="00547A0F">
              <w:t>Užimtumo didinimo programa</w:t>
            </w:r>
          </w:p>
        </w:tc>
        <w:tc>
          <w:tcPr>
            <w:tcW w:w="1701" w:type="dxa"/>
            <w:tcBorders>
              <w:top w:val="single" w:sz="4" w:space="0" w:color="auto"/>
              <w:left w:val="single" w:sz="4" w:space="0" w:color="auto"/>
              <w:bottom w:val="single" w:sz="4" w:space="0" w:color="auto"/>
              <w:right w:val="single" w:sz="4" w:space="0" w:color="auto"/>
            </w:tcBorders>
          </w:tcPr>
          <w:p w14:paraId="0529A65C" w14:textId="77777777" w:rsidR="00463A8A" w:rsidRPr="00547A0F" w:rsidRDefault="00463A8A" w:rsidP="0070062D">
            <w:pPr>
              <w:ind w:firstLine="0"/>
              <w:jc w:val="center"/>
            </w:pPr>
            <w:r>
              <w:t>21147,58</w:t>
            </w:r>
          </w:p>
        </w:tc>
        <w:tc>
          <w:tcPr>
            <w:tcW w:w="1701" w:type="dxa"/>
            <w:tcBorders>
              <w:top w:val="single" w:sz="4" w:space="0" w:color="auto"/>
              <w:left w:val="single" w:sz="4" w:space="0" w:color="auto"/>
              <w:bottom w:val="single" w:sz="4" w:space="0" w:color="auto"/>
              <w:right w:val="single" w:sz="4" w:space="0" w:color="auto"/>
            </w:tcBorders>
          </w:tcPr>
          <w:p w14:paraId="29DFD96F" w14:textId="77777777" w:rsidR="00463A8A" w:rsidRPr="00547A0F" w:rsidRDefault="00463A8A" w:rsidP="0070062D">
            <w:pPr>
              <w:ind w:firstLine="0"/>
              <w:jc w:val="center"/>
            </w:pPr>
            <w:r w:rsidRPr="00547A0F">
              <w:t>11800</w:t>
            </w:r>
            <w:r>
              <w:t>,00</w:t>
            </w:r>
          </w:p>
        </w:tc>
        <w:tc>
          <w:tcPr>
            <w:tcW w:w="1701" w:type="dxa"/>
            <w:tcBorders>
              <w:top w:val="single" w:sz="4" w:space="0" w:color="auto"/>
              <w:left w:val="single" w:sz="4" w:space="0" w:color="auto"/>
              <w:bottom w:val="single" w:sz="4" w:space="0" w:color="auto"/>
              <w:right w:val="single" w:sz="4" w:space="0" w:color="auto"/>
            </w:tcBorders>
          </w:tcPr>
          <w:p w14:paraId="0BA55224" w14:textId="77777777" w:rsidR="00463A8A" w:rsidRPr="00547A0F" w:rsidRDefault="00463A8A" w:rsidP="0070062D">
            <w:pPr>
              <w:ind w:firstLine="0"/>
              <w:jc w:val="center"/>
            </w:pPr>
            <w:r w:rsidRPr="00547A0F">
              <w:t>9000</w:t>
            </w:r>
            <w:r>
              <w:t>,00</w:t>
            </w:r>
          </w:p>
        </w:tc>
      </w:tr>
      <w:tr w:rsidR="00463A8A" w:rsidRPr="00547A0F" w14:paraId="0581A392"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0176A96F" w14:textId="77777777" w:rsidR="00463A8A" w:rsidRPr="00547A0F" w:rsidRDefault="00463A8A" w:rsidP="0070062D">
            <w:pPr>
              <w:ind w:firstLine="0"/>
            </w:pPr>
            <w:r w:rsidRPr="00547A0F">
              <w:t>Debitorinis įsiskolinimas</w:t>
            </w:r>
          </w:p>
        </w:tc>
        <w:tc>
          <w:tcPr>
            <w:tcW w:w="1701" w:type="dxa"/>
            <w:tcBorders>
              <w:top w:val="single" w:sz="4" w:space="0" w:color="auto"/>
              <w:left w:val="single" w:sz="4" w:space="0" w:color="auto"/>
              <w:bottom w:val="single" w:sz="4" w:space="0" w:color="auto"/>
              <w:right w:val="single" w:sz="4" w:space="0" w:color="auto"/>
            </w:tcBorders>
          </w:tcPr>
          <w:p w14:paraId="404EB40F" w14:textId="77777777" w:rsidR="00463A8A" w:rsidRPr="00547A0F" w:rsidRDefault="00463A8A" w:rsidP="0070062D">
            <w:pPr>
              <w:ind w:firstLine="0"/>
              <w:jc w:val="center"/>
            </w:pPr>
            <w:r>
              <w:t>8144,35</w:t>
            </w:r>
          </w:p>
        </w:tc>
        <w:tc>
          <w:tcPr>
            <w:tcW w:w="1701" w:type="dxa"/>
            <w:tcBorders>
              <w:top w:val="single" w:sz="4" w:space="0" w:color="auto"/>
              <w:left w:val="single" w:sz="4" w:space="0" w:color="auto"/>
              <w:bottom w:val="single" w:sz="4" w:space="0" w:color="auto"/>
              <w:right w:val="single" w:sz="4" w:space="0" w:color="auto"/>
            </w:tcBorders>
          </w:tcPr>
          <w:p w14:paraId="265E67C9" w14:textId="77777777" w:rsidR="00463A8A" w:rsidRPr="00547A0F" w:rsidRDefault="00463A8A" w:rsidP="0070062D">
            <w:pPr>
              <w:ind w:firstLine="0"/>
              <w:jc w:val="center"/>
            </w:pPr>
            <w:r w:rsidRPr="00547A0F">
              <w:t>8017,52</w:t>
            </w:r>
          </w:p>
        </w:tc>
        <w:tc>
          <w:tcPr>
            <w:tcW w:w="1701" w:type="dxa"/>
            <w:tcBorders>
              <w:top w:val="single" w:sz="4" w:space="0" w:color="auto"/>
              <w:left w:val="single" w:sz="4" w:space="0" w:color="auto"/>
              <w:bottom w:val="single" w:sz="4" w:space="0" w:color="auto"/>
              <w:right w:val="single" w:sz="4" w:space="0" w:color="auto"/>
            </w:tcBorders>
          </w:tcPr>
          <w:p w14:paraId="0EC06223" w14:textId="77777777" w:rsidR="00463A8A" w:rsidRPr="00547A0F" w:rsidRDefault="00463A8A" w:rsidP="0070062D">
            <w:pPr>
              <w:ind w:firstLine="0"/>
              <w:jc w:val="center"/>
            </w:pPr>
            <w:r w:rsidRPr="00547A0F">
              <w:t>7920,87</w:t>
            </w:r>
          </w:p>
        </w:tc>
      </w:tr>
      <w:tr w:rsidR="00463A8A" w:rsidRPr="00547A0F" w14:paraId="102E452E" w14:textId="77777777" w:rsidTr="0070062D">
        <w:tc>
          <w:tcPr>
            <w:tcW w:w="4077" w:type="dxa"/>
            <w:tcBorders>
              <w:top w:val="single" w:sz="4" w:space="0" w:color="auto"/>
              <w:left w:val="single" w:sz="4" w:space="0" w:color="auto"/>
              <w:bottom w:val="single" w:sz="4" w:space="0" w:color="auto"/>
              <w:right w:val="single" w:sz="4" w:space="0" w:color="auto"/>
            </w:tcBorders>
            <w:hideMark/>
          </w:tcPr>
          <w:p w14:paraId="596CDD1F" w14:textId="77777777" w:rsidR="00463A8A" w:rsidRPr="00547A0F" w:rsidRDefault="00463A8A" w:rsidP="0070062D">
            <w:pPr>
              <w:ind w:firstLine="0"/>
            </w:pPr>
            <w:r w:rsidRPr="00547A0F">
              <w:t xml:space="preserve">Kreditorinis įsiskolinimas </w:t>
            </w:r>
          </w:p>
        </w:tc>
        <w:tc>
          <w:tcPr>
            <w:tcW w:w="1701" w:type="dxa"/>
            <w:tcBorders>
              <w:top w:val="single" w:sz="4" w:space="0" w:color="auto"/>
              <w:left w:val="single" w:sz="4" w:space="0" w:color="auto"/>
              <w:bottom w:val="single" w:sz="4" w:space="0" w:color="auto"/>
              <w:right w:val="single" w:sz="4" w:space="0" w:color="auto"/>
            </w:tcBorders>
          </w:tcPr>
          <w:p w14:paraId="406BDA3C" w14:textId="77777777" w:rsidR="00463A8A" w:rsidRPr="00547A0F" w:rsidRDefault="00463A8A" w:rsidP="0070062D">
            <w:pPr>
              <w:ind w:firstLine="0"/>
              <w:jc w:val="center"/>
            </w:pPr>
            <w:r>
              <w:t>50740,88</w:t>
            </w:r>
          </w:p>
        </w:tc>
        <w:tc>
          <w:tcPr>
            <w:tcW w:w="1701" w:type="dxa"/>
            <w:tcBorders>
              <w:top w:val="single" w:sz="4" w:space="0" w:color="auto"/>
              <w:left w:val="single" w:sz="4" w:space="0" w:color="auto"/>
              <w:bottom w:val="single" w:sz="4" w:space="0" w:color="auto"/>
              <w:right w:val="single" w:sz="4" w:space="0" w:color="auto"/>
            </w:tcBorders>
          </w:tcPr>
          <w:p w14:paraId="049FFFD3" w14:textId="77777777" w:rsidR="00463A8A" w:rsidRPr="00547A0F" w:rsidRDefault="00463A8A" w:rsidP="0070062D">
            <w:pPr>
              <w:ind w:firstLine="0"/>
              <w:jc w:val="center"/>
            </w:pPr>
            <w:r w:rsidRPr="00547A0F">
              <w:t>49191,29</w:t>
            </w:r>
          </w:p>
        </w:tc>
        <w:tc>
          <w:tcPr>
            <w:tcW w:w="1701" w:type="dxa"/>
            <w:tcBorders>
              <w:top w:val="single" w:sz="4" w:space="0" w:color="auto"/>
              <w:left w:val="single" w:sz="4" w:space="0" w:color="auto"/>
              <w:bottom w:val="single" w:sz="4" w:space="0" w:color="auto"/>
              <w:right w:val="single" w:sz="4" w:space="0" w:color="auto"/>
            </w:tcBorders>
          </w:tcPr>
          <w:p w14:paraId="0925F4D5" w14:textId="77777777" w:rsidR="00463A8A" w:rsidRPr="00547A0F" w:rsidRDefault="00463A8A" w:rsidP="0070062D">
            <w:pPr>
              <w:ind w:firstLine="0"/>
              <w:jc w:val="center"/>
            </w:pPr>
            <w:r w:rsidRPr="00547A0F">
              <w:t>51861,17</w:t>
            </w:r>
          </w:p>
        </w:tc>
      </w:tr>
    </w:tbl>
    <w:p w14:paraId="5A20B938" w14:textId="77777777" w:rsidR="00463A8A" w:rsidRPr="007840B6" w:rsidRDefault="00463A8A" w:rsidP="00463A8A">
      <w:pPr>
        <w:tabs>
          <w:tab w:val="left" w:pos="450"/>
          <w:tab w:val="center" w:pos="4819"/>
        </w:tabs>
        <w:ind w:firstLine="0"/>
        <w:jc w:val="left"/>
        <w:rPr>
          <w:b/>
          <w:color w:val="FF0000"/>
        </w:rPr>
      </w:pPr>
    </w:p>
    <w:p w14:paraId="6B519938" w14:textId="44973760" w:rsidR="00ED6654" w:rsidRDefault="00463A8A" w:rsidP="00ED6654">
      <w:pPr>
        <w:tabs>
          <w:tab w:val="left" w:pos="1134"/>
          <w:tab w:val="left" w:pos="1620"/>
        </w:tabs>
        <w:ind w:firstLine="709"/>
      </w:pPr>
      <w:r w:rsidRPr="00C43C46">
        <w:t>Vykdomi nuolatiniai darbai, palaikantys švarą ir tvarką mieste. Konkursą laimėjusios įmonės vykdė Seniūnijai priklausančių kelių ir gatvių priežiūros darbus pagal Kelių priežiūros ir plėtros programą. Iš viso atlikta darbų už 230</w:t>
      </w:r>
      <w:r w:rsidR="00ED6654">
        <w:t xml:space="preserve"> </w:t>
      </w:r>
      <w:r w:rsidRPr="00C43C46">
        <w:t xml:space="preserve">000,00 Eur. Pagrindiniai darbai: asfalto dangų duobių remontas, žvyruotų gatvių dangos atnaujinimas ir </w:t>
      </w:r>
      <w:proofErr w:type="spellStart"/>
      <w:r w:rsidRPr="00C43C46">
        <w:t>greideriavimas</w:t>
      </w:r>
      <w:proofErr w:type="spellEnd"/>
      <w:r w:rsidRPr="00C43C46">
        <w:t>, dalies kelio ženklų pakeitimas, trūkstamų gatvių nuorodų įrengimas, Rietavo miesto vakarinių kapinių rekonstrukcijos darbai. Atnaujinta Sodų gatvės kelio danga. Užbaigti Palangos gatvės kelio atkarpos darbai.</w:t>
      </w:r>
      <w:r>
        <w:t xml:space="preserve"> </w:t>
      </w:r>
      <w:r w:rsidRPr="00C43C46">
        <w:t xml:space="preserve">Nutiesti nauji Kulių gatvės dviračių ir pėsčiųjų takai. Du kartus </w:t>
      </w:r>
      <w:r w:rsidR="00ED6654" w:rsidRPr="00C43C46">
        <w:t xml:space="preserve">kalcio chloridu </w:t>
      </w:r>
      <w:r w:rsidRPr="00C43C46">
        <w:t xml:space="preserve">palaistyti keliai su žvyro danga. </w:t>
      </w:r>
    </w:p>
    <w:p w14:paraId="5E2CDAAE" w14:textId="77777777" w:rsidR="00ED6654" w:rsidRDefault="00463A8A" w:rsidP="00ED6654">
      <w:pPr>
        <w:tabs>
          <w:tab w:val="left" w:pos="1134"/>
          <w:tab w:val="left" w:pos="1620"/>
        </w:tabs>
        <w:ind w:firstLine="709"/>
      </w:pPr>
      <w:r w:rsidRPr="00AC5465">
        <w:t xml:space="preserve">Perdažyti ir suremontuoti 8 suoliukai mieste. Sutvarkyti šaligatviai Laukuvos, Daržų, Žemaitės, Plungės gatvėse. </w:t>
      </w:r>
    </w:p>
    <w:p w14:paraId="384D415D" w14:textId="77777777" w:rsidR="00ED6654" w:rsidRDefault="00463A8A" w:rsidP="00ED6654">
      <w:pPr>
        <w:tabs>
          <w:tab w:val="left" w:pos="1134"/>
          <w:tab w:val="left" w:pos="1620"/>
        </w:tabs>
        <w:ind w:firstLine="709"/>
      </w:pPr>
      <w:r>
        <w:t>Iš Seniūnijos specialiųjų lėšų atlikti socialinių ir savivaldybės būstų remonto bei priežiūros darbai: sutvarkyti sanitariniai mazgai butuose Plungės g. 18-6, 18-11 ir 18-17, patikrinta ir atnaujinta priešgaisrinė signalizacija 32 butuose, išvalyti kaminai 8 socialiniuose butuose, suremontuota dalis stogo Plungės g. 14 name.</w:t>
      </w:r>
    </w:p>
    <w:p w14:paraId="542563D9" w14:textId="77777777" w:rsidR="00ED6654" w:rsidRDefault="00463A8A" w:rsidP="00ED6654">
      <w:pPr>
        <w:tabs>
          <w:tab w:val="left" w:pos="1134"/>
          <w:tab w:val="left" w:pos="1620"/>
        </w:tabs>
        <w:ind w:firstLine="709"/>
      </w:pPr>
      <w:r w:rsidRPr="00230128">
        <w:t xml:space="preserve">Suorganizuotas biologiškai skaidžių ir stiklo atliekų rūšiavimas prie Rietavo miesto </w:t>
      </w:r>
      <w:r w:rsidRPr="00AC5465">
        <w:t xml:space="preserve">kapinių. Apie 10 tonų biologiškai skaidžių atliekų pristatyta į atliekų priėmimo ir žaliųjų atliekų kompostavimo aikštelę </w:t>
      </w:r>
      <w:proofErr w:type="spellStart"/>
      <w:r w:rsidRPr="00AC5465">
        <w:t>Kalakutiškės</w:t>
      </w:r>
      <w:proofErr w:type="spellEnd"/>
      <w:r w:rsidRPr="00AC5465">
        <w:t xml:space="preserve"> kaime. Nuo Rietavo miesto kapinių į </w:t>
      </w:r>
      <w:r w:rsidR="00ED6654">
        <w:t>UAB „Telšių regiono atliekų tvarkymo centras“</w:t>
      </w:r>
      <w:r w:rsidRPr="00AC5465">
        <w:t xml:space="preserve"> išvežti 8  konteineriai žalienų.</w:t>
      </w:r>
    </w:p>
    <w:p w14:paraId="47AF6C4A" w14:textId="7CDEEF41" w:rsidR="00ED6654" w:rsidRDefault="00463A8A" w:rsidP="00ED6654">
      <w:pPr>
        <w:tabs>
          <w:tab w:val="left" w:pos="1134"/>
          <w:tab w:val="left" w:pos="1620"/>
        </w:tabs>
        <w:ind w:firstLine="709"/>
      </w:pPr>
      <w:r w:rsidRPr="0019668B">
        <w:lastRenderedPageBreak/>
        <w:t>Atnaujint</w:t>
      </w:r>
      <w:r w:rsidR="00ED6654">
        <w:t>i</w:t>
      </w:r>
      <w:r w:rsidRPr="0019668B">
        <w:t xml:space="preserve"> Rietavo miesto kalėdini</w:t>
      </w:r>
      <w:r w:rsidR="00ED6654">
        <w:t>ai</w:t>
      </w:r>
      <w:r w:rsidRPr="0019668B">
        <w:t xml:space="preserve"> papuošima</w:t>
      </w:r>
      <w:r w:rsidR="00ED6654">
        <w:t>i</w:t>
      </w:r>
      <w:r w:rsidRPr="0019668B">
        <w:t xml:space="preserve">. </w:t>
      </w:r>
      <w:r>
        <w:t xml:space="preserve">Kartu su Rietavo </w:t>
      </w:r>
      <w:r w:rsidR="00ED6654">
        <w:t xml:space="preserve">seniūnijos </w:t>
      </w:r>
      <w:r>
        <w:t xml:space="preserve">moterų klubu, Rietavo savivaldybės įmonėmis ir įstaigomis kalėdinėmis eglutėmis papuoštas skveras prie fontano. </w:t>
      </w:r>
      <w:r w:rsidRPr="00AC5465">
        <w:t xml:space="preserve">Papuošta </w:t>
      </w:r>
      <w:proofErr w:type="spellStart"/>
      <w:r w:rsidRPr="00AC5465">
        <w:t>Zarbeko</w:t>
      </w:r>
      <w:proofErr w:type="spellEnd"/>
      <w:r w:rsidRPr="00AC5465">
        <w:t xml:space="preserve"> alėja.</w:t>
      </w:r>
    </w:p>
    <w:p w14:paraId="6E91AEDF" w14:textId="77777777" w:rsidR="00ED6654" w:rsidRDefault="00463A8A" w:rsidP="00ED6654">
      <w:pPr>
        <w:tabs>
          <w:tab w:val="left" w:pos="1134"/>
          <w:tab w:val="left" w:pos="1620"/>
        </w:tabs>
        <w:ind w:firstLine="709"/>
      </w:pPr>
      <w:r w:rsidRPr="00AC5465">
        <w:t>3 šeimoms nuvežta malkų pagal Socialių paslaugų centro pateiktą sąrašą.</w:t>
      </w:r>
    </w:p>
    <w:p w14:paraId="086795C0" w14:textId="78180A5D" w:rsidR="00ED6654" w:rsidRDefault="00463A8A" w:rsidP="00ED6654">
      <w:pPr>
        <w:tabs>
          <w:tab w:val="left" w:pos="1134"/>
          <w:tab w:val="left" w:pos="1620"/>
        </w:tabs>
        <w:ind w:firstLine="709"/>
      </w:pPr>
      <w:r w:rsidRPr="00A1602B">
        <w:t xml:space="preserve">Išvežtos šiukšlės ir išpjauti krūmai Liepų g., išpjauti krūmai </w:t>
      </w:r>
      <w:proofErr w:type="spellStart"/>
      <w:r w:rsidRPr="00A1602B">
        <w:t>Vatušių</w:t>
      </w:r>
      <w:proofErr w:type="spellEnd"/>
      <w:r w:rsidRPr="00A1602B">
        <w:t xml:space="preserve"> g. 51, Naujalio g., nuo krūmų </w:t>
      </w:r>
      <w:r w:rsidR="00ED6654">
        <w:t xml:space="preserve">išvalytas </w:t>
      </w:r>
      <w:r w:rsidRPr="00A1602B">
        <w:t>apsauginis kanalas Beržų g.</w:t>
      </w:r>
    </w:p>
    <w:p w14:paraId="5B0CB9E2" w14:textId="7B7C7889" w:rsidR="00ED6654" w:rsidRDefault="00463A8A" w:rsidP="00ED6654">
      <w:pPr>
        <w:tabs>
          <w:tab w:val="left" w:pos="1134"/>
          <w:tab w:val="left" w:pos="1620"/>
        </w:tabs>
        <w:ind w:firstLine="709"/>
      </w:pPr>
      <w:r>
        <w:t xml:space="preserve">Pavasarį buvo atliktas medžių genėjimas ir tvarkymas mieste. Pavojingai augę medžiai nupjauti: Rietavo miesto kapinėse – 7, </w:t>
      </w:r>
      <w:r w:rsidR="00ED6654">
        <w:t xml:space="preserve">L. </w:t>
      </w:r>
      <w:r>
        <w:t xml:space="preserve">Ivinskio gatvėje – 3. </w:t>
      </w:r>
      <w:r w:rsidRPr="00905AA0">
        <w:t xml:space="preserve">Sutvarkyta </w:t>
      </w:r>
      <w:r>
        <w:t>BĮ „Veiklus Rietavas“ teritorija, panaikinti</w:t>
      </w:r>
      <w:r w:rsidRPr="00905AA0">
        <w:t xml:space="preserve"> </w:t>
      </w:r>
      <w:r w:rsidRPr="00605E94">
        <w:t>2</w:t>
      </w:r>
      <w:r w:rsidRPr="00C74842">
        <w:rPr>
          <w:color w:val="EE0000"/>
        </w:rPr>
        <w:t xml:space="preserve"> </w:t>
      </w:r>
      <w:r w:rsidRPr="00905AA0">
        <w:t>kelmai, pakartotinai pažeminta tujų gyvatvorė kapinių šiaurinėje pusėje</w:t>
      </w:r>
      <w:r>
        <w:t>,</w:t>
      </w:r>
      <w:r w:rsidRPr="00905AA0">
        <w:t xml:space="preserve"> pažeminta eglių gyvatvorė Vakarinėse kapinėse.</w:t>
      </w:r>
    </w:p>
    <w:p w14:paraId="0A89B768" w14:textId="77777777" w:rsidR="00ED6654" w:rsidRDefault="00463A8A" w:rsidP="00ED6654">
      <w:pPr>
        <w:tabs>
          <w:tab w:val="left" w:pos="1134"/>
          <w:tab w:val="left" w:pos="1620"/>
        </w:tabs>
        <w:ind w:firstLine="709"/>
      </w:pPr>
      <w:r w:rsidRPr="00643559">
        <w:t xml:space="preserve">Nupirktas ir pastatytas 1 biotualetas prie Rietavo miesto kapinių. </w:t>
      </w:r>
    </w:p>
    <w:p w14:paraId="5AECB721" w14:textId="317F5E0B" w:rsidR="00ED6654" w:rsidRDefault="00463A8A" w:rsidP="00ED6654">
      <w:pPr>
        <w:tabs>
          <w:tab w:val="left" w:pos="1134"/>
          <w:tab w:val="left" w:pos="1620"/>
        </w:tabs>
        <w:ind w:firstLine="709"/>
      </w:pPr>
      <w:r>
        <w:t>Pievų g</w:t>
      </w:r>
      <w:r w:rsidR="00ED6654">
        <w:t>.</w:t>
      </w:r>
      <w:r>
        <w:t xml:space="preserve"> nugriautas pavojingas rūsys, sutvarkytos Rietavo miesto karių kapinės, miesto skver</w:t>
      </w:r>
      <w:r w:rsidR="00ED6654">
        <w:t xml:space="preserve">e panaikinti </w:t>
      </w:r>
      <w:r>
        <w:t>varnų lizd</w:t>
      </w:r>
      <w:r w:rsidR="00ED6654">
        <w:t>ai</w:t>
      </w:r>
      <w:r>
        <w:t xml:space="preserve"> bei </w:t>
      </w:r>
      <w:r w:rsidR="00ED6654">
        <w:t xml:space="preserve">išvalyti </w:t>
      </w:r>
      <w:r>
        <w:t>6 lietaus kanalizacijos šuliniai Sodų g.</w:t>
      </w:r>
    </w:p>
    <w:p w14:paraId="26BE127B" w14:textId="5046A0CE" w:rsidR="00ED6654" w:rsidRDefault="00ED6654" w:rsidP="00ED6654">
      <w:pPr>
        <w:tabs>
          <w:tab w:val="left" w:pos="1134"/>
          <w:tab w:val="left" w:pos="1620"/>
        </w:tabs>
        <w:ind w:firstLine="709"/>
      </w:pPr>
      <w:r>
        <w:t>Nuolat</w:t>
      </w:r>
      <w:r w:rsidR="00463A8A" w:rsidRPr="0062395B">
        <w:t xml:space="preserve"> tvarkomos vaikų žaidimo aikštelės Vingio ir Ryto g.</w:t>
      </w:r>
    </w:p>
    <w:p w14:paraId="74094ABD" w14:textId="3A88614A" w:rsidR="00ED6654" w:rsidRDefault="00463A8A" w:rsidP="00ED6654">
      <w:pPr>
        <w:tabs>
          <w:tab w:val="left" w:pos="1134"/>
          <w:tab w:val="left" w:pos="1620"/>
        </w:tabs>
        <w:ind w:firstLine="709"/>
      </w:pPr>
      <w:r w:rsidRPr="0062395B">
        <w:t>Užpiltos atsiradusios 2 smegduobės Žemaitės g.</w:t>
      </w:r>
    </w:p>
    <w:p w14:paraId="2278715D" w14:textId="118D3A72" w:rsidR="00ED6654" w:rsidRDefault="00463A8A" w:rsidP="00ED6654">
      <w:pPr>
        <w:tabs>
          <w:tab w:val="left" w:pos="1134"/>
          <w:tab w:val="left" w:pos="1620"/>
        </w:tabs>
        <w:ind w:firstLine="709"/>
      </w:pPr>
      <w:r>
        <w:t>Atsodinti 3 beržai Laukuvos</w:t>
      </w:r>
      <w:r w:rsidR="00ED6654">
        <w:t xml:space="preserve"> g.</w:t>
      </w:r>
      <w:r>
        <w:t>, 4 liepos</w:t>
      </w:r>
      <w:r w:rsidR="00ED6654">
        <w:t xml:space="preserve"> –</w:t>
      </w:r>
      <w:r>
        <w:t xml:space="preserve"> Daržų</w:t>
      </w:r>
      <w:r w:rsidR="00ED6654">
        <w:t xml:space="preserve"> g.</w:t>
      </w:r>
      <w:r>
        <w:t>, 9 beržai</w:t>
      </w:r>
      <w:r w:rsidR="00ED6654">
        <w:t xml:space="preserve"> –</w:t>
      </w:r>
      <w:r>
        <w:t xml:space="preserve"> Kaštonų g</w:t>
      </w:r>
      <w:r w:rsidR="00ED6654">
        <w:t>.</w:t>
      </w:r>
      <w:r>
        <w:t xml:space="preserve"> ir 6 bukai</w:t>
      </w:r>
      <w:r w:rsidR="00ED6654">
        <w:t xml:space="preserve"> –</w:t>
      </w:r>
      <w:r>
        <w:t xml:space="preserve"> </w:t>
      </w:r>
      <w:proofErr w:type="spellStart"/>
      <w:r>
        <w:t>Zarbeko</w:t>
      </w:r>
      <w:proofErr w:type="spellEnd"/>
      <w:r>
        <w:t xml:space="preserve"> al. </w:t>
      </w:r>
    </w:p>
    <w:p w14:paraId="591186A6" w14:textId="104E853E" w:rsidR="00ED6654" w:rsidRDefault="00463A8A" w:rsidP="00ED6654">
      <w:pPr>
        <w:tabs>
          <w:tab w:val="left" w:pos="1134"/>
          <w:tab w:val="left" w:pos="1620"/>
        </w:tabs>
        <w:ind w:firstLine="709"/>
      </w:pPr>
      <w:r w:rsidRPr="0062395B">
        <w:t>Išdažyti 6 perspėjamieji ženklai prie pėsčiųjų perėjų Plungės ir Daržų g.</w:t>
      </w:r>
    </w:p>
    <w:p w14:paraId="2DF3295E" w14:textId="276F891C" w:rsidR="00ED6654" w:rsidRDefault="00463A8A" w:rsidP="00ED6654">
      <w:pPr>
        <w:tabs>
          <w:tab w:val="left" w:pos="1134"/>
          <w:tab w:val="left" w:pos="1620"/>
        </w:tabs>
        <w:ind w:firstLine="709"/>
      </w:pPr>
      <w:r>
        <w:t>Prisidėta</w:t>
      </w:r>
      <w:r w:rsidRPr="00905AA0">
        <w:t xml:space="preserve"> prie trad</w:t>
      </w:r>
      <w:r>
        <w:t>icin</w:t>
      </w:r>
      <w:r w:rsidR="00ED6654">
        <w:t>ių</w:t>
      </w:r>
      <w:r>
        <w:t xml:space="preserve"> </w:t>
      </w:r>
      <w:proofErr w:type="spellStart"/>
      <w:r>
        <w:t>Mykolinių</w:t>
      </w:r>
      <w:proofErr w:type="spellEnd"/>
      <w:r>
        <w:t xml:space="preserve"> ir Joninių švenčių, Sausio 13-osios minėjimo bei</w:t>
      </w:r>
      <w:r w:rsidRPr="00905AA0">
        <w:t xml:space="preserve"> Užgavėnių šventės organizavimo.</w:t>
      </w:r>
    </w:p>
    <w:p w14:paraId="774156C6" w14:textId="5B6788AD" w:rsidR="00463A8A" w:rsidRPr="00ED6654" w:rsidRDefault="00463A8A" w:rsidP="00ED6654">
      <w:pPr>
        <w:tabs>
          <w:tab w:val="left" w:pos="1134"/>
          <w:tab w:val="left" w:pos="1620"/>
        </w:tabs>
        <w:ind w:firstLine="709"/>
      </w:pPr>
      <w:r w:rsidRPr="00463A8A">
        <w:rPr>
          <w:bCs/>
        </w:rPr>
        <w:t>Vykdomas viešasis administravimas.</w:t>
      </w:r>
    </w:p>
    <w:p w14:paraId="560D814F" w14:textId="77777777" w:rsidR="00463A8A" w:rsidRPr="0033244E" w:rsidRDefault="00463A8A" w:rsidP="00463A8A">
      <w:pPr>
        <w:tabs>
          <w:tab w:val="left" w:pos="0"/>
        </w:tabs>
        <w:ind w:firstLine="851"/>
        <w:rPr>
          <w:b/>
          <w:color w:val="FF0000"/>
        </w:rPr>
      </w:pPr>
      <w:r w:rsidRPr="0033244E">
        <w:rPr>
          <w:b/>
          <w:color w:val="FF0000"/>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134"/>
        <w:gridCol w:w="1134"/>
        <w:gridCol w:w="1275"/>
      </w:tblGrid>
      <w:tr w:rsidR="00463A8A" w:rsidRPr="00E14B2C" w14:paraId="6584AF24" w14:textId="77777777" w:rsidTr="0070062D">
        <w:tc>
          <w:tcPr>
            <w:tcW w:w="6204" w:type="dxa"/>
          </w:tcPr>
          <w:p w14:paraId="5F26855F" w14:textId="77777777" w:rsidR="00463A8A" w:rsidRPr="00ED6654" w:rsidRDefault="00463A8A" w:rsidP="0070062D">
            <w:pPr>
              <w:tabs>
                <w:tab w:val="left" w:pos="0"/>
              </w:tabs>
              <w:ind w:firstLine="0"/>
              <w:jc w:val="center"/>
              <w:rPr>
                <w:b/>
                <w:bCs/>
                <w:iCs/>
              </w:rPr>
            </w:pPr>
            <w:r w:rsidRPr="00ED6654">
              <w:rPr>
                <w:b/>
                <w:bCs/>
                <w:iCs/>
              </w:rPr>
              <w:t>Dokumentų rūšis</w:t>
            </w:r>
          </w:p>
        </w:tc>
        <w:tc>
          <w:tcPr>
            <w:tcW w:w="1134" w:type="dxa"/>
          </w:tcPr>
          <w:p w14:paraId="63D766E6" w14:textId="77777777" w:rsidR="00463A8A" w:rsidRPr="00ED6654" w:rsidRDefault="00463A8A" w:rsidP="0070062D">
            <w:pPr>
              <w:tabs>
                <w:tab w:val="left" w:pos="0"/>
              </w:tabs>
              <w:ind w:firstLine="0"/>
              <w:jc w:val="center"/>
              <w:rPr>
                <w:b/>
                <w:bCs/>
                <w:iCs/>
              </w:rPr>
            </w:pPr>
            <w:r w:rsidRPr="00ED6654">
              <w:rPr>
                <w:b/>
                <w:bCs/>
                <w:iCs/>
              </w:rPr>
              <w:t>2025  m.</w:t>
            </w:r>
          </w:p>
        </w:tc>
        <w:tc>
          <w:tcPr>
            <w:tcW w:w="1134" w:type="dxa"/>
          </w:tcPr>
          <w:p w14:paraId="59937A24" w14:textId="77777777" w:rsidR="00463A8A" w:rsidRPr="00ED6654" w:rsidRDefault="00463A8A" w:rsidP="0070062D">
            <w:pPr>
              <w:tabs>
                <w:tab w:val="left" w:pos="0"/>
              </w:tabs>
              <w:ind w:firstLine="0"/>
              <w:jc w:val="center"/>
              <w:rPr>
                <w:b/>
                <w:bCs/>
                <w:iCs/>
              </w:rPr>
            </w:pPr>
            <w:r w:rsidRPr="00ED6654">
              <w:rPr>
                <w:b/>
                <w:bCs/>
                <w:iCs/>
              </w:rPr>
              <w:t>2024 m.</w:t>
            </w:r>
          </w:p>
        </w:tc>
        <w:tc>
          <w:tcPr>
            <w:tcW w:w="1275" w:type="dxa"/>
          </w:tcPr>
          <w:p w14:paraId="09C1A933" w14:textId="77777777" w:rsidR="00463A8A" w:rsidRPr="00ED6654" w:rsidRDefault="00463A8A" w:rsidP="0070062D">
            <w:pPr>
              <w:tabs>
                <w:tab w:val="left" w:pos="0"/>
              </w:tabs>
              <w:ind w:firstLine="0"/>
              <w:jc w:val="center"/>
              <w:rPr>
                <w:b/>
                <w:bCs/>
                <w:iCs/>
              </w:rPr>
            </w:pPr>
            <w:r w:rsidRPr="00ED6654">
              <w:rPr>
                <w:b/>
                <w:bCs/>
                <w:iCs/>
              </w:rPr>
              <w:t>2023 m.</w:t>
            </w:r>
          </w:p>
        </w:tc>
      </w:tr>
      <w:tr w:rsidR="00463A8A" w:rsidRPr="00207D41" w14:paraId="39D35164" w14:textId="77777777" w:rsidTr="0070062D">
        <w:tc>
          <w:tcPr>
            <w:tcW w:w="6204" w:type="dxa"/>
          </w:tcPr>
          <w:p w14:paraId="2E3FD8F6" w14:textId="77777777" w:rsidR="00463A8A" w:rsidRPr="00207D41" w:rsidRDefault="00463A8A" w:rsidP="0070062D">
            <w:pPr>
              <w:tabs>
                <w:tab w:val="left" w:pos="0"/>
              </w:tabs>
              <w:ind w:firstLine="0"/>
              <w:rPr>
                <w:b/>
              </w:rPr>
            </w:pPr>
            <w:r w:rsidRPr="00207D41">
              <w:rPr>
                <w:b/>
              </w:rPr>
              <w:t>Notariniai veiksmai</w:t>
            </w:r>
          </w:p>
        </w:tc>
        <w:tc>
          <w:tcPr>
            <w:tcW w:w="1134" w:type="dxa"/>
          </w:tcPr>
          <w:p w14:paraId="627329E2" w14:textId="77777777" w:rsidR="00463A8A" w:rsidRPr="00207D41" w:rsidRDefault="00463A8A" w:rsidP="0070062D">
            <w:pPr>
              <w:tabs>
                <w:tab w:val="left" w:pos="0"/>
              </w:tabs>
              <w:ind w:firstLine="0"/>
              <w:jc w:val="center"/>
              <w:rPr>
                <w:b/>
              </w:rPr>
            </w:pPr>
            <w:r w:rsidRPr="00207D41">
              <w:rPr>
                <w:b/>
              </w:rPr>
              <w:t>102</w:t>
            </w:r>
          </w:p>
        </w:tc>
        <w:tc>
          <w:tcPr>
            <w:tcW w:w="1134" w:type="dxa"/>
          </w:tcPr>
          <w:p w14:paraId="771ABF1B" w14:textId="77777777" w:rsidR="00463A8A" w:rsidRPr="00207D41" w:rsidRDefault="00463A8A" w:rsidP="0070062D">
            <w:pPr>
              <w:tabs>
                <w:tab w:val="left" w:pos="0"/>
              </w:tabs>
              <w:ind w:firstLine="0"/>
              <w:jc w:val="center"/>
              <w:rPr>
                <w:b/>
              </w:rPr>
            </w:pPr>
            <w:r w:rsidRPr="00207D41">
              <w:rPr>
                <w:b/>
              </w:rPr>
              <w:t>131</w:t>
            </w:r>
          </w:p>
        </w:tc>
        <w:tc>
          <w:tcPr>
            <w:tcW w:w="1275" w:type="dxa"/>
          </w:tcPr>
          <w:p w14:paraId="58226040" w14:textId="77777777" w:rsidR="00463A8A" w:rsidRPr="00207D41" w:rsidRDefault="00463A8A" w:rsidP="0070062D">
            <w:pPr>
              <w:tabs>
                <w:tab w:val="left" w:pos="0"/>
              </w:tabs>
              <w:ind w:firstLine="0"/>
              <w:jc w:val="center"/>
              <w:rPr>
                <w:b/>
              </w:rPr>
            </w:pPr>
            <w:r w:rsidRPr="00207D41">
              <w:rPr>
                <w:b/>
              </w:rPr>
              <w:t>143</w:t>
            </w:r>
          </w:p>
        </w:tc>
      </w:tr>
      <w:tr w:rsidR="00463A8A" w:rsidRPr="00B20524" w14:paraId="1A0F40B0" w14:textId="77777777" w:rsidTr="0070062D">
        <w:tc>
          <w:tcPr>
            <w:tcW w:w="6204" w:type="dxa"/>
          </w:tcPr>
          <w:p w14:paraId="7AE63082" w14:textId="77777777" w:rsidR="00463A8A" w:rsidRPr="00B20524" w:rsidRDefault="00463A8A" w:rsidP="0070062D">
            <w:pPr>
              <w:tabs>
                <w:tab w:val="left" w:pos="0"/>
              </w:tabs>
              <w:ind w:firstLine="0"/>
              <w:rPr>
                <w:b/>
              </w:rPr>
            </w:pPr>
            <w:r w:rsidRPr="00B20524">
              <w:rPr>
                <w:b/>
              </w:rPr>
              <w:t>Leidimai laidoti</w:t>
            </w:r>
          </w:p>
        </w:tc>
        <w:tc>
          <w:tcPr>
            <w:tcW w:w="1134" w:type="dxa"/>
          </w:tcPr>
          <w:p w14:paraId="6BDFDA7E" w14:textId="77777777" w:rsidR="00463A8A" w:rsidRPr="00B20524" w:rsidRDefault="00463A8A" w:rsidP="0070062D">
            <w:pPr>
              <w:tabs>
                <w:tab w:val="left" w:pos="0"/>
              </w:tabs>
              <w:ind w:firstLine="0"/>
              <w:jc w:val="center"/>
              <w:rPr>
                <w:b/>
              </w:rPr>
            </w:pPr>
            <w:r w:rsidRPr="00B20524">
              <w:rPr>
                <w:b/>
              </w:rPr>
              <w:t>90</w:t>
            </w:r>
          </w:p>
        </w:tc>
        <w:tc>
          <w:tcPr>
            <w:tcW w:w="1134" w:type="dxa"/>
          </w:tcPr>
          <w:p w14:paraId="05CE09F0" w14:textId="77777777" w:rsidR="00463A8A" w:rsidRPr="00B20524" w:rsidRDefault="00463A8A" w:rsidP="0070062D">
            <w:pPr>
              <w:tabs>
                <w:tab w:val="left" w:pos="0"/>
              </w:tabs>
              <w:ind w:firstLine="0"/>
              <w:jc w:val="center"/>
              <w:rPr>
                <w:b/>
              </w:rPr>
            </w:pPr>
            <w:r w:rsidRPr="00B20524">
              <w:rPr>
                <w:b/>
              </w:rPr>
              <w:t>92</w:t>
            </w:r>
          </w:p>
        </w:tc>
        <w:tc>
          <w:tcPr>
            <w:tcW w:w="1275" w:type="dxa"/>
          </w:tcPr>
          <w:p w14:paraId="4C6000E5" w14:textId="77777777" w:rsidR="00463A8A" w:rsidRPr="00B20524" w:rsidRDefault="00463A8A" w:rsidP="0070062D">
            <w:pPr>
              <w:tabs>
                <w:tab w:val="left" w:pos="0"/>
              </w:tabs>
              <w:ind w:firstLine="0"/>
              <w:jc w:val="center"/>
              <w:rPr>
                <w:b/>
              </w:rPr>
            </w:pPr>
            <w:r w:rsidRPr="00B20524">
              <w:rPr>
                <w:b/>
              </w:rPr>
              <w:t>111</w:t>
            </w:r>
          </w:p>
        </w:tc>
      </w:tr>
      <w:tr w:rsidR="00463A8A" w:rsidRPr="00B82163" w14:paraId="23E23360" w14:textId="77777777" w:rsidTr="0070062D">
        <w:tc>
          <w:tcPr>
            <w:tcW w:w="6204" w:type="dxa"/>
          </w:tcPr>
          <w:p w14:paraId="56315E34" w14:textId="77777777" w:rsidR="00463A8A" w:rsidRPr="00B82163" w:rsidRDefault="00463A8A" w:rsidP="0070062D">
            <w:pPr>
              <w:pStyle w:val="Porat"/>
              <w:tabs>
                <w:tab w:val="clear" w:pos="4153"/>
                <w:tab w:val="clear" w:pos="8306"/>
              </w:tabs>
              <w:ind w:firstLine="0"/>
              <w:rPr>
                <w:szCs w:val="24"/>
              </w:rPr>
            </w:pPr>
            <w:r w:rsidRPr="00B82163">
              <w:rPr>
                <w:b/>
              </w:rPr>
              <w:t xml:space="preserve">Gyventojų prašymai, </w:t>
            </w:r>
            <w:r w:rsidRPr="00B82163">
              <w:rPr>
                <w:szCs w:val="24"/>
              </w:rPr>
              <w:t>kuriems reikia teikti kompensaciją už komunalinių atliekų surinkimą ir tvarkymą</w:t>
            </w:r>
          </w:p>
        </w:tc>
        <w:tc>
          <w:tcPr>
            <w:tcW w:w="1134" w:type="dxa"/>
          </w:tcPr>
          <w:p w14:paraId="3EF7C88F" w14:textId="77777777" w:rsidR="00463A8A" w:rsidRPr="00B82163" w:rsidRDefault="00463A8A" w:rsidP="0070062D">
            <w:pPr>
              <w:tabs>
                <w:tab w:val="left" w:pos="0"/>
              </w:tabs>
              <w:ind w:firstLine="0"/>
              <w:jc w:val="center"/>
              <w:rPr>
                <w:b/>
              </w:rPr>
            </w:pPr>
            <w:r w:rsidRPr="00B82163">
              <w:rPr>
                <w:b/>
              </w:rPr>
              <w:t>61</w:t>
            </w:r>
          </w:p>
        </w:tc>
        <w:tc>
          <w:tcPr>
            <w:tcW w:w="1134" w:type="dxa"/>
          </w:tcPr>
          <w:p w14:paraId="42D5DD5B" w14:textId="77777777" w:rsidR="00463A8A" w:rsidRPr="00B82163" w:rsidRDefault="00463A8A" w:rsidP="0070062D">
            <w:pPr>
              <w:tabs>
                <w:tab w:val="left" w:pos="0"/>
              </w:tabs>
              <w:ind w:firstLine="0"/>
              <w:jc w:val="center"/>
              <w:rPr>
                <w:b/>
              </w:rPr>
            </w:pPr>
            <w:r w:rsidRPr="00B82163">
              <w:rPr>
                <w:b/>
              </w:rPr>
              <w:t>59</w:t>
            </w:r>
          </w:p>
        </w:tc>
        <w:tc>
          <w:tcPr>
            <w:tcW w:w="1275" w:type="dxa"/>
          </w:tcPr>
          <w:p w14:paraId="2199C9DF" w14:textId="77777777" w:rsidR="00463A8A" w:rsidRPr="00B82163" w:rsidRDefault="00463A8A" w:rsidP="0070062D">
            <w:pPr>
              <w:tabs>
                <w:tab w:val="left" w:pos="0"/>
              </w:tabs>
              <w:ind w:firstLine="0"/>
              <w:jc w:val="center"/>
              <w:rPr>
                <w:b/>
              </w:rPr>
            </w:pPr>
            <w:r w:rsidRPr="00B82163">
              <w:rPr>
                <w:b/>
              </w:rPr>
              <w:t>34</w:t>
            </w:r>
          </w:p>
        </w:tc>
      </w:tr>
      <w:tr w:rsidR="00463A8A" w:rsidRPr="0033244E" w14:paraId="786C03E4" w14:textId="77777777" w:rsidTr="0070062D">
        <w:tc>
          <w:tcPr>
            <w:tcW w:w="6204" w:type="dxa"/>
          </w:tcPr>
          <w:p w14:paraId="37D9A8AA" w14:textId="77777777" w:rsidR="00463A8A" w:rsidRPr="00A56B50" w:rsidRDefault="00463A8A" w:rsidP="0070062D">
            <w:pPr>
              <w:tabs>
                <w:tab w:val="left" w:pos="0"/>
              </w:tabs>
              <w:ind w:firstLine="0"/>
              <w:rPr>
                <w:b/>
              </w:rPr>
            </w:pPr>
            <w:r w:rsidRPr="00A56B50">
              <w:rPr>
                <w:b/>
              </w:rPr>
              <w:t>Gyvenamosios vietos deklaravimas:</w:t>
            </w:r>
          </w:p>
        </w:tc>
        <w:tc>
          <w:tcPr>
            <w:tcW w:w="1134" w:type="dxa"/>
          </w:tcPr>
          <w:p w14:paraId="342863D7" w14:textId="77777777" w:rsidR="00463A8A" w:rsidRPr="0033244E" w:rsidRDefault="00463A8A" w:rsidP="0070062D">
            <w:pPr>
              <w:tabs>
                <w:tab w:val="left" w:pos="0"/>
              </w:tabs>
              <w:ind w:firstLine="0"/>
              <w:jc w:val="center"/>
              <w:rPr>
                <w:b/>
                <w:color w:val="FF0000"/>
              </w:rPr>
            </w:pPr>
            <w:r w:rsidRPr="00680571">
              <w:rPr>
                <w:b/>
              </w:rPr>
              <w:t>463</w:t>
            </w:r>
          </w:p>
        </w:tc>
        <w:tc>
          <w:tcPr>
            <w:tcW w:w="1134" w:type="dxa"/>
          </w:tcPr>
          <w:p w14:paraId="0C8B0008" w14:textId="77777777" w:rsidR="00463A8A" w:rsidRPr="00733CA2" w:rsidRDefault="00463A8A" w:rsidP="0070062D">
            <w:pPr>
              <w:tabs>
                <w:tab w:val="left" w:pos="0"/>
              </w:tabs>
              <w:ind w:firstLine="0"/>
              <w:jc w:val="center"/>
              <w:rPr>
                <w:b/>
              </w:rPr>
            </w:pPr>
            <w:r w:rsidRPr="00733CA2">
              <w:rPr>
                <w:b/>
              </w:rPr>
              <w:t>395</w:t>
            </w:r>
          </w:p>
        </w:tc>
        <w:tc>
          <w:tcPr>
            <w:tcW w:w="1275" w:type="dxa"/>
          </w:tcPr>
          <w:p w14:paraId="4B8CECFA" w14:textId="77777777" w:rsidR="00463A8A" w:rsidRPr="00733CA2" w:rsidRDefault="00463A8A" w:rsidP="0070062D">
            <w:pPr>
              <w:tabs>
                <w:tab w:val="left" w:pos="0"/>
              </w:tabs>
              <w:ind w:firstLine="0"/>
              <w:jc w:val="center"/>
              <w:rPr>
                <w:b/>
              </w:rPr>
            </w:pPr>
            <w:r w:rsidRPr="00733CA2">
              <w:rPr>
                <w:b/>
              </w:rPr>
              <w:t>862</w:t>
            </w:r>
          </w:p>
        </w:tc>
      </w:tr>
      <w:tr w:rsidR="00463A8A" w:rsidRPr="0033244E" w14:paraId="231D913A" w14:textId="77777777" w:rsidTr="0070062D">
        <w:tc>
          <w:tcPr>
            <w:tcW w:w="6204" w:type="dxa"/>
          </w:tcPr>
          <w:p w14:paraId="62DE3032" w14:textId="77777777" w:rsidR="00463A8A" w:rsidRPr="00A56B50" w:rsidRDefault="00463A8A" w:rsidP="0070062D">
            <w:pPr>
              <w:tabs>
                <w:tab w:val="left" w:pos="567"/>
              </w:tabs>
              <w:ind w:left="567" w:firstLine="0"/>
              <w:rPr>
                <w:i/>
              </w:rPr>
            </w:pPr>
            <w:r w:rsidRPr="00A56B50">
              <w:rPr>
                <w:i/>
              </w:rPr>
              <w:t>gyvenamosios vietos deklaracijos, pildomos asmeniui pakeitus gyvenamąją vietą Lietuvos Respublikoje ar atvykus gyventi į Lietuvos Respublik</w:t>
            </w:r>
            <w:r>
              <w:rPr>
                <w:i/>
              </w:rPr>
              <w:t>os, pateiktos elektroniniu būdu</w:t>
            </w:r>
          </w:p>
        </w:tc>
        <w:tc>
          <w:tcPr>
            <w:tcW w:w="1134" w:type="dxa"/>
          </w:tcPr>
          <w:p w14:paraId="00EBDD70" w14:textId="77777777" w:rsidR="00463A8A" w:rsidRPr="0033244E" w:rsidRDefault="00463A8A" w:rsidP="0070062D">
            <w:pPr>
              <w:tabs>
                <w:tab w:val="left" w:pos="0"/>
              </w:tabs>
              <w:ind w:firstLine="0"/>
              <w:jc w:val="center"/>
              <w:rPr>
                <w:i/>
                <w:color w:val="FF0000"/>
              </w:rPr>
            </w:pPr>
            <w:r>
              <w:rPr>
                <w:i/>
              </w:rPr>
              <w:t>76</w:t>
            </w:r>
          </w:p>
        </w:tc>
        <w:tc>
          <w:tcPr>
            <w:tcW w:w="1134" w:type="dxa"/>
          </w:tcPr>
          <w:p w14:paraId="739ABB0C" w14:textId="77777777" w:rsidR="00463A8A" w:rsidRPr="00E14B2C" w:rsidRDefault="00463A8A" w:rsidP="0070062D">
            <w:pPr>
              <w:tabs>
                <w:tab w:val="left" w:pos="0"/>
              </w:tabs>
              <w:ind w:firstLine="0"/>
              <w:jc w:val="center"/>
              <w:rPr>
                <w:i/>
              </w:rPr>
            </w:pPr>
            <w:r>
              <w:rPr>
                <w:i/>
              </w:rPr>
              <w:t>55</w:t>
            </w:r>
          </w:p>
        </w:tc>
        <w:tc>
          <w:tcPr>
            <w:tcW w:w="1275" w:type="dxa"/>
          </w:tcPr>
          <w:p w14:paraId="12069F65" w14:textId="77777777" w:rsidR="00463A8A" w:rsidRPr="00E14B2C" w:rsidRDefault="00463A8A" w:rsidP="0070062D">
            <w:pPr>
              <w:tabs>
                <w:tab w:val="left" w:pos="0"/>
              </w:tabs>
              <w:ind w:firstLine="0"/>
              <w:jc w:val="center"/>
              <w:rPr>
                <w:i/>
              </w:rPr>
            </w:pPr>
            <w:r>
              <w:rPr>
                <w:i/>
              </w:rPr>
              <w:t>87</w:t>
            </w:r>
          </w:p>
        </w:tc>
      </w:tr>
      <w:tr w:rsidR="00463A8A" w:rsidRPr="0033244E" w14:paraId="2820A1BB" w14:textId="77777777" w:rsidTr="0070062D">
        <w:tc>
          <w:tcPr>
            <w:tcW w:w="6204" w:type="dxa"/>
          </w:tcPr>
          <w:p w14:paraId="40592600" w14:textId="77777777" w:rsidR="00463A8A" w:rsidRPr="00A56B50" w:rsidRDefault="00463A8A" w:rsidP="0070062D">
            <w:pPr>
              <w:tabs>
                <w:tab w:val="left" w:pos="567"/>
              </w:tabs>
              <w:ind w:left="567" w:firstLine="0"/>
              <w:rPr>
                <w:i/>
              </w:rPr>
            </w:pPr>
            <w:r w:rsidRPr="00A56B50">
              <w:rPr>
                <w:i/>
              </w:rPr>
              <w:t>gyvenamosios vietos deklaracijos, pildomos asmeniui pakeitus gyvenamąją vietą Lietuvos Respublikoje ar atvykus gyventi į Lietuvos Respublik</w:t>
            </w:r>
            <w:r>
              <w:rPr>
                <w:i/>
              </w:rPr>
              <w:t>os, pateiktos seniūnijoje</w:t>
            </w:r>
          </w:p>
        </w:tc>
        <w:tc>
          <w:tcPr>
            <w:tcW w:w="1134" w:type="dxa"/>
          </w:tcPr>
          <w:p w14:paraId="3713B63A" w14:textId="77777777" w:rsidR="00463A8A" w:rsidRPr="00680571" w:rsidRDefault="00463A8A" w:rsidP="0070062D">
            <w:pPr>
              <w:tabs>
                <w:tab w:val="left" w:pos="0"/>
              </w:tabs>
              <w:ind w:firstLine="0"/>
              <w:jc w:val="center"/>
              <w:rPr>
                <w:i/>
              </w:rPr>
            </w:pPr>
            <w:r>
              <w:rPr>
                <w:i/>
              </w:rPr>
              <w:t>156</w:t>
            </w:r>
          </w:p>
        </w:tc>
        <w:tc>
          <w:tcPr>
            <w:tcW w:w="1134" w:type="dxa"/>
          </w:tcPr>
          <w:p w14:paraId="0A429BF3" w14:textId="77777777" w:rsidR="00463A8A" w:rsidRPr="00E14B2C" w:rsidRDefault="00463A8A" w:rsidP="0070062D">
            <w:pPr>
              <w:tabs>
                <w:tab w:val="left" w:pos="0"/>
              </w:tabs>
              <w:ind w:firstLine="0"/>
              <w:jc w:val="center"/>
              <w:rPr>
                <w:i/>
              </w:rPr>
            </w:pPr>
            <w:r w:rsidRPr="00E14B2C">
              <w:rPr>
                <w:i/>
              </w:rPr>
              <w:t>135</w:t>
            </w:r>
          </w:p>
        </w:tc>
        <w:tc>
          <w:tcPr>
            <w:tcW w:w="1275" w:type="dxa"/>
          </w:tcPr>
          <w:p w14:paraId="38657AB1" w14:textId="77777777" w:rsidR="00463A8A" w:rsidRPr="00E14B2C" w:rsidRDefault="00463A8A" w:rsidP="0070062D">
            <w:pPr>
              <w:tabs>
                <w:tab w:val="left" w:pos="0"/>
              </w:tabs>
              <w:ind w:firstLine="0"/>
              <w:jc w:val="center"/>
              <w:rPr>
                <w:i/>
              </w:rPr>
            </w:pPr>
            <w:r w:rsidRPr="00E14B2C">
              <w:rPr>
                <w:i/>
              </w:rPr>
              <w:t>157</w:t>
            </w:r>
          </w:p>
        </w:tc>
      </w:tr>
      <w:tr w:rsidR="00463A8A" w:rsidRPr="0033244E" w14:paraId="4F7013D2" w14:textId="77777777" w:rsidTr="0070062D">
        <w:tc>
          <w:tcPr>
            <w:tcW w:w="6204" w:type="dxa"/>
          </w:tcPr>
          <w:p w14:paraId="06E95D13" w14:textId="77777777" w:rsidR="00463A8A" w:rsidRPr="00A56B50" w:rsidRDefault="00463A8A" w:rsidP="0070062D">
            <w:pPr>
              <w:tabs>
                <w:tab w:val="left" w:pos="567"/>
                <w:tab w:val="left" w:pos="1134"/>
              </w:tabs>
              <w:ind w:left="567" w:firstLine="0"/>
              <w:rPr>
                <w:i/>
              </w:rPr>
            </w:pPr>
            <w:r w:rsidRPr="00A56B50">
              <w:rPr>
                <w:i/>
              </w:rPr>
              <w:t>gyvenamosios vietos deklaracijos, pildomos asmeniui išvykstant iš Lietuvos Respublikos ilgesniam nei šešių mėnesių laikotarpiui</w:t>
            </w:r>
          </w:p>
        </w:tc>
        <w:tc>
          <w:tcPr>
            <w:tcW w:w="1134" w:type="dxa"/>
          </w:tcPr>
          <w:p w14:paraId="41A46916" w14:textId="77777777" w:rsidR="00463A8A" w:rsidRPr="0033244E" w:rsidRDefault="00463A8A" w:rsidP="0070062D">
            <w:pPr>
              <w:tabs>
                <w:tab w:val="left" w:pos="0"/>
              </w:tabs>
              <w:ind w:firstLine="0"/>
              <w:jc w:val="center"/>
              <w:rPr>
                <w:i/>
                <w:color w:val="FF0000"/>
              </w:rPr>
            </w:pPr>
            <w:r w:rsidRPr="00680571">
              <w:rPr>
                <w:i/>
              </w:rPr>
              <w:t>10</w:t>
            </w:r>
          </w:p>
        </w:tc>
        <w:tc>
          <w:tcPr>
            <w:tcW w:w="1134" w:type="dxa"/>
          </w:tcPr>
          <w:p w14:paraId="5B6039E5" w14:textId="77777777" w:rsidR="00463A8A" w:rsidRPr="00E14B2C" w:rsidRDefault="00463A8A" w:rsidP="0070062D">
            <w:pPr>
              <w:tabs>
                <w:tab w:val="left" w:pos="0"/>
              </w:tabs>
              <w:ind w:firstLine="0"/>
              <w:jc w:val="center"/>
              <w:rPr>
                <w:i/>
              </w:rPr>
            </w:pPr>
            <w:r w:rsidRPr="00E14B2C">
              <w:rPr>
                <w:i/>
              </w:rPr>
              <w:t>21</w:t>
            </w:r>
          </w:p>
        </w:tc>
        <w:tc>
          <w:tcPr>
            <w:tcW w:w="1275" w:type="dxa"/>
          </w:tcPr>
          <w:p w14:paraId="1599FC48" w14:textId="77777777" w:rsidR="00463A8A" w:rsidRPr="00E14B2C" w:rsidRDefault="00463A8A" w:rsidP="0070062D">
            <w:pPr>
              <w:tabs>
                <w:tab w:val="left" w:pos="0"/>
              </w:tabs>
              <w:ind w:firstLine="0"/>
              <w:jc w:val="center"/>
              <w:rPr>
                <w:i/>
              </w:rPr>
            </w:pPr>
            <w:r w:rsidRPr="00E14B2C">
              <w:rPr>
                <w:i/>
              </w:rPr>
              <w:t>52</w:t>
            </w:r>
          </w:p>
        </w:tc>
      </w:tr>
      <w:tr w:rsidR="00463A8A" w:rsidRPr="007D01AD" w14:paraId="53976342" w14:textId="77777777" w:rsidTr="0070062D">
        <w:tc>
          <w:tcPr>
            <w:tcW w:w="6204" w:type="dxa"/>
          </w:tcPr>
          <w:p w14:paraId="19B54BF0" w14:textId="77777777" w:rsidR="00463A8A" w:rsidRPr="007D01AD" w:rsidRDefault="00463A8A" w:rsidP="0070062D">
            <w:pPr>
              <w:tabs>
                <w:tab w:val="left" w:pos="567"/>
              </w:tabs>
              <w:ind w:left="567" w:firstLine="0"/>
              <w:rPr>
                <w:i/>
              </w:rPr>
            </w:pPr>
            <w:r w:rsidRPr="007D01AD">
              <w:rPr>
                <w:i/>
              </w:rPr>
              <w:t>prašymai įtraukti į gyvenamosios vietos nedeklaravusių asmenų apskaitą</w:t>
            </w:r>
          </w:p>
        </w:tc>
        <w:tc>
          <w:tcPr>
            <w:tcW w:w="1134" w:type="dxa"/>
          </w:tcPr>
          <w:p w14:paraId="5B2EF833" w14:textId="77777777" w:rsidR="00463A8A" w:rsidRPr="007D01AD" w:rsidRDefault="00463A8A" w:rsidP="0070062D">
            <w:pPr>
              <w:tabs>
                <w:tab w:val="left" w:pos="0"/>
              </w:tabs>
              <w:ind w:firstLine="0"/>
              <w:jc w:val="center"/>
              <w:rPr>
                <w:i/>
              </w:rPr>
            </w:pPr>
            <w:r w:rsidRPr="007D01AD">
              <w:rPr>
                <w:i/>
              </w:rPr>
              <w:t>32</w:t>
            </w:r>
          </w:p>
        </w:tc>
        <w:tc>
          <w:tcPr>
            <w:tcW w:w="1134" w:type="dxa"/>
          </w:tcPr>
          <w:p w14:paraId="33F49757" w14:textId="77777777" w:rsidR="00463A8A" w:rsidRPr="007D01AD" w:rsidRDefault="00463A8A" w:rsidP="0070062D">
            <w:pPr>
              <w:tabs>
                <w:tab w:val="left" w:pos="0"/>
              </w:tabs>
              <w:ind w:firstLine="0"/>
              <w:jc w:val="center"/>
              <w:rPr>
                <w:i/>
              </w:rPr>
            </w:pPr>
            <w:r w:rsidRPr="007D01AD">
              <w:rPr>
                <w:i/>
              </w:rPr>
              <w:t>25</w:t>
            </w:r>
          </w:p>
        </w:tc>
        <w:tc>
          <w:tcPr>
            <w:tcW w:w="1275" w:type="dxa"/>
          </w:tcPr>
          <w:p w14:paraId="495EC424" w14:textId="77777777" w:rsidR="00463A8A" w:rsidRPr="007D01AD" w:rsidRDefault="00463A8A" w:rsidP="0070062D">
            <w:pPr>
              <w:tabs>
                <w:tab w:val="left" w:pos="0"/>
              </w:tabs>
              <w:ind w:firstLine="0"/>
              <w:jc w:val="center"/>
              <w:rPr>
                <w:i/>
              </w:rPr>
            </w:pPr>
            <w:r w:rsidRPr="007D01AD">
              <w:rPr>
                <w:i/>
              </w:rPr>
              <w:t>23</w:t>
            </w:r>
          </w:p>
        </w:tc>
      </w:tr>
      <w:tr w:rsidR="00463A8A" w:rsidRPr="0033244E" w14:paraId="24334D1E" w14:textId="77777777" w:rsidTr="0070062D">
        <w:tc>
          <w:tcPr>
            <w:tcW w:w="6204" w:type="dxa"/>
          </w:tcPr>
          <w:p w14:paraId="71C7AE12" w14:textId="77777777" w:rsidR="00463A8A" w:rsidRPr="00A56B50" w:rsidRDefault="00463A8A" w:rsidP="0070062D">
            <w:pPr>
              <w:tabs>
                <w:tab w:val="left" w:pos="567"/>
                <w:tab w:val="left" w:pos="1134"/>
              </w:tabs>
              <w:ind w:left="567" w:firstLine="0"/>
              <w:rPr>
                <w:i/>
              </w:rPr>
            </w:pPr>
            <w:r w:rsidRPr="00A56B50">
              <w:rPr>
                <w:i/>
              </w:rPr>
              <w:t>pažymos (apie deklaruotą gyvenamąją vietą arba įtraukimą į gyvenamosios vietos nedeklaravusių asmenų apskaitą, gyvenamosios patalpos savininkams)</w:t>
            </w:r>
          </w:p>
        </w:tc>
        <w:tc>
          <w:tcPr>
            <w:tcW w:w="1134" w:type="dxa"/>
          </w:tcPr>
          <w:p w14:paraId="146DD33D" w14:textId="77777777" w:rsidR="00463A8A" w:rsidRPr="0033244E" w:rsidRDefault="00463A8A" w:rsidP="0070062D">
            <w:pPr>
              <w:tabs>
                <w:tab w:val="left" w:pos="0"/>
              </w:tabs>
              <w:ind w:firstLine="0"/>
              <w:jc w:val="center"/>
              <w:rPr>
                <w:i/>
                <w:color w:val="FF0000"/>
              </w:rPr>
            </w:pPr>
            <w:r w:rsidRPr="007E79A7">
              <w:rPr>
                <w:i/>
              </w:rPr>
              <w:t>183</w:t>
            </w:r>
          </w:p>
        </w:tc>
        <w:tc>
          <w:tcPr>
            <w:tcW w:w="1134" w:type="dxa"/>
          </w:tcPr>
          <w:p w14:paraId="544D97D0" w14:textId="77777777" w:rsidR="00463A8A" w:rsidRPr="00E14B2C" w:rsidRDefault="00463A8A" w:rsidP="0070062D">
            <w:pPr>
              <w:tabs>
                <w:tab w:val="left" w:pos="0"/>
              </w:tabs>
              <w:ind w:firstLine="0"/>
              <w:jc w:val="center"/>
              <w:rPr>
                <w:i/>
              </w:rPr>
            </w:pPr>
            <w:r w:rsidRPr="00E14B2C">
              <w:rPr>
                <w:i/>
              </w:rPr>
              <w:t>153</w:t>
            </w:r>
          </w:p>
        </w:tc>
        <w:tc>
          <w:tcPr>
            <w:tcW w:w="1275" w:type="dxa"/>
          </w:tcPr>
          <w:p w14:paraId="3FC5D96F" w14:textId="77777777" w:rsidR="00463A8A" w:rsidRPr="00E14B2C" w:rsidRDefault="00463A8A" w:rsidP="0070062D">
            <w:pPr>
              <w:tabs>
                <w:tab w:val="left" w:pos="0"/>
              </w:tabs>
              <w:ind w:firstLine="0"/>
              <w:jc w:val="center"/>
              <w:rPr>
                <w:i/>
              </w:rPr>
            </w:pPr>
            <w:r w:rsidRPr="00E14B2C">
              <w:rPr>
                <w:i/>
              </w:rPr>
              <w:t>532</w:t>
            </w:r>
          </w:p>
        </w:tc>
      </w:tr>
      <w:tr w:rsidR="00463A8A" w:rsidRPr="0033244E" w14:paraId="1F72D3F1" w14:textId="77777777" w:rsidTr="0070062D">
        <w:tc>
          <w:tcPr>
            <w:tcW w:w="6204" w:type="dxa"/>
          </w:tcPr>
          <w:p w14:paraId="5F2250E9" w14:textId="77777777" w:rsidR="00463A8A" w:rsidRPr="00A56B50" w:rsidRDefault="00463A8A" w:rsidP="0070062D">
            <w:pPr>
              <w:tabs>
                <w:tab w:val="left" w:pos="567"/>
                <w:tab w:val="left" w:pos="1134"/>
              </w:tabs>
              <w:ind w:left="567" w:firstLine="0"/>
              <w:rPr>
                <w:i/>
              </w:rPr>
            </w:pPr>
            <w:r w:rsidRPr="00A56B50">
              <w:rPr>
                <w:i/>
              </w:rPr>
              <w:t>sprendimai dėl gyvenamosios vietos deklaravimo duomenų panaikinimo/pakeitimo</w:t>
            </w:r>
          </w:p>
        </w:tc>
        <w:tc>
          <w:tcPr>
            <w:tcW w:w="1134" w:type="dxa"/>
          </w:tcPr>
          <w:p w14:paraId="4286F2C1" w14:textId="77777777" w:rsidR="00463A8A" w:rsidRPr="0033244E" w:rsidRDefault="00463A8A" w:rsidP="0070062D">
            <w:pPr>
              <w:tabs>
                <w:tab w:val="left" w:pos="0"/>
              </w:tabs>
              <w:ind w:firstLine="0"/>
              <w:jc w:val="center"/>
              <w:rPr>
                <w:i/>
                <w:color w:val="FF0000"/>
              </w:rPr>
            </w:pPr>
            <w:r w:rsidRPr="00680571">
              <w:rPr>
                <w:i/>
              </w:rPr>
              <w:t>6</w:t>
            </w:r>
          </w:p>
        </w:tc>
        <w:tc>
          <w:tcPr>
            <w:tcW w:w="1134" w:type="dxa"/>
          </w:tcPr>
          <w:p w14:paraId="4E1BB678" w14:textId="77777777" w:rsidR="00463A8A" w:rsidRPr="00E14B2C" w:rsidRDefault="00463A8A" w:rsidP="0070062D">
            <w:pPr>
              <w:tabs>
                <w:tab w:val="left" w:pos="0"/>
              </w:tabs>
              <w:ind w:firstLine="0"/>
              <w:jc w:val="center"/>
              <w:rPr>
                <w:i/>
              </w:rPr>
            </w:pPr>
            <w:r w:rsidRPr="00E14B2C">
              <w:rPr>
                <w:i/>
              </w:rPr>
              <w:t>6</w:t>
            </w:r>
          </w:p>
        </w:tc>
        <w:tc>
          <w:tcPr>
            <w:tcW w:w="1275" w:type="dxa"/>
          </w:tcPr>
          <w:p w14:paraId="18340A10" w14:textId="77777777" w:rsidR="00463A8A" w:rsidRPr="00E14B2C" w:rsidRDefault="00463A8A" w:rsidP="0070062D">
            <w:pPr>
              <w:tabs>
                <w:tab w:val="left" w:pos="0"/>
              </w:tabs>
              <w:ind w:firstLine="0"/>
              <w:jc w:val="center"/>
              <w:rPr>
                <w:i/>
              </w:rPr>
            </w:pPr>
            <w:r w:rsidRPr="00E14B2C">
              <w:rPr>
                <w:i/>
              </w:rPr>
              <w:t>11</w:t>
            </w:r>
          </w:p>
        </w:tc>
      </w:tr>
    </w:tbl>
    <w:p w14:paraId="13398D02" w14:textId="77777777" w:rsidR="00463A8A" w:rsidRDefault="00463A8A" w:rsidP="00463A8A">
      <w:pPr>
        <w:pStyle w:val="prastasiniatinklio"/>
        <w:spacing w:before="0" w:beforeAutospacing="0" w:after="0" w:afterAutospacing="0"/>
        <w:ind w:firstLine="851"/>
        <w:jc w:val="both"/>
      </w:pPr>
    </w:p>
    <w:p w14:paraId="21E35201" w14:textId="00ADB52B" w:rsidR="00463A8A" w:rsidRPr="00463A8A" w:rsidRDefault="00463A8A" w:rsidP="00ED6654">
      <w:pPr>
        <w:pStyle w:val="prastasiniatinklio"/>
        <w:spacing w:before="0" w:beforeAutospacing="0" w:after="0" w:afterAutospacing="0"/>
        <w:ind w:firstLine="709"/>
        <w:jc w:val="both"/>
        <w:rPr>
          <w:rFonts w:ascii="Times New Roman" w:hAnsi="Times New Roman" w:cs="Times New Roman"/>
          <w:sz w:val="24"/>
          <w:szCs w:val="24"/>
        </w:rPr>
      </w:pPr>
      <w:r w:rsidRPr="00463A8A">
        <w:rPr>
          <w:rFonts w:ascii="Times New Roman" w:hAnsi="Times New Roman" w:cs="Times New Roman"/>
          <w:sz w:val="24"/>
          <w:szCs w:val="24"/>
        </w:rPr>
        <w:t>2025 m</w:t>
      </w:r>
      <w:r w:rsidR="00641099">
        <w:rPr>
          <w:rFonts w:ascii="Times New Roman" w:hAnsi="Times New Roman" w:cs="Times New Roman"/>
          <w:sz w:val="24"/>
          <w:szCs w:val="24"/>
        </w:rPr>
        <w:t>.</w:t>
      </w:r>
      <w:r w:rsidRPr="00463A8A">
        <w:rPr>
          <w:rFonts w:ascii="Times New Roman" w:hAnsi="Times New Roman" w:cs="Times New Roman"/>
          <w:sz w:val="24"/>
          <w:szCs w:val="24"/>
        </w:rPr>
        <w:t xml:space="preserve"> pateiktos 232 gyvenamosios vietos deklaracijos, iš jų 76 (32,76 proc.) – elektroniniu būdu. Tai yra 3,81 proc. daugiau nei 2024 m. 2024 m</w:t>
      </w:r>
      <w:r w:rsidR="00641099">
        <w:rPr>
          <w:rFonts w:ascii="Times New Roman" w:hAnsi="Times New Roman" w:cs="Times New Roman"/>
          <w:sz w:val="24"/>
          <w:szCs w:val="24"/>
        </w:rPr>
        <w:t>.</w:t>
      </w:r>
      <w:r w:rsidRPr="00463A8A">
        <w:rPr>
          <w:rFonts w:ascii="Times New Roman" w:hAnsi="Times New Roman" w:cs="Times New Roman"/>
          <w:sz w:val="24"/>
          <w:szCs w:val="24"/>
        </w:rPr>
        <w:t xml:space="preserve"> pateikta 190 gyvenamosios vietos deklaracijų, iš jų 55 (28,95 proc.) – elektroniniu būdu. 2023 m</w:t>
      </w:r>
      <w:r w:rsidR="00641099">
        <w:rPr>
          <w:rFonts w:ascii="Times New Roman" w:hAnsi="Times New Roman" w:cs="Times New Roman"/>
          <w:sz w:val="24"/>
          <w:szCs w:val="24"/>
        </w:rPr>
        <w:t>.</w:t>
      </w:r>
      <w:r w:rsidRPr="00463A8A">
        <w:rPr>
          <w:rFonts w:ascii="Times New Roman" w:hAnsi="Times New Roman" w:cs="Times New Roman"/>
          <w:sz w:val="24"/>
          <w:szCs w:val="24"/>
        </w:rPr>
        <w:t xml:space="preserve"> pateiktos 244 gyvenamosios vietos deklaracijos, iš jų 87 (35,66 proc.) – elektroniniu būdu.</w:t>
      </w:r>
    </w:p>
    <w:p w14:paraId="28CDC6C2" w14:textId="77777777" w:rsidR="00463A8A" w:rsidRPr="00463A8A" w:rsidRDefault="00463A8A" w:rsidP="00463A8A">
      <w:pPr>
        <w:pStyle w:val="prastasiniatinklio"/>
        <w:spacing w:before="0" w:beforeAutospacing="0" w:after="0" w:afterAutospacing="0"/>
        <w:ind w:firstLine="851"/>
        <w:jc w:val="both"/>
        <w:rPr>
          <w:rFonts w:ascii="Times New Roman" w:hAnsi="Times New Roman" w:cs="Times New Roman"/>
          <w:sz w:val="24"/>
          <w:szCs w:val="24"/>
        </w:rPr>
      </w:pPr>
    </w:p>
    <w:p w14:paraId="794EC482" w14:textId="77777777" w:rsidR="00463A8A" w:rsidRPr="00F77CC0" w:rsidRDefault="00463A8A" w:rsidP="00463A8A">
      <w:pPr>
        <w:ind w:firstLine="0"/>
        <w:jc w:val="center"/>
        <w:rPr>
          <w:b/>
        </w:rPr>
      </w:pPr>
      <w:r w:rsidRPr="00F77CC0">
        <w:rPr>
          <w:b/>
        </w:rPr>
        <w:lastRenderedPageBreak/>
        <w:t>Socialinis darbas</w:t>
      </w:r>
    </w:p>
    <w:p w14:paraId="5DD5ACBB" w14:textId="77777777" w:rsidR="00463A8A" w:rsidRPr="0021099D" w:rsidRDefault="00463A8A" w:rsidP="00463A8A">
      <w:pPr>
        <w:ind w:firstLine="0"/>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275"/>
        <w:gridCol w:w="1276"/>
        <w:gridCol w:w="1559"/>
      </w:tblGrid>
      <w:tr w:rsidR="00463A8A" w:rsidRPr="0021099D" w14:paraId="2C079494" w14:textId="77777777" w:rsidTr="0070062D">
        <w:trPr>
          <w:trHeight w:val="315"/>
          <w:tblHeader/>
        </w:trPr>
        <w:tc>
          <w:tcPr>
            <w:tcW w:w="5637" w:type="dxa"/>
            <w:tcBorders>
              <w:top w:val="single" w:sz="4" w:space="0" w:color="auto"/>
              <w:left w:val="single" w:sz="4" w:space="0" w:color="auto"/>
              <w:bottom w:val="single" w:sz="4" w:space="0" w:color="auto"/>
              <w:right w:val="single" w:sz="4" w:space="0" w:color="auto"/>
            </w:tcBorders>
            <w:hideMark/>
          </w:tcPr>
          <w:p w14:paraId="6950655C" w14:textId="19424D5F" w:rsidR="00463A8A" w:rsidRPr="00641099" w:rsidRDefault="00463A8A" w:rsidP="0070062D">
            <w:pPr>
              <w:tabs>
                <w:tab w:val="left" w:pos="0"/>
              </w:tabs>
              <w:ind w:firstLine="0"/>
              <w:jc w:val="center"/>
              <w:rPr>
                <w:b/>
                <w:bCs/>
                <w:iCs/>
              </w:rPr>
            </w:pPr>
            <w:r w:rsidRPr="00641099">
              <w:rPr>
                <w:b/>
                <w:bCs/>
                <w:iCs/>
              </w:rPr>
              <w:t>Priimta prašymų</w:t>
            </w:r>
            <w:r w:rsidR="00641099">
              <w:rPr>
                <w:b/>
                <w:bCs/>
                <w:iCs/>
              </w:rPr>
              <w:t xml:space="preserve"> </w:t>
            </w:r>
            <w:r w:rsidRPr="00641099">
              <w:rPr>
                <w:b/>
                <w:bCs/>
                <w:iCs/>
              </w:rPr>
              <w:t>/</w:t>
            </w:r>
            <w:r w:rsidR="00641099">
              <w:rPr>
                <w:b/>
                <w:bCs/>
                <w:iCs/>
              </w:rPr>
              <w:t xml:space="preserve"> </w:t>
            </w:r>
            <w:r w:rsidRPr="00641099">
              <w:rPr>
                <w:b/>
                <w:bCs/>
                <w:iCs/>
              </w:rPr>
              <w:t>surašyta dokumentų</w:t>
            </w:r>
          </w:p>
        </w:tc>
        <w:tc>
          <w:tcPr>
            <w:tcW w:w="1275" w:type="dxa"/>
            <w:tcBorders>
              <w:top w:val="single" w:sz="4" w:space="0" w:color="auto"/>
              <w:left w:val="single" w:sz="4" w:space="0" w:color="auto"/>
              <w:bottom w:val="single" w:sz="4" w:space="0" w:color="auto"/>
              <w:right w:val="single" w:sz="4" w:space="0" w:color="auto"/>
            </w:tcBorders>
          </w:tcPr>
          <w:p w14:paraId="4C4D7C0C" w14:textId="77777777" w:rsidR="00463A8A" w:rsidRPr="00641099" w:rsidRDefault="00463A8A" w:rsidP="0070062D">
            <w:pPr>
              <w:tabs>
                <w:tab w:val="left" w:pos="0"/>
              </w:tabs>
              <w:ind w:firstLine="0"/>
              <w:jc w:val="center"/>
              <w:rPr>
                <w:b/>
                <w:bCs/>
                <w:iCs/>
              </w:rPr>
            </w:pPr>
            <w:r w:rsidRPr="00641099">
              <w:rPr>
                <w:b/>
                <w:bCs/>
                <w:iCs/>
              </w:rPr>
              <w:t>2025 m.</w:t>
            </w:r>
          </w:p>
        </w:tc>
        <w:tc>
          <w:tcPr>
            <w:tcW w:w="1276" w:type="dxa"/>
            <w:tcBorders>
              <w:top w:val="single" w:sz="4" w:space="0" w:color="auto"/>
              <w:left w:val="single" w:sz="4" w:space="0" w:color="auto"/>
              <w:bottom w:val="single" w:sz="4" w:space="0" w:color="auto"/>
              <w:right w:val="single" w:sz="4" w:space="0" w:color="auto"/>
            </w:tcBorders>
          </w:tcPr>
          <w:p w14:paraId="539CBB57" w14:textId="77777777" w:rsidR="00463A8A" w:rsidRPr="00641099" w:rsidRDefault="00463A8A" w:rsidP="0070062D">
            <w:pPr>
              <w:tabs>
                <w:tab w:val="left" w:pos="0"/>
              </w:tabs>
              <w:ind w:firstLine="0"/>
              <w:jc w:val="center"/>
              <w:rPr>
                <w:b/>
                <w:bCs/>
                <w:iCs/>
              </w:rPr>
            </w:pPr>
            <w:r w:rsidRPr="00641099">
              <w:rPr>
                <w:b/>
                <w:bCs/>
                <w:iCs/>
              </w:rPr>
              <w:t>2024 m.</w:t>
            </w:r>
          </w:p>
        </w:tc>
        <w:tc>
          <w:tcPr>
            <w:tcW w:w="1559" w:type="dxa"/>
            <w:tcBorders>
              <w:top w:val="single" w:sz="4" w:space="0" w:color="auto"/>
              <w:left w:val="single" w:sz="4" w:space="0" w:color="auto"/>
              <w:bottom w:val="single" w:sz="4" w:space="0" w:color="auto"/>
              <w:right w:val="single" w:sz="4" w:space="0" w:color="auto"/>
            </w:tcBorders>
          </w:tcPr>
          <w:p w14:paraId="3ECBD06C" w14:textId="77777777" w:rsidR="00463A8A" w:rsidRPr="00641099" w:rsidRDefault="00463A8A" w:rsidP="0070062D">
            <w:pPr>
              <w:tabs>
                <w:tab w:val="left" w:pos="0"/>
              </w:tabs>
              <w:ind w:firstLine="0"/>
              <w:jc w:val="center"/>
              <w:rPr>
                <w:b/>
                <w:bCs/>
                <w:iCs/>
              </w:rPr>
            </w:pPr>
            <w:r w:rsidRPr="00641099">
              <w:rPr>
                <w:b/>
                <w:bCs/>
                <w:iCs/>
              </w:rPr>
              <w:t>2023 m.</w:t>
            </w:r>
          </w:p>
        </w:tc>
      </w:tr>
      <w:tr w:rsidR="00463A8A" w:rsidRPr="0021099D" w14:paraId="1AC0F136" w14:textId="77777777" w:rsidTr="0070062D">
        <w:tc>
          <w:tcPr>
            <w:tcW w:w="5637" w:type="dxa"/>
            <w:tcBorders>
              <w:top w:val="single" w:sz="4" w:space="0" w:color="auto"/>
              <w:left w:val="single" w:sz="4" w:space="0" w:color="auto"/>
              <w:bottom w:val="single" w:sz="4" w:space="0" w:color="auto"/>
              <w:right w:val="single" w:sz="4" w:space="0" w:color="auto"/>
            </w:tcBorders>
          </w:tcPr>
          <w:p w14:paraId="39DBC756" w14:textId="77777777" w:rsidR="00463A8A" w:rsidRPr="00EE6F07" w:rsidRDefault="00463A8A" w:rsidP="0070062D">
            <w:pPr>
              <w:tabs>
                <w:tab w:val="left" w:pos="0"/>
              </w:tabs>
              <w:ind w:firstLine="0"/>
            </w:pPr>
            <w:r w:rsidRPr="00EE6F07">
              <w:t>Aptarnauta klientų</w:t>
            </w:r>
          </w:p>
        </w:tc>
        <w:tc>
          <w:tcPr>
            <w:tcW w:w="1275" w:type="dxa"/>
            <w:tcBorders>
              <w:top w:val="single" w:sz="4" w:space="0" w:color="auto"/>
              <w:left w:val="single" w:sz="4" w:space="0" w:color="auto"/>
              <w:bottom w:val="single" w:sz="4" w:space="0" w:color="auto"/>
              <w:right w:val="single" w:sz="4" w:space="0" w:color="auto"/>
            </w:tcBorders>
          </w:tcPr>
          <w:p w14:paraId="3F7AF25A" w14:textId="77777777" w:rsidR="00463A8A" w:rsidRPr="00EE6F07" w:rsidRDefault="00463A8A" w:rsidP="0070062D">
            <w:pPr>
              <w:tabs>
                <w:tab w:val="left" w:pos="0"/>
              </w:tabs>
              <w:ind w:firstLine="0"/>
              <w:jc w:val="center"/>
            </w:pPr>
            <w:r w:rsidRPr="00EE6F07">
              <w:t>1131</w:t>
            </w:r>
          </w:p>
        </w:tc>
        <w:tc>
          <w:tcPr>
            <w:tcW w:w="1276" w:type="dxa"/>
            <w:tcBorders>
              <w:top w:val="single" w:sz="4" w:space="0" w:color="auto"/>
              <w:left w:val="single" w:sz="4" w:space="0" w:color="auto"/>
              <w:bottom w:val="single" w:sz="4" w:space="0" w:color="auto"/>
              <w:right w:val="single" w:sz="4" w:space="0" w:color="auto"/>
            </w:tcBorders>
          </w:tcPr>
          <w:p w14:paraId="6AB044CE" w14:textId="77777777" w:rsidR="00463A8A" w:rsidRPr="00EE6F07" w:rsidRDefault="00463A8A" w:rsidP="0070062D">
            <w:pPr>
              <w:tabs>
                <w:tab w:val="left" w:pos="0"/>
              </w:tabs>
              <w:ind w:firstLine="0"/>
              <w:jc w:val="center"/>
            </w:pPr>
            <w:r w:rsidRPr="00EE6F07">
              <w:t>1107</w:t>
            </w:r>
          </w:p>
        </w:tc>
        <w:tc>
          <w:tcPr>
            <w:tcW w:w="1559" w:type="dxa"/>
            <w:tcBorders>
              <w:top w:val="single" w:sz="4" w:space="0" w:color="auto"/>
              <w:left w:val="single" w:sz="4" w:space="0" w:color="auto"/>
              <w:bottom w:val="single" w:sz="4" w:space="0" w:color="auto"/>
              <w:right w:val="single" w:sz="4" w:space="0" w:color="auto"/>
            </w:tcBorders>
          </w:tcPr>
          <w:p w14:paraId="074C7213" w14:textId="77777777" w:rsidR="00463A8A" w:rsidRPr="00EE6F07" w:rsidRDefault="00463A8A" w:rsidP="0070062D">
            <w:pPr>
              <w:tabs>
                <w:tab w:val="left" w:pos="0"/>
              </w:tabs>
              <w:ind w:firstLine="0"/>
              <w:jc w:val="center"/>
            </w:pPr>
            <w:r w:rsidRPr="00EE6F07">
              <w:t>1265</w:t>
            </w:r>
          </w:p>
        </w:tc>
      </w:tr>
      <w:tr w:rsidR="00463A8A" w:rsidRPr="0021099D" w14:paraId="6A4D4042" w14:textId="77777777" w:rsidTr="0070062D">
        <w:tc>
          <w:tcPr>
            <w:tcW w:w="5637" w:type="dxa"/>
            <w:tcBorders>
              <w:top w:val="single" w:sz="4" w:space="0" w:color="auto"/>
              <w:left w:val="single" w:sz="4" w:space="0" w:color="auto"/>
              <w:bottom w:val="single" w:sz="4" w:space="0" w:color="auto"/>
              <w:right w:val="single" w:sz="4" w:space="0" w:color="auto"/>
            </w:tcBorders>
          </w:tcPr>
          <w:p w14:paraId="76F261D5" w14:textId="77777777" w:rsidR="00463A8A" w:rsidRPr="00EE6F07" w:rsidRDefault="00463A8A" w:rsidP="0070062D">
            <w:pPr>
              <w:tabs>
                <w:tab w:val="left" w:pos="0"/>
              </w:tabs>
              <w:ind w:firstLine="0"/>
            </w:pPr>
            <w:r w:rsidRPr="00EE6F07">
              <w:rPr>
                <w:iCs/>
              </w:rPr>
              <w:t>Visuomenei naudingos veiklos sutartys</w:t>
            </w:r>
          </w:p>
        </w:tc>
        <w:tc>
          <w:tcPr>
            <w:tcW w:w="1275" w:type="dxa"/>
            <w:tcBorders>
              <w:top w:val="single" w:sz="4" w:space="0" w:color="auto"/>
              <w:left w:val="single" w:sz="4" w:space="0" w:color="auto"/>
              <w:bottom w:val="single" w:sz="4" w:space="0" w:color="auto"/>
              <w:right w:val="single" w:sz="4" w:space="0" w:color="auto"/>
            </w:tcBorders>
          </w:tcPr>
          <w:p w14:paraId="4BA01194" w14:textId="77777777" w:rsidR="00463A8A" w:rsidRPr="00EE6F07" w:rsidRDefault="00463A8A" w:rsidP="0070062D">
            <w:pPr>
              <w:tabs>
                <w:tab w:val="left" w:pos="0"/>
              </w:tabs>
              <w:ind w:firstLine="0"/>
              <w:jc w:val="center"/>
            </w:pPr>
            <w:r w:rsidRPr="00EE6F07">
              <w:t>32</w:t>
            </w:r>
          </w:p>
        </w:tc>
        <w:tc>
          <w:tcPr>
            <w:tcW w:w="1276" w:type="dxa"/>
            <w:tcBorders>
              <w:top w:val="single" w:sz="4" w:space="0" w:color="auto"/>
              <w:left w:val="single" w:sz="4" w:space="0" w:color="auto"/>
              <w:bottom w:val="single" w:sz="4" w:space="0" w:color="auto"/>
              <w:right w:val="single" w:sz="4" w:space="0" w:color="auto"/>
            </w:tcBorders>
          </w:tcPr>
          <w:p w14:paraId="56CF3581" w14:textId="77777777" w:rsidR="00463A8A" w:rsidRPr="00EE6F07" w:rsidRDefault="00463A8A" w:rsidP="0070062D">
            <w:pPr>
              <w:tabs>
                <w:tab w:val="left" w:pos="0"/>
              </w:tabs>
              <w:ind w:firstLine="0"/>
              <w:jc w:val="center"/>
            </w:pPr>
            <w:r w:rsidRPr="00EE6F07">
              <w:t>39</w:t>
            </w:r>
          </w:p>
        </w:tc>
        <w:tc>
          <w:tcPr>
            <w:tcW w:w="1559" w:type="dxa"/>
            <w:tcBorders>
              <w:top w:val="single" w:sz="4" w:space="0" w:color="auto"/>
              <w:left w:val="single" w:sz="4" w:space="0" w:color="auto"/>
              <w:bottom w:val="single" w:sz="4" w:space="0" w:color="auto"/>
              <w:right w:val="single" w:sz="4" w:space="0" w:color="auto"/>
            </w:tcBorders>
          </w:tcPr>
          <w:p w14:paraId="66446E6D" w14:textId="77777777" w:rsidR="00463A8A" w:rsidRPr="00EE6F07" w:rsidRDefault="00463A8A" w:rsidP="0070062D">
            <w:pPr>
              <w:tabs>
                <w:tab w:val="left" w:pos="0"/>
              </w:tabs>
              <w:ind w:firstLine="0"/>
              <w:jc w:val="center"/>
            </w:pPr>
            <w:r w:rsidRPr="00EE6F07">
              <w:rPr>
                <w:iCs/>
              </w:rPr>
              <w:t>73</w:t>
            </w:r>
          </w:p>
        </w:tc>
      </w:tr>
      <w:tr w:rsidR="00463A8A" w:rsidRPr="0021099D" w14:paraId="0F676E34" w14:textId="77777777" w:rsidTr="0070062D">
        <w:tc>
          <w:tcPr>
            <w:tcW w:w="5637" w:type="dxa"/>
            <w:tcBorders>
              <w:top w:val="single" w:sz="4" w:space="0" w:color="auto"/>
              <w:left w:val="single" w:sz="4" w:space="0" w:color="auto"/>
              <w:bottom w:val="single" w:sz="4" w:space="0" w:color="auto"/>
              <w:right w:val="single" w:sz="4" w:space="0" w:color="auto"/>
            </w:tcBorders>
          </w:tcPr>
          <w:p w14:paraId="30A71D10" w14:textId="77777777" w:rsidR="00463A8A" w:rsidRPr="00EE6F07" w:rsidRDefault="00463A8A" w:rsidP="0070062D">
            <w:pPr>
              <w:tabs>
                <w:tab w:val="left" w:pos="0"/>
              </w:tabs>
              <w:ind w:firstLine="0"/>
              <w:rPr>
                <w:iCs/>
              </w:rPr>
            </w:pPr>
            <w:r w:rsidRPr="00EE6F07">
              <w:rPr>
                <w:iCs/>
              </w:rPr>
              <w:t>Charakteristikos</w:t>
            </w:r>
          </w:p>
        </w:tc>
        <w:tc>
          <w:tcPr>
            <w:tcW w:w="1275" w:type="dxa"/>
            <w:tcBorders>
              <w:top w:val="single" w:sz="4" w:space="0" w:color="auto"/>
              <w:left w:val="single" w:sz="4" w:space="0" w:color="auto"/>
              <w:bottom w:val="single" w:sz="4" w:space="0" w:color="auto"/>
              <w:right w:val="single" w:sz="4" w:space="0" w:color="auto"/>
            </w:tcBorders>
          </w:tcPr>
          <w:p w14:paraId="1612B6AC" w14:textId="77777777" w:rsidR="00463A8A" w:rsidRPr="00EE6F07" w:rsidRDefault="00463A8A" w:rsidP="0070062D">
            <w:pPr>
              <w:tabs>
                <w:tab w:val="left" w:pos="0"/>
              </w:tabs>
              <w:ind w:firstLine="0"/>
              <w:jc w:val="center"/>
              <w:rPr>
                <w:iCs/>
              </w:rPr>
            </w:pPr>
            <w:r w:rsidRPr="00EE6F07">
              <w:rPr>
                <w:iCs/>
              </w:rPr>
              <w:t>0</w:t>
            </w:r>
          </w:p>
        </w:tc>
        <w:tc>
          <w:tcPr>
            <w:tcW w:w="1276" w:type="dxa"/>
            <w:tcBorders>
              <w:top w:val="single" w:sz="4" w:space="0" w:color="auto"/>
              <w:left w:val="single" w:sz="4" w:space="0" w:color="auto"/>
              <w:bottom w:val="single" w:sz="4" w:space="0" w:color="auto"/>
              <w:right w:val="single" w:sz="4" w:space="0" w:color="auto"/>
            </w:tcBorders>
          </w:tcPr>
          <w:p w14:paraId="66F69F60" w14:textId="77777777" w:rsidR="00463A8A" w:rsidRPr="00EE6F07" w:rsidRDefault="00463A8A" w:rsidP="0070062D">
            <w:pPr>
              <w:tabs>
                <w:tab w:val="left" w:pos="0"/>
              </w:tabs>
              <w:ind w:firstLine="0"/>
              <w:jc w:val="center"/>
              <w:rPr>
                <w:iCs/>
              </w:rPr>
            </w:pPr>
            <w:r w:rsidRPr="00EE6F07">
              <w:rPr>
                <w:iCs/>
              </w:rPr>
              <w:t>2</w:t>
            </w:r>
          </w:p>
        </w:tc>
        <w:tc>
          <w:tcPr>
            <w:tcW w:w="1559" w:type="dxa"/>
            <w:tcBorders>
              <w:top w:val="single" w:sz="4" w:space="0" w:color="auto"/>
              <w:left w:val="single" w:sz="4" w:space="0" w:color="auto"/>
              <w:bottom w:val="single" w:sz="4" w:space="0" w:color="auto"/>
              <w:right w:val="single" w:sz="4" w:space="0" w:color="auto"/>
            </w:tcBorders>
          </w:tcPr>
          <w:p w14:paraId="1E4D1D3D" w14:textId="77777777" w:rsidR="00463A8A" w:rsidRPr="00EE6F07" w:rsidRDefault="00463A8A" w:rsidP="0070062D">
            <w:pPr>
              <w:tabs>
                <w:tab w:val="left" w:pos="0"/>
              </w:tabs>
              <w:ind w:firstLine="0"/>
              <w:jc w:val="center"/>
              <w:rPr>
                <w:iCs/>
              </w:rPr>
            </w:pPr>
            <w:r w:rsidRPr="00EE6F07">
              <w:rPr>
                <w:iCs/>
              </w:rPr>
              <w:t>7</w:t>
            </w:r>
          </w:p>
        </w:tc>
      </w:tr>
      <w:tr w:rsidR="00463A8A" w:rsidRPr="0021099D" w14:paraId="4D1F7978" w14:textId="77777777" w:rsidTr="0070062D">
        <w:tc>
          <w:tcPr>
            <w:tcW w:w="5637" w:type="dxa"/>
            <w:tcBorders>
              <w:top w:val="single" w:sz="4" w:space="0" w:color="auto"/>
              <w:left w:val="single" w:sz="4" w:space="0" w:color="auto"/>
              <w:bottom w:val="single" w:sz="4" w:space="0" w:color="auto"/>
              <w:right w:val="single" w:sz="4" w:space="0" w:color="auto"/>
            </w:tcBorders>
          </w:tcPr>
          <w:p w14:paraId="0DFB677B" w14:textId="77777777" w:rsidR="00463A8A" w:rsidRPr="00EE6F07" w:rsidRDefault="00463A8A" w:rsidP="0070062D">
            <w:pPr>
              <w:tabs>
                <w:tab w:val="left" w:pos="0"/>
              </w:tabs>
              <w:ind w:firstLine="0"/>
            </w:pPr>
            <w:r w:rsidRPr="00EE6F07">
              <w:t>Surašyti buities tyrimo aktai</w:t>
            </w:r>
          </w:p>
        </w:tc>
        <w:tc>
          <w:tcPr>
            <w:tcW w:w="1275" w:type="dxa"/>
            <w:tcBorders>
              <w:top w:val="single" w:sz="4" w:space="0" w:color="auto"/>
              <w:left w:val="single" w:sz="4" w:space="0" w:color="auto"/>
              <w:bottom w:val="single" w:sz="4" w:space="0" w:color="auto"/>
              <w:right w:val="single" w:sz="4" w:space="0" w:color="auto"/>
            </w:tcBorders>
          </w:tcPr>
          <w:p w14:paraId="00BDA212" w14:textId="77777777" w:rsidR="00463A8A" w:rsidRPr="00EE6F07" w:rsidRDefault="00463A8A" w:rsidP="0070062D">
            <w:pPr>
              <w:tabs>
                <w:tab w:val="left" w:pos="0"/>
              </w:tabs>
              <w:ind w:firstLine="0"/>
              <w:jc w:val="center"/>
            </w:pPr>
            <w:r w:rsidRPr="00EE6F07">
              <w:t>69</w:t>
            </w:r>
          </w:p>
        </w:tc>
        <w:tc>
          <w:tcPr>
            <w:tcW w:w="1276" w:type="dxa"/>
            <w:tcBorders>
              <w:top w:val="single" w:sz="4" w:space="0" w:color="auto"/>
              <w:left w:val="single" w:sz="4" w:space="0" w:color="auto"/>
              <w:bottom w:val="single" w:sz="4" w:space="0" w:color="auto"/>
              <w:right w:val="single" w:sz="4" w:space="0" w:color="auto"/>
            </w:tcBorders>
          </w:tcPr>
          <w:p w14:paraId="05FF2B7D" w14:textId="77777777" w:rsidR="00463A8A" w:rsidRPr="00EE6F07" w:rsidRDefault="00463A8A" w:rsidP="0070062D">
            <w:pPr>
              <w:tabs>
                <w:tab w:val="left" w:pos="0"/>
              </w:tabs>
              <w:ind w:firstLine="0"/>
              <w:jc w:val="center"/>
            </w:pPr>
            <w:r w:rsidRPr="00EE6F07">
              <w:t>71</w:t>
            </w:r>
          </w:p>
        </w:tc>
        <w:tc>
          <w:tcPr>
            <w:tcW w:w="1559" w:type="dxa"/>
            <w:tcBorders>
              <w:top w:val="single" w:sz="4" w:space="0" w:color="auto"/>
              <w:left w:val="single" w:sz="4" w:space="0" w:color="auto"/>
              <w:bottom w:val="single" w:sz="4" w:space="0" w:color="auto"/>
              <w:right w:val="single" w:sz="4" w:space="0" w:color="auto"/>
            </w:tcBorders>
          </w:tcPr>
          <w:p w14:paraId="29340E90" w14:textId="77777777" w:rsidR="00463A8A" w:rsidRPr="00EE6F07" w:rsidRDefault="00463A8A" w:rsidP="0070062D">
            <w:pPr>
              <w:tabs>
                <w:tab w:val="left" w:pos="0"/>
              </w:tabs>
              <w:ind w:firstLine="0"/>
              <w:jc w:val="center"/>
            </w:pPr>
            <w:r w:rsidRPr="00EE6F07">
              <w:t>104</w:t>
            </w:r>
          </w:p>
        </w:tc>
      </w:tr>
      <w:tr w:rsidR="00463A8A" w:rsidRPr="0021099D" w14:paraId="2DC0FE47" w14:textId="77777777" w:rsidTr="0070062D">
        <w:tc>
          <w:tcPr>
            <w:tcW w:w="5637" w:type="dxa"/>
            <w:tcBorders>
              <w:top w:val="single" w:sz="4" w:space="0" w:color="auto"/>
              <w:left w:val="single" w:sz="4" w:space="0" w:color="auto"/>
              <w:bottom w:val="single" w:sz="4" w:space="0" w:color="auto"/>
              <w:right w:val="single" w:sz="4" w:space="0" w:color="auto"/>
            </w:tcBorders>
          </w:tcPr>
          <w:p w14:paraId="4B83D243" w14:textId="77777777" w:rsidR="00463A8A" w:rsidRPr="00EE6F07" w:rsidRDefault="00463A8A" w:rsidP="0070062D">
            <w:pPr>
              <w:tabs>
                <w:tab w:val="left" w:pos="0"/>
              </w:tabs>
              <w:ind w:firstLine="0"/>
            </w:pPr>
            <w:r w:rsidRPr="00EE6F07">
              <w:t xml:space="preserve">Atlikti specialiųjų poreikių vertinimai dėl </w:t>
            </w:r>
            <w:proofErr w:type="spellStart"/>
            <w:r w:rsidRPr="00EE6F07">
              <w:t>dalyvumo</w:t>
            </w:r>
            <w:proofErr w:type="spellEnd"/>
            <w:r w:rsidRPr="00EE6F07">
              <w:t xml:space="preserve"> lygio nustatymo</w:t>
            </w:r>
          </w:p>
        </w:tc>
        <w:tc>
          <w:tcPr>
            <w:tcW w:w="1275" w:type="dxa"/>
            <w:tcBorders>
              <w:top w:val="single" w:sz="4" w:space="0" w:color="auto"/>
              <w:left w:val="single" w:sz="4" w:space="0" w:color="auto"/>
              <w:bottom w:val="single" w:sz="4" w:space="0" w:color="auto"/>
              <w:right w:val="single" w:sz="4" w:space="0" w:color="auto"/>
            </w:tcBorders>
          </w:tcPr>
          <w:p w14:paraId="1B263872" w14:textId="77777777" w:rsidR="00463A8A" w:rsidRPr="00EE6F07" w:rsidRDefault="00463A8A" w:rsidP="0070062D">
            <w:pPr>
              <w:tabs>
                <w:tab w:val="left" w:pos="0"/>
              </w:tabs>
              <w:ind w:firstLine="0"/>
              <w:jc w:val="center"/>
            </w:pPr>
            <w:r w:rsidRPr="00EE6F07">
              <w:t>83</w:t>
            </w:r>
          </w:p>
        </w:tc>
        <w:tc>
          <w:tcPr>
            <w:tcW w:w="1276" w:type="dxa"/>
            <w:tcBorders>
              <w:top w:val="single" w:sz="4" w:space="0" w:color="auto"/>
              <w:left w:val="single" w:sz="4" w:space="0" w:color="auto"/>
              <w:bottom w:val="single" w:sz="4" w:space="0" w:color="auto"/>
              <w:right w:val="single" w:sz="4" w:space="0" w:color="auto"/>
            </w:tcBorders>
          </w:tcPr>
          <w:p w14:paraId="24503AAB" w14:textId="77777777" w:rsidR="00463A8A" w:rsidRPr="00EE6F07" w:rsidRDefault="00463A8A" w:rsidP="0070062D">
            <w:pPr>
              <w:tabs>
                <w:tab w:val="left" w:pos="0"/>
              </w:tabs>
              <w:ind w:firstLine="0"/>
              <w:jc w:val="center"/>
            </w:pPr>
            <w:r w:rsidRPr="00EE6F07">
              <w:t>56</w:t>
            </w:r>
          </w:p>
        </w:tc>
        <w:tc>
          <w:tcPr>
            <w:tcW w:w="1559" w:type="dxa"/>
            <w:tcBorders>
              <w:top w:val="single" w:sz="4" w:space="0" w:color="auto"/>
              <w:left w:val="single" w:sz="4" w:space="0" w:color="auto"/>
              <w:bottom w:val="single" w:sz="4" w:space="0" w:color="auto"/>
              <w:right w:val="single" w:sz="4" w:space="0" w:color="auto"/>
            </w:tcBorders>
          </w:tcPr>
          <w:p w14:paraId="34E77003" w14:textId="77777777" w:rsidR="00463A8A" w:rsidRPr="00EE6F07" w:rsidRDefault="00463A8A" w:rsidP="0070062D">
            <w:pPr>
              <w:tabs>
                <w:tab w:val="left" w:pos="0"/>
              </w:tabs>
              <w:ind w:firstLine="0"/>
              <w:jc w:val="center"/>
            </w:pPr>
            <w:r w:rsidRPr="00EE6F07">
              <w:t>51</w:t>
            </w:r>
          </w:p>
        </w:tc>
      </w:tr>
      <w:tr w:rsidR="00463A8A" w:rsidRPr="0021099D" w14:paraId="28489E45" w14:textId="77777777" w:rsidTr="0070062D">
        <w:tc>
          <w:tcPr>
            <w:tcW w:w="5637" w:type="dxa"/>
            <w:tcBorders>
              <w:top w:val="single" w:sz="4" w:space="0" w:color="auto"/>
              <w:left w:val="single" w:sz="4" w:space="0" w:color="auto"/>
              <w:bottom w:val="single" w:sz="4" w:space="0" w:color="auto"/>
              <w:right w:val="single" w:sz="4" w:space="0" w:color="auto"/>
            </w:tcBorders>
          </w:tcPr>
          <w:p w14:paraId="5FE7C5CE" w14:textId="77777777" w:rsidR="00463A8A" w:rsidRPr="00EE6F07" w:rsidRDefault="00463A8A" w:rsidP="0070062D">
            <w:pPr>
              <w:tabs>
                <w:tab w:val="left" w:pos="0"/>
              </w:tabs>
              <w:ind w:firstLine="0"/>
            </w:pPr>
            <w:r w:rsidRPr="00EE6F07">
              <w:t>Priimti prašymai ir išdalintos kortelės pagal materialinio nepritekliaus mažinimo programą</w:t>
            </w:r>
          </w:p>
        </w:tc>
        <w:tc>
          <w:tcPr>
            <w:tcW w:w="1275" w:type="dxa"/>
            <w:tcBorders>
              <w:top w:val="single" w:sz="4" w:space="0" w:color="auto"/>
              <w:left w:val="single" w:sz="4" w:space="0" w:color="auto"/>
              <w:bottom w:val="single" w:sz="4" w:space="0" w:color="auto"/>
              <w:right w:val="single" w:sz="4" w:space="0" w:color="auto"/>
            </w:tcBorders>
          </w:tcPr>
          <w:p w14:paraId="599C4BC6" w14:textId="77777777" w:rsidR="00463A8A" w:rsidRPr="00EE6F07" w:rsidRDefault="00463A8A" w:rsidP="0070062D">
            <w:pPr>
              <w:tabs>
                <w:tab w:val="left" w:pos="0"/>
              </w:tabs>
              <w:ind w:firstLine="0"/>
              <w:jc w:val="center"/>
            </w:pPr>
            <w:r w:rsidRPr="00EE6F07">
              <w:t>141</w:t>
            </w:r>
          </w:p>
        </w:tc>
        <w:tc>
          <w:tcPr>
            <w:tcW w:w="1276" w:type="dxa"/>
            <w:tcBorders>
              <w:top w:val="single" w:sz="4" w:space="0" w:color="auto"/>
              <w:left w:val="single" w:sz="4" w:space="0" w:color="auto"/>
              <w:bottom w:val="single" w:sz="4" w:space="0" w:color="auto"/>
              <w:right w:val="single" w:sz="4" w:space="0" w:color="auto"/>
            </w:tcBorders>
          </w:tcPr>
          <w:p w14:paraId="5C13BFE6" w14:textId="77777777" w:rsidR="00463A8A" w:rsidRPr="00EE6F07" w:rsidRDefault="00463A8A" w:rsidP="0070062D">
            <w:pPr>
              <w:tabs>
                <w:tab w:val="left" w:pos="0"/>
              </w:tabs>
              <w:ind w:firstLine="0"/>
              <w:jc w:val="center"/>
            </w:pPr>
            <w:r w:rsidRPr="00EE6F07">
              <w:t xml:space="preserve">136 </w:t>
            </w:r>
          </w:p>
          <w:p w14:paraId="7CB5B3A4" w14:textId="77777777" w:rsidR="00463A8A" w:rsidRPr="00EE6F07" w:rsidRDefault="00463A8A" w:rsidP="0070062D">
            <w:pPr>
              <w:tabs>
                <w:tab w:val="left" w:pos="0"/>
              </w:tabs>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61B999A8" w14:textId="77777777" w:rsidR="00463A8A" w:rsidRPr="00EE6F07" w:rsidRDefault="00463A8A" w:rsidP="0070062D">
            <w:pPr>
              <w:tabs>
                <w:tab w:val="left" w:pos="0"/>
              </w:tabs>
              <w:ind w:firstLine="0"/>
              <w:jc w:val="center"/>
            </w:pPr>
            <w:r w:rsidRPr="00EE6F07">
              <w:t>177</w:t>
            </w:r>
          </w:p>
        </w:tc>
      </w:tr>
      <w:tr w:rsidR="00463A8A" w:rsidRPr="0021099D" w14:paraId="18666EF7" w14:textId="77777777" w:rsidTr="0070062D">
        <w:tc>
          <w:tcPr>
            <w:tcW w:w="5637" w:type="dxa"/>
            <w:tcBorders>
              <w:top w:val="single" w:sz="4" w:space="0" w:color="auto"/>
              <w:left w:val="single" w:sz="4" w:space="0" w:color="auto"/>
              <w:bottom w:val="single" w:sz="4" w:space="0" w:color="auto"/>
              <w:right w:val="single" w:sz="4" w:space="0" w:color="auto"/>
            </w:tcBorders>
          </w:tcPr>
          <w:p w14:paraId="04EC878D" w14:textId="77777777" w:rsidR="00463A8A" w:rsidRPr="00EE6F07" w:rsidRDefault="00463A8A" w:rsidP="0070062D">
            <w:pPr>
              <w:tabs>
                <w:tab w:val="left" w:pos="0"/>
              </w:tabs>
              <w:ind w:firstLine="0"/>
            </w:pPr>
            <w:r w:rsidRPr="00EE6F07">
              <w:t>Dėl socialinių paslaugų</w:t>
            </w:r>
          </w:p>
        </w:tc>
        <w:tc>
          <w:tcPr>
            <w:tcW w:w="1275" w:type="dxa"/>
            <w:tcBorders>
              <w:top w:val="single" w:sz="4" w:space="0" w:color="auto"/>
              <w:left w:val="single" w:sz="4" w:space="0" w:color="auto"/>
              <w:bottom w:val="single" w:sz="4" w:space="0" w:color="auto"/>
              <w:right w:val="single" w:sz="4" w:space="0" w:color="auto"/>
            </w:tcBorders>
          </w:tcPr>
          <w:p w14:paraId="0118CE78" w14:textId="77777777" w:rsidR="00463A8A" w:rsidRPr="00EE6F07" w:rsidRDefault="00463A8A" w:rsidP="0070062D">
            <w:pPr>
              <w:tabs>
                <w:tab w:val="left" w:pos="0"/>
              </w:tabs>
              <w:ind w:firstLine="0"/>
              <w:jc w:val="center"/>
            </w:pPr>
            <w:r w:rsidRPr="00EE6F07">
              <w:t>59</w:t>
            </w:r>
          </w:p>
        </w:tc>
        <w:tc>
          <w:tcPr>
            <w:tcW w:w="1276" w:type="dxa"/>
            <w:tcBorders>
              <w:top w:val="single" w:sz="4" w:space="0" w:color="auto"/>
              <w:left w:val="single" w:sz="4" w:space="0" w:color="auto"/>
              <w:bottom w:val="single" w:sz="4" w:space="0" w:color="auto"/>
              <w:right w:val="single" w:sz="4" w:space="0" w:color="auto"/>
            </w:tcBorders>
          </w:tcPr>
          <w:p w14:paraId="2FB58572" w14:textId="77777777" w:rsidR="00463A8A" w:rsidRPr="00EE6F07" w:rsidRDefault="00463A8A" w:rsidP="0070062D">
            <w:pPr>
              <w:tabs>
                <w:tab w:val="left" w:pos="0"/>
              </w:tabs>
              <w:ind w:firstLine="0"/>
              <w:jc w:val="center"/>
            </w:pPr>
            <w:r w:rsidRPr="00EE6F07">
              <w:t>42</w:t>
            </w:r>
          </w:p>
        </w:tc>
        <w:tc>
          <w:tcPr>
            <w:tcW w:w="1559" w:type="dxa"/>
            <w:tcBorders>
              <w:top w:val="single" w:sz="4" w:space="0" w:color="auto"/>
              <w:left w:val="single" w:sz="4" w:space="0" w:color="auto"/>
              <w:bottom w:val="single" w:sz="4" w:space="0" w:color="auto"/>
              <w:right w:val="single" w:sz="4" w:space="0" w:color="auto"/>
            </w:tcBorders>
          </w:tcPr>
          <w:p w14:paraId="61CD3490" w14:textId="77777777" w:rsidR="00463A8A" w:rsidRPr="00EE6F07" w:rsidRDefault="00463A8A" w:rsidP="0070062D">
            <w:pPr>
              <w:tabs>
                <w:tab w:val="left" w:pos="0"/>
              </w:tabs>
              <w:ind w:firstLine="0"/>
              <w:jc w:val="center"/>
            </w:pPr>
            <w:r w:rsidRPr="00EE6F07">
              <w:t>31</w:t>
            </w:r>
          </w:p>
        </w:tc>
      </w:tr>
      <w:tr w:rsidR="00463A8A" w:rsidRPr="00165088" w14:paraId="1033B8F5" w14:textId="77777777" w:rsidTr="0070062D">
        <w:tc>
          <w:tcPr>
            <w:tcW w:w="5637" w:type="dxa"/>
            <w:tcBorders>
              <w:top w:val="single" w:sz="4" w:space="0" w:color="auto"/>
              <w:left w:val="single" w:sz="4" w:space="0" w:color="auto"/>
              <w:bottom w:val="single" w:sz="4" w:space="0" w:color="auto"/>
              <w:right w:val="single" w:sz="4" w:space="0" w:color="auto"/>
            </w:tcBorders>
          </w:tcPr>
          <w:p w14:paraId="2CBBB214" w14:textId="77777777" w:rsidR="00463A8A" w:rsidRPr="00165088" w:rsidRDefault="00463A8A" w:rsidP="0070062D">
            <w:pPr>
              <w:tabs>
                <w:tab w:val="left" w:pos="0"/>
              </w:tabs>
              <w:ind w:firstLine="0"/>
            </w:pPr>
            <w:r w:rsidRPr="00165088">
              <w:t>Mažas pajamas gaunančioms šeimoms socialinės piniginės paramos teikimo išimties atveju komisijos posėdžiai</w:t>
            </w:r>
          </w:p>
        </w:tc>
        <w:tc>
          <w:tcPr>
            <w:tcW w:w="1275" w:type="dxa"/>
            <w:tcBorders>
              <w:top w:val="single" w:sz="4" w:space="0" w:color="auto"/>
              <w:left w:val="single" w:sz="4" w:space="0" w:color="auto"/>
              <w:bottom w:val="single" w:sz="4" w:space="0" w:color="auto"/>
              <w:right w:val="single" w:sz="4" w:space="0" w:color="auto"/>
            </w:tcBorders>
          </w:tcPr>
          <w:p w14:paraId="37AB7385" w14:textId="77777777" w:rsidR="00463A8A" w:rsidRPr="00165088" w:rsidRDefault="00463A8A" w:rsidP="0070062D">
            <w:pPr>
              <w:tabs>
                <w:tab w:val="left" w:pos="0"/>
              </w:tabs>
              <w:ind w:firstLine="0"/>
              <w:jc w:val="center"/>
            </w:pPr>
            <w:r w:rsidRPr="00165088">
              <w:t>3</w:t>
            </w:r>
          </w:p>
        </w:tc>
        <w:tc>
          <w:tcPr>
            <w:tcW w:w="1276" w:type="dxa"/>
            <w:tcBorders>
              <w:top w:val="single" w:sz="4" w:space="0" w:color="auto"/>
              <w:left w:val="single" w:sz="4" w:space="0" w:color="auto"/>
              <w:bottom w:val="single" w:sz="4" w:space="0" w:color="auto"/>
              <w:right w:val="single" w:sz="4" w:space="0" w:color="auto"/>
            </w:tcBorders>
          </w:tcPr>
          <w:p w14:paraId="477B8F61" w14:textId="77777777" w:rsidR="00463A8A" w:rsidRPr="00165088" w:rsidRDefault="00463A8A" w:rsidP="0070062D">
            <w:pPr>
              <w:tabs>
                <w:tab w:val="left" w:pos="0"/>
              </w:tabs>
              <w:ind w:firstLine="0"/>
              <w:jc w:val="center"/>
            </w:pPr>
            <w:r w:rsidRPr="00165088">
              <w:t>3</w:t>
            </w:r>
          </w:p>
        </w:tc>
        <w:tc>
          <w:tcPr>
            <w:tcW w:w="1559" w:type="dxa"/>
            <w:tcBorders>
              <w:top w:val="single" w:sz="4" w:space="0" w:color="auto"/>
              <w:left w:val="single" w:sz="4" w:space="0" w:color="auto"/>
              <w:bottom w:val="single" w:sz="4" w:space="0" w:color="auto"/>
              <w:right w:val="single" w:sz="4" w:space="0" w:color="auto"/>
            </w:tcBorders>
          </w:tcPr>
          <w:p w14:paraId="6A3862D0" w14:textId="77777777" w:rsidR="00463A8A" w:rsidRPr="00165088" w:rsidRDefault="00463A8A" w:rsidP="0070062D">
            <w:pPr>
              <w:tabs>
                <w:tab w:val="left" w:pos="0"/>
              </w:tabs>
              <w:ind w:firstLine="0"/>
              <w:jc w:val="center"/>
            </w:pPr>
            <w:r w:rsidRPr="00165088">
              <w:t>1</w:t>
            </w:r>
          </w:p>
        </w:tc>
      </w:tr>
      <w:tr w:rsidR="00463A8A" w:rsidRPr="00165088" w14:paraId="35722A54" w14:textId="77777777" w:rsidTr="0070062D">
        <w:tc>
          <w:tcPr>
            <w:tcW w:w="5637" w:type="dxa"/>
            <w:tcBorders>
              <w:top w:val="single" w:sz="4" w:space="0" w:color="auto"/>
              <w:left w:val="single" w:sz="4" w:space="0" w:color="auto"/>
              <w:bottom w:val="single" w:sz="4" w:space="0" w:color="auto"/>
              <w:right w:val="single" w:sz="4" w:space="0" w:color="auto"/>
            </w:tcBorders>
          </w:tcPr>
          <w:p w14:paraId="2B4B37FE" w14:textId="77777777" w:rsidR="00463A8A" w:rsidRPr="00641099" w:rsidRDefault="00463A8A" w:rsidP="0070062D">
            <w:pPr>
              <w:tabs>
                <w:tab w:val="left" w:pos="0"/>
              </w:tabs>
              <w:ind w:firstLine="0"/>
              <w:jc w:val="right"/>
              <w:rPr>
                <w:b/>
                <w:iCs/>
              </w:rPr>
            </w:pPr>
            <w:r w:rsidRPr="00641099">
              <w:rPr>
                <w:b/>
                <w:iCs/>
              </w:rPr>
              <w:t>Iš viso</w:t>
            </w:r>
          </w:p>
        </w:tc>
        <w:tc>
          <w:tcPr>
            <w:tcW w:w="1275" w:type="dxa"/>
            <w:tcBorders>
              <w:top w:val="single" w:sz="4" w:space="0" w:color="auto"/>
              <w:left w:val="single" w:sz="4" w:space="0" w:color="auto"/>
              <w:bottom w:val="single" w:sz="4" w:space="0" w:color="auto"/>
              <w:right w:val="single" w:sz="4" w:space="0" w:color="auto"/>
            </w:tcBorders>
          </w:tcPr>
          <w:p w14:paraId="7FAFCC75" w14:textId="77777777" w:rsidR="00463A8A" w:rsidRPr="00641099" w:rsidRDefault="00463A8A" w:rsidP="0070062D">
            <w:pPr>
              <w:tabs>
                <w:tab w:val="left" w:pos="0"/>
              </w:tabs>
              <w:ind w:firstLine="0"/>
              <w:jc w:val="center"/>
              <w:rPr>
                <w:b/>
                <w:iCs/>
                <w:lang w:val="en-US"/>
              </w:rPr>
            </w:pPr>
            <w:r w:rsidRPr="00641099">
              <w:rPr>
                <w:b/>
                <w:iCs/>
                <w:lang w:val="en-US"/>
              </w:rPr>
              <w:t>1518</w:t>
            </w:r>
          </w:p>
        </w:tc>
        <w:tc>
          <w:tcPr>
            <w:tcW w:w="1276" w:type="dxa"/>
            <w:tcBorders>
              <w:top w:val="single" w:sz="4" w:space="0" w:color="auto"/>
              <w:left w:val="single" w:sz="4" w:space="0" w:color="auto"/>
              <w:bottom w:val="single" w:sz="4" w:space="0" w:color="auto"/>
              <w:right w:val="single" w:sz="4" w:space="0" w:color="auto"/>
            </w:tcBorders>
          </w:tcPr>
          <w:p w14:paraId="1643A5C2" w14:textId="77777777" w:rsidR="00463A8A" w:rsidRPr="00641099" w:rsidRDefault="00463A8A" w:rsidP="0070062D">
            <w:pPr>
              <w:tabs>
                <w:tab w:val="left" w:pos="0"/>
              </w:tabs>
              <w:ind w:firstLine="0"/>
              <w:jc w:val="center"/>
              <w:rPr>
                <w:b/>
                <w:iCs/>
              </w:rPr>
            </w:pPr>
            <w:r w:rsidRPr="00641099">
              <w:rPr>
                <w:b/>
                <w:iCs/>
              </w:rPr>
              <w:fldChar w:fldCharType="begin"/>
            </w:r>
            <w:r w:rsidRPr="00641099">
              <w:rPr>
                <w:b/>
                <w:iCs/>
              </w:rPr>
              <w:instrText xml:space="preserve"> =SUM(ABOVE) </w:instrText>
            </w:r>
            <w:r w:rsidRPr="00641099">
              <w:rPr>
                <w:b/>
                <w:iCs/>
              </w:rPr>
              <w:fldChar w:fldCharType="separate"/>
            </w:r>
            <w:r w:rsidRPr="00641099">
              <w:rPr>
                <w:b/>
                <w:iCs/>
                <w:noProof/>
              </w:rPr>
              <w:t>1456</w:t>
            </w:r>
            <w:r w:rsidRPr="00641099">
              <w:rPr>
                <w:b/>
                <w:iCs/>
              </w:rPr>
              <w:fldChar w:fldCharType="end"/>
            </w:r>
          </w:p>
        </w:tc>
        <w:tc>
          <w:tcPr>
            <w:tcW w:w="1559" w:type="dxa"/>
            <w:tcBorders>
              <w:top w:val="single" w:sz="4" w:space="0" w:color="auto"/>
              <w:left w:val="single" w:sz="4" w:space="0" w:color="auto"/>
              <w:bottom w:val="single" w:sz="4" w:space="0" w:color="auto"/>
              <w:right w:val="single" w:sz="4" w:space="0" w:color="auto"/>
            </w:tcBorders>
          </w:tcPr>
          <w:p w14:paraId="3C3AC3B1" w14:textId="77777777" w:rsidR="00463A8A" w:rsidRPr="00641099" w:rsidRDefault="00463A8A" w:rsidP="0070062D">
            <w:pPr>
              <w:tabs>
                <w:tab w:val="left" w:pos="0"/>
              </w:tabs>
              <w:ind w:firstLine="0"/>
              <w:jc w:val="center"/>
              <w:rPr>
                <w:b/>
                <w:iCs/>
              </w:rPr>
            </w:pPr>
            <w:r w:rsidRPr="00641099">
              <w:rPr>
                <w:b/>
                <w:iCs/>
                <w:lang w:val="en-US"/>
              </w:rPr>
              <w:t>1 848</w:t>
            </w:r>
          </w:p>
        </w:tc>
      </w:tr>
    </w:tbl>
    <w:p w14:paraId="77CEA7DD" w14:textId="77777777" w:rsidR="00463A8A" w:rsidRPr="0021099D" w:rsidRDefault="00463A8A" w:rsidP="00463A8A">
      <w:pPr>
        <w:rPr>
          <w:color w:val="FF0000"/>
        </w:rPr>
      </w:pPr>
    </w:p>
    <w:p w14:paraId="4E0AB0D6" w14:textId="77777777" w:rsidR="00463A8A" w:rsidRPr="00EE6F07" w:rsidRDefault="00463A8A" w:rsidP="00641099">
      <w:pPr>
        <w:tabs>
          <w:tab w:val="left" w:pos="709"/>
        </w:tabs>
      </w:pPr>
      <w:r w:rsidRPr="00EE6F07">
        <w:t>Nuolat sprendžiamos gyventojams iškilusios socialinės problemos bendradarbiaujant su mokymo, švietimo, policijos, sveikatos priežiūros ir kitomis institucijomis. Teikiama informacija klientams apie įstatymais numatytą galimą piniginę paramą šeimai ar asmeniui. Šeimai ar asmeniui patekus į  sudėtingą, jiems patiems neišsprendžiamą situaciją, kartu ieškoma motyvacijos veikti, keisti aplinkybes arba požiūrį į problemas.</w:t>
      </w:r>
    </w:p>
    <w:p w14:paraId="0B2EDCC9" w14:textId="77777777" w:rsidR="00463A8A" w:rsidRPr="00EE6F07" w:rsidRDefault="00463A8A" w:rsidP="00463A8A">
      <w:r w:rsidRPr="00EE6F07">
        <w:t xml:space="preserve">Vyksta nuolatinis socialinis darbas su rizikos faktorių turinčiais asmenimis ir šeimomis. </w:t>
      </w:r>
    </w:p>
    <w:p w14:paraId="6D6FCD54" w14:textId="77777777" w:rsidR="00F86F5A" w:rsidRDefault="00F86F5A" w:rsidP="00A04F04">
      <w:pPr>
        <w:autoSpaceDE w:val="0"/>
        <w:ind w:firstLine="0"/>
        <w:jc w:val="left"/>
        <w:rPr>
          <w:b/>
          <w:bCs/>
          <w:i/>
          <w:iCs/>
          <w:szCs w:val="24"/>
        </w:rPr>
      </w:pPr>
    </w:p>
    <w:p w14:paraId="77241E33" w14:textId="0FA5F9E0" w:rsidR="00A04F04" w:rsidRPr="00F86F5A" w:rsidRDefault="00577421" w:rsidP="00A04F04">
      <w:pPr>
        <w:autoSpaceDE w:val="0"/>
        <w:ind w:firstLine="0"/>
        <w:jc w:val="left"/>
        <w:rPr>
          <w:rFonts w:eastAsia="TimesNewRomanPSMT"/>
          <w:b/>
          <w:bCs/>
          <w:szCs w:val="24"/>
        </w:rPr>
      </w:pPr>
      <w:r w:rsidRPr="00F86F5A">
        <w:rPr>
          <w:b/>
          <w:bCs/>
          <w:szCs w:val="24"/>
        </w:rPr>
        <w:t>Rietavo seniūnija.</w:t>
      </w:r>
    </w:p>
    <w:p w14:paraId="2DB387A4" w14:textId="77777777" w:rsidR="00641099" w:rsidRDefault="00F86F5A" w:rsidP="00641099">
      <w:pPr>
        <w:tabs>
          <w:tab w:val="left" w:pos="709"/>
        </w:tabs>
        <w:ind w:firstLine="709"/>
      </w:pPr>
      <w:r w:rsidRPr="00CE08C0">
        <w:t>Rietavo seniūnijos plotas yra 33513,96 ha. Seniūnijoje</w:t>
      </w:r>
      <w:r w:rsidR="00641099">
        <w:t xml:space="preserve"> – </w:t>
      </w:r>
      <w:r w:rsidRPr="00CE08C0">
        <w:t>51</w:t>
      </w:r>
      <w:r w:rsidRPr="00CE08C0">
        <w:rPr>
          <w:b/>
        </w:rPr>
        <w:t xml:space="preserve"> </w:t>
      </w:r>
      <w:r w:rsidRPr="00CE08C0">
        <w:t xml:space="preserve">kaimas. 2025 m. gruodžio 31 d. gyvenamosios vietos deklaravimo informacinės sistemos duomenimis </w:t>
      </w:r>
      <w:r w:rsidR="00641099">
        <w:t>S</w:t>
      </w:r>
      <w:r w:rsidRPr="00CE08C0">
        <w:t>eniūnijoje savo gyvenamąją vietą buvo deklaravęs 2</w:t>
      </w:r>
      <w:r w:rsidR="00641099">
        <w:t xml:space="preserve"> </w:t>
      </w:r>
      <w:r w:rsidRPr="00CE08C0">
        <w:t>372 asmenys</w:t>
      </w:r>
      <w:r w:rsidRPr="0070676E">
        <w:t xml:space="preserve">. Lyginant praėjusių trejų metų duomenis, gyventojų skaičius </w:t>
      </w:r>
      <w:r w:rsidR="00641099">
        <w:t>S</w:t>
      </w:r>
      <w:r w:rsidRPr="0070676E">
        <w:t>eniūnijoje kasmet mažėja</w:t>
      </w:r>
      <w:r w:rsidRPr="007C0BFD">
        <w:t>. 2023 m. gyventojų skaičius sumažėjo 2,2 proc. (54 žmonėmis), 2024 m. – 0,9 proc. (22 žmonėmis)</w:t>
      </w:r>
      <w:r>
        <w:t>, 2025 m. – 2,1 proc. (49 žmonėmis)</w:t>
      </w:r>
      <w:r w:rsidRPr="007C0BFD">
        <w:t>.</w:t>
      </w:r>
    </w:p>
    <w:p w14:paraId="4861F5AB" w14:textId="77777777" w:rsidR="004B235F" w:rsidRDefault="00F86F5A" w:rsidP="004B235F">
      <w:pPr>
        <w:tabs>
          <w:tab w:val="left" w:pos="709"/>
        </w:tabs>
        <w:ind w:firstLine="709"/>
      </w:pPr>
      <w:r w:rsidRPr="00D23F65">
        <w:t xml:space="preserve">Seniūnija yra suskirstyta į 8 </w:t>
      </w:r>
      <w:proofErr w:type="spellStart"/>
      <w:r w:rsidRPr="00D23F65">
        <w:t>seniūnaitijas</w:t>
      </w:r>
      <w:proofErr w:type="spellEnd"/>
      <w:r w:rsidRPr="00D23F65">
        <w:t xml:space="preserve">: </w:t>
      </w:r>
      <w:proofErr w:type="spellStart"/>
      <w:r w:rsidRPr="00D23F65">
        <w:t>Giliogirio</w:t>
      </w:r>
      <w:proofErr w:type="spellEnd"/>
      <w:r w:rsidRPr="00D23F65">
        <w:t xml:space="preserve">, Budrikių, Girdvainių, </w:t>
      </w:r>
      <w:proofErr w:type="spellStart"/>
      <w:r w:rsidRPr="00D23F65">
        <w:t>Pelaičių</w:t>
      </w:r>
      <w:proofErr w:type="spellEnd"/>
      <w:r w:rsidRPr="00D23F65">
        <w:t xml:space="preserve">, Liolių, </w:t>
      </w:r>
      <w:proofErr w:type="spellStart"/>
      <w:r w:rsidRPr="00D23F65">
        <w:t>Vatušių</w:t>
      </w:r>
      <w:proofErr w:type="spellEnd"/>
      <w:r w:rsidRPr="00D23F65">
        <w:t xml:space="preserve">, </w:t>
      </w:r>
      <w:proofErr w:type="spellStart"/>
      <w:r w:rsidRPr="00D23F65">
        <w:t>Labardžių</w:t>
      </w:r>
      <w:proofErr w:type="spellEnd"/>
      <w:r w:rsidRPr="00D23F65">
        <w:t xml:space="preserve">, Žadvainų. Seniūnijoje registruotos 7 kaimo bendruomenės. </w:t>
      </w:r>
    </w:p>
    <w:p w14:paraId="49FFAC91" w14:textId="77777777" w:rsidR="004B235F" w:rsidRDefault="00F86F5A" w:rsidP="004B235F">
      <w:pPr>
        <w:tabs>
          <w:tab w:val="left" w:pos="709"/>
        </w:tabs>
        <w:ind w:firstLine="709"/>
      </w:pPr>
      <w:r w:rsidRPr="00D23F65">
        <w:rPr>
          <w:bCs/>
        </w:rPr>
        <w:t>Bendras seniūnijos vietinių kelių ilgis – 177,572 km (asfalto</w:t>
      </w:r>
      <w:r w:rsidR="004B235F">
        <w:rPr>
          <w:bCs/>
        </w:rPr>
        <w:t xml:space="preserve"> – </w:t>
      </w:r>
      <w:r w:rsidRPr="00D23F65">
        <w:rPr>
          <w:bCs/>
        </w:rPr>
        <w:t>22,320 km, žvyro</w:t>
      </w:r>
      <w:r w:rsidR="004B235F">
        <w:rPr>
          <w:bCs/>
        </w:rPr>
        <w:t xml:space="preserve"> – </w:t>
      </w:r>
      <w:r w:rsidRPr="00D23F65">
        <w:rPr>
          <w:bCs/>
        </w:rPr>
        <w:t>155,252 km).</w:t>
      </w:r>
    </w:p>
    <w:p w14:paraId="45360255" w14:textId="77777777" w:rsidR="004B235F" w:rsidRDefault="00F86F5A" w:rsidP="004B235F">
      <w:pPr>
        <w:tabs>
          <w:tab w:val="left" w:pos="709"/>
        </w:tabs>
        <w:ind w:firstLine="709"/>
      </w:pPr>
      <w:r w:rsidRPr="00235448">
        <w:rPr>
          <w:bCs/>
        </w:rPr>
        <w:t>Seniūnijos teritorijoje yra 1 veikiančios (</w:t>
      </w:r>
      <w:proofErr w:type="spellStart"/>
      <w:r w:rsidRPr="00235448">
        <w:rPr>
          <w:bCs/>
        </w:rPr>
        <w:t>Spraudžio</w:t>
      </w:r>
      <w:proofErr w:type="spellEnd"/>
      <w:r w:rsidRPr="00235448">
        <w:rPr>
          <w:bCs/>
        </w:rPr>
        <w:t xml:space="preserve">), 40 neveikiančių ir 1 iš jų įtrauktos į </w:t>
      </w:r>
      <w:r w:rsidR="004B235F">
        <w:rPr>
          <w:bCs/>
        </w:rPr>
        <w:t>K</w:t>
      </w:r>
      <w:r w:rsidRPr="00235448">
        <w:rPr>
          <w:bCs/>
        </w:rPr>
        <w:t xml:space="preserve">ultūros paveldo registrą (Rietavo žydų senosios) kapinės. </w:t>
      </w:r>
    </w:p>
    <w:p w14:paraId="2F6CBCFA" w14:textId="5C5BF533" w:rsidR="00F86F5A" w:rsidRDefault="00F86F5A" w:rsidP="004B235F">
      <w:pPr>
        <w:tabs>
          <w:tab w:val="left" w:pos="709"/>
        </w:tabs>
        <w:ind w:firstLine="709"/>
      </w:pPr>
      <w:r w:rsidRPr="00235448">
        <w:t>Rietavo seniūnijoje 2025 m</w:t>
      </w:r>
      <w:r w:rsidR="004B235F">
        <w:t>.</w:t>
      </w:r>
      <w:r w:rsidRPr="00235448">
        <w:t xml:space="preserve"> dirbo 10 darbuotojų: 3 valstybės tarnautojai (seniūnas,  2 specialistai), 5 darbuotojai</w:t>
      </w:r>
      <w:r w:rsidR="004B235F">
        <w:t xml:space="preserve">, dirbantys </w:t>
      </w:r>
      <w:r w:rsidRPr="00235448">
        <w:t>pagal darbo sutartį (</w:t>
      </w:r>
      <w:proofErr w:type="spellStart"/>
      <w:r w:rsidRPr="00235448">
        <w:t>soc</w:t>
      </w:r>
      <w:proofErr w:type="spellEnd"/>
      <w:r w:rsidRPr="00235448">
        <w:t>. darbuotojas (0,85 etato), 3  kvalifikuoti darbininkai ir 1 nekvalifikuotas darbininkas (0,5 etato))</w:t>
      </w:r>
      <w:r>
        <w:t xml:space="preserve"> bei</w:t>
      </w:r>
      <w:r w:rsidRPr="00235448">
        <w:t xml:space="preserve"> du </w:t>
      </w:r>
      <w:r>
        <w:t>darbuotojai</w:t>
      </w:r>
      <w:r w:rsidR="004B235F">
        <w:t xml:space="preserve"> – </w:t>
      </w:r>
      <w:r w:rsidRPr="00235448">
        <w:t xml:space="preserve">pagal </w:t>
      </w:r>
      <w:r w:rsidR="004B235F">
        <w:t>U</w:t>
      </w:r>
      <w:r w:rsidRPr="00235448">
        <w:t xml:space="preserve">žimtumo didinimo programą. </w:t>
      </w:r>
    </w:p>
    <w:p w14:paraId="33825AB6" w14:textId="77777777" w:rsidR="004B235F" w:rsidRPr="004B235F" w:rsidRDefault="004B235F" w:rsidP="004B235F">
      <w:pPr>
        <w:tabs>
          <w:tab w:val="left" w:pos="709"/>
        </w:tabs>
        <w:ind w:firstLine="709"/>
        <w:rPr>
          <w:highlight w:val="yellow"/>
        </w:rPr>
      </w:pPr>
    </w:p>
    <w:p w14:paraId="0EF7A955" w14:textId="77777777" w:rsidR="004B235F" w:rsidRDefault="00F86F5A" w:rsidP="004B235F">
      <w:pPr>
        <w:ind w:firstLine="0"/>
        <w:jc w:val="center"/>
        <w:rPr>
          <w:b/>
          <w:color w:val="000000"/>
        </w:rPr>
      </w:pPr>
      <w:bookmarkStart w:id="7" w:name="_Hlk158811558"/>
      <w:r w:rsidRPr="00235448">
        <w:rPr>
          <w:b/>
          <w:color w:val="000000"/>
        </w:rPr>
        <w:t>Seniūnijos biudžetas ir jo įvykdymas</w:t>
      </w:r>
    </w:p>
    <w:p w14:paraId="7BD17A27" w14:textId="54A31208" w:rsidR="00F86F5A" w:rsidRPr="004B235F" w:rsidRDefault="00F86F5A" w:rsidP="004B235F">
      <w:pPr>
        <w:ind w:firstLine="709"/>
        <w:rPr>
          <w:b/>
          <w:color w:val="000000"/>
        </w:rPr>
      </w:pPr>
      <w:r w:rsidRPr="0044419E">
        <w:rPr>
          <w:bCs/>
          <w:color w:val="000000"/>
        </w:rPr>
        <w:t>Rietavo seniūnijai 2025 m. patvirtintas asignavimų planas – 23</w:t>
      </w:r>
      <w:r>
        <w:rPr>
          <w:bCs/>
          <w:color w:val="000000"/>
        </w:rPr>
        <w:t>2</w:t>
      </w:r>
      <w:r w:rsidRPr="0044419E">
        <w:rPr>
          <w:bCs/>
          <w:color w:val="000000"/>
        </w:rPr>
        <w:t>,</w:t>
      </w:r>
      <w:r>
        <w:rPr>
          <w:bCs/>
          <w:color w:val="000000"/>
        </w:rPr>
        <w:t>8</w:t>
      </w:r>
      <w:r w:rsidRPr="0044419E">
        <w:rPr>
          <w:bCs/>
          <w:color w:val="000000"/>
        </w:rPr>
        <w:t xml:space="preserve"> tūkst. Eur. Iš jų:</w:t>
      </w:r>
    </w:p>
    <w:p w14:paraId="4D4C227B" w14:textId="09183A30" w:rsidR="004B235F" w:rsidRDefault="00F86F5A" w:rsidP="004B235F">
      <w:pPr>
        <w:pStyle w:val="Sraopastraipa"/>
        <w:numPr>
          <w:ilvl w:val="0"/>
          <w:numId w:val="14"/>
        </w:numPr>
        <w:tabs>
          <w:tab w:val="left" w:pos="993"/>
        </w:tabs>
        <w:ind w:hanging="731"/>
        <w:rPr>
          <w:bCs/>
          <w:color w:val="000000"/>
        </w:rPr>
      </w:pPr>
      <w:r w:rsidRPr="004B235F">
        <w:rPr>
          <w:bCs/>
          <w:color w:val="000000"/>
        </w:rPr>
        <w:t>Sveikatos, socialinės paramos ir paslaugų įgyvendinimo programai</w:t>
      </w:r>
      <w:r w:rsidR="004B235F">
        <w:rPr>
          <w:bCs/>
          <w:color w:val="000000"/>
        </w:rPr>
        <w:t xml:space="preserve"> – </w:t>
      </w:r>
      <w:r w:rsidRPr="004B235F">
        <w:rPr>
          <w:bCs/>
          <w:color w:val="000000"/>
        </w:rPr>
        <w:t>17,6 tūkst. Eur;</w:t>
      </w:r>
    </w:p>
    <w:p w14:paraId="54D479F5" w14:textId="41963DDB" w:rsidR="004B235F" w:rsidRDefault="00F86F5A" w:rsidP="004B235F">
      <w:pPr>
        <w:pStyle w:val="Sraopastraipa"/>
        <w:numPr>
          <w:ilvl w:val="0"/>
          <w:numId w:val="14"/>
        </w:numPr>
        <w:tabs>
          <w:tab w:val="left" w:pos="993"/>
        </w:tabs>
        <w:ind w:left="0" w:firstLine="709"/>
        <w:rPr>
          <w:bCs/>
          <w:color w:val="000000"/>
        </w:rPr>
      </w:pPr>
      <w:r w:rsidRPr="004B235F">
        <w:rPr>
          <w:bCs/>
          <w:color w:val="000000"/>
        </w:rPr>
        <w:t>Savivaldybės veiklos funkcijų vykdymo, strategijos formavimo ir įgyvendinimo programai</w:t>
      </w:r>
      <w:r w:rsidR="004B235F">
        <w:rPr>
          <w:bCs/>
          <w:color w:val="000000"/>
        </w:rPr>
        <w:t xml:space="preserve"> – </w:t>
      </w:r>
      <w:r w:rsidRPr="004B235F">
        <w:rPr>
          <w:bCs/>
          <w:color w:val="000000"/>
        </w:rPr>
        <w:t>156</w:t>
      </w:r>
      <w:r w:rsidR="004B235F">
        <w:rPr>
          <w:bCs/>
          <w:color w:val="000000"/>
        </w:rPr>
        <w:t>,</w:t>
      </w:r>
      <w:r w:rsidRPr="004B235F">
        <w:rPr>
          <w:bCs/>
          <w:color w:val="000000"/>
        </w:rPr>
        <w:t>9 tūkst. Eur;</w:t>
      </w:r>
    </w:p>
    <w:p w14:paraId="0004D0A9" w14:textId="2F00E7BF" w:rsidR="004B235F" w:rsidRDefault="00F86F5A" w:rsidP="004B235F">
      <w:pPr>
        <w:pStyle w:val="Sraopastraipa"/>
        <w:numPr>
          <w:ilvl w:val="0"/>
          <w:numId w:val="14"/>
        </w:numPr>
        <w:tabs>
          <w:tab w:val="left" w:pos="993"/>
        </w:tabs>
        <w:ind w:left="0" w:firstLine="709"/>
        <w:rPr>
          <w:bCs/>
          <w:color w:val="000000"/>
        </w:rPr>
      </w:pPr>
      <w:r w:rsidRPr="004B235F">
        <w:rPr>
          <w:bCs/>
          <w:color w:val="000000"/>
        </w:rPr>
        <w:t>Užimtumo didinimo programai</w:t>
      </w:r>
      <w:r w:rsidR="004B235F">
        <w:rPr>
          <w:bCs/>
          <w:color w:val="000000"/>
        </w:rPr>
        <w:t xml:space="preserve"> – </w:t>
      </w:r>
      <w:r w:rsidRPr="004B235F">
        <w:rPr>
          <w:bCs/>
          <w:color w:val="000000"/>
        </w:rPr>
        <w:t>9,6 tūkst. Eur;</w:t>
      </w:r>
    </w:p>
    <w:p w14:paraId="036614D5" w14:textId="0AD34644" w:rsidR="004B235F" w:rsidRDefault="00F86F5A" w:rsidP="004B235F">
      <w:pPr>
        <w:pStyle w:val="Sraopastraipa"/>
        <w:numPr>
          <w:ilvl w:val="0"/>
          <w:numId w:val="14"/>
        </w:numPr>
        <w:tabs>
          <w:tab w:val="left" w:pos="993"/>
        </w:tabs>
        <w:ind w:left="0" w:firstLine="709"/>
        <w:rPr>
          <w:bCs/>
          <w:color w:val="000000"/>
        </w:rPr>
      </w:pPr>
      <w:r w:rsidRPr="004B235F">
        <w:rPr>
          <w:bCs/>
          <w:color w:val="000000"/>
        </w:rPr>
        <w:t>Aplinkos apsaugos programai</w:t>
      </w:r>
      <w:r w:rsidR="004B235F">
        <w:rPr>
          <w:bCs/>
          <w:color w:val="000000"/>
        </w:rPr>
        <w:t xml:space="preserve"> – </w:t>
      </w:r>
      <w:r w:rsidRPr="004B235F">
        <w:rPr>
          <w:bCs/>
          <w:color w:val="000000"/>
        </w:rPr>
        <w:t>7,2 tūkst. Eur;</w:t>
      </w:r>
    </w:p>
    <w:p w14:paraId="619234D3" w14:textId="73A6C716" w:rsidR="00F86F5A" w:rsidRPr="004B235F" w:rsidRDefault="00F86F5A" w:rsidP="004B235F">
      <w:pPr>
        <w:pStyle w:val="Sraopastraipa"/>
        <w:numPr>
          <w:ilvl w:val="0"/>
          <w:numId w:val="14"/>
        </w:numPr>
        <w:tabs>
          <w:tab w:val="left" w:pos="993"/>
        </w:tabs>
        <w:ind w:left="0" w:firstLine="709"/>
        <w:rPr>
          <w:bCs/>
          <w:color w:val="000000"/>
        </w:rPr>
      </w:pPr>
      <w:r w:rsidRPr="004B235F">
        <w:rPr>
          <w:bCs/>
          <w:color w:val="000000"/>
        </w:rPr>
        <w:t>Kaimo teritorijos vystymo ir žemės ūkio plėtros programai</w:t>
      </w:r>
      <w:r w:rsidR="004B235F">
        <w:rPr>
          <w:bCs/>
          <w:color w:val="000000"/>
        </w:rPr>
        <w:t xml:space="preserve"> – </w:t>
      </w:r>
      <w:r w:rsidRPr="004B235F">
        <w:rPr>
          <w:bCs/>
          <w:color w:val="000000"/>
        </w:rPr>
        <w:t xml:space="preserve">19,2 tūkst. Eur. </w:t>
      </w:r>
    </w:p>
    <w:p w14:paraId="33A1F5EF" w14:textId="77777777" w:rsidR="004B235F" w:rsidRDefault="00F86F5A" w:rsidP="004B235F">
      <w:pPr>
        <w:ind w:firstLine="709"/>
        <w:rPr>
          <w:bCs/>
          <w:color w:val="000000"/>
        </w:rPr>
      </w:pPr>
      <w:r w:rsidRPr="0044419E">
        <w:rPr>
          <w:bCs/>
          <w:color w:val="000000"/>
        </w:rPr>
        <w:t xml:space="preserve">Didžiausia asignavimų dalis panaudota darbo užmokesčiui ir socialiniam draudimui. Tam skirta 137,7 tūkst. Eur,  panaudota – 129,00 tūkst. Eur. </w:t>
      </w:r>
    </w:p>
    <w:p w14:paraId="5E08DC1E" w14:textId="77777777" w:rsidR="004B235F" w:rsidRDefault="00F86F5A" w:rsidP="004B235F">
      <w:pPr>
        <w:ind w:firstLine="709"/>
        <w:rPr>
          <w:bCs/>
          <w:color w:val="000000"/>
        </w:rPr>
      </w:pPr>
      <w:r w:rsidRPr="0044419E">
        <w:rPr>
          <w:bCs/>
          <w:color w:val="000000"/>
        </w:rPr>
        <w:lastRenderedPageBreak/>
        <w:t>Rietavo seniūnijos gautos pajamos iš patalpų nuomos 202</w:t>
      </w:r>
      <w:r>
        <w:rPr>
          <w:bCs/>
          <w:color w:val="000000"/>
        </w:rPr>
        <w:t>5</w:t>
      </w:r>
      <w:r w:rsidRPr="0044419E">
        <w:rPr>
          <w:bCs/>
          <w:color w:val="000000"/>
        </w:rPr>
        <w:t xml:space="preserve"> m. siekė 1,2 tūkst. Eur.</w:t>
      </w:r>
      <w:bookmarkEnd w:id="7"/>
    </w:p>
    <w:p w14:paraId="62C44145" w14:textId="77777777" w:rsidR="004B235F" w:rsidRDefault="00F86F5A" w:rsidP="004B235F">
      <w:pPr>
        <w:ind w:firstLine="709"/>
        <w:rPr>
          <w:bCs/>
          <w:color w:val="000000"/>
        </w:rPr>
      </w:pPr>
      <w:r w:rsidRPr="00E42AD2">
        <w:t>2025 m</w:t>
      </w:r>
      <w:r w:rsidR="004B235F">
        <w:t>.</w:t>
      </w:r>
      <w:r w:rsidRPr="00E42AD2">
        <w:t xml:space="preserve"> buvo vykdomi nuolatiniai aplinkos, kelių ir gatvių priežiūros darbai siekiant palaikyti švarą ir tvarką </w:t>
      </w:r>
      <w:r w:rsidR="004B235F">
        <w:t>S</w:t>
      </w:r>
      <w:r w:rsidRPr="00E42AD2">
        <w:t xml:space="preserve">eniūnijos teritorijoje. </w:t>
      </w:r>
      <w:r w:rsidRPr="00D15357">
        <w:t xml:space="preserve">Pagal Kelių priežiūros ir plėtros programą gauta </w:t>
      </w:r>
      <w:r w:rsidRPr="00F86F5A">
        <w:t>242</w:t>
      </w:r>
      <w:r w:rsidR="004B235F">
        <w:t xml:space="preserve"> </w:t>
      </w:r>
      <w:r w:rsidRPr="00F86F5A">
        <w:t>903 E</w:t>
      </w:r>
      <w:r w:rsidRPr="00D15357">
        <w:t>ur ir papildomai gautas finansavimas už miškingas teritorijas 22</w:t>
      </w:r>
      <w:r w:rsidR="004B235F">
        <w:t xml:space="preserve"> </w:t>
      </w:r>
      <w:r w:rsidRPr="00D15357">
        <w:t xml:space="preserve">562 Eur. Pagrindiniai atlikti darbai: </w:t>
      </w:r>
      <w:proofErr w:type="spellStart"/>
      <w:r w:rsidRPr="003B1ED2">
        <w:t>Giliogirio</w:t>
      </w:r>
      <w:proofErr w:type="spellEnd"/>
      <w:r w:rsidRPr="003B1ED2">
        <w:t xml:space="preserve"> k</w:t>
      </w:r>
      <w:r>
        <w:t>aime –</w:t>
      </w:r>
      <w:r w:rsidRPr="003B1ED2">
        <w:t xml:space="preserve"> Šaltinių, Liepų gatvių, </w:t>
      </w:r>
      <w:proofErr w:type="spellStart"/>
      <w:r w:rsidRPr="003B1ED2">
        <w:t>Pelaičių</w:t>
      </w:r>
      <w:proofErr w:type="spellEnd"/>
      <w:r w:rsidRPr="003B1ED2">
        <w:t xml:space="preserve"> k</w:t>
      </w:r>
      <w:r>
        <w:t>aime –</w:t>
      </w:r>
      <w:r w:rsidRPr="003B1ED2">
        <w:t xml:space="preserve"> Miško gatvės asfaltbetonio 4 cm sluoksnio atstatymas (4183 m</w:t>
      </w:r>
      <w:r w:rsidRPr="003B1ED2">
        <w:rPr>
          <w:vertAlign w:val="superscript"/>
        </w:rPr>
        <w:t>2</w:t>
      </w:r>
      <w:r w:rsidRPr="003B1ED2">
        <w:t xml:space="preserve">). Atlikti ir kiti darbai: žvyruotų gatvių dangos atnaujinimas, kelkraščių skutimas, griovio profilio atnaujinimas, dalies kelio ženklų pakeitimas, perlaidų įrengimas, pakelės krūmų iškirtimas, palaistyti </w:t>
      </w:r>
      <w:r>
        <w:t>8</w:t>
      </w:r>
      <w:r w:rsidRPr="003B1ED2">
        <w:t>,5 km ilgio keliai kalcio chlorido tirpalu dulkėtumui mažinti.</w:t>
      </w:r>
    </w:p>
    <w:p w14:paraId="152650E1" w14:textId="77777777" w:rsidR="004B235F" w:rsidRDefault="00F86F5A" w:rsidP="004B235F">
      <w:pPr>
        <w:ind w:firstLine="709"/>
        <w:rPr>
          <w:bCs/>
          <w:color w:val="000000"/>
        </w:rPr>
      </w:pPr>
      <w:r w:rsidRPr="003B1ED2">
        <w:t>Iš Seniūnijos lėšų atlikti socialini</w:t>
      </w:r>
      <w:r>
        <w:t>ų</w:t>
      </w:r>
      <w:r w:rsidR="004B235F">
        <w:t xml:space="preserve"> </w:t>
      </w:r>
      <w:r w:rsidRPr="003B1ED2">
        <w:t>/</w:t>
      </w:r>
      <w:r w:rsidR="004B235F">
        <w:t xml:space="preserve"> </w:t>
      </w:r>
      <w:r w:rsidRPr="003B1ED2">
        <w:t>savivaldybės būst</w:t>
      </w:r>
      <w:r>
        <w:t>ų</w:t>
      </w:r>
      <w:r w:rsidRPr="003B1ED2">
        <w:t xml:space="preserve"> remonto ir priežiūros darbai: </w:t>
      </w:r>
      <w:proofErr w:type="spellStart"/>
      <w:r w:rsidRPr="003B1ED2">
        <w:t>Vatušių</w:t>
      </w:r>
      <w:proofErr w:type="spellEnd"/>
      <w:r w:rsidRPr="003B1ED2">
        <w:t xml:space="preserve"> k.</w:t>
      </w:r>
      <w:r w:rsidR="004B235F">
        <w:t>,</w:t>
      </w:r>
      <w:r w:rsidRPr="003B1ED2">
        <w:t xml:space="preserve"> Klaipėdos g. 34-1 bute naujai išbetonuotos ir apšildytos grindys (50 m</w:t>
      </w:r>
      <w:r w:rsidRPr="003B1ED2">
        <w:rPr>
          <w:vertAlign w:val="superscript"/>
        </w:rPr>
        <w:t>2</w:t>
      </w:r>
      <w:r w:rsidRPr="003B1ED2">
        <w:t>), 4 butuose patikrinta</w:t>
      </w:r>
      <w:r w:rsidR="004B235F">
        <w:t>,</w:t>
      </w:r>
      <w:r w:rsidRPr="003B1ED2">
        <w:t xml:space="preserve"> ir atnaujinta priešgaisrinė signalizacija, išvalyti 4 kaminai ir </w:t>
      </w:r>
      <w:r>
        <w:t xml:space="preserve">4 </w:t>
      </w:r>
      <w:r w:rsidRPr="003B1ED2">
        <w:t>pečiai.</w:t>
      </w:r>
      <w:r>
        <w:t xml:space="preserve"> </w:t>
      </w:r>
    </w:p>
    <w:p w14:paraId="70697644" w14:textId="77777777" w:rsidR="004B235F" w:rsidRDefault="00F86F5A" w:rsidP="004B235F">
      <w:pPr>
        <w:ind w:firstLine="709"/>
        <w:rPr>
          <w:bCs/>
          <w:color w:val="000000"/>
        </w:rPr>
      </w:pPr>
      <w:r>
        <w:t xml:space="preserve">Taip pat 2025 m. buvo atlikti Alko kaimo mokyklos bei prie Žadvainų kaimo bendruomenės namų esančių ir grėsmę keliančių ūkinių pastatų griovimo ir aplinkos tvarkymo darbai. </w:t>
      </w:r>
      <w:proofErr w:type="spellStart"/>
      <w:r>
        <w:t>Vatušių</w:t>
      </w:r>
      <w:proofErr w:type="spellEnd"/>
      <w:r>
        <w:t xml:space="preserve"> ir Budrikių kaimuose buvę seni natrio šviestuvai pakeisti į išmaniuosius LED šviestuvus. </w:t>
      </w:r>
    </w:p>
    <w:p w14:paraId="2402F538" w14:textId="77777777" w:rsidR="004B235F" w:rsidRDefault="00F86F5A" w:rsidP="004B235F">
      <w:pPr>
        <w:ind w:firstLine="709"/>
        <w:rPr>
          <w:bCs/>
          <w:color w:val="000000"/>
        </w:rPr>
      </w:pPr>
      <w:r w:rsidRPr="00ED517D">
        <w:t>Aplinkos apsauga. Iš Rietavo savivaldybės Aplinkos apsaugos rėmimo specialiosios programos 202</w:t>
      </w:r>
      <w:r>
        <w:t>5</w:t>
      </w:r>
      <w:r w:rsidRPr="00ED517D">
        <w:t xml:space="preserve"> m. gauta 7</w:t>
      </w:r>
      <w:r>
        <w:t>,2</w:t>
      </w:r>
      <w:r w:rsidRPr="00ED517D">
        <w:t xml:space="preserve"> tūkst. Eur. Lėšos panaudotos:</w:t>
      </w:r>
      <w:r>
        <w:t xml:space="preserve"> b</w:t>
      </w:r>
      <w:r w:rsidRPr="00ED517D">
        <w:t>ešeimininkių padangų ir atliekų utilizavimui (Pupšių k.)</w:t>
      </w:r>
      <w:r>
        <w:t>; m</w:t>
      </w:r>
      <w:r w:rsidRPr="00ED517D">
        <w:t>edžių ir krūmų genėjimo darbams</w:t>
      </w:r>
      <w:r>
        <w:t>; n</w:t>
      </w:r>
      <w:r w:rsidRPr="00ED517D">
        <w:rPr>
          <w:rFonts w:eastAsia="Calibri"/>
        </w:rPr>
        <w:t>aujų želdinių įsigijimui ir veisimui</w:t>
      </w:r>
      <w:r>
        <w:rPr>
          <w:rFonts w:eastAsia="Calibri"/>
        </w:rPr>
        <w:t>; k</w:t>
      </w:r>
      <w:r w:rsidRPr="00ED517D">
        <w:rPr>
          <w:rFonts w:eastAsia="Calibri"/>
        </w:rPr>
        <w:t>iet</w:t>
      </w:r>
      <w:r>
        <w:rPr>
          <w:rFonts w:eastAsia="Calibri"/>
        </w:rPr>
        <w:t>ą</w:t>
      </w:r>
      <w:r w:rsidRPr="00ED517D">
        <w:rPr>
          <w:rFonts w:eastAsia="Calibri"/>
        </w:rPr>
        <w:t>sias daleles surišančių medžiagų dulkėtumui mažinti įsigijimui</w:t>
      </w:r>
      <w:r>
        <w:rPr>
          <w:rFonts w:eastAsia="Calibri"/>
        </w:rPr>
        <w:t>.</w:t>
      </w:r>
      <w:r w:rsidRPr="00ED517D">
        <w:rPr>
          <w:rFonts w:eastAsia="Calibri"/>
        </w:rPr>
        <w:t xml:space="preserve"> </w:t>
      </w:r>
    </w:p>
    <w:p w14:paraId="462EB70B" w14:textId="77777777" w:rsidR="004B235F" w:rsidRDefault="00F86F5A" w:rsidP="004B235F">
      <w:pPr>
        <w:ind w:firstLine="709"/>
        <w:rPr>
          <w:bCs/>
          <w:color w:val="000000"/>
        </w:rPr>
      </w:pPr>
      <w:r w:rsidRPr="00ED517D">
        <w:t xml:space="preserve">Komunaliniams darbams atlikti </w:t>
      </w:r>
      <w:r w:rsidR="004B235F">
        <w:t>S</w:t>
      </w:r>
      <w:r w:rsidRPr="00ED517D">
        <w:t>eniūnija turi įvairios technikos: traktorių ARBOS, šlaitinį smulkintuvą, smėlio barstytuvą, sniego valytuvą, prikabinamą greiderį. Technika naudojama pakelių ir didesnių plotų šienavimui, žiemos laikotarpiu – vietinės reikšmės kelių sniego stumdymui ir barstymui smėlio</w:t>
      </w:r>
      <w:r w:rsidR="004B235F">
        <w:t xml:space="preserve"> </w:t>
      </w:r>
      <w:r w:rsidRPr="00ED517D">
        <w:t>/</w:t>
      </w:r>
      <w:r w:rsidR="004B235F">
        <w:t xml:space="preserve"> </w:t>
      </w:r>
      <w:r w:rsidRPr="00ED517D">
        <w:t>druskos mišiniu.</w:t>
      </w:r>
    </w:p>
    <w:p w14:paraId="724CC223" w14:textId="77777777" w:rsidR="004B235F" w:rsidRDefault="00F86F5A" w:rsidP="004B235F">
      <w:pPr>
        <w:ind w:firstLine="709"/>
        <w:rPr>
          <w:bCs/>
          <w:color w:val="000000"/>
        </w:rPr>
      </w:pPr>
      <w:r w:rsidRPr="00ED517D">
        <w:t xml:space="preserve">Suorganizuotos dvi seniūnaičių išplėstinės sueigos dėl bendruomenėms skirtų lėšų ir dalyvavimo tradicinėje </w:t>
      </w:r>
      <w:proofErr w:type="spellStart"/>
      <w:r w:rsidRPr="00ED517D">
        <w:t>Mykolinių</w:t>
      </w:r>
      <w:proofErr w:type="spellEnd"/>
      <w:r w:rsidRPr="00ED517D">
        <w:t xml:space="preserve"> šventėje.  </w:t>
      </w:r>
    </w:p>
    <w:p w14:paraId="29E7807C" w14:textId="488A51D5" w:rsidR="00F86F5A" w:rsidRPr="004B235F" w:rsidRDefault="00F86F5A" w:rsidP="004B235F">
      <w:pPr>
        <w:ind w:firstLine="709"/>
        <w:rPr>
          <w:bCs/>
          <w:color w:val="000000"/>
          <w:highlight w:val="yellow"/>
        </w:rPr>
      </w:pPr>
      <w:r w:rsidRPr="00F96631">
        <w:t>2025 m</w:t>
      </w:r>
      <w:r w:rsidR="004B235F">
        <w:t>.</w:t>
      </w:r>
      <w:r w:rsidRPr="00F96631">
        <w:t xml:space="preserve"> savo gyvenamąją vietą Rietavo seniūnijoje deklaravo 122 asmenys, išvykimą – 18 asmenų. 32 asmenys buvo įtraukti į gyvenamosios vietos nedeklaravusių asmenų apskaitą. Išduotos 25 pažymos apie asmens deklaruotą gyvenamąją vietą, </w:t>
      </w:r>
      <w:r w:rsidRPr="00916B7B">
        <w:t xml:space="preserve">25 pažymos gyvenamosios patalpos savininkams, 2 pažymos apie įtraukimą į gyvenamosios vietos nedeklaravusių asmenų apskaitą. Seniūnijoje priimti 29 prašymai ir tiek pat sprendimų dėl deklaravimo duomenų keitimo, taisymo ir naikinimo (pagrindinė priežastis – adresų suteikimas gyvenamiesiems namams). </w:t>
      </w:r>
    </w:p>
    <w:p w14:paraId="32F5A431" w14:textId="457A3F55" w:rsidR="00F86F5A" w:rsidRPr="0089681D" w:rsidRDefault="00F86F5A" w:rsidP="00F86F5A">
      <w:pPr>
        <w:rPr>
          <w:rFonts w:eastAsia="Calibri"/>
        </w:rPr>
      </w:pPr>
      <w:r w:rsidRPr="0089681D">
        <w:rPr>
          <w:rFonts w:eastAsia="Calibri"/>
        </w:rPr>
        <w:t xml:space="preserve">Rietavo seniūnijoje, vykdant jai pavestas funkcijas, vadovaujantis </w:t>
      </w:r>
      <w:r w:rsidR="004B235F">
        <w:rPr>
          <w:rFonts w:eastAsia="Calibri"/>
        </w:rPr>
        <w:t>S</w:t>
      </w:r>
      <w:r w:rsidRPr="0089681D">
        <w:rPr>
          <w:rFonts w:eastAsia="Calibri"/>
        </w:rPr>
        <w:t>eniūnijos veiklos nuostatais, per 2025 m</w:t>
      </w:r>
      <w:r w:rsidR="004B235F">
        <w:rPr>
          <w:rFonts w:eastAsia="Calibri"/>
        </w:rPr>
        <w:t>.</w:t>
      </w:r>
      <w:r w:rsidRPr="0089681D">
        <w:rPr>
          <w:rFonts w:eastAsia="Calibri"/>
        </w:rPr>
        <w:t xml:space="preserve"> gaut</w:t>
      </w:r>
      <w:r>
        <w:rPr>
          <w:rFonts w:eastAsia="Calibri"/>
        </w:rPr>
        <w:t>a</w:t>
      </w:r>
      <w:r w:rsidRPr="0089681D">
        <w:rPr>
          <w:rFonts w:eastAsia="Calibri"/>
        </w:rPr>
        <w:t xml:space="preserve"> ir užregistruot</w:t>
      </w:r>
      <w:r>
        <w:rPr>
          <w:rFonts w:eastAsia="Calibri"/>
        </w:rPr>
        <w:t>a</w:t>
      </w:r>
      <w:r w:rsidRPr="0089681D">
        <w:rPr>
          <w:rFonts w:eastAsia="Calibri"/>
        </w:rPr>
        <w:t xml:space="preserve"> dokument</w:t>
      </w:r>
      <w:r>
        <w:rPr>
          <w:rFonts w:eastAsia="Calibri"/>
        </w:rPr>
        <w:t>ų</w:t>
      </w:r>
      <w:r w:rsidRPr="0089681D">
        <w:rPr>
          <w:rFonts w:eastAsia="Calibri"/>
        </w:rPr>
        <w:t xml:space="preserve"> iš </w:t>
      </w:r>
      <w:r w:rsidR="004B235F">
        <w:rPr>
          <w:rFonts w:eastAsia="Calibri"/>
        </w:rPr>
        <w:t>S</w:t>
      </w:r>
      <w:r w:rsidRPr="0089681D">
        <w:rPr>
          <w:rFonts w:eastAsia="Calibri"/>
        </w:rPr>
        <w:t xml:space="preserve">avivaldybės ir kitų įstaigų – 14, išsiųsti – 33. </w:t>
      </w:r>
    </w:p>
    <w:p w14:paraId="14A8C7F7" w14:textId="40BDCC69" w:rsidR="00F86F5A" w:rsidRPr="00086408" w:rsidRDefault="00F86F5A" w:rsidP="00F86F5A">
      <w:r w:rsidRPr="00086408">
        <w:t>2025 m</w:t>
      </w:r>
      <w:r w:rsidR="004B235F">
        <w:t>.</w:t>
      </w:r>
      <w:r w:rsidRPr="00086408">
        <w:t xml:space="preserve"> sudarytos 2 darbo sutartys pagal </w:t>
      </w:r>
      <w:r w:rsidR="004B235F">
        <w:t>U</w:t>
      </w:r>
      <w:r w:rsidRPr="00086408">
        <w:t>žimtumo didinimo programą.</w:t>
      </w:r>
    </w:p>
    <w:p w14:paraId="2A0C123E" w14:textId="02AA3608" w:rsidR="00F86F5A" w:rsidRPr="00CE08C0" w:rsidRDefault="00F86F5A" w:rsidP="00F86F5A">
      <w:pPr>
        <w:ind w:firstLine="0"/>
        <w:rPr>
          <w:highlight w:val="yellow"/>
        </w:rPr>
      </w:pPr>
      <w:r w:rsidRPr="00C1569C">
        <w:tab/>
        <w:t xml:space="preserve">Išduota 16 charakteristikų bei </w:t>
      </w:r>
      <w:r w:rsidRPr="00C1569C">
        <w:rPr>
          <w:color w:val="000000"/>
        </w:rPr>
        <w:t>43</w:t>
      </w:r>
      <w:r w:rsidRPr="00C1569C">
        <w:t xml:space="preserve"> pažymos juridiniams faktams patvirtinti: pažymos apie šeimos sudėtį, turto paveldėjimą, pastatų priklausomybę ir kt</w:t>
      </w:r>
      <w:r w:rsidRPr="00514FA3">
        <w:t xml:space="preserve">. Nemokamai atlikti 65 notariniai veiksmai. Išnagrinėti 97 raštiški įvairaus pobūdžio </w:t>
      </w:r>
      <w:r w:rsidR="004B235F">
        <w:t>S</w:t>
      </w:r>
      <w:r w:rsidRPr="00514FA3">
        <w:t>eniūnijos gyventojų prašymai, iš kurių 41 prašymas</w:t>
      </w:r>
      <w:r w:rsidR="004B235F">
        <w:t xml:space="preserve"> – </w:t>
      </w:r>
      <w:r w:rsidRPr="00514FA3">
        <w:t xml:space="preserve">dėl vietinės rinkliavos už komunalinių atliekų surinkimą ir tvarkymą lengvatos suteikimo.  </w:t>
      </w:r>
    </w:p>
    <w:p w14:paraId="2C24A140" w14:textId="4096E059" w:rsidR="00F86F5A" w:rsidRPr="00514FA3" w:rsidRDefault="00F86F5A" w:rsidP="00F86F5A">
      <w:pPr>
        <w:ind w:firstLine="0"/>
      </w:pPr>
      <w:r>
        <w:t xml:space="preserve">             </w:t>
      </w:r>
      <w:r w:rsidRPr="00514FA3">
        <w:t xml:space="preserve">Išduota 10 leidimų žemės kasimo darbams vykdyti, 5 </w:t>
      </w:r>
      <w:r>
        <w:t>leidimai</w:t>
      </w:r>
      <w:r w:rsidR="004B235F">
        <w:t xml:space="preserve"> –</w:t>
      </w:r>
      <w:r w:rsidRPr="00514FA3">
        <w:t xml:space="preserve"> saugotinų medžių ir krūmų kirtimo ar kitokio pašalinimo, persodinimo, genėjimo darbams atlikti, 7 leidimai</w:t>
      </w:r>
      <w:r w:rsidR="004B235F">
        <w:t xml:space="preserve"> –</w:t>
      </w:r>
      <w:r w:rsidRPr="00514FA3">
        <w:t xml:space="preserve"> važiuoti sunkiasvorėmis transporto priemonėmis Rietavo savivaldybės vietinės reikšmės keliais,</w:t>
      </w:r>
      <w:r>
        <w:t xml:space="preserve"> 2 leidimai</w:t>
      </w:r>
      <w:r w:rsidR="004B235F">
        <w:t xml:space="preserve"> – </w:t>
      </w:r>
      <w:r>
        <w:t xml:space="preserve"> sandėliuoti apvalią medieną šių</w:t>
      </w:r>
      <w:r w:rsidRPr="00514FA3">
        <w:t xml:space="preserve"> </w:t>
      </w:r>
      <w:r>
        <w:t>kelių apsaugos zonoje</w:t>
      </w:r>
      <w:r w:rsidRPr="00514FA3">
        <w:t>, 3 leidimai</w:t>
      </w:r>
      <w:r w:rsidR="004B235F">
        <w:t xml:space="preserve"> –</w:t>
      </w:r>
      <w:r w:rsidRPr="00514FA3">
        <w:t xml:space="preserve"> kapavietės pertvarkymui bei remonto darbų vykdymui</w:t>
      </w:r>
      <w:r w:rsidR="004B235F">
        <w:t xml:space="preserve">, </w:t>
      </w:r>
      <w:r w:rsidRPr="00514FA3">
        <w:t>2 leidimai</w:t>
      </w:r>
      <w:r w:rsidR="004B235F">
        <w:t xml:space="preserve"> –</w:t>
      </w:r>
      <w:r w:rsidRPr="00514FA3">
        <w:t xml:space="preserve"> įrengti išorinę reklamą. </w:t>
      </w:r>
    </w:p>
    <w:p w14:paraId="169ADA0D" w14:textId="0A9C8105" w:rsidR="00F86F5A" w:rsidRDefault="00F86F5A" w:rsidP="00F86F5A">
      <w:pPr>
        <w:ind w:firstLine="0"/>
      </w:pPr>
      <w:r>
        <w:t xml:space="preserve">              </w:t>
      </w:r>
      <w:r w:rsidRPr="00C713C6">
        <w:t>Seniūnijos socialin</w:t>
      </w:r>
      <w:r>
        <w:t>is</w:t>
      </w:r>
      <w:r w:rsidRPr="00C713C6">
        <w:t xml:space="preserve"> darbuotoja</w:t>
      </w:r>
      <w:r>
        <w:t>s</w:t>
      </w:r>
      <w:r w:rsidRPr="00C713C6">
        <w:t xml:space="preserve"> organizuoja socialinės paramos teikimą gyventojams. Renka duomenis apie atskirų šeimų poreikius socialinei paramai gauti, įvertina šeimų (asmenų) gyvenimo sąlygas, rašo buities tyrimo aktus ir pateikia siūlymus </w:t>
      </w:r>
      <w:r w:rsidR="004B235F">
        <w:t>S</w:t>
      </w:r>
      <w:r w:rsidRPr="00C713C6">
        <w:t>ocialinių reikalų ir civilinės metrikacijos skyriui apie socialinės paramos reikalingumą toms šeimoms (asmenims). Kiekvieną mėnesį ruošiamos bylos socialinių pašalpų pratęsimui ir socialinių paslaugų skyrimui, renkamos pažymos, kurios sutikrinamos ir pristatomos į skyrių. Socialin</w:t>
      </w:r>
      <w:r>
        <w:t>is</w:t>
      </w:r>
      <w:r w:rsidRPr="00C713C6">
        <w:t xml:space="preserve"> darbuotoja</w:t>
      </w:r>
      <w:r>
        <w:t>s</w:t>
      </w:r>
      <w:r w:rsidRPr="00C713C6">
        <w:t xml:space="preserve"> nuolat bendrauja su </w:t>
      </w:r>
      <w:r w:rsidR="004B235F">
        <w:t>S</w:t>
      </w:r>
      <w:r w:rsidRPr="00C713C6">
        <w:t>eniūnijos gyventojais</w:t>
      </w:r>
      <w:r w:rsidR="004B235F">
        <w:t>,</w:t>
      </w:r>
      <w:r w:rsidRPr="00C713C6">
        <w:t xml:space="preserve"> turinčiais įvairių socialinių problemų, lanko stebimas šeimas, teikia siūlymus </w:t>
      </w:r>
      <w:r w:rsidR="004B235F">
        <w:t xml:space="preserve">Rietavo socialinių </w:t>
      </w:r>
      <w:r w:rsidRPr="00C713C6">
        <w:t xml:space="preserve">paslaugų centrui. Padeda susitvarkyti dokumentus paslaugoms ar paramai gauti. Sunkiau besiverčiantiems žmonėms skiriama piniginė parama į socialines korteles, į kurias lėšos </w:t>
      </w:r>
      <w:r w:rsidRPr="00C713C6">
        <w:lastRenderedPageBreak/>
        <w:t xml:space="preserve">pervedamos 4 kartus per metus. Sprendžiant </w:t>
      </w:r>
      <w:r w:rsidR="004B235F">
        <w:t>S</w:t>
      </w:r>
      <w:r w:rsidRPr="00C713C6">
        <w:t xml:space="preserve">eniūnijos gyventojams iškylančias problemas bendradarbiaujama su Rietavo </w:t>
      </w:r>
      <w:r w:rsidR="004B235F">
        <w:t xml:space="preserve">socialinių </w:t>
      </w:r>
      <w:r w:rsidRPr="00C713C6">
        <w:t>paslaugų centru, seniūnaičiais, mokyklomis, Vaikų teisių tarnyba. Dalyvaujama komisijoje vienkartinių, tikslinių, periodinių, sąlyginių pašalpų skyrimo posėdyje. Atliekami asmens</w:t>
      </w:r>
      <w:r w:rsidR="004B235F">
        <w:t xml:space="preserve"> </w:t>
      </w:r>
      <w:r w:rsidRPr="00C713C6">
        <w:t>(šeimos) socialinių paslaugų poreikio vertinimai, rašomos šeimų charakteristik</w:t>
      </w:r>
      <w:r>
        <w:t>o</w:t>
      </w:r>
      <w:r w:rsidRPr="00C713C6">
        <w:t>s.</w:t>
      </w:r>
    </w:p>
    <w:p w14:paraId="67D307F5" w14:textId="77777777" w:rsidR="004B235F" w:rsidRPr="00CE08C0" w:rsidRDefault="004B235F" w:rsidP="00F86F5A">
      <w:pPr>
        <w:ind w:firstLine="0"/>
        <w:rPr>
          <w:highlight w:val="yellow"/>
        </w:rPr>
      </w:pPr>
    </w:p>
    <w:p w14:paraId="4DABF07A" w14:textId="0FFC9E76" w:rsidR="00F86F5A" w:rsidRPr="004B235F" w:rsidRDefault="00F86F5A" w:rsidP="004B235F">
      <w:pPr>
        <w:tabs>
          <w:tab w:val="left" w:pos="567"/>
        </w:tabs>
        <w:ind w:firstLine="709"/>
        <w:jc w:val="center"/>
        <w:rPr>
          <w:b/>
          <w:bCs/>
        </w:rPr>
      </w:pPr>
      <w:r w:rsidRPr="004B235F">
        <w:rPr>
          <w:b/>
          <w:bCs/>
        </w:rPr>
        <w:t>Rietavo seniūnijoje priimtų prašymų socialinių reikalų srityje skaičiaus pokytis paskutinių 3 metų laikotarpiu</w:t>
      </w:r>
    </w:p>
    <w:p w14:paraId="5835444C" w14:textId="77777777" w:rsidR="00F86F5A" w:rsidRPr="004B235F" w:rsidRDefault="00F86F5A" w:rsidP="004B235F">
      <w:pPr>
        <w:tabs>
          <w:tab w:val="left" w:pos="567"/>
        </w:tabs>
        <w:ind w:firstLine="709"/>
        <w:jc w:val="center"/>
        <w:rPr>
          <w:b/>
          <w:bCs/>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296"/>
        <w:gridCol w:w="1403"/>
        <w:gridCol w:w="1404"/>
      </w:tblGrid>
      <w:tr w:rsidR="00F86F5A" w14:paraId="1E06C76C" w14:textId="77777777" w:rsidTr="0070062D">
        <w:tc>
          <w:tcPr>
            <w:tcW w:w="5812" w:type="dxa"/>
          </w:tcPr>
          <w:p w14:paraId="0E89F87F" w14:textId="77777777" w:rsidR="00F86F5A" w:rsidRPr="004B235F" w:rsidRDefault="00F86F5A" w:rsidP="0070062D">
            <w:pPr>
              <w:jc w:val="center"/>
              <w:rPr>
                <w:b/>
              </w:rPr>
            </w:pPr>
            <w:r w:rsidRPr="004B235F">
              <w:rPr>
                <w:b/>
              </w:rPr>
              <w:t>Prašymai</w:t>
            </w:r>
          </w:p>
        </w:tc>
        <w:tc>
          <w:tcPr>
            <w:tcW w:w="1276" w:type="dxa"/>
          </w:tcPr>
          <w:p w14:paraId="5E0ECE4B" w14:textId="77777777" w:rsidR="00F86F5A" w:rsidRPr="004B235F" w:rsidRDefault="00F86F5A" w:rsidP="004B235F">
            <w:pPr>
              <w:ind w:firstLine="0"/>
              <w:jc w:val="center"/>
              <w:rPr>
                <w:b/>
              </w:rPr>
            </w:pPr>
            <w:r w:rsidRPr="004B235F">
              <w:rPr>
                <w:b/>
              </w:rPr>
              <w:t>2023 m.</w:t>
            </w:r>
          </w:p>
        </w:tc>
        <w:tc>
          <w:tcPr>
            <w:tcW w:w="1417" w:type="dxa"/>
          </w:tcPr>
          <w:p w14:paraId="790CE8E3" w14:textId="77777777" w:rsidR="00F86F5A" w:rsidRPr="004B235F" w:rsidRDefault="00F86F5A" w:rsidP="004B235F">
            <w:pPr>
              <w:ind w:firstLine="0"/>
              <w:jc w:val="center"/>
              <w:rPr>
                <w:b/>
              </w:rPr>
            </w:pPr>
            <w:r w:rsidRPr="004B235F">
              <w:rPr>
                <w:b/>
              </w:rPr>
              <w:t>2024 m.</w:t>
            </w:r>
          </w:p>
        </w:tc>
        <w:tc>
          <w:tcPr>
            <w:tcW w:w="1418" w:type="dxa"/>
          </w:tcPr>
          <w:p w14:paraId="7F4F3DE7" w14:textId="77777777" w:rsidR="00F86F5A" w:rsidRPr="004B235F" w:rsidRDefault="00F86F5A" w:rsidP="004B235F">
            <w:pPr>
              <w:ind w:firstLine="0"/>
              <w:jc w:val="center"/>
              <w:rPr>
                <w:b/>
              </w:rPr>
            </w:pPr>
            <w:r w:rsidRPr="004B235F">
              <w:rPr>
                <w:b/>
              </w:rPr>
              <w:t>2025 m.</w:t>
            </w:r>
          </w:p>
        </w:tc>
      </w:tr>
      <w:tr w:rsidR="00F86F5A" w14:paraId="0228F3B4" w14:textId="77777777" w:rsidTr="0070062D">
        <w:tc>
          <w:tcPr>
            <w:tcW w:w="5812" w:type="dxa"/>
          </w:tcPr>
          <w:p w14:paraId="051D417F" w14:textId="77777777" w:rsidR="00F86F5A" w:rsidRPr="00C26BDF" w:rsidRDefault="00F86F5A" w:rsidP="004B235F">
            <w:pPr>
              <w:jc w:val="left"/>
              <w:rPr>
                <w:bCs/>
              </w:rPr>
            </w:pPr>
            <w:r w:rsidRPr="00C26BDF">
              <w:rPr>
                <w:bCs/>
              </w:rPr>
              <w:t>Socialinė pašalpa</w:t>
            </w:r>
          </w:p>
        </w:tc>
        <w:tc>
          <w:tcPr>
            <w:tcW w:w="1276" w:type="dxa"/>
          </w:tcPr>
          <w:p w14:paraId="4E664EA5" w14:textId="77777777" w:rsidR="00F86F5A" w:rsidRPr="00B14FA6" w:rsidRDefault="00F86F5A" w:rsidP="004B235F">
            <w:pPr>
              <w:jc w:val="left"/>
              <w:rPr>
                <w:b/>
              </w:rPr>
            </w:pPr>
            <w:r w:rsidRPr="00262C5C">
              <w:rPr>
                <w:bCs/>
              </w:rPr>
              <w:t>94</w:t>
            </w:r>
          </w:p>
        </w:tc>
        <w:tc>
          <w:tcPr>
            <w:tcW w:w="1417" w:type="dxa"/>
          </w:tcPr>
          <w:p w14:paraId="45E401E8" w14:textId="77777777" w:rsidR="00F86F5A" w:rsidRPr="003A76C7" w:rsidRDefault="00F86F5A" w:rsidP="004B235F">
            <w:pPr>
              <w:jc w:val="left"/>
              <w:rPr>
                <w:bCs/>
              </w:rPr>
            </w:pPr>
            <w:r w:rsidRPr="003A76C7">
              <w:rPr>
                <w:bCs/>
              </w:rPr>
              <w:t>103</w:t>
            </w:r>
          </w:p>
        </w:tc>
        <w:tc>
          <w:tcPr>
            <w:tcW w:w="1418" w:type="dxa"/>
          </w:tcPr>
          <w:p w14:paraId="572A05AF" w14:textId="77777777" w:rsidR="00F86F5A" w:rsidRPr="00C26BDF" w:rsidRDefault="00F86F5A" w:rsidP="004B235F">
            <w:pPr>
              <w:jc w:val="left"/>
              <w:rPr>
                <w:bCs/>
              </w:rPr>
            </w:pPr>
            <w:r w:rsidRPr="00C26BDF">
              <w:rPr>
                <w:bCs/>
              </w:rPr>
              <w:t>134</w:t>
            </w:r>
          </w:p>
        </w:tc>
      </w:tr>
      <w:tr w:rsidR="00F86F5A" w14:paraId="7EEF907B" w14:textId="77777777" w:rsidTr="0070062D">
        <w:tc>
          <w:tcPr>
            <w:tcW w:w="5812" w:type="dxa"/>
          </w:tcPr>
          <w:p w14:paraId="7819EDCB" w14:textId="77777777" w:rsidR="00F86F5A" w:rsidRPr="00C26BDF" w:rsidRDefault="00F86F5A" w:rsidP="004B235F">
            <w:pPr>
              <w:jc w:val="left"/>
              <w:rPr>
                <w:bCs/>
              </w:rPr>
            </w:pPr>
            <w:r w:rsidRPr="00C26BDF">
              <w:rPr>
                <w:bCs/>
              </w:rPr>
              <w:t>Kompensacija kietam kurui</w:t>
            </w:r>
          </w:p>
        </w:tc>
        <w:tc>
          <w:tcPr>
            <w:tcW w:w="1276" w:type="dxa"/>
          </w:tcPr>
          <w:p w14:paraId="15C487CD" w14:textId="77777777" w:rsidR="00F86F5A" w:rsidRPr="00B14FA6" w:rsidRDefault="00F86F5A" w:rsidP="004B235F">
            <w:pPr>
              <w:jc w:val="left"/>
              <w:rPr>
                <w:b/>
              </w:rPr>
            </w:pPr>
            <w:r w:rsidRPr="00262C5C">
              <w:rPr>
                <w:bCs/>
              </w:rPr>
              <w:t>253</w:t>
            </w:r>
          </w:p>
        </w:tc>
        <w:tc>
          <w:tcPr>
            <w:tcW w:w="1417" w:type="dxa"/>
          </w:tcPr>
          <w:p w14:paraId="2F9A820A" w14:textId="77777777" w:rsidR="00F86F5A" w:rsidRPr="003A76C7" w:rsidRDefault="00F86F5A" w:rsidP="004B235F">
            <w:pPr>
              <w:jc w:val="left"/>
              <w:rPr>
                <w:bCs/>
              </w:rPr>
            </w:pPr>
            <w:r w:rsidRPr="003A76C7">
              <w:rPr>
                <w:bCs/>
              </w:rPr>
              <w:t>128</w:t>
            </w:r>
          </w:p>
        </w:tc>
        <w:tc>
          <w:tcPr>
            <w:tcW w:w="1418" w:type="dxa"/>
          </w:tcPr>
          <w:p w14:paraId="557B86CF" w14:textId="77777777" w:rsidR="00F86F5A" w:rsidRPr="00C26BDF" w:rsidRDefault="00F86F5A" w:rsidP="004B235F">
            <w:pPr>
              <w:jc w:val="left"/>
              <w:rPr>
                <w:bCs/>
              </w:rPr>
            </w:pPr>
            <w:r w:rsidRPr="00C26BDF">
              <w:rPr>
                <w:bCs/>
              </w:rPr>
              <w:t>160</w:t>
            </w:r>
          </w:p>
        </w:tc>
      </w:tr>
      <w:tr w:rsidR="00F86F5A" w14:paraId="35E0E4F6" w14:textId="77777777" w:rsidTr="0070062D">
        <w:tc>
          <w:tcPr>
            <w:tcW w:w="5812" w:type="dxa"/>
          </w:tcPr>
          <w:p w14:paraId="4786C45B" w14:textId="77777777" w:rsidR="00F86F5A" w:rsidRPr="00C26BDF" w:rsidRDefault="00F86F5A" w:rsidP="004B235F">
            <w:pPr>
              <w:jc w:val="left"/>
              <w:rPr>
                <w:bCs/>
              </w:rPr>
            </w:pPr>
            <w:r w:rsidRPr="00C26BDF">
              <w:rPr>
                <w:bCs/>
              </w:rPr>
              <w:t>Parama mokiniams</w:t>
            </w:r>
          </w:p>
        </w:tc>
        <w:tc>
          <w:tcPr>
            <w:tcW w:w="1276" w:type="dxa"/>
          </w:tcPr>
          <w:p w14:paraId="1827B2B3" w14:textId="77777777" w:rsidR="00F86F5A" w:rsidRPr="00B14FA6" w:rsidRDefault="00F86F5A" w:rsidP="004B235F">
            <w:pPr>
              <w:jc w:val="left"/>
              <w:rPr>
                <w:b/>
              </w:rPr>
            </w:pPr>
            <w:r w:rsidRPr="00262C5C">
              <w:rPr>
                <w:bCs/>
              </w:rPr>
              <w:t>23</w:t>
            </w:r>
          </w:p>
        </w:tc>
        <w:tc>
          <w:tcPr>
            <w:tcW w:w="1417" w:type="dxa"/>
          </w:tcPr>
          <w:p w14:paraId="45FF361F" w14:textId="77777777" w:rsidR="00F86F5A" w:rsidRPr="003A76C7" w:rsidRDefault="00F86F5A" w:rsidP="004B235F">
            <w:pPr>
              <w:jc w:val="left"/>
              <w:rPr>
                <w:bCs/>
              </w:rPr>
            </w:pPr>
            <w:r w:rsidRPr="003A76C7">
              <w:rPr>
                <w:bCs/>
              </w:rPr>
              <w:t>13</w:t>
            </w:r>
          </w:p>
        </w:tc>
        <w:tc>
          <w:tcPr>
            <w:tcW w:w="1418" w:type="dxa"/>
          </w:tcPr>
          <w:p w14:paraId="6ACC2CD5" w14:textId="77777777" w:rsidR="00F86F5A" w:rsidRPr="00C26BDF" w:rsidRDefault="00F86F5A" w:rsidP="004B235F">
            <w:pPr>
              <w:jc w:val="left"/>
              <w:rPr>
                <w:bCs/>
              </w:rPr>
            </w:pPr>
            <w:r w:rsidRPr="00C26BDF">
              <w:rPr>
                <w:bCs/>
              </w:rPr>
              <w:t>20</w:t>
            </w:r>
          </w:p>
        </w:tc>
      </w:tr>
      <w:tr w:rsidR="00F86F5A" w14:paraId="3EEEA039" w14:textId="77777777" w:rsidTr="0070062D">
        <w:tc>
          <w:tcPr>
            <w:tcW w:w="5812" w:type="dxa"/>
          </w:tcPr>
          <w:p w14:paraId="0FBC7555" w14:textId="77777777" w:rsidR="00F86F5A" w:rsidRPr="00C26BDF" w:rsidRDefault="00F86F5A" w:rsidP="004B235F">
            <w:pPr>
              <w:jc w:val="left"/>
              <w:rPr>
                <w:bCs/>
              </w:rPr>
            </w:pPr>
            <w:r w:rsidRPr="00C26BDF">
              <w:rPr>
                <w:bCs/>
              </w:rPr>
              <w:t>Nėščiosios  išmoka</w:t>
            </w:r>
          </w:p>
        </w:tc>
        <w:tc>
          <w:tcPr>
            <w:tcW w:w="1276" w:type="dxa"/>
          </w:tcPr>
          <w:p w14:paraId="4BEDE7B0" w14:textId="77777777" w:rsidR="00F86F5A" w:rsidRPr="00B14FA6" w:rsidRDefault="00F86F5A" w:rsidP="004B235F">
            <w:pPr>
              <w:jc w:val="left"/>
              <w:rPr>
                <w:b/>
              </w:rPr>
            </w:pPr>
            <w:r w:rsidRPr="00262C5C">
              <w:rPr>
                <w:bCs/>
              </w:rPr>
              <w:t>1</w:t>
            </w:r>
          </w:p>
        </w:tc>
        <w:tc>
          <w:tcPr>
            <w:tcW w:w="1417" w:type="dxa"/>
          </w:tcPr>
          <w:p w14:paraId="00DE326B" w14:textId="77777777" w:rsidR="00F86F5A" w:rsidRPr="003A76C7" w:rsidRDefault="00F86F5A" w:rsidP="004B235F">
            <w:pPr>
              <w:jc w:val="left"/>
              <w:rPr>
                <w:bCs/>
              </w:rPr>
            </w:pPr>
            <w:r w:rsidRPr="003A76C7">
              <w:rPr>
                <w:bCs/>
              </w:rPr>
              <w:t>0</w:t>
            </w:r>
          </w:p>
        </w:tc>
        <w:tc>
          <w:tcPr>
            <w:tcW w:w="1418" w:type="dxa"/>
          </w:tcPr>
          <w:p w14:paraId="6740E06D" w14:textId="77777777" w:rsidR="00F86F5A" w:rsidRPr="00C26BDF" w:rsidRDefault="00F86F5A" w:rsidP="004B235F">
            <w:pPr>
              <w:jc w:val="left"/>
              <w:rPr>
                <w:bCs/>
              </w:rPr>
            </w:pPr>
            <w:r w:rsidRPr="00C26BDF">
              <w:rPr>
                <w:bCs/>
              </w:rPr>
              <w:t>2</w:t>
            </w:r>
          </w:p>
        </w:tc>
      </w:tr>
      <w:tr w:rsidR="00F86F5A" w14:paraId="0F484232" w14:textId="77777777" w:rsidTr="0070062D">
        <w:tc>
          <w:tcPr>
            <w:tcW w:w="5812" w:type="dxa"/>
          </w:tcPr>
          <w:p w14:paraId="63857BDA" w14:textId="77777777" w:rsidR="00F86F5A" w:rsidRPr="00C26BDF" w:rsidRDefault="00F86F5A" w:rsidP="004B235F">
            <w:pPr>
              <w:jc w:val="left"/>
              <w:rPr>
                <w:bCs/>
              </w:rPr>
            </w:pPr>
            <w:r w:rsidRPr="00C26BDF">
              <w:rPr>
                <w:bCs/>
              </w:rPr>
              <w:t>Gimus vaikui vienkartinė</w:t>
            </w:r>
          </w:p>
        </w:tc>
        <w:tc>
          <w:tcPr>
            <w:tcW w:w="1276" w:type="dxa"/>
          </w:tcPr>
          <w:p w14:paraId="12ED4F89" w14:textId="77777777" w:rsidR="00F86F5A" w:rsidRPr="00B14FA6" w:rsidRDefault="00F86F5A" w:rsidP="004B235F">
            <w:pPr>
              <w:jc w:val="left"/>
              <w:rPr>
                <w:b/>
              </w:rPr>
            </w:pPr>
            <w:r w:rsidRPr="00262C5C">
              <w:rPr>
                <w:bCs/>
              </w:rPr>
              <w:t>9</w:t>
            </w:r>
          </w:p>
        </w:tc>
        <w:tc>
          <w:tcPr>
            <w:tcW w:w="1417" w:type="dxa"/>
          </w:tcPr>
          <w:p w14:paraId="3510FF7B" w14:textId="77777777" w:rsidR="00F86F5A" w:rsidRPr="003A76C7" w:rsidRDefault="00F86F5A" w:rsidP="004B235F">
            <w:pPr>
              <w:jc w:val="left"/>
              <w:rPr>
                <w:bCs/>
              </w:rPr>
            </w:pPr>
            <w:r w:rsidRPr="003A76C7">
              <w:rPr>
                <w:bCs/>
              </w:rPr>
              <w:t>6</w:t>
            </w:r>
          </w:p>
        </w:tc>
        <w:tc>
          <w:tcPr>
            <w:tcW w:w="1418" w:type="dxa"/>
          </w:tcPr>
          <w:p w14:paraId="6825DAD0" w14:textId="77777777" w:rsidR="00F86F5A" w:rsidRPr="00C26BDF" w:rsidRDefault="00F86F5A" w:rsidP="004B235F">
            <w:pPr>
              <w:jc w:val="left"/>
              <w:rPr>
                <w:bCs/>
              </w:rPr>
            </w:pPr>
            <w:r w:rsidRPr="00C26BDF">
              <w:rPr>
                <w:bCs/>
              </w:rPr>
              <w:t>17</w:t>
            </w:r>
          </w:p>
        </w:tc>
      </w:tr>
      <w:tr w:rsidR="00F86F5A" w14:paraId="146E85E4" w14:textId="77777777" w:rsidTr="0070062D">
        <w:tc>
          <w:tcPr>
            <w:tcW w:w="5812" w:type="dxa"/>
          </w:tcPr>
          <w:p w14:paraId="62202977" w14:textId="77777777" w:rsidR="00F86F5A" w:rsidRPr="00C26BDF" w:rsidRDefault="00F86F5A" w:rsidP="004B235F">
            <w:pPr>
              <w:jc w:val="left"/>
              <w:rPr>
                <w:bCs/>
              </w:rPr>
            </w:pPr>
            <w:r w:rsidRPr="00C26BDF">
              <w:rPr>
                <w:bCs/>
              </w:rPr>
              <w:t>Išmoka vaikui</w:t>
            </w:r>
          </w:p>
        </w:tc>
        <w:tc>
          <w:tcPr>
            <w:tcW w:w="1276" w:type="dxa"/>
          </w:tcPr>
          <w:p w14:paraId="06E3A801" w14:textId="77777777" w:rsidR="00F86F5A" w:rsidRPr="00B14FA6" w:rsidRDefault="00F86F5A" w:rsidP="004B235F">
            <w:pPr>
              <w:jc w:val="left"/>
              <w:rPr>
                <w:b/>
              </w:rPr>
            </w:pPr>
            <w:r w:rsidRPr="00262C5C">
              <w:rPr>
                <w:bCs/>
              </w:rPr>
              <w:t>21</w:t>
            </w:r>
          </w:p>
        </w:tc>
        <w:tc>
          <w:tcPr>
            <w:tcW w:w="1417" w:type="dxa"/>
          </w:tcPr>
          <w:p w14:paraId="66B0E5CF" w14:textId="77777777" w:rsidR="00F86F5A" w:rsidRPr="003A76C7" w:rsidRDefault="00F86F5A" w:rsidP="004B235F">
            <w:pPr>
              <w:jc w:val="left"/>
              <w:rPr>
                <w:bCs/>
              </w:rPr>
            </w:pPr>
            <w:r w:rsidRPr="003A76C7">
              <w:rPr>
                <w:bCs/>
              </w:rPr>
              <w:t>20</w:t>
            </w:r>
          </w:p>
        </w:tc>
        <w:tc>
          <w:tcPr>
            <w:tcW w:w="1418" w:type="dxa"/>
          </w:tcPr>
          <w:p w14:paraId="2B6D1FED" w14:textId="77777777" w:rsidR="00F86F5A" w:rsidRPr="00C26BDF" w:rsidRDefault="00F86F5A" w:rsidP="004B235F">
            <w:pPr>
              <w:jc w:val="left"/>
              <w:rPr>
                <w:bCs/>
              </w:rPr>
            </w:pPr>
            <w:r w:rsidRPr="00C26BDF">
              <w:rPr>
                <w:bCs/>
              </w:rPr>
              <w:t>25</w:t>
            </w:r>
          </w:p>
        </w:tc>
      </w:tr>
      <w:tr w:rsidR="00F86F5A" w14:paraId="40E2D9F8" w14:textId="77777777" w:rsidTr="0070062D">
        <w:tc>
          <w:tcPr>
            <w:tcW w:w="5812" w:type="dxa"/>
          </w:tcPr>
          <w:p w14:paraId="6F13378B" w14:textId="77777777" w:rsidR="00F86F5A" w:rsidRPr="00C26BDF" w:rsidRDefault="00F86F5A" w:rsidP="004B235F">
            <w:pPr>
              <w:jc w:val="left"/>
              <w:rPr>
                <w:bCs/>
              </w:rPr>
            </w:pPr>
            <w:r w:rsidRPr="00C26BDF">
              <w:rPr>
                <w:bCs/>
              </w:rPr>
              <w:t>Globos pašalpa</w:t>
            </w:r>
          </w:p>
        </w:tc>
        <w:tc>
          <w:tcPr>
            <w:tcW w:w="1276" w:type="dxa"/>
          </w:tcPr>
          <w:p w14:paraId="4F46C6C8" w14:textId="77777777" w:rsidR="00F86F5A" w:rsidRPr="00B14FA6" w:rsidRDefault="00F86F5A" w:rsidP="004B235F">
            <w:pPr>
              <w:jc w:val="left"/>
              <w:rPr>
                <w:b/>
              </w:rPr>
            </w:pPr>
            <w:r w:rsidRPr="00262C5C">
              <w:rPr>
                <w:bCs/>
              </w:rPr>
              <w:t>13</w:t>
            </w:r>
          </w:p>
        </w:tc>
        <w:tc>
          <w:tcPr>
            <w:tcW w:w="1417" w:type="dxa"/>
          </w:tcPr>
          <w:p w14:paraId="6944C716" w14:textId="77777777" w:rsidR="00F86F5A" w:rsidRPr="003A76C7" w:rsidRDefault="00F86F5A" w:rsidP="004B235F">
            <w:pPr>
              <w:jc w:val="left"/>
              <w:rPr>
                <w:bCs/>
              </w:rPr>
            </w:pPr>
            <w:r w:rsidRPr="003A76C7">
              <w:rPr>
                <w:bCs/>
              </w:rPr>
              <w:t>14</w:t>
            </w:r>
          </w:p>
        </w:tc>
        <w:tc>
          <w:tcPr>
            <w:tcW w:w="1418" w:type="dxa"/>
          </w:tcPr>
          <w:p w14:paraId="0E968E6E" w14:textId="77777777" w:rsidR="00F86F5A" w:rsidRPr="00C26BDF" w:rsidRDefault="00F86F5A" w:rsidP="004B235F">
            <w:pPr>
              <w:jc w:val="left"/>
              <w:rPr>
                <w:bCs/>
              </w:rPr>
            </w:pPr>
            <w:r w:rsidRPr="00C26BDF">
              <w:rPr>
                <w:bCs/>
              </w:rPr>
              <w:t>16</w:t>
            </w:r>
          </w:p>
        </w:tc>
      </w:tr>
      <w:tr w:rsidR="00F86F5A" w14:paraId="17DE9A0F" w14:textId="77777777" w:rsidTr="0070062D">
        <w:tc>
          <w:tcPr>
            <w:tcW w:w="5812" w:type="dxa"/>
          </w:tcPr>
          <w:p w14:paraId="59D0C7EC" w14:textId="77777777" w:rsidR="00F86F5A" w:rsidRPr="00C26BDF" w:rsidRDefault="00F86F5A" w:rsidP="004B235F">
            <w:pPr>
              <w:jc w:val="left"/>
              <w:rPr>
                <w:bCs/>
              </w:rPr>
            </w:pPr>
            <w:r w:rsidRPr="00C26BDF">
              <w:rPr>
                <w:bCs/>
              </w:rPr>
              <w:t>Vienkartinė, tikslinė, periodinė, sąlyginė pašalpa</w:t>
            </w:r>
          </w:p>
        </w:tc>
        <w:tc>
          <w:tcPr>
            <w:tcW w:w="1276" w:type="dxa"/>
          </w:tcPr>
          <w:p w14:paraId="399297DB" w14:textId="77777777" w:rsidR="00F86F5A" w:rsidRPr="00B14FA6" w:rsidRDefault="00F86F5A" w:rsidP="004B235F">
            <w:pPr>
              <w:jc w:val="left"/>
              <w:rPr>
                <w:b/>
              </w:rPr>
            </w:pPr>
            <w:r w:rsidRPr="00262C5C">
              <w:rPr>
                <w:bCs/>
              </w:rPr>
              <w:t>19</w:t>
            </w:r>
          </w:p>
        </w:tc>
        <w:tc>
          <w:tcPr>
            <w:tcW w:w="1417" w:type="dxa"/>
          </w:tcPr>
          <w:p w14:paraId="47D86E58" w14:textId="77777777" w:rsidR="00F86F5A" w:rsidRPr="003A76C7" w:rsidRDefault="00F86F5A" w:rsidP="004B235F">
            <w:pPr>
              <w:jc w:val="left"/>
              <w:rPr>
                <w:bCs/>
              </w:rPr>
            </w:pPr>
            <w:r w:rsidRPr="003A76C7">
              <w:rPr>
                <w:bCs/>
              </w:rPr>
              <w:t>21</w:t>
            </w:r>
          </w:p>
        </w:tc>
        <w:tc>
          <w:tcPr>
            <w:tcW w:w="1418" w:type="dxa"/>
          </w:tcPr>
          <w:p w14:paraId="550E123D" w14:textId="77777777" w:rsidR="00F86F5A" w:rsidRPr="00C26BDF" w:rsidRDefault="00F86F5A" w:rsidP="004B235F">
            <w:pPr>
              <w:jc w:val="left"/>
              <w:rPr>
                <w:bCs/>
              </w:rPr>
            </w:pPr>
            <w:r w:rsidRPr="00C26BDF">
              <w:rPr>
                <w:bCs/>
              </w:rPr>
              <w:t>19</w:t>
            </w:r>
          </w:p>
        </w:tc>
      </w:tr>
      <w:tr w:rsidR="00F86F5A" w14:paraId="7A84D974" w14:textId="77777777" w:rsidTr="0070062D">
        <w:tc>
          <w:tcPr>
            <w:tcW w:w="5812" w:type="dxa"/>
          </w:tcPr>
          <w:p w14:paraId="51C8FA81" w14:textId="77777777" w:rsidR="00F86F5A" w:rsidRPr="00C26BDF" w:rsidRDefault="00F86F5A" w:rsidP="004B235F">
            <w:pPr>
              <w:jc w:val="left"/>
              <w:rPr>
                <w:bCs/>
              </w:rPr>
            </w:pPr>
            <w:r w:rsidRPr="00C26BDF">
              <w:rPr>
                <w:bCs/>
              </w:rPr>
              <w:t>Buities tyrimo aktai</w:t>
            </w:r>
          </w:p>
        </w:tc>
        <w:tc>
          <w:tcPr>
            <w:tcW w:w="1276" w:type="dxa"/>
          </w:tcPr>
          <w:p w14:paraId="263F0487" w14:textId="77777777" w:rsidR="00F86F5A" w:rsidRPr="00B14FA6" w:rsidRDefault="00F86F5A" w:rsidP="004B235F">
            <w:pPr>
              <w:jc w:val="left"/>
              <w:rPr>
                <w:b/>
              </w:rPr>
            </w:pPr>
            <w:r w:rsidRPr="00262C5C">
              <w:rPr>
                <w:bCs/>
              </w:rPr>
              <w:t>33</w:t>
            </w:r>
          </w:p>
        </w:tc>
        <w:tc>
          <w:tcPr>
            <w:tcW w:w="1417" w:type="dxa"/>
          </w:tcPr>
          <w:p w14:paraId="5A9D6477" w14:textId="77777777" w:rsidR="00F86F5A" w:rsidRPr="003A76C7" w:rsidRDefault="00F86F5A" w:rsidP="004B235F">
            <w:pPr>
              <w:jc w:val="left"/>
              <w:rPr>
                <w:bCs/>
              </w:rPr>
            </w:pPr>
            <w:r w:rsidRPr="003A76C7">
              <w:rPr>
                <w:bCs/>
              </w:rPr>
              <w:t>30</w:t>
            </w:r>
          </w:p>
        </w:tc>
        <w:tc>
          <w:tcPr>
            <w:tcW w:w="1418" w:type="dxa"/>
          </w:tcPr>
          <w:p w14:paraId="632416A0" w14:textId="77777777" w:rsidR="00F86F5A" w:rsidRPr="00C26BDF" w:rsidRDefault="00F86F5A" w:rsidP="004B235F">
            <w:pPr>
              <w:jc w:val="left"/>
              <w:rPr>
                <w:bCs/>
              </w:rPr>
            </w:pPr>
            <w:r w:rsidRPr="00C26BDF">
              <w:rPr>
                <w:bCs/>
              </w:rPr>
              <w:t>26</w:t>
            </w:r>
          </w:p>
        </w:tc>
      </w:tr>
      <w:tr w:rsidR="00F86F5A" w14:paraId="0FF07DCD" w14:textId="77777777" w:rsidTr="0070062D">
        <w:tc>
          <w:tcPr>
            <w:tcW w:w="5812" w:type="dxa"/>
          </w:tcPr>
          <w:p w14:paraId="55973578" w14:textId="77777777" w:rsidR="00F86F5A" w:rsidRPr="00C26BDF" w:rsidRDefault="00F86F5A" w:rsidP="004B235F">
            <w:pPr>
              <w:jc w:val="left"/>
              <w:rPr>
                <w:bCs/>
              </w:rPr>
            </w:pPr>
            <w:r w:rsidRPr="00C26BDF">
              <w:rPr>
                <w:bCs/>
              </w:rPr>
              <w:t>Prašymai socialinėms paslaugoms gauti</w:t>
            </w:r>
          </w:p>
        </w:tc>
        <w:tc>
          <w:tcPr>
            <w:tcW w:w="1276" w:type="dxa"/>
          </w:tcPr>
          <w:p w14:paraId="24EB2007" w14:textId="77777777" w:rsidR="00F86F5A" w:rsidRPr="00B14FA6" w:rsidRDefault="00F86F5A" w:rsidP="004B235F">
            <w:pPr>
              <w:jc w:val="left"/>
              <w:rPr>
                <w:b/>
              </w:rPr>
            </w:pPr>
            <w:r w:rsidRPr="00262C5C">
              <w:rPr>
                <w:bCs/>
              </w:rPr>
              <w:t>14</w:t>
            </w:r>
          </w:p>
        </w:tc>
        <w:tc>
          <w:tcPr>
            <w:tcW w:w="1417" w:type="dxa"/>
          </w:tcPr>
          <w:p w14:paraId="6B386171" w14:textId="77777777" w:rsidR="00F86F5A" w:rsidRPr="003A76C7" w:rsidRDefault="00F86F5A" w:rsidP="004B235F">
            <w:pPr>
              <w:jc w:val="left"/>
              <w:rPr>
                <w:bCs/>
              </w:rPr>
            </w:pPr>
            <w:r w:rsidRPr="003A76C7">
              <w:rPr>
                <w:bCs/>
              </w:rPr>
              <w:t>25</w:t>
            </w:r>
          </w:p>
        </w:tc>
        <w:tc>
          <w:tcPr>
            <w:tcW w:w="1418" w:type="dxa"/>
          </w:tcPr>
          <w:p w14:paraId="6CFF0F07" w14:textId="77777777" w:rsidR="00F86F5A" w:rsidRPr="00C26BDF" w:rsidRDefault="00F86F5A" w:rsidP="004B235F">
            <w:pPr>
              <w:jc w:val="left"/>
              <w:rPr>
                <w:bCs/>
              </w:rPr>
            </w:pPr>
            <w:r w:rsidRPr="00C26BDF">
              <w:rPr>
                <w:bCs/>
              </w:rPr>
              <w:t>19</w:t>
            </w:r>
          </w:p>
        </w:tc>
      </w:tr>
      <w:tr w:rsidR="00F86F5A" w14:paraId="3BE288A2" w14:textId="77777777" w:rsidTr="0070062D">
        <w:tc>
          <w:tcPr>
            <w:tcW w:w="5812" w:type="dxa"/>
          </w:tcPr>
          <w:p w14:paraId="1816D780" w14:textId="77777777" w:rsidR="00F86F5A" w:rsidRPr="00C26BDF" w:rsidRDefault="00F86F5A" w:rsidP="004B235F">
            <w:pPr>
              <w:jc w:val="left"/>
              <w:rPr>
                <w:bCs/>
              </w:rPr>
            </w:pPr>
            <w:r w:rsidRPr="00C26BDF">
              <w:rPr>
                <w:bCs/>
              </w:rPr>
              <w:t>Individualios pagalbos poreikio klausimynas</w:t>
            </w:r>
          </w:p>
        </w:tc>
        <w:tc>
          <w:tcPr>
            <w:tcW w:w="1276" w:type="dxa"/>
          </w:tcPr>
          <w:p w14:paraId="3F55FB8D" w14:textId="77777777" w:rsidR="00F86F5A" w:rsidRPr="00B14FA6" w:rsidRDefault="00F86F5A" w:rsidP="004B235F">
            <w:pPr>
              <w:jc w:val="left"/>
              <w:rPr>
                <w:b/>
              </w:rPr>
            </w:pPr>
            <w:r w:rsidRPr="00262C5C">
              <w:rPr>
                <w:bCs/>
              </w:rPr>
              <w:t>48</w:t>
            </w:r>
          </w:p>
        </w:tc>
        <w:tc>
          <w:tcPr>
            <w:tcW w:w="1417" w:type="dxa"/>
          </w:tcPr>
          <w:p w14:paraId="60A036F3" w14:textId="77777777" w:rsidR="00F86F5A" w:rsidRPr="003A76C7" w:rsidRDefault="00F86F5A" w:rsidP="004B235F">
            <w:pPr>
              <w:jc w:val="left"/>
              <w:rPr>
                <w:bCs/>
              </w:rPr>
            </w:pPr>
            <w:r w:rsidRPr="003A76C7">
              <w:rPr>
                <w:bCs/>
              </w:rPr>
              <w:t>27</w:t>
            </w:r>
          </w:p>
        </w:tc>
        <w:tc>
          <w:tcPr>
            <w:tcW w:w="1418" w:type="dxa"/>
          </w:tcPr>
          <w:p w14:paraId="7D68E33D" w14:textId="77777777" w:rsidR="00F86F5A" w:rsidRPr="00C26BDF" w:rsidRDefault="00F86F5A" w:rsidP="004B235F">
            <w:pPr>
              <w:jc w:val="left"/>
              <w:rPr>
                <w:bCs/>
              </w:rPr>
            </w:pPr>
            <w:r w:rsidRPr="00C26BDF">
              <w:rPr>
                <w:bCs/>
              </w:rPr>
              <w:t>44</w:t>
            </w:r>
          </w:p>
        </w:tc>
      </w:tr>
      <w:tr w:rsidR="00F86F5A" w14:paraId="413796DD" w14:textId="77777777" w:rsidTr="0070062D">
        <w:tc>
          <w:tcPr>
            <w:tcW w:w="5812" w:type="dxa"/>
          </w:tcPr>
          <w:p w14:paraId="7CA070DC" w14:textId="77777777" w:rsidR="00F86F5A" w:rsidRPr="00C26BDF" w:rsidRDefault="00F86F5A" w:rsidP="004B235F">
            <w:pPr>
              <w:jc w:val="left"/>
              <w:rPr>
                <w:bCs/>
              </w:rPr>
            </w:pPr>
            <w:r w:rsidRPr="00C26BDF">
              <w:rPr>
                <w:bCs/>
              </w:rPr>
              <w:t>Paramai maisto produktams gauti</w:t>
            </w:r>
          </w:p>
        </w:tc>
        <w:tc>
          <w:tcPr>
            <w:tcW w:w="1276" w:type="dxa"/>
          </w:tcPr>
          <w:p w14:paraId="3216A919" w14:textId="77777777" w:rsidR="00F86F5A" w:rsidRPr="00B14FA6" w:rsidRDefault="00F86F5A" w:rsidP="004B235F">
            <w:pPr>
              <w:jc w:val="left"/>
              <w:rPr>
                <w:b/>
              </w:rPr>
            </w:pPr>
            <w:r w:rsidRPr="00262C5C">
              <w:rPr>
                <w:bCs/>
              </w:rPr>
              <w:t>92</w:t>
            </w:r>
          </w:p>
        </w:tc>
        <w:tc>
          <w:tcPr>
            <w:tcW w:w="1417" w:type="dxa"/>
          </w:tcPr>
          <w:p w14:paraId="2A62039E" w14:textId="77777777" w:rsidR="00F86F5A" w:rsidRPr="003A76C7" w:rsidRDefault="00F86F5A" w:rsidP="004B235F">
            <w:pPr>
              <w:jc w:val="left"/>
              <w:rPr>
                <w:bCs/>
              </w:rPr>
            </w:pPr>
            <w:r w:rsidRPr="003A76C7">
              <w:rPr>
                <w:bCs/>
              </w:rPr>
              <w:t>95</w:t>
            </w:r>
          </w:p>
        </w:tc>
        <w:tc>
          <w:tcPr>
            <w:tcW w:w="1418" w:type="dxa"/>
          </w:tcPr>
          <w:p w14:paraId="0D318E95" w14:textId="77777777" w:rsidR="00F86F5A" w:rsidRPr="00C26BDF" w:rsidRDefault="00F86F5A" w:rsidP="004B235F">
            <w:pPr>
              <w:jc w:val="left"/>
              <w:rPr>
                <w:bCs/>
              </w:rPr>
            </w:pPr>
            <w:r w:rsidRPr="00C26BDF">
              <w:rPr>
                <w:bCs/>
              </w:rPr>
              <w:t>112</w:t>
            </w:r>
          </w:p>
        </w:tc>
      </w:tr>
    </w:tbl>
    <w:p w14:paraId="0CA360A0" w14:textId="77777777" w:rsidR="00F86F5A" w:rsidRDefault="00F86F5A" w:rsidP="00F86F5A"/>
    <w:p w14:paraId="7379A02E" w14:textId="6E1B3BAE" w:rsidR="00F86F5A" w:rsidRDefault="00F86F5A" w:rsidP="00F86F5A">
      <w:pPr>
        <w:tabs>
          <w:tab w:val="left" w:pos="567"/>
        </w:tabs>
        <w:ind w:firstLine="709"/>
      </w:pPr>
      <w:r>
        <w:t>Dalyvaujama rengiant ir įgyvendinant kaimo plėtros programas. Vykdant valstybės savivaldybei žemės ūkio srityje perduotas funkcijas, iš ūkininkų buvo priimamos paraiškos tiesioginėms išmokoms už deklaruotus žemės ūkio naudmenų ir pasėlių plotus gauti, registruotos žemės valdos ir atnaujinami duomenys Žemės ūkio ir kaimo valdų registre. Norintiems dalyvauti 2023</w:t>
      </w:r>
      <w:r w:rsidR="00607032">
        <w:t>–</w:t>
      </w:r>
      <w:r>
        <w:t xml:space="preserve">2027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w:t>
      </w:r>
    </w:p>
    <w:p w14:paraId="1C02EBAA" w14:textId="77777777" w:rsidR="00F86F5A" w:rsidRDefault="00F86F5A" w:rsidP="00F86F5A">
      <w:pPr>
        <w:tabs>
          <w:tab w:val="left" w:pos="567"/>
        </w:tabs>
        <w:ind w:firstLine="709"/>
      </w:pPr>
      <w:r>
        <w:t xml:space="preserve">Priimti ir išsiusti 3 pranešimai dėl valdų perdavimo, kai valdos valdytojas yra miręs. </w:t>
      </w:r>
    </w:p>
    <w:p w14:paraId="3717A26A" w14:textId="100F12C6" w:rsidR="00F86F5A" w:rsidRDefault="00F86F5A" w:rsidP="00F86F5A">
      <w:pPr>
        <w:tabs>
          <w:tab w:val="left" w:pos="567"/>
        </w:tabs>
        <w:ind w:firstLine="709"/>
      </w:pPr>
      <w:r>
        <w:t>Vykdant priskirtas žemės ūkio funkcijas, 2025 m</w:t>
      </w:r>
      <w:r w:rsidR="00607032">
        <w:t>.</w:t>
      </w:r>
      <w:r>
        <w:t xml:space="preserve"> Rietavo seniūnijoje priimta 511 paraiškų tiesioginėms išmokoms už deklaruotus žemės plotus gauti ir 40 papildomų dokumentų pakeisti deklaracijos duomenis. Bendras deklaruotas plotas sudaro 6851,1 ha. Įbraižyti 4</w:t>
      </w:r>
      <w:r w:rsidR="00607032">
        <w:t xml:space="preserve"> </w:t>
      </w:r>
      <w:r>
        <w:t>082 laukai. Atnaujint</w:t>
      </w:r>
      <w:r w:rsidR="00607032">
        <w:t>os</w:t>
      </w:r>
      <w:r>
        <w:t xml:space="preserve"> 573 žemės ūkio vald</w:t>
      </w:r>
      <w:r w:rsidR="00607032">
        <w:t>os</w:t>
      </w:r>
      <w:r>
        <w:t xml:space="preserve"> ir 277 ūkininkų ūkių registracijos duomenys Žemės ūkio ir kaimo verslo registre.</w:t>
      </w:r>
    </w:p>
    <w:p w14:paraId="20BE8531" w14:textId="77777777" w:rsidR="00F86F5A" w:rsidRDefault="00F86F5A" w:rsidP="00F86F5A">
      <w:pPr>
        <w:tabs>
          <w:tab w:val="left" w:pos="567"/>
        </w:tabs>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1985"/>
        <w:gridCol w:w="1843"/>
        <w:gridCol w:w="1842"/>
      </w:tblGrid>
      <w:tr w:rsidR="00F86F5A" w14:paraId="03E04497" w14:textId="77777777" w:rsidTr="0070062D">
        <w:tc>
          <w:tcPr>
            <w:tcW w:w="1129" w:type="dxa"/>
            <w:tcBorders>
              <w:top w:val="single" w:sz="4" w:space="0" w:color="auto"/>
              <w:left w:val="single" w:sz="4" w:space="0" w:color="auto"/>
              <w:bottom w:val="single" w:sz="4" w:space="0" w:color="auto"/>
              <w:right w:val="single" w:sz="4" w:space="0" w:color="auto"/>
              <w:tl2br w:val="single" w:sz="4" w:space="0" w:color="auto"/>
            </w:tcBorders>
          </w:tcPr>
          <w:p w14:paraId="4808639F" w14:textId="77777777" w:rsidR="00F86F5A" w:rsidRDefault="00F86F5A" w:rsidP="0070062D">
            <w:pPr>
              <w:spacing w:line="254" w:lineRule="auto"/>
              <w:jc w:val="center"/>
              <w:rPr>
                <w:rFonts w:eastAsia="Calibri"/>
              </w:rPr>
            </w:pPr>
          </w:p>
        </w:tc>
        <w:tc>
          <w:tcPr>
            <w:tcW w:w="2835" w:type="dxa"/>
            <w:tcBorders>
              <w:top w:val="single" w:sz="4" w:space="0" w:color="auto"/>
              <w:left w:val="single" w:sz="4" w:space="0" w:color="auto"/>
              <w:bottom w:val="single" w:sz="4" w:space="0" w:color="auto"/>
              <w:right w:val="single" w:sz="4" w:space="0" w:color="auto"/>
            </w:tcBorders>
          </w:tcPr>
          <w:p w14:paraId="04E294CB" w14:textId="77777777" w:rsidR="00F86F5A" w:rsidRDefault="00F86F5A" w:rsidP="00593CC8">
            <w:pPr>
              <w:tabs>
                <w:tab w:val="left" w:pos="567"/>
              </w:tabs>
              <w:ind w:firstLine="0"/>
              <w:jc w:val="left"/>
              <w:rPr>
                <w:rFonts w:eastAsia="Calibri"/>
              </w:rPr>
            </w:pPr>
            <w:r>
              <w:rPr>
                <w:rFonts w:eastAsia="Calibri"/>
              </w:rPr>
              <w:t>Priimtos paraiškos</w:t>
            </w:r>
          </w:p>
          <w:p w14:paraId="0372F4E9" w14:textId="77777777" w:rsidR="00F86F5A" w:rsidRDefault="00F86F5A" w:rsidP="00593CC8">
            <w:pPr>
              <w:tabs>
                <w:tab w:val="left" w:pos="567"/>
              </w:tabs>
              <w:ind w:firstLine="0"/>
              <w:jc w:val="left"/>
              <w:rPr>
                <w:rFonts w:eastAsia="Calibri"/>
              </w:rPr>
            </w:pPr>
            <w:r>
              <w:rPr>
                <w:rFonts w:eastAsia="Calibri"/>
              </w:rPr>
              <w:t>už deklaruotus žemės plotus tiesioginėms išmokoms gauti</w:t>
            </w:r>
          </w:p>
          <w:p w14:paraId="6C2A34DB" w14:textId="77777777" w:rsidR="00F86F5A" w:rsidRDefault="00F86F5A" w:rsidP="00593CC8">
            <w:pPr>
              <w:tabs>
                <w:tab w:val="left" w:pos="567"/>
              </w:tabs>
              <w:ind w:firstLine="0"/>
              <w:jc w:val="left"/>
              <w:rPr>
                <w:rFonts w:eastAsia="Calibri"/>
              </w:rPr>
            </w:pPr>
          </w:p>
        </w:tc>
        <w:tc>
          <w:tcPr>
            <w:tcW w:w="1985" w:type="dxa"/>
            <w:tcBorders>
              <w:top w:val="single" w:sz="4" w:space="0" w:color="auto"/>
              <w:left w:val="single" w:sz="4" w:space="0" w:color="auto"/>
              <w:bottom w:val="single" w:sz="4" w:space="0" w:color="auto"/>
              <w:right w:val="single" w:sz="4" w:space="0" w:color="auto"/>
            </w:tcBorders>
            <w:hideMark/>
          </w:tcPr>
          <w:p w14:paraId="2A3AA7D3" w14:textId="77777777" w:rsidR="00F86F5A" w:rsidRDefault="00F86F5A" w:rsidP="00593CC8">
            <w:pPr>
              <w:tabs>
                <w:tab w:val="left" w:pos="567"/>
              </w:tabs>
              <w:ind w:firstLine="0"/>
              <w:jc w:val="left"/>
              <w:rPr>
                <w:rFonts w:eastAsia="Calibri"/>
              </w:rPr>
            </w:pPr>
            <w:r>
              <w:rPr>
                <w:rFonts w:eastAsia="Calibri"/>
              </w:rPr>
              <w:t>Priimti papildomi dokumentai pakeisti paraiškos duomenis</w:t>
            </w:r>
          </w:p>
        </w:tc>
        <w:tc>
          <w:tcPr>
            <w:tcW w:w="1843" w:type="dxa"/>
            <w:tcBorders>
              <w:top w:val="single" w:sz="4" w:space="0" w:color="auto"/>
              <w:left w:val="single" w:sz="4" w:space="0" w:color="auto"/>
              <w:bottom w:val="single" w:sz="4" w:space="0" w:color="auto"/>
              <w:right w:val="single" w:sz="4" w:space="0" w:color="auto"/>
            </w:tcBorders>
            <w:hideMark/>
          </w:tcPr>
          <w:p w14:paraId="274523A5" w14:textId="77777777" w:rsidR="00F86F5A" w:rsidRDefault="00F86F5A" w:rsidP="00593CC8">
            <w:pPr>
              <w:tabs>
                <w:tab w:val="left" w:pos="567"/>
              </w:tabs>
              <w:ind w:firstLine="0"/>
              <w:jc w:val="left"/>
              <w:rPr>
                <w:rFonts w:eastAsia="Calibri"/>
              </w:rPr>
            </w:pPr>
            <w:r>
              <w:rPr>
                <w:rFonts w:eastAsia="Calibri"/>
              </w:rPr>
              <w:t>Priimta prašymų žemės ūkio valdų atnaujinimui</w:t>
            </w:r>
          </w:p>
        </w:tc>
        <w:tc>
          <w:tcPr>
            <w:tcW w:w="1842" w:type="dxa"/>
            <w:tcBorders>
              <w:top w:val="single" w:sz="4" w:space="0" w:color="auto"/>
              <w:left w:val="single" w:sz="4" w:space="0" w:color="auto"/>
              <w:bottom w:val="single" w:sz="4" w:space="0" w:color="auto"/>
              <w:right w:val="single" w:sz="4" w:space="0" w:color="auto"/>
            </w:tcBorders>
            <w:hideMark/>
          </w:tcPr>
          <w:p w14:paraId="22752A30" w14:textId="77777777" w:rsidR="00F86F5A" w:rsidRDefault="00F86F5A" w:rsidP="00593CC8">
            <w:pPr>
              <w:tabs>
                <w:tab w:val="left" w:pos="567"/>
              </w:tabs>
              <w:ind w:firstLine="0"/>
              <w:jc w:val="left"/>
              <w:rPr>
                <w:rFonts w:eastAsia="Calibri"/>
              </w:rPr>
            </w:pPr>
            <w:r>
              <w:rPr>
                <w:rFonts w:eastAsia="Calibri"/>
              </w:rPr>
              <w:t>Priimta prašymų ūkininkų ūkio duomenų atnaujinimui</w:t>
            </w:r>
          </w:p>
        </w:tc>
      </w:tr>
      <w:tr w:rsidR="00F86F5A" w14:paraId="4000326A" w14:textId="77777777" w:rsidTr="0070062D">
        <w:tc>
          <w:tcPr>
            <w:tcW w:w="1129" w:type="dxa"/>
            <w:tcBorders>
              <w:top w:val="single" w:sz="4" w:space="0" w:color="auto"/>
              <w:left w:val="single" w:sz="4" w:space="0" w:color="auto"/>
              <w:bottom w:val="single" w:sz="4" w:space="0" w:color="auto"/>
              <w:right w:val="single" w:sz="4" w:space="0" w:color="auto"/>
            </w:tcBorders>
            <w:hideMark/>
          </w:tcPr>
          <w:p w14:paraId="4DB3FD77" w14:textId="77777777" w:rsidR="00F86F5A" w:rsidRDefault="00F86F5A" w:rsidP="00F86F5A">
            <w:pPr>
              <w:tabs>
                <w:tab w:val="left" w:pos="567"/>
              </w:tabs>
              <w:spacing w:line="254" w:lineRule="auto"/>
              <w:ind w:firstLine="0"/>
              <w:rPr>
                <w:rFonts w:eastAsia="Calibri"/>
              </w:rPr>
            </w:pPr>
            <w:r>
              <w:rPr>
                <w:rFonts w:eastAsia="Calibri"/>
              </w:rPr>
              <w:t xml:space="preserve">2023 m. </w:t>
            </w:r>
          </w:p>
        </w:tc>
        <w:tc>
          <w:tcPr>
            <w:tcW w:w="2835" w:type="dxa"/>
            <w:tcBorders>
              <w:top w:val="single" w:sz="4" w:space="0" w:color="auto"/>
              <w:left w:val="single" w:sz="4" w:space="0" w:color="auto"/>
              <w:bottom w:val="single" w:sz="4" w:space="0" w:color="auto"/>
              <w:right w:val="single" w:sz="4" w:space="0" w:color="auto"/>
            </w:tcBorders>
          </w:tcPr>
          <w:p w14:paraId="0D0FA94E" w14:textId="77777777" w:rsidR="00F86F5A" w:rsidRDefault="00F86F5A" w:rsidP="0070062D">
            <w:pPr>
              <w:tabs>
                <w:tab w:val="left" w:pos="567"/>
              </w:tabs>
              <w:spacing w:line="254" w:lineRule="auto"/>
              <w:jc w:val="center"/>
              <w:rPr>
                <w:rFonts w:eastAsia="Calibri"/>
              </w:rPr>
            </w:pPr>
            <w:r>
              <w:rPr>
                <w:rFonts w:eastAsia="Calibri"/>
              </w:rPr>
              <w:t>527</w:t>
            </w:r>
          </w:p>
        </w:tc>
        <w:tc>
          <w:tcPr>
            <w:tcW w:w="1985" w:type="dxa"/>
            <w:tcBorders>
              <w:top w:val="single" w:sz="4" w:space="0" w:color="auto"/>
              <w:left w:val="single" w:sz="4" w:space="0" w:color="auto"/>
              <w:bottom w:val="single" w:sz="4" w:space="0" w:color="auto"/>
              <w:right w:val="single" w:sz="4" w:space="0" w:color="auto"/>
            </w:tcBorders>
          </w:tcPr>
          <w:p w14:paraId="2CDEDE78" w14:textId="77777777" w:rsidR="00F86F5A" w:rsidRDefault="00F86F5A" w:rsidP="0070062D">
            <w:pPr>
              <w:tabs>
                <w:tab w:val="left" w:pos="567"/>
              </w:tabs>
              <w:spacing w:line="254" w:lineRule="auto"/>
              <w:jc w:val="center"/>
              <w:rPr>
                <w:rFonts w:eastAsia="Calibri"/>
              </w:rPr>
            </w:pPr>
            <w:r>
              <w:rPr>
                <w:rFonts w:eastAsia="Calibri"/>
              </w:rPr>
              <w:t>51</w:t>
            </w:r>
          </w:p>
        </w:tc>
        <w:tc>
          <w:tcPr>
            <w:tcW w:w="1843" w:type="dxa"/>
            <w:tcBorders>
              <w:top w:val="single" w:sz="4" w:space="0" w:color="auto"/>
              <w:left w:val="single" w:sz="4" w:space="0" w:color="auto"/>
              <w:bottom w:val="single" w:sz="4" w:space="0" w:color="auto"/>
              <w:right w:val="single" w:sz="4" w:space="0" w:color="auto"/>
            </w:tcBorders>
          </w:tcPr>
          <w:p w14:paraId="7D095FDB" w14:textId="77777777" w:rsidR="00F86F5A" w:rsidRDefault="00F86F5A" w:rsidP="0070062D">
            <w:pPr>
              <w:tabs>
                <w:tab w:val="left" w:pos="567"/>
              </w:tabs>
              <w:spacing w:line="254" w:lineRule="auto"/>
              <w:jc w:val="center"/>
              <w:rPr>
                <w:rFonts w:eastAsia="Calibri"/>
              </w:rPr>
            </w:pPr>
            <w:r>
              <w:rPr>
                <w:rFonts w:eastAsia="Calibri"/>
              </w:rPr>
              <w:t>598</w:t>
            </w:r>
          </w:p>
        </w:tc>
        <w:tc>
          <w:tcPr>
            <w:tcW w:w="1842" w:type="dxa"/>
            <w:tcBorders>
              <w:top w:val="single" w:sz="4" w:space="0" w:color="auto"/>
              <w:left w:val="single" w:sz="4" w:space="0" w:color="auto"/>
              <w:bottom w:val="single" w:sz="4" w:space="0" w:color="auto"/>
              <w:right w:val="single" w:sz="4" w:space="0" w:color="auto"/>
            </w:tcBorders>
          </w:tcPr>
          <w:p w14:paraId="6BAF5296" w14:textId="77777777" w:rsidR="00F86F5A" w:rsidRDefault="00F86F5A" w:rsidP="0070062D">
            <w:pPr>
              <w:tabs>
                <w:tab w:val="left" w:pos="567"/>
              </w:tabs>
              <w:spacing w:line="254" w:lineRule="auto"/>
              <w:jc w:val="center"/>
              <w:rPr>
                <w:rFonts w:eastAsia="Calibri"/>
              </w:rPr>
            </w:pPr>
            <w:r>
              <w:rPr>
                <w:rFonts w:eastAsia="Calibri"/>
              </w:rPr>
              <w:t>272</w:t>
            </w:r>
          </w:p>
        </w:tc>
      </w:tr>
      <w:tr w:rsidR="00F86F5A" w14:paraId="24C37AD9" w14:textId="77777777" w:rsidTr="0070062D">
        <w:tc>
          <w:tcPr>
            <w:tcW w:w="1129" w:type="dxa"/>
            <w:tcBorders>
              <w:top w:val="single" w:sz="4" w:space="0" w:color="auto"/>
              <w:left w:val="single" w:sz="4" w:space="0" w:color="auto"/>
              <w:bottom w:val="single" w:sz="4" w:space="0" w:color="auto"/>
              <w:right w:val="single" w:sz="4" w:space="0" w:color="auto"/>
            </w:tcBorders>
            <w:hideMark/>
          </w:tcPr>
          <w:p w14:paraId="629AD1F7" w14:textId="77777777" w:rsidR="00F86F5A" w:rsidRDefault="00F86F5A" w:rsidP="00F86F5A">
            <w:pPr>
              <w:tabs>
                <w:tab w:val="left" w:pos="567"/>
              </w:tabs>
              <w:spacing w:line="254" w:lineRule="auto"/>
              <w:ind w:firstLine="0"/>
              <w:rPr>
                <w:rFonts w:eastAsia="Calibri"/>
              </w:rPr>
            </w:pPr>
            <w:r>
              <w:rPr>
                <w:rFonts w:eastAsia="Calibri"/>
              </w:rPr>
              <w:t>2024 m.</w:t>
            </w:r>
          </w:p>
        </w:tc>
        <w:tc>
          <w:tcPr>
            <w:tcW w:w="2835" w:type="dxa"/>
            <w:tcBorders>
              <w:top w:val="single" w:sz="4" w:space="0" w:color="auto"/>
              <w:left w:val="single" w:sz="4" w:space="0" w:color="auto"/>
              <w:bottom w:val="single" w:sz="4" w:space="0" w:color="auto"/>
              <w:right w:val="single" w:sz="4" w:space="0" w:color="auto"/>
            </w:tcBorders>
          </w:tcPr>
          <w:p w14:paraId="6875D92E" w14:textId="77777777" w:rsidR="00F86F5A" w:rsidRDefault="00F86F5A" w:rsidP="0070062D">
            <w:pPr>
              <w:tabs>
                <w:tab w:val="left" w:pos="567"/>
              </w:tabs>
              <w:spacing w:line="254" w:lineRule="auto"/>
              <w:jc w:val="center"/>
              <w:rPr>
                <w:rFonts w:eastAsia="Calibri"/>
              </w:rPr>
            </w:pPr>
            <w:r>
              <w:rPr>
                <w:rFonts w:eastAsia="Calibri"/>
              </w:rPr>
              <w:t>531</w:t>
            </w:r>
          </w:p>
        </w:tc>
        <w:tc>
          <w:tcPr>
            <w:tcW w:w="1985" w:type="dxa"/>
            <w:tcBorders>
              <w:top w:val="single" w:sz="4" w:space="0" w:color="auto"/>
              <w:left w:val="single" w:sz="4" w:space="0" w:color="auto"/>
              <w:bottom w:val="single" w:sz="4" w:space="0" w:color="auto"/>
              <w:right w:val="single" w:sz="4" w:space="0" w:color="auto"/>
            </w:tcBorders>
          </w:tcPr>
          <w:p w14:paraId="0C199B7F" w14:textId="77777777" w:rsidR="00F86F5A" w:rsidRDefault="00F86F5A" w:rsidP="0070062D">
            <w:pPr>
              <w:tabs>
                <w:tab w:val="left" w:pos="567"/>
              </w:tabs>
              <w:spacing w:line="254" w:lineRule="auto"/>
              <w:jc w:val="center"/>
              <w:rPr>
                <w:rFonts w:eastAsia="Calibri"/>
              </w:rPr>
            </w:pPr>
            <w:r>
              <w:rPr>
                <w:rFonts w:eastAsia="Calibri"/>
              </w:rPr>
              <w:t>47</w:t>
            </w:r>
          </w:p>
        </w:tc>
        <w:tc>
          <w:tcPr>
            <w:tcW w:w="1843" w:type="dxa"/>
            <w:tcBorders>
              <w:top w:val="single" w:sz="4" w:space="0" w:color="auto"/>
              <w:left w:val="single" w:sz="4" w:space="0" w:color="auto"/>
              <w:bottom w:val="single" w:sz="4" w:space="0" w:color="auto"/>
              <w:right w:val="single" w:sz="4" w:space="0" w:color="auto"/>
            </w:tcBorders>
          </w:tcPr>
          <w:p w14:paraId="4D6F0C2F" w14:textId="77777777" w:rsidR="00F86F5A" w:rsidRDefault="00F86F5A" w:rsidP="0070062D">
            <w:pPr>
              <w:tabs>
                <w:tab w:val="left" w:pos="567"/>
              </w:tabs>
              <w:spacing w:line="254" w:lineRule="auto"/>
              <w:jc w:val="center"/>
              <w:rPr>
                <w:rFonts w:eastAsia="Calibri"/>
              </w:rPr>
            </w:pPr>
            <w:r>
              <w:rPr>
                <w:rFonts w:eastAsia="Calibri"/>
              </w:rPr>
              <w:t>533</w:t>
            </w:r>
          </w:p>
        </w:tc>
        <w:tc>
          <w:tcPr>
            <w:tcW w:w="1842" w:type="dxa"/>
            <w:tcBorders>
              <w:top w:val="single" w:sz="4" w:space="0" w:color="auto"/>
              <w:left w:val="single" w:sz="4" w:space="0" w:color="auto"/>
              <w:bottom w:val="single" w:sz="4" w:space="0" w:color="auto"/>
              <w:right w:val="single" w:sz="4" w:space="0" w:color="auto"/>
            </w:tcBorders>
          </w:tcPr>
          <w:p w14:paraId="383357FE" w14:textId="77777777" w:rsidR="00F86F5A" w:rsidRDefault="00F86F5A" w:rsidP="0070062D">
            <w:pPr>
              <w:tabs>
                <w:tab w:val="left" w:pos="567"/>
              </w:tabs>
              <w:spacing w:line="254" w:lineRule="auto"/>
              <w:jc w:val="center"/>
              <w:rPr>
                <w:rFonts w:eastAsia="Calibri"/>
              </w:rPr>
            </w:pPr>
            <w:r>
              <w:rPr>
                <w:rFonts w:eastAsia="Calibri"/>
              </w:rPr>
              <w:t>230</w:t>
            </w:r>
          </w:p>
        </w:tc>
      </w:tr>
      <w:tr w:rsidR="00F86F5A" w14:paraId="0508C2EC" w14:textId="77777777" w:rsidTr="0070062D">
        <w:tc>
          <w:tcPr>
            <w:tcW w:w="1129" w:type="dxa"/>
            <w:tcBorders>
              <w:top w:val="single" w:sz="4" w:space="0" w:color="auto"/>
              <w:left w:val="single" w:sz="4" w:space="0" w:color="auto"/>
              <w:bottom w:val="single" w:sz="4" w:space="0" w:color="auto"/>
              <w:right w:val="single" w:sz="4" w:space="0" w:color="auto"/>
            </w:tcBorders>
            <w:hideMark/>
          </w:tcPr>
          <w:p w14:paraId="7A4CACEC" w14:textId="77777777" w:rsidR="00F86F5A" w:rsidRDefault="00F86F5A" w:rsidP="00F86F5A">
            <w:pPr>
              <w:tabs>
                <w:tab w:val="left" w:pos="567"/>
              </w:tabs>
              <w:spacing w:line="254" w:lineRule="auto"/>
              <w:ind w:firstLine="0"/>
              <w:rPr>
                <w:rFonts w:eastAsia="Calibri"/>
              </w:rPr>
            </w:pPr>
            <w:r>
              <w:rPr>
                <w:rFonts w:eastAsia="Calibri"/>
              </w:rPr>
              <w:t>2025 m.</w:t>
            </w:r>
          </w:p>
        </w:tc>
        <w:tc>
          <w:tcPr>
            <w:tcW w:w="2835" w:type="dxa"/>
            <w:tcBorders>
              <w:top w:val="single" w:sz="4" w:space="0" w:color="auto"/>
              <w:left w:val="single" w:sz="4" w:space="0" w:color="auto"/>
              <w:bottom w:val="single" w:sz="4" w:space="0" w:color="auto"/>
              <w:right w:val="single" w:sz="4" w:space="0" w:color="auto"/>
            </w:tcBorders>
            <w:hideMark/>
          </w:tcPr>
          <w:p w14:paraId="6A92CE9F" w14:textId="77777777" w:rsidR="00F86F5A" w:rsidRDefault="00F86F5A" w:rsidP="0070062D">
            <w:pPr>
              <w:tabs>
                <w:tab w:val="left" w:pos="567"/>
              </w:tabs>
              <w:spacing w:line="254" w:lineRule="auto"/>
              <w:jc w:val="center"/>
              <w:rPr>
                <w:rFonts w:eastAsia="Calibri"/>
              </w:rPr>
            </w:pPr>
            <w:r>
              <w:rPr>
                <w:rFonts w:eastAsia="Calibri"/>
              </w:rPr>
              <w:t>511</w:t>
            </w:r>
          </w:p>
        </w:tc>
        <w:tc>
          <w:tcPr>
            <w:tcW w:w="1985" w:type="dxa"/>
            <w:tcBorders>
              <w:top w:val="single" w:sz="4" w:space="0" w:color="auto"/>
              <w:left w:val="single" w:sz="4" w:space="0" w:color="auto"/>
              <w:bottom w:val="single" w:sz="4" w:space="0" w:color="auto"/>
              <w:right w:val="single" w:sz="4" w:space="0" w:color="auto"/>
            </w:tcBorders>
            <w:hideMark/>
          </w:tcPr>
          <w:p w14:paraId="1D0D9164" w14:textId="77777777" w:rsidR="00F86F5A" w:rsidRDefault="00F86F5A" w:rsidP="0070062D">
            <w:pPr>
              <w:tabs>
                <w:tab w:val="left" w:pos="567"/>
              </w:tabs>
              <w:spacing w:line="254" w:lineRule="auto"/>
              <w:jc w:val="center"/>
              <w:rPr>
                <w:rFonts w:eastAsia="Calibri"/>
              </w:rPr>
            </w:pPr>
            <w:r>
              <w:rPr>
                <w:rFonts w:eastAsia="Calibri"/>
              </w:rPr>
              <w:t>40</w:t>
            </w:r>
          </w:p>
        </w:tc>
        <w:tc>
          <w:tcPr>
            <w:tcW w:w="1843" w:type="dxa"/>
            <w:tcBorders>
              <w:top w:val="single" w:sz="4" w:space="0" w:color="auto"/>
              <w:left w:val="single" w:sz="4" w:space="0" w:color="auto"/>
              <w:bottom w:val="single" w:sz="4" w:space="0" w:color="auto"/>
              <w:right w:val="single" w:sz="4" w:space="0" w:color="auto"/>
            </w:tcBorders>
            <w:hideMark/>
          </w:tcPr>
          <w:p w14:paraId="2C8F64D3" w14:textId="77777777" w:rsidR="00F86F5A" w:rsidRDefault="00F86F5A" w:rsidP="0070062D">
            <w:pPr>
              <w:tabs>
                <w:tab w:val="left" w:pos="567"/>
              </w:tabs>
              <w:spacing w:line="254" w:lineRule="auto"/>
              <w:jc w:val="center"/>
              <w:rPr>
                <w:rFonts w:eastAsia="Calibri"/>
              </w:rPr>
            </w:pPr>
            <w:r>
              <w:rPr>
                <w:rFonts w:eastAsia="Calibri"/>
              </w:rPr>
              <w:t>573</w:t>
            </w:r>
          </w:p>
        </w:tc>
        <w:tc>
          <w:tcPr>
            <w:tcW w:w="1842" w:type="dxa"/>
            <w:tcBorders>
              <w:top w:val="single" w:sz="4" w:space="0" w:color="auto"/>
              <w:left w:val="single" w:sz="4" w:space="0" w:color="auto"/>
              <w:bottom w:val="single" w:sz="4" w:space="0" w:color="auto"/>
              <w:right w:val="single" w:sz="4" w:space="0" w:color="auto"/>
            </w:tcBorders>
            <w:hideMark/>
          </w:tcPr>
          <w:p w14:paraId="141BAEAC" w14:textId="77777777" w:rsidR="00F86F5A" w:rsidRDefault="00F86F5A" w:rsidP="0070062D">
            <w:pPr>
              <w:tabs>
                <w:tab w:val="left" w:pos="567"/>
              </w:tabs>
              <w:spacing w:line="254" w:lineRule="auto"/>
              <w:jc w:val="center"/>
              <w:rPr>
                <w:rFonts w:eastAsia="Calibri"/>
              </w:rPr>
            </w:pPr>
            <w:r>
              <w:rPr>
                <w:rFonts w:eastAsia="Calibri"/>
              </w:rPr>
              <w:t>277</w:t>
            </w:r>
          </w:p>
        </w:tc>
      </w:tr>
    </w:tbl>
    <w:p w14:paraId="2BDB1CE4" w14:textId="77777777" w:rsidR="00577421" w:rsidRPr="004A0946" w:rsidRDefault="00577421" w:rsidP="00577421">
      <w:pPr>
        <w:ind w:firstLine="0"/>
        <w:rPr>
          <w:i/>
          <w:iCs/>
        </w:rPr>
      </w:pPr>
    </w:p>
    <w:p w14:paraId="0A39D230" w14:textId="3A7EFFC5" w:rsidR="00577421" w:rsidRPr="0028149A" w:rsidRDefault="00577421" w:rsidP="00577421">
      <w:pPr>
        <w:ind w:firstLine="0"/>
        <w:rPr>
          <w:b/>
          <w:bCs/>
        </w:rPr>
      </w:pPr>
      <w:r w:rsidRPr="0028149A">
        <w:rPr>
          <w:b/>
          <w:bCs/>
        </w:rPr>
        <w:t>Tverų seniūnija.</w:t>
      </w:r>
    </w:p>
    <w:p w14:paraId="580C97FE" w14:textId="77777777" w:rsidR="00607032" w:rsidRDefault="0028149A" w:rsidP="00607032">
      <w:pPr>
        <w:tabs>
          <w:tab w:val="left" w:pos="567"/>
        </w:tabs>
        <w:ind w:firstLine="709"/>
        <w:rPr>
          <w:szCs w:val="24"/>
        </w:rPr>
      </w:pPr>
      <w:r w:rsidRPr="00ED5C06">
        <w:rPr>
          <w:szCs w:val="24"/>
        </w:rPr>
        <w:lastRenderedPageBreak/>
        <w:t>Tverų seniūnijos veiklą reglamentuoja Rietavo savivaldybės administracijos direktoriaus patvirtinti seniūnijos veiklos nuostatai. Seniūnijos darbas organizuojamas pagal metinį veiklos planą, tam skiriami reikiami asignavimai.</w:t>
      </w:r>
    </w:p>
    <w:p w14:paraId="08F9B768" w14:textId="77777777" w:rsidR="00607032" w:rsidRDefault="0028149A" w:rsidP="00607032">
      <w:pPr>
        <w:tabs>
          <w:tab w:val="left" w:pos="567"/>
        </w:tabs>
        <w:ind w:firstLine="709"/>
        <w:rPr>
          <w:szCs w:val="24"/>
        </w:rPr>
      </w:pPr>
      <w:r w:rsidRPr="00ED5C06">
        <w:rPr>
          <w:szCs w:val="24"/>
        </w:rPr>
        <w:t>Seniūnijos tikslai yra spręsti seniūnijos kompetencijai priklausančius klausimus, plėtoti vietos savivaldą, įgyvendinti pavestas viešojo administravimo funkcijas, teikiant viešąsias paslaugas, gerinant gyvenimo kokybę aptarnaujamoje teritorijoje, kuriant sveiką, saugią ir švarią aplinką gyventojams.</w:t>
      </w:r>
    </w:p>
    <w:p w14:paraId="3D7D1145" w14:textId="77777777" w:rsidR="00607032" w:rsidRDefault="0028149A" w:rsidP="00607032">
      <w:pPr>
        <w:tabs>
          <w:tab w:val="left" w:pos="567"/>
        </w:tabs>
        <w:ind w:firstLine="709"/>
        <w:rPr>
          <w:szCs w:val="24"/>
        </w:rPr>
      </w:pPr>
      <w:r w:rsidRPr="00ED5C06">
        <w:rPr>
          <w:szCs w:val="24"/>
        </w:rPr>
        <w:t>Tverų seniūnijos plotas</w:t>
      </w:r>
      <w:r w:rsidR="00607032">
        <w:rPr>
          <w:szCs w:val="24"/>
        </w:rPr>
        <w:t xml:space="preserve"> –</w:t>
      </w:r>
      <w:r w:rsidRPr="00ED5C06">
        <w:rPr>
          <w:szCs w:val="24"/>
        </w:rPr>
        <w:t xml:space="preserve"> 14</w:t>
      </w:r>
      <w:r w:rsidR="00607032">
        <w:rPr>
          <w:szCs w:val="24"/>
        </w:rPr>
        <w:t xml:space="preserve"> </w:t>
      </w:r>
      <w:r w:rsidRPr="00ED5C06">
        <w:rPr>
          <w:szCs w:val="24"/>
        </w:rPr>
        <w:t xml:space="preserve">200 ha, kuriame išsidėstę 36 kaimai. </w:t>
      </w:r>
      <w:r w:rsidRPr="004C3804">
        <w:rPr>
          <w:szCs w:val="24"/>
        </w:rPr>
        <w:t>6</w:t>
      </w:r>
      <w:r w:rsidRPr="00ED5C06">
        <w:rPr>
          <w:szCs w:val="24"/>
        </w:rPr>
        <w:t xml:space="preserve"> kaimai yra be gyventojų</w:t>
      </w:r>
      <w:r w:rsidRPr="00031C19">
        <w:rPr>
          <w:szCs w:val="24"/>
        </w:rPr>
        <w:t>. Seniūnija suskirstyta</w:t>
      </w:r>
      <w:r w:rsidR="00607032">
        <w:rPr>
          <w:szCs w:val="24"/>
        </w:rPr>
        <w:t xml:space="preserve"> į</w:t>
      </w:r>
      <w:r w:rsidRPr="00031C19">
        <w:rPr>
          <w:szCs w:val="24"/>
        </w:rPr>
        <w:t xml:space="preserve"> keturias </w:t>
      </w:r>
      <w:proofErr w:type="spellStart"/>
      <w:r w:rsidRPr="00031C19">
        <w:rPr>
          <w:szCs w:val="24"/>
        </w:rPr>
        <w:t>seniūnaitijas</w:t>
      </w:r>
      <w:proofErr w:type="spellEnd"/>
      <w:r w:rsidRPr="00031C19">
        <w:rPr>
          <w:szCs w:val="24"/>
        </w:rPr>
        <w:t xml:space="preserve">. </w:t>
      </w:r>
    </w:p>
    <w:p w14:paraId="5CE23527" w14:textId="77777777" w:rsidR="00607032" w:rsidRDefault="0028149A" w:rsidP="00607032">
      <w:pPr>
        <w:tabs>
          <w:tab w:val="left" w:pos="567"/>
        </w:tabs>
        <w:ind w:firstLine="709"/>
        <w:rPr>
          <w:szCs w:val="24"/>
        </w:rPr>
      </w:pPr>
      <w:r w:rsidRPr="00ED5C06">
        <w:rPr>
          <w:szCs w:val="24"/>
        </w:rPr>
        <w:t xml:space="preserve">Seniūnija vykdo savivaldybės priskirtas funkcijas: prižiūri vietinės reikšmės kelius bei gatves, veikiančias ir nebenaudojamas kapines, kultūros paveldo objektus, viešąsias erdves. Vykdo įvairias numatytas socialinės paramos priemones, priskirtas žemės ūkio funkcijas, teikia gyventojų gyvenamosios vietos deklaravimo, gyventojų priėmimo, konsultavimo įvairiais klausimais paslaugas, atlieka notarinius veiksmus, įgyvendina </w:t>
      </w:r>
      <w:r w:rsidR="00607032">
        <w:rPr>
          <w:szCs w:val="24"/>
        </w:rPr>
        <w:t>S</w:t>
      </w:r>
      <w:r w:rsidRPr="00ED5C06">
        <w:rPr>
          <w:szCs w:val="24"/>
        </w:rPr>
        <w:t>eniūnijos vietos bendruomenių tarybos numatytas veiklas.</w:t>
      </w:r>
    </w:p>
    <w:p w14:paraId="5D36AE57" w14:textId="77777777" w:rsidR="00607032" w:rsidRDefault="0028149A" w:rsidP="00607032">
      <w:pPr>
        <w:tabs>
          <w:tab w:val="left" w:pos="567"/>
        </w:tabs>
        <w:ind w:firstLine="709"/>
        <w:rPr>
          <w:szCs w:val="24"/>
        </w:rPr>
      </w:pPr>
      <w:r w:rsidRPr="00ED5C06">
        <w:rPr>
          <w:szCs w:val="24"/>
        </w:rPr>
        <w:t>Seniūnijai  skirt</w:t>
      </w:r>
      <w:r w:rsidR="00607032">
        <w:rPr>
          <w:szCs w:val="24"/>
        </w:rPr>
        <w:t>a</w:t>
      </w:r>
      <w:r w:rsidRPr="00ED5C06">
        <w:rPr>
          <w:szCs w:val="24"/>
        </w:rPr>
        <w:t xml:space="preserve"> </w:t>
      </w:r>
      <w:r>
        <w:rPr>
          <w:szCs w:val="24"/>
        </w:rPr>
        <w:t xml:space="preserve">8,95 </w:t>
      </w:r>
      <w:r w:rsidRPr="00ED5C06">
        <w:rPr>
          <w:szCs w:val="24"/>
        </w:rPr>
        <w:t>etat</w:t>
      </w:r>
      <w:r w:rsidR="00607032">
        <w:rPr>
          <w:szCs w:val="24"/>
        </w:rPr>
        <w:t>o</w:t>
      </w:r>
      <w:r w:rsidRPr="00ED5C06">
        <w:rPr>
          <w:szCs w:val="24"/>
        </w:rPr>
        <w:t>, dirb</w:t>
      </w:r>
      <w:r>
        <w:rPr>
          <w:szCs w:val="24"/>
        </w:rPr>
        <w:t>o</w:t>
      </w:r>
      <w:r w:rsidRPr="00ED5C06">
        <w:rPr>
          <w:szCs w:val="24"/>
        </w:rPr>
        <w:t xml:space="preserve"> </w:t>
      </w:r>
      <w:r>
        <w:rPr>
          <w:szCs w:val="24"/>
        </w:rPr>
        <w:t>8</w:t>
      </w:r>
      <w:r w:rsidRPr="00ED5C06">
        <w:rPr>
          <w:szCs w:val="24"/>
        </w:rPr>
        <w:t xml:space="preserve"> darbuotojai. </w:t>
      </w:r>
    </w:p>
    <w:p w14:paraId="55C945FA" w14:textId="77777777" w:rsidR="00607032" w:rsidRDefault="0028149A" w:rsidP="00607032">
      <w:pPr>
        <w:tabs>
          <w:tab w:val="left" w:pos="567"/>
        </w:tabs>
        <w:ind w:firstLine="709"/>
        <w:rPr>
          <w:szCs w:val="24"/>
        </w:rPr>
      </w:pPr>
      <w:r w:rsidRPr="00ED5C06">
        <w:rPr>
          <w:szCs w:val="24"/>
        </w:rPr>
        <w:t xml:space="preserve">Seniūnijos buhalterinė apskaita ir metinės finansinės ataskaitos rengiamos vadovaujantis Lietuvos Respublikos </w:t>
      </w:r>
      <w:r w:rsidR="00607032">
        <w:rPr>
          <w:szCs w:val="24"/>
        </w:rPr>
        <w:t>v</w:t>
      </w:r>
      <w:r w:rsidRPr="00ED5C06">
        <w:rPr>
          <w:szCs w:val="24"/>
        </w:rPr>
        <w:t>iešojo sektoriaus atskaitomybės įstatymu, Viešojo sektoriaus apskaitos ir finansinės atskaitomybės standartais (toliau – VSAFAS) bei kitais teisės aktais.</w:t>
      </w:r>
    </w:p>
    <w:p w14:paraId="46D77CC9" w14:textId="08FA5934" w:rsidR="0028149A" w:rsidRPr="00607032" w:rsidRDefault="0028149A" w:rsidP="00607032">
      <w:pPr>
        <w:tabs>
          <w:tab w:val="left" w:pos="567"/>
        </w:tabs>
        <w:ind w:firstLine="709"/>
        <w:rPr>
          <w:szCs w:val="24"/>
        </w:rPr>
      </w:pPr>
      <w:r w:rsidRPr="00ED5C06">
        <w:rPr>
          <w:szCs w:val="24"/>
        </w:rPr>
        <w:t>Tverų seniūnijos 202</w:t>
      </w:r>
      <w:r>
        <w:rPr>
          <w:szCs w:val="24"/>
        </w:rPr>
        <w:t>5</w:t>
      </w:r>
      <w:r w:rsidRPr="00ED5C06">
        <w:rPr>
          <w:szCs w:val="24"/>
        </w:rPr>
        <w:t xml:space="preserve"> m. biudžetas buvo </w:t>
      </w:r>
      <w:r w:rsidRPr="004B2DAC">
        <w:rPr>
          <w:szCs w:val="24"/>
        </w:rPr>
        <w:t xml:space="preserve">244,90 </w:t>
      </w:r>
      <w:r w:rsidRPr="00ED5C06">
        <w:rPr>
          <w:szCs w:val="24"/>
        </w:rPr>
        <w:t xml:space="preserve">tūkst. </w:t>
      </w:r>
      <w:r w:rsidR="00607032">
        <w:rPr>
          <w:szCs w:val="24"/>
        </w:rPr>
        <w:t>Eur</w:t>
      </w:r>
      <w:r w:rsidRPr="00ED5C06">
        <w:rPr>
          <w:szCs w:val="24"/>
        </w:rPr>
        <w:t xml:space="preserve">. </w:t>
      </w:r>
    </w:p>
    <w:p w14:paraId="53DAFFFD" w14:textId="77777777" w:rsidR="0028149A" w:rsidRPr="00A97E6F" w:rsidRDefault="0028149A" w:rsidP="0028149A">
      <w:pPr>
        <w:jc w:val="center"/>
        <w:rPr>
          <w:sz w:val="20"/>
        </w:rPr>
      </w:pPr>
      <w:r w:rsidRPr="00A97E6F">
        <w:rPr>
          <w:sz w:val="20"/>
        </w:rPr>
        <w:t xml:space="preserve">  </w:t>
      </w:r>
    </w:p>
    <w:tbl>
      <w:tblPr>
        <w:tblStyle w:val="Lentelstinklelis"/>
        <w:tblW w:w="10050" w:type="dxa"/>
        <w:jc w:val="center"/>
        <w:tblLayout w:type="fixed"/>
        <w:tblLook w:val="04A0" w:firstRow="1" w:lastRow="0" w:firstColumn="1" w:lastColumn="0" w:noHBand="0" w:noVBand="1"/>
      </w:tblPr>
      <w:tblGrid>
        <w:gridCol w:w="3405"/>
        <w:gridCol w:w="2273"/>
        <w:gridCol w:w="2186"/>
        <w:gridCol w:w="2186"/>
      </w:tblGrid>
      <w:tr w:rsidR="0028149A" w14:paraId="663077B0" w14:textId="77777777" w:rsidTr="0070062D">
        <w:trPr>
          <w:trHeight w:val="64"/>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B6601" w14:textId="77777777" w:rsidR="0028149A" w:rsidRPr="00F54EB5" w:rsidRDefault="0028149A" w:rsidP="0070062D">
            <w:pPr>
              <w:ind w:firstLine="0"/>
              <w:jc w:val="center"/>
              <w:rPr>
                <w:b/>
                <w:bCs/>
                <w:szCs w:val="24"/>
              </w:rPr>
            </w:pPr>
          </w:p>
          <w:p w14:paraId="4BA4E6B7" w14:textId="77777777" w:rsidR="0028149A" w:rsidRPr="00F54EB5" w:rsidRDefault="0028149A" w:rsidP="0070062D">
            <w:pPr>
              <w:ind w:firstLine="0"/>
              <w:jc w:val="center"/>
              <w:rPr>
                <w:b/>
                <w:bCs/>
                <w:szCs w:val="24"/>
              </w:rPr>
            </w:pPr>
            <w:r w:rsidRPr="00F54EB5">
              <w:rPr>
                <w:b/>
                <w:bCs/>
                <w:szCs w:val="24"/>
              </w:rPr>
              <w:t>Ekonominė klasifikacija</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33D6B8" w14:textId="77777777" w:rsidR="0028149A" w:rsidRPr="00F54EB5" w:rsidRDefault="0028149A" w:rsidP="0070062D">
            <w:pPr>
              <w:ind w:firstLine="0"/>
              <w:jc w:val="center"/>
              <w:rPr>
                <w:b/>
                <w:bCs/>
                <w:szCs w:val="24"/>
              </w:rPr>
            </w:pPr>
            <w:r w:rsidRPr="00F54EB5">
              <w:rPr>
                <w:b/>
                <w:bCs/>
                <w:szCs w:val="24"/>
              </w:rPr>
              <w:t>2025 m.</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11B53" w14:textId="77777777" w:rsidR="0028149A" w:rsidRPr="00F54EB5" w:rsidRDefault="0028149A" w:rsidP="0070062D">
            <w:pPr>
              <w:ind w:firstLine="0"/>
              <w:jc w:val="center"/>
              <w:rPr>
                <w:b/>
                <w:bCs/>
                <w:szCs w:val="24"/>
              </w:rPr>
            </w:pPr>
            <w:r w:rsidRPr="00F54EB5">
              <w:rPr>
                <w:b/>
                <w:bCs/>
                <w:szCs w:val="24"/>
              </w:rPr>
              <w:t>2024 m.</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207C3" w14:textId="77777777" w:rsidR="0028149A" w:rsidRPr="00F54EB5" w:rsidRDefault="0028149A" w:rsidP="0070062D">
            <w:pPr>
              <w:ind w:firstLine="0"/>
              <w:jc w:val="center"/>
              <w:rPr>
                <w:b/>
                <w:bCs/>
                <w:szCs w:val="24"/>
              </w:rPr>
            </w:pPr>
            <w:r w:rsidRPr="00F54EB5">
              <w:rPr>
                <w:b/>
                <w:bCs/>
                <w:szCs w:val="24"/>
              </w:rPr>
              <w:t>2023 m.</w:t>
            </w:r>
          </w:p>
        </w:tc>
      </w:tr>
      <w:tr w:rsidR="0028149A" w14:paraId="00740950" w14:textId="77777777" w:rsidTr="0070062D">
        <w:trPr>
          <w:trHeight w:val="64"/>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C8F73" w14:textId="77777777" w:rsidR="0028149A" w:rsidRPr="00F54EB5" w:rsidRDefault="0028149A" w:rsidP="0070062D">
            <w:pPr>
              <w:ind w:firstLine="0"/>
              <w:jc w:val="left"/>
              <w:rPr>
                <w:szCs w:val="24"/>
              </w:rPr>
            </w:pPr>
            <w:r w:rsidRPr="00F54EB5">
              <w:rPr>
                <w:szCs w:val="24"/>
              </w:rPr>
              <w:t>Darbo užmokestis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819ED" w14:textId="77777777" w:rsidR="0028149A" w:rsidRPr="00F54EB5" w:rsidRDefault="0028149A" w:rsidP="0070062D">
            <w:pPr>
              <w:ind w:firstLine="0"/>
              <w:jc w:val="center"/>
              <w:rPr>
                <w:szCs w:val="24"/>
              </w:rPr>
            </w:pPr>
            <w:r w:rsidRPr="00F54EB5">
              <w:rPr>
                <w:szCs w:val="24"/>
              </w:rPr>
              <w:t>143,8</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76958" w14:textId="77777777" w:rsidR="0028149A" w:rsidRPr="00F54EB5" w:rsidRDefault="0028149A" w:rsidP="0070062D">
            <w:pPr>
              <w:ind w:firstLine="0"/>
              <w:jc w:val="center"/>
              <w:rPr>
                <w:szCs w:val="24"/>
              </w:rPr>
            </w:pPr>
            <w:r w:rsidRPr="00F54EB5">
              <w:rPr>
                <w:szCs w:val="24"/>
              </w:rPr>
              <w:t>163,6</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B14369" w14:textId="77777777" w:rsidR="0028149A" w:rsidRPr="00F54EB5" w:rsidRDefault="0028149A" w:rsidP="0070062D">
            <w:pPr>
              <w:ind w:firstLine="0"/>
              <w:jc w:val="center"/>
              <w:rPr>
                <w:szCs w:val="24"/>
              </w:rPr>
            </w:pPr>
            <w:r w:rsidRPr="00F54EB5">
              <w:rPr>
                <w:szCs w:val="24"/>
              </w:rPr>
              <w:t>140,9</w:t>
            </w:r>
          </w:p>
        </w:tc>
      </w:tr>
      <w:tr w:rsidR="0028149A" w14:paraId="25A051FE" w14:textId="77777777" w:rsidTr="0070062D">
        <w:trPr>
          <w:trHeight w:val="64"/>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95E054" w14:textId="77777777" w:rsidR="0028149A" w:rsidRPr="00F54EB5" w:rsidRDefault="0028149A" w:rsidP="0070062D">
            <w:pPr>
              <w:ind w:firstLine="0"/>
              <w:jc w:val="left"/>
              <w:rPr>
                <w:szCs w:val="24"/>
              </w:rPr>
            </w:pPr>
            <w:r w:rsidRPr="00F54EB5">
              <w:rPr>
                <w:szCs w:val="24"/>
              </w:rPr>
              <w:t>Socialinis draudimas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C0567" w14:textId="77777777" w:rsidR="0028149A" w:rsidRPr="00F54EB5" w:rsidRDefault="0028149A" w:rsidP="0070062D">
            <w:pPr>
              <w:ind w:firstLine="0"/>
              <w:jc w:val="center"/>
              <w:rPr>
                <w:szCs w:val="24"/>
              </w:rPr>
            </w:pPr>
            <w:r w:rsidRPr="00F54EB5">
              <w:rPr>
                <w:szCs w:val="24"/>
              </w:rPr>
              <w:t>2,2</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834C7" w14:textId="77777777" w:rsidR="0028149A" w:rsidRPr="00F54EB5" w:rsidRDefault="0028149A" w:rsidP="0070062D">
            <w:pPr>
              <w:ind w:firstLine="0"/>
              <w:jc w:val="center"/>
              <w:rPr>
                <w:szCs w:val="24"/>
              </w:rPr>
            </w:pPr>
            <w:r w:rsidRPr="00F54EB5">
              <w:rPr>
                <w:szCs w:val="24"/>
              </w:rPr>
              <w:t>2,6</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DB9DE" w14:textId="77777777" w:rsidR="0028149A" w:rsidRPr="00F54EB5" w:rsidRDefault="0028149A" w:rsidP="0070062D">
            <w:pPr>
              <w:ind w:firstLine="0"/>
              <w:jc w:val="center"/>
              <w:rPr>
                <w:szCs w:val="24"/>
              </w:rPr>
            </w:pPr>
            <w:r w:rsidRPr="00F54EB5">
              <w:rPr>
                <w:szCs w:val="24"/>
              </w:rPr>
              <w:t>1,8</w:t>
            </w:r>
          </w:p>
        </w:tc>
      </w:tr>
      <w:tr w:rsidR="0028149A" w14:paraId="4411D199" w14:textId="77777777" w:rsidTr="0070062D">
        <w:trPr>
          <w:trHeight w:val="62"/>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636AC" w14:textId="77777777" w:rsidR="0028149A" w:rsidRPr="00F54EB5" w:rsidRDefault="0028149A" w:rsidP="0070062D">
            <w:pPr>
              <w:ind w:firstLine="0"/>
              <w:jc w:val="left"/>
              <w:rPr>
                <w:szCs w:val="24"/>
              </w:rPr>
            </w:pPr>
            <w:r w:rsidRPr="00F54EB5">
              <w:rPr>
                <w:szCs w:val="24"/>
              </w:rPr>
              <w:t>Prekių ir paslaugų išlaidos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C1D34" w14:textId="77777777" w:rsidR="0028149A" w:rsidRPr="00F54EB5" w:rsidRDefault="0028149A" w:rsidP="0070062D">
            <w:pPr>
              <w:ind w:firstLine="0"/>
              <w:jc w:val="center"/>
              <w:rPr>
                <w:szCs w:val="24"/>
              </w:rPr>
            </w:pPr>
            <w:r w:rsidRPr="00F54EB5">
              <w:rPr>
                <w:szCs w:val="24"/>
              </w:rPr>
              <w:t>62,5</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9940FD" w14:textId="77777777" w:rsidR="0028149A" w:rsidRPr="00F54EB5" w:rsidRDefault="0028149A" w:rsidP="0070062D">
            <w:pPr>
              <w:ind w:firstLine="0"/>
              <w:jc w:val="center"/>
              <w:rPr>
                <w:szCs w:val="24"/>
              </w:rPr>
            </w:pPr>
            <w:r w:rsidRPr="00F54EB5">
              <w:rPr>
                <w:szCs w:val="24"/>
              </w:rPr>
              <w:t>57,3</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5EEF5F" w14:textId="77777777" w:rsidR="0028149A" w:rsidRPr="00F54EB5" w:rsidRDefault="0028149A" w:rsidP="0070062D">
            <w:pPr>
              <w:ind w:firstLine="0"/>
              <w:jc w:val="center"/>
              <w:rPr>
                <w:szCs w:val="24"/>
              </w:rPr>
            </w:pPr>
            <w:r w:rsidRPr="00F54EB5">
              <w:rPr>
                <w:szCs w:val="24"/>
              </w:rPr>
              <w:t>79,5</w:t>
            </w:r>
          </w:p>
        </w:tc>
      </w:tr>
      <w:tr w:rsidR="0028149A" w14:paraId="57DA3BFB" w14:textId="77777777" w:rsidTr="0070062D">
        <w:trPr>
          <w:trHeight w:val="74"/>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A2BC5C" w14:textId="77777777" w:rsidR="0028149A" w:rsidRPr="00F54EB5" w:rsidRDefault="0028149A" w:rsidP="0070062D">
            <w:pPr>
              <w:ind w:firstLine="0"/>
              <w:jc w:val="left"/>
              <w:rPr>
                <w:szCs w:val="24"/>
              </w:rPr>
            </w:pPr>
            <w:r w:rsidRPr="00F54EB5">
              <w:rPr>
                <w:szCs w:val="24"/>
              </w:rPr>
              <w:t>Darbdavio socialinė parama pinigais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11732" w14:textId="77777777" w:rsidR="0028149A" w:rsidRPr="00F54EB5" w:rsidRDefault="0028149A" w:rsidP="0070062D">
            <w:pPr>
              <w:ind w:firstLine="0"/>
              <w:jc w:val="center"/>
              <w:rPr>
                <w:szCs w:val="24"/>
              </w:rPr>
            </w:pPr>
            <w:r w:rsidRPr="00F54EB5">
              <w:rPr>
                <w:szCs w:val="24"/>
              </w:rPr>
              <w:t>1,4</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3CA15" w14:textId="77777777" w:rsidR="0028149A" w:rsidRPr="00F54EB5" w:rsidRDefault="0028149A" w:rsidP="0070062D">
            <w:pPr>
              <w:ind w:firstLine="0"/>
              <w:jc w:val="center"/>
              <w:rPr>
                <w:szCs w:val="24"/>
              </w:rPr>
            </w:pPr>
            <w:r w:rsidRPr="00F54EB5">
              <w:rPr>
                <w:szCs w:val="24"/>
              </w:rPr>
              <w:t>4,8</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C5733" w14:textId="77777777" w:rsidR="0028149A" w:rsidRPr="00F54EB5" w:rsidRDefault="0028149A" w:rsidP="0070062D">
            <w:pPr>
              <w:ind w:firstLine="0"/>
              <w:jc w:val="center"/>
              <w:rPr>
                <w:szCs w:val="24"/>
              </w:rPr>
            </w:pPr>
            <w:r w:rsidRPr="00F54EB5">
              <w:rPr>
                <w:szCs w:val="24"/>
              </w:rPr>
              <w:t>2,0</w:t>
            </w:r>
          </w:p>
        </w:tc>
      </w:tr>
      <w:tr w:rsidR="0028149A" w14:paraId="27F80F2D" w14:textId="77777777" w:rsidTr="0070062D">
        <w:trPr>
          <w:trHeight w:val="64"/>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3C0125" w14:textId="77777777" w:rsidR="0028149A" w:rsidRPr="00F54EB5" w:rsidRDefault="0028149A" w:rsidP="0070062D">
            <w:pPr>
              <w:ind w:firstLine="0"/>
              <w:jc w:val="left"/>
              <w:rPr>
                <w:szCs w:val="24"/>
              </w:rPr>
            </w:pPr>
            <w:r w:rsidRPr="00F54EB5">
              <w:rPr>
                <w:szCs w:val="24"/>
              </w:rPr>
              <w:t>Ilgalaikis turtas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04D70A" w14:textId="77777777" w:rsidR="0028149A" w:rsidRPr="00F54EB5" w:rsidRDefault="0028149A" w:rsidP="0070062D">
            <w:pPr>
              <w:ind w:firstLine="11"/>
              <w:jc w:val="center"/>
              <w:rPr>
                <w:szCs w:val="24"/>
              </w:rPr>
            </w:pPr>
            <w:r w:rsidRPr="00F54EB5">
              <w:rPr>
                <w:szCs w:val="24"/>
              </w:rPr>
              <w:t>35,00</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A5202" w14:textId="77777777" w:rsidR="0028149A" w:rsidRPr="00F54EB5" w:rsidRDefault="0028149A" w:rsidP="0070062D">
            <w:pPr>
              <w:ind w:firstLine="0"/>
              <w:jc w:val="center"/>
              <w:rPr>
                <w:szCs w:val="24"/>
              </w:rPr>
            </w:pPr>
            <w:r w:rsidRPr="00F54EB5">
              <w:rPr>
                <w:szCs w:val="24"/>
              </w:rPr>
              <w:t>22,5</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8D31F" w14:textId="77777777" w:rsidR="0028149A" w:rsidRPr="00F54EB5" w:rsidRDefault="0028149A" w:rsidP="0070062D">
            <w:pPr>
              <w:ind w:firstLine="0"/>
              <w:jc w:val="center"/>
              <w:rPr>
                <w:szCs w:val="24"/>
              </w:rPr>
            </w:pPr>
            <w:r w:rsidRPr="00F54EB5">
              <w:rPr>
                <w:szCs w:val="24"/>
              </w:rPr>
              <w:t>16,5</w:t>
            </w:r>
          </w:p>
        </w:tc>
      </w:tr>
      <w:tr w:rsidR="0028149A" w14:paraId="1A0481CD" w14:textId="77777777" w:rsidTr="0070062D">
        <w:trPr>
          <w:trHeight w:val="32"/>
          <w:jc w:val="center"/>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0716C0" w14:textId="0A35F6A0" w:rsidR="0028149A" w:rsidRPr="00F54EB5" w:rsidRDefault="00F54EB5" w:rsidP="0070062D">
            <w:pPr>
              <w:ind w:firstLine="0"/>
              <w:jc w:val="right"/>
              <w:rPr>
                <w:b/>
                <w:bCs/>
                <w:szCs w:val="24"/>
              </w:rPr>
            </w:pPr>
            <w:r w:rsidRPr="00F54EB5">
              <w:rPr>
                <w:b/>
                <w:bCs/>
                <w:szCs w:val="24"/>
              </w:rPr>
              <w:t>Iš viso</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006C23" w14:textId="77777777" w:rsidR="0028149A" w:rsidRPr="00F54EB5" w:rsidRDefault="0028149A" w:rsidP="0070062D">
            <w:pPr>
              <w:ind w:firstLine="0"/>
              <w:jc w:val="center"/>
              <w:rPr>
                <w:b/>
                <w:szCs w:val="24"/>
              </w:rPr>
            </w:pPr>
            <w:r w:rsidRPr="00F54EB5">
              <w:rPr>
                <w:b/>
                <w:szCs w:val="24"/>
              </w:rPr>
              <w:t>244,90</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150E1" w14:textId="77777777" w:rsidR="0028149A" w:rsidRPr="00F54EB5" w:rsidRDefault="0028149A" w:rsidP="0070062D">
            <w:pPr>
              <w:ind w:firstLine="0"/>
              <w:jc w:val="center"/>
              <w:rPr>
                <w:b/>
                <w:szCs w:val="24"/>
              </w:rPr>
            </w:pPr>
            <w:r w:rsidRPr="00F54EB5">
              <w:rPr>
                <w:b/>
                <w:szCs w:val="24"/>
              </w:rPr>
              <w:t>250,8</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8C397" w14:textId="77777777" w:rsidR="0028149A" w:rsidRPr="00F54EB5" w:rsidRDefault="0028149A" w:rsidP="0070062D">
            <w:pPr>
              <w:ind w:firstLine="0"/>
              <w:jc w:val="center"/>
              <w:rPr>
                <w:b/>
                <w:szCs w:val="24"/>
              </w:rPr>
            </w:pPr>
            <w:r w:rsidRPr="00F54EB5">
              <w:rPr>
                <w:b/>
                <w:szCs w:val="24"/>
              </w:rPr>
              <w:t>240,7</w:t>
            </w:r>
          </w:p>
        </w:tc>
      </w:tr>
    </w:tbl>
    <w:p w14:paraId="39F45862" w14:textId="77777777" w:rsidR="0028149A" w:rsidRPr="007A6625" w:rsidRDefault="0028149A" w:rsidP="0028149A">
      <w:pPr>
        <w:jc w:val="center"/>
      </w:pPr>
      <w:r w:rsidRPr="00A97E6F">
        <w:rPr>
          <w:sz w:val="20"/>
        </w:rPr>
        <w:t xml:space="preserve">                                                                                                                                    </w:t>
      </w:r>
    </w:p>
    <w:p w14:paraId="7B41941C" w14:textId="77777777" w:rsidR="00607032" w:rsidRDefault="0028149A" w:rsidP="00607032">
      <w:pPr>
        <w:tabs>
          <w:tab w:val="left" w:pos="567"/>
        </w:tabs>
        <w:ind w:firstLine="709"/>
        <w:rPr>
          <w:szCs w:val="24"/>
        </w:rPr>
      </w:pPr>
      <w:r w:rsidRPr="00A97E6F">
        <w:t xml:space="preserve">Seniūnijos administracija tvarko ir valdo dokumentus nuo jų rengimo ar gavimo iki atrinkimo saugoti ar naikinti. </w:t>
      </w:r>
      <w:r w:rsidRPr="00A97E6F">
        <w:rPr>
          <w:szCs w:val="24"/>
        </w:rPr>
        <w:t>Seniūnijoje parengti ir gauti su jos veikla susiję dokumentai yra registruojami, tvarkomi ir saugomi.</w:t>
      </w:r>
      <w:r>
        <w:rPr>
          <w:szCs w:val="24"/>
        </w:rPr>
        <w:t xml:space="preserve"> </w:t>
      </w:r>
    </w:p>
    <w:p w14:paraId="56BDA5EB" w14:textId="77777777" w:rsidR="00607032" w:rsidRDefault="0028149A" w:rsidP="00607032">
      <w:pPr>
        <w:tabs>
          <w:tab w:val="left" w:pos="567"/>
        </w:tabs>
        <w:ind w:firstLine="709"/>
        <w:rPr>
          <w:szCs w:val="24"/>
        </w:rPr>
      </w:pPr>
      <w:r w:rsidRPr="00996300">
        <w:rPr>
          <w:szCs w:val="24"/>
        </w:rPr>
        <w:t>Tinkamai vykdomas viešasis administravimas. Seniūnijos gyventojai aptarnaujami laiku ir kokybiškai, suteikiama reikalinga informacija, nagrinėjami prašymai, išduodamos pažymos ir leidimai, deklaruojama gyvenamoji vieta ir kita.</w:t>
      </w:r>
      <w:r w:rsidRPr="00DC60FE">
        <w:rPr>
          <w:szCs w:val="24"/>
        </w:rPr>
        <w:t xml:space="preserve"> </w:t>
      </w:r>
    </w:p>
    <w:p w14:paraId="2BCAD785" w14:textId="57838659" w:rsidR="0028149A" w:rsidRDefault="0028149A" w:rsidP="00607032">
      <w:pPr>
        <w:tabs>
          <w:tab w:val="left" w:pos="567"/>
        </w:tabs>
        <w:ind w:firstLine="709"/>
        <w:rPr>
          <w:szCs w:val="24"/>
        </w:rPr>
      </w:pPr>
      <w:r w:rsidRPr="00E17D9E">
        <w:rPr>
          <w:szCs w:val="24"/>
        </w:rPr>
        <w:t xml:space="preserve">Lietuvos Respublikos notariato įstatymo nustatyta tvarka seniūnas neatlygintinai atliko gyventojams notarinius veiksmus. Kai suinteresuotas asmuo dėl svarbios priežasties negali atvykti į </w:t>
      </w:r>
      <w:r w:rsidR="00607032">
        <w:rPr>
          <w:szCs w:val="24"/>
        </w:rPr>
        <w:t>S</w:t>
      </w:r>
      <w:r w:rsidRPr="00E17D9E">
        <w:rPr>
          <w:szCs w:val="24"/>
        </w:rPr>
        <w:t xml:space="preserve">eniūniją, notarinis veiksmas atliekamas jo faktinėje gyvenamojoje vietoje.  </w:t>
      </w:r>
    </w:p>
    <w:p w14:paraId="58D1CFD7" w14:textId="77777777" w:rsidR="0028149A" w:rsidRDefault="0028149A" w:rsidP="0028149A">
      <w:pPr>
        <w:pStyle w:val="Betarp"/>
        <w:tabs>
          <w:tab w:val="left" w:pos="567"/>
        </w:tabs>
        <w:jc w:val="center"/>
      </w:pPr>
    </w:p>
    <w:tbl>
      <w:tblPr>
        <w:tblStyle w:val="Lentelstinklelis"/>
        <w:tblW w:w="9708" w:type="dxa"/>
        <w:tblLook w:val="04A0" w:firstRow="1" w:lastRow="0" w:firstColumn="1" w:lastColumn="0" w:noHBand="0" w:noVBand="1"/>
      </w:tblPr>
      <w:tblGrid>
        <w:gridCol w:w="5098"/>
        <w:gridCol w:w="1560"/>
        <w:gridCol w:w="1559"/>
        <w:gridCol w:w="1491"/>
      </w:tblGrid>
      <w:tr w:rsidR="0028149A" w14:paraId="0862CEE0" w14:textId="77777777" w:rsidTr="0070062D">
        <w:trPr>
          <w:trHeight w:val="375"/>
        </w:trPr>
        <w:tc>
          <w:tcPr>
            <w:tcW w:w="5098" w:type="dxa"/>
            <w:vAlign w:val="center"/>
          </w:tcPr>
          <w:p w14:paraId="041F5CA0" w14:textId="77777777" w:rsidR="0028149A" w:rsidRPr="00094754" w:rsidRDefault="0028149A" w:rsidP="0070062D">
            <w:pPr>
              <w:pStyle w:val="Betarp"/>
              <w:tabs>
                <w:tab w:val="left" w:pos="567"/>
              </w:tabs>
              <w:jc w:val="center"/>
              <w:rPr>
                <w:b/>
                <w:bCs/>
              </w:rPr>
            </w:pPr>
            <w:r w:rsidRPr="00094754">
              <w:rPr>
                <w:b/>
                <w:bCs/>
              </w:rPr>
              <w:t>Dokumentų rūšis</w:t>
            </w:r>
          </w:p>
        </w:tc>
        <w:tc>
          <w:tcPr>
            <w:tcW w:w="1560" w:type="dxa"/>
            <w:vAlign w:val="center"/>
          </w:tcPr>
          <w:p w14:paraId="423120B8" w14:textId="5B6F74F1" w:rsidR="0028149A" w:rsidRPr="00094754" w:rsidRDefault="0028149A" w:rsidP="0070062D">
            <w:pPr>
              <w:pStyle w:val="Betarp"/>
              <w:tabs>
                <w:tab w:val="left" w:pos="567"/>
              </w:tabs>
              <w:jc w:val="center"/>
              <w:rPr>
                <w:b/>
                <w:bCs/>
              </w:rPr>
            </w:pPr>
            <w:r w:rsidRPr="00094754">
              <w:rPr>
                <w:b/>
                <w:bCs/>
              </w:rPr>
              <w:t>202</w:t>
            </w:r>
            <w:r>
              <w:rPr>
                <w:b/>
                <w:bCs/>
              </w:rPr>
              <w:t>5</w:t>
            </w:r>
            <w:r w:rsidR="00607032">
              <w:rPr>
                <w:b/>
                <w:bCs/>
              </w:rPr>
              <w:t xml:space="preserve"> m.</w:t>
            </w:r>
          </w:p>
        </w:tc>
        <w:tc>
          <w:tcPr>
            <w:tcW w:w="1559" w:type="dxa"/>
            <w:vAlign w:val="center"/>
          </w:tcPr>
          <w:p w14:paraId="71C10E54" w14:textId="3DA865E0" w:rsidR="0028149A" w:rsidRPr="00094754" w:rsidRDefault="0028149A" w:rsidP="0070062D">
            <w:pPr>
              <w:pStyle w:val="Betarp"/>
              <w:tabs>
                <w:tab w:val="left" w:pos="567"/>
              </w:tabs>
              <w:jc w:val="center"/>
              <w:rPr>
                <w:b/>
                <w:bCs/>
              </w:rPr>
            </w:pPr>
            <w:r w:rsidRPr="00094754">
              <w:rPr>
                <w:b/>
                <w:bCs/>
              </w:rPr>
              <w:t>202</w:t>
            </w:r>
            <w:r>
              <w:rPr>
                <w:b/>
                <w:bCs/>
              </w:rPr>
              <w:t>4</w:t>
            </w:r>
            <w:r w:rsidR="00607032">
              <w:rPr>
                <w:b/>
                <w:bCs/>
              </w:rPr>
              <w:t xml:space="preserve"> m.</w:t>
            </w:r>
          </w:p>
        </w:tc>
        <w:tc>
          <w:tcPr>
            <w:tcW w:w="1491" w:type="dxa"/>
            <w:vAlign w:val="center"/>
          </w:tcPr>
          <w:p w14:paraId="164FA467" w14:textId="4AA8C36F" w:rsidR="0028149A" w:rsidRPr="00094754" w:rsidRDefault="0028149A" w:rsidP="0070062D">
            <w:pPr>
              <w:pStyle w:val="Betarp"/>
              <w:tabs>
                <w:tab w:val="left" w:pos="567"/>
              </w:tabs>
              <w:jc w:val="center"/>
              <w:rPr>
                <w:b/>
                <w:bCs/>
              </w:rPr>
            </w:pPr>
            <w:r w:rsidRPr="00094754">
              <w:rPr>
                <w:b/>
                <w:bCs/>
              </w:rPr>
              <w:t>202</w:t>
            </w:r>
            <w:r>
              <w:rPr>
                <w:b/>
                <w:bCs/>
              </w:rPr>
              <w:t>3</w:t>
            </w:r>
            <w:r w:rsidR="00607032">
              <w:rPr>
                <w:b/>
                <w:bCs/>
              </w:rPr>
              <w:t xml:space="preserve"> m.</w:t>
            </w:r>
          </w:p>
        </w:tc>
      </w:tr>
      <w:tr w:rsidR="0028149A" w14:paraId="13891513" w14:textId="77777777" w:rsidTr="0070062D">
        <w:trPr>
          <w:trHeight w:val="272"/>
        </w:trPr>
        <w:tc>
          <w:tcPr>
            <w:tcW w:w="5098" w:type="dxa"/>
          </w:tcPr>
          <w:p w14:paraId="51A7177A" w14:textId="77777777" w:rsidR="0028149A" w:rsidRPr="0047383D" w:rsidRDefault="0028149A" w:rsidP="0070062D">
            <w:pPr>
              <w:pStyle w:val="Betarp"/>
              <w:tabs>
                <w:tab w:val="left" w:pos="567"/>
              </w:tabs>
            </w:pPr>
            <w:r>
              <w:t>Gauta raštų</w:t>
            </w:r>
          </w:p>
        </w:tc>
        <w:tc>
          <w:tcPr>
            <w:tcW w:w="1560" w:type="dxa"/>
            <w:vAlign w:val="center"/>
          </w:tcPr>
          <w:p w14:paraId="123C94B1" w14:textId="77777777" w:rsidR="0028149A" w:rsidRPr="00222658" w:rsidRDefault="0028149A" w:rsidP="0070062D">
            <w:pPr>
              <w:pStyle w:val="Betarp"/>
              <w:tabs>
                <w:tab w:val="left" w:pos="567"/>
              </w:tabs>
              <w:jc w:val="center"/>
            </w:pPr>
            <w:r>
              <w:t>4</w:t>
            </w:r>
          </w:p>
        </w:tc>
        <w:tc>
          <w:tcPr>
            <w:tcW w:w="1559" w:type="dxa"/>
            <w:vAlign w:val="center"/>
          </w:tcPr>
          <w:p w14:paraId="3920F6F5" w14:textId="77777777" w:rsidR="0028149A" w:rsidRPr="008E7000" w:rsidRDefault="0028149A" w:rsidP="0070062D">
            <w:pPr>
              <w:pStyle w:val="Betarp"/>
              <w:tabs>
                <w:tab w:val="left" w:pos="567"/>
              </w:tabs>
              <w:jc w:val="center"/>
            </w:pPr>
            <w:r>
              <w:t>83</w:t>
            </w:r>
          </w:p>
        </w:tc>
        <w:tc>
          <w:tcPr>
            <w:tcW w:w="1491" w:type="dxa"/>
            <w:vAlign w:val="center"/>
          </w:tcPr>
          <w:p w14:paraId="40AEF8BC" w14:textId="77777777" w:rsidR="0028149A" w:rsidRPr="008E7000" w:rsidRDefault="0028149A" w:rsidP="0070062D">
            <w:pPr>
              <w:pStyle w:val="Betarp"/>
              <w:tabs>
                <w:tab w:val="left" w:pos="567"/>
              </w:tabs>
              <w:jc w:val="center"/>
            </w:pPr>
            <w:r>
              <w:t>240</w:t>
            </w:r>
          </w:p>
        </w:tc>
      </w:tr>
      <w:tr w:rsidR="0028149A" w14:paraId="4BE5CF99" w14:textId="77777777" w:rsidTr="0070062D">
        <w:trPr>
          <w:trHeight w:val="272"/>
        </w:trPr>
        <w:tc>
          <w:tcPr>
            <w:tcW w:w="5098" w:type="dxa"/>
          </w:tcPr>
          <w:p w14:paraId="0CFA260A" w14:textId="77777777" w:rsidR="0028149A" w:rsidRPr="0047383D" w:rsidRDefault="0028149A" w:rsidP="0070062D">
            <w:pPr>
              <w:pStyle w:val="Betarp"/>
              <w:tabs>
                <w:tab w:val="left" w:pos="567"/>
              </w:tabs>
            </w:pPr>
            <w:r>
              <w:t>Išsiųsta raštų</w:t>
            </w:r>
          </w:p>
        </w:tc>
        <w:tc>
          <w:tcPr>
            <w:tcW w:w="1560" w:type="dxa"/>
            <w:vAlign w:val="center"/>
          </w:tcPr>
          <w:p w14:paraId="73920095" w14:textId="77777777" w:rsidR="0028149A" w:rsidRPr="00222658" w:rsidRDefault="0028149A" w:rsidP="0070062D">
            <w:pPr>
              <w:pStyle w:val="Betarp"/>
              <w:tabs>
                <w:tab w:val="left" w:pos="567"/>
              </w:tabs>
              <w:jc w:val="center"/>
            </w:pPr>
            <w:r>
              <w:t>21</w:t>
            </w:r>
          </w:p>
        </w:tc>
        <w:tc>
          <w:tcPr>
            <w:tcW w:w="1559" w:type="dxa"/>
            <w:vAlign w:val="center"/>
          </w:tcPr>
          <w:p w14:paraId="432D41C0" w14:textId="77777777" w:rsidR="0028149A" w:rsidRPr="008E7000" w:rsidRDefault="0028149A" w:rsidP="0070062D">
            <w:pPr>
              <w:pStyle w:val="Betarp"/>
              <w:tabs>
                <w:tab w:val="left" w:pos="567"/>
              </w:tabs>
              <w:jc w:val="center"/>
            </w:pPr>
            <w:r>
              <w:t>67</w:t>
            </w:r>
          </w:p>
        </w:tc>
        <w:tc>
          <w:tcPr>
            <w:tcW w:w="1491" w:type="dxa"/>
            <w:vAlign w:val="center"/>
          </w:tcPr>
          <w:p w14:paraId="3A4032B3" w14:textId="77777777" w:rsidR="0028149A" w:rsidRPr="008E7000" w:rsidRDefault="0028149A" w:rsidP="0070062D">
            <w:pPr>
              <w:pStyle w:val="Betarp"/>
              <w:tabs>
                <w:tab w:val="left" w:pos="567"/>
              </w:tabs>
              <w:jc w:val="center"/>
            </w:pPr>
            <w:r>
              <w:t>114</w:t>
            </w:r>
          </w:p>
        </w:tc>
      </w:tr>
      <w:tr w:rsidR="0028149A" w14:paraId="65166E79" w14:textId="77777777" w:rsidTr="0070062D">
        <w:trPr>
          <w:trHeight w:val="272"/>
        </w:trPr>
        <w:tc>
          <w:tcPr>
            <w:tcW w:w="5098" w:type="dxa"/>
          </w:tcPr>
          <w:p w14:paraId="4A5A00DD" w14:textId="77777777" w:rsidR="0028149A" w:rsidRPr="0047383D" w:rsidRDefault="0028149A" w:rsidP="0070062D">
            <w:pPr>
              <w:pStyle w:val="Betarp"/>
              <w:tabs>
                <w:tab w:val="left" w:pos="567"/>
              </w:tabs>
            </w:pPr>
            <w:r w:rsidRPr="00F61A16">
              <w:t>Pažymos (apie šeimos sudėtį, charakteristikos)</w:t>
            </w:r>
          </w:p>
        </w:tc>
        <w:tc>
          <w:tcPr>
            <w:tcW w:w="1560" w:type="dxa"/>
            <w:vAlign w:val="center"/>
          </w:tcPr>
          <w:p w14:paraId="79E007C8" w14:textId="77777777" w:rsidR="0028149A" w:rsidRPr="00F61A16" w:rsidRDefault="0028149A" w:rsidP="0070062D">
            <w:pPr>
              <w:pStyle w:val="Betarp"/>
              <w:tabs>
                <w:tab w:val="left" w:pos="567"/>
              </w:tabs>
              <w:jc w:val="center"/>
            </w:pPr>
            <w:r>
              <w:t>22</w:t>
            </w:r>
          </w:p>
        </w:tc>
        <w:tc>
          <w:tcPr>
            <w:tcW w:w="1559" w:type="dxa"/>
            <w:vAlign w:val="center"/>
          </w:tcPr>
          <w:p w14:paraId="22977A45" w14:textId="77777777" w:rsidR="0028149A" w:rsidRPr="00F61A16" w:rsidRDefault="0028149A" w:rsidP="0070062D">
            <w:pPr>
              <w:pStyle w:val="Betarp"/>
              <w:tabs>
                <w:tab w:val="left" w:pos="567"/>
              </w:tabs>
              <w:jc w:val="center"/>
            </w:pPr>
            <w:r w:rsidRPr="00F61A16">
              <w:t>2</w:t>
            </w:r>
            <w:r>
              <w:t>6</w:t>
            </w:r>
          </w:p>
        </w:tc>
        <w:tc>
          <w:tcPr>
            <w:tcW w:w="1491" w:type="dxa"/>
            <w:vAlign w:val="center"/>
          </w:tcPr>
          <w:p w14:paraId="283A7139" w14:textId="77777777" w:rsidR="0028149A" w:rsidRPr="00F61A16" w:rsidRDefault="0028149A" w:rsidP="0070062D">
            <w:pPr>
              <w:pStyle w:val="Betarp"/>
              <w:tabs>
                <w:tab w:val="left" w:pos="567"/>
              </w:tabs>
              <w:jc w:val="center"/>
            </w:pPr>
            <w:r>
              <w:t>21</w:t>
            </w:r>
          </w:p>
        </w:tc>
      </w:tr>
      <w:tr w:rsidR="0028149A" w14:paraId="0F4D2C9A" w14:textId="77777777" w:rsidTr="0070062D">
        <w:trPr>
          <w:trHeight w:val="283"/>
        </w:trPr>
        <w:tc>
          <w:tcPr>
            <w:tcW w:w="5098" w:type="dxa"/>
          </w:tcPr>
          <w:p w14:paraId="2898FED6" w14:textId="77777777" w:rsidR="0028149A" w:rsidRPr="001D5227" w:rsidRDefault="0028149A" w:rsidP="0070062D">
            <w:pPr>
              <w:pStyle w:val="Betarp"/>
              <w:tabs>
                <w:tab w:val="left" w:pos="567"/>
              </w:tabs>
            </w:pPr>
            <w:r w:rsidRPr="001D5227">
              <w:t>Notariniai veiksmai</w:t>
            </w:r>
          </w:p>
        </w:tc>
        <w:tc>
          <w:tcPr>
            <w:tcW w:w="1560" w:type="dxa"/>
          </w:tcPr>
          <w:p w14:paraId="10751A48" w14:textId="77777777" w:rsidR="0028149A" w:rsidRPr="008F2B1B" w:rsidRDefault="0028149A" w:rsidP="0070062D">
            <w:pPr>
              <w:pStyle w:val="Betarp"/>
              <w:tabs>
                <w:tab w:val="left" w:pos="567"/>
              </w:tabs>
              <w:jc w:val="center"/>
            </w:pPr>
            <w:r>
              <w:t>13</w:t>
            </w:r>
          </w:p>
        </w:tc>
        <w:tc>
          <w:tcPr>
            <w:tcW w:w="1559" w:type="dxa"/>
            <w:vAlign w:val="center"/>
          </w:tcPr>
          <w:p w14:paraId="777DFB05" w14:textId="77777777" w:rsidR="0028149A" w:rsidRPr="008E7000" w:rsidRDefault="0028149A" w:rsidP="0070062D">
            <w:pPr>
              <w:pStyle w:val="Betarp"/>
              <w:tabs>
                <w:tab w:val="left" w:pos="567"/>
              </w:tabs>
              <w:jc w:val="center"/>
            </w:pPr>
            <w:r>
              <w:t>43</w:t>
            </w:r>
          </w:p>
        </w:tc>
        <w:tc>
          <w:tcPr>
            <w:tcW w:w="1491" w:type="dxa"/>
            <w:vAlign w:val="center"/>
          </w:tcPr>
          <w:p w14:paraId="3713D7DE" w14:textId="77777777" w:rsidR="0028149A" w:rsidRPr="008E7000" w:rsidRDefault="0028149A" w:rsidP="0070062D">
            <w:pPr>
              <w:pStyle w:val="Betarp"/>
              <w:tabs>
                <w:tab w:val="left" w:pos="567"/>
              </w:tabs>
              <w:jc w:val="center"/>
            </w:pPr>
            <w:r>
              <w:t>23</w:t>
            </w:r>
          </w:p>
        </w:tc>
      </w:tr>
      <w:tr w:rsidR="0028149A" w14:paraId="695305E4" w14:textId="77777777" w:rsidTr="0070062D">
        <w:trPr>
          <w:trHeight w:val="272"/>
        </w:trPr>
        <w:tc>
          <w:tcPr>
            <w:tcW w:w="5098" w:type="dxa"/>
          </w:tcPr>
          <w:p w14:paraId="1EB4D854" w14:textId="77777777" w:rsidR="0028149A" w:rsidRPr="008B25F2" w:rsidRDefault="0028149A" w:rsidP="0070062D">
            <w:pPr>
              <w:pStyle w:val="Betarp"/>
              <w:tabs>
                <w:tab w:val="left" w:pos="567"/>
              </w:tabs>
            </w:pPr>
            <w:r w:rsidRPr="008B25F2">
              <w:t>Leidimai (prekybai, žemės kasimo darbams, įrengti išorinę reklamą, saugotinų medžių ir krūmų kirtimo, persodinimo ar kitokio pašalinimo, genėjimo darbams</w:t>
            </w:r>
            <w:r>
              <w:t>, kapavietės įrengimui, pertvarkymui, remonto darbams vykdyti)</w:t>
            </w:r>
          </w:p>
        </w:tc>
        <w:tc>
          <w:tcPr>
            <w:tcW w:w="1560" w:type="dxa"/>
            <w:vAlign w:val="center"/>
          </w:tcPr>
          <w:p w14:paraId="1ADBD3D4" w14:textId="77777777" w:rsidR="0028149A" w:rsidRPr="00484A63" w:rsidRDefault="0028149A" w:rsidP="0070062D">
            <w:pPr>
              <w:pStyle w:val="Betarp"/>
              <w:tabs>
                <w:tab w:val="left" w:pos="567"/>
              </w:tabs>
              <w:jc w:val="center"/>
            </w:pPr>
            <w:r>
              <w:t>66</w:t>
            </w:r>
          </w:p>
        </w:tc>
        <w:tc>
          <w:tcPr>
            <w:tcW w:w="1559" w:type="dxa"/>
            <w:vAlign w:val="center"/>
          </w:tcPr>
          <w:p w14:paraId="7E5A202A" w14:textId="77777777" w:rsidR="0028149A" w:rsidRPr="00FC51B3" w:rsidRDefault="0028149A" w:rsidP="0070062D">
            <w:pPr>
              <w:pStyle w:val="Betarp"/>
              <w:tabs>
                <w:tab w:val="left" w:pos="567"/>
              </w:tabs>
              <w:jc w:val="center"/>
            </w:pPr>
            <w:r>
              <w:t>17</w:t>
            </w:r>
          </w:p>
        </w:tc>
        <w:tc>
          <w:tcPr>
            <w:tcW w:w="1491" w:type="dxa"/>
            <w:vAlign w:val="center"/>
          </w:tcPr>
          <w:p w14:paraId="6290D548" w14:textId="77777777" w:rsidR="0028149A" w:rsidRPr="00FC51B3" w:rsidRDefault="0028149A" w:rsidP="0070062D">
            <w:pPr>
              <w:pStyle w:val="Betarp"/>
              <w:tabs>
                <w:tab w:val="left" w:pos="567"/>
              </w:tabs>
              <w:jc w:val="center"/>
            </w:pPr>
            <w:r>
              <w:t>20</w:t>
            </w:r>
          </w:p>
        </w:tc>
      </w:tr>
      <w:tr w:rsidR="0028149A" w14:paraId="5FFFFC08" w14:textId="77777777" w:rsidTr="0070062D">
        <w:trPr>
          <w:trHeight w:val="283"/>
        </w:trPr>
        <w:tc>
          <w:tcPr>
            <w:tcW w:w="5098" w:type="dxa"/>
          </w:tcPr>
          <w:p w14:paraId="3115FAC2" w14:textId="77777777" w:rsidR="0028149A" w:rsidRPr="001D5227" w:rsidRDefault="0028149A" w:rsidP="0070062D">
            <w:pPr>
              <w:pStyle w:val="Betarp"/>
              <w:tabs>
                <w:tab w:val="left" w:pos="567"/>
              </w:tabs>
            </w:pPr>
            <w:r w:rsidRPr="001D5227">
              <w:t>Leidimai laidoti</w:t>
            </w:r>
          </w:p>
        </w:tc>
        <w:tc>
          <w:tcPr>
            <w:tcW w:w="1560" w:type="dxa"/>
          </w:tcPr>
          <w:p w14:paraId="3341B2C7" w14:textId="77777777" w:rsidR="0028149A" w:rsidRPr="00661898" w:rsidRDefault="0028149A" w:rsidP="0070062D">
            <w:pPr>
              <w:pStyle w:val="Betarp"/>
              <w:tabs>
                <w:tab w:val="left" w:pos="567"/>
              </w:tabs>
              <w:jc w:val="center"/>
            </w:pPr>
            <w:r>
              <w:t>20</w:t>
            </w:r>
          </w:p>
        </w:tc>
        <w:tc>
          <w:tcPr>
            <w:tcW w:w="1559" w:type="dxa"/>
            <w:vAlign w:val="center"/>
          </w:tcPr>
          <w:p w14:paraId="7A744F03" w14:textId="77777777" w:rsidR="0028149A" w:rsidRPr="00FC51B3" w:rsidRDefault="0028149A" w:rsidP="0070062D">
            <w:pPr>
              <w:pStyle w:val="Betarp"/>
              <w:tabs>
                <w:tab w:val="left" w:pos="567"/>
              </w:tabs>
              <w:jc w:val="center"/>
            </w:pPr>
            <w:r>
              <w:t>10</w:t>
            </w:r>
          </w:p>
        </w:tc>
        <w:tc>
          <w:tcPr>
            <w:tcW w:w="1491" w:type="dxa"/>
            <w:vAlign w:val="center"/>
          </w:tcPr>
          <w:p w14:paraId="5B08144F" w14:textId="77777777" w:rsidR="0028149A" w:rsidRPr="00FC51B3" w:rsidRDefault="0028149A" w:rsidP="0070062D">
            <w:pPr>
              <w:pStyle w:val="Betarp"/>
              <w:tabs>
                <w:tab w:val="left" w:pos="567"/>
              </w:tabs>
              <w:jc w:val="center"/>
            </w:pPr>
            <w:r>
              <w:t>23</w:t>
            </w:r>
          </w:p>
        </w:tc>
      </w:tr>
      <w:tr w:rsidR="0028149A" w14:paraId="2AEB3D4C" w14:textId="77777777" w:rsidTr="0070062D">
        <w:trPr>
          <w:trHeight w:val="283"/>
        </w:trPr>
        <w:tc>
          <w:tcPr>
            <w:tcW w:w="5098" w:type="dxa"/>
          </w:tcPr>
          <w:p w14:paraId="7A7496DE" w14:textId="77777777" w:rsidR="0028149A" w:rsidRPr="001D5227" w:rsidRDefault="0028149A" w:rsidP="0070062D">
            <w:pPr>
              <w:pStyle w:val="Betarp"/>
              <w:tabs>
                <w:tab w:val="left" w:pos="567"/>
              </w:tabs>
            </w:pPr>
            <w:r w:rsidRPr="001D5227">
              <w:lastRenderedPageBreak/>
              <w:t>Gyventojų prašymai</w:t>
            </w:r>
          </w:p>
        </w:tc>
        <w:tc>
          <w:tcPr>
            <w:tcW w:w="1560" w:type="dxa"/>
          </w:tcPr>
          <w:p w14:paraId="65CCCC4A" w14:textId="77777777" w:rsidR="0028149A" w:rsidRPr="00B1039C" w:rsidRDefault="0028149A" w:rsidP="0070062D">
            <w:pPr>
              <w:pStyle w:val="Betarp"/>
              <w:tabs>
                <w:tab w:val="left" w:pos="567"/>
              </w:tabs>
              <w:jc w:val="center"/>
            </w:pPr>
            <w:r>
              <w:t xml:space="preserve">35 </w:t>
            </w:r>
          </w:p>
        </w:tc>
        <w:tc>
          <w:tcPr>
            <w:tcW w:w="1559" w:type="dxa"/>
            <w:vAlign w:val="center"/>
          </w:tcPr>
          <w:p w14:paraId="7CC626A5" w14:textId="77777777" w:rsidR="0028149A" w:rsidRPr="00FC51B3" w:rsidRDefault="0028149A" w:rsidP="0070062D">
            <w:pPr>
              <w:pStyle w:val="Betarp"/>
              <w:tabs>
                <w:tab w:val="left" w:pos="567"/>
              </w:tabs>
              <w:jc w:val="center"/>
            </w:pPr>
            <w:r>
              <w:t>27</w:t>
            </w:r>
          </w:p>
        </w:tc>
        <w:tc>
          <w:tcPr>
            <w:tcW w:w="1491" w:type="dxa"/>
            <w:vAlign w:val="center"/>
          </w:tcPr>
          <w:p w14:paraId="58C57A22" w14:textId="77777777" w:rsidR="0028149A" w:rsidRPr="00FC51B3" w:rsidRDefault="0028149A" w:rsidP="0070062D">
            <w:pPr>
              <w:pStyle w:val="Betarp"/>
              <w:tabs>
                <w:tab w:val="left" w:pos="567"/>
              </w:tabs>
              <w:jc w:val="center"/>
            </w:pPr>
            <w:r>
              <w:t>40</w:t>
            </w:r>
          </w:p>
        </w:tc>
      </w:tr>
      <w:tr w:rsidR="0028149A" w14:paraId="24CC06FA" w14:textId="77777777" w:rsidTr="0070062D">
        <w:trPr>
          <w:trHeight w:val="272"/>
        </w:trPr>
        <w:tc>
          <w:tcPr>
            <w:tcW w:w="5098" w:type="dxa"/>
            <w:vAlign w:val="center"/>
          </w:tcPr>
          <w:p w14:paraId="1D9B695F" w14:textId="77777777" w:rsidR="0028149A" w:rsidRPr="001D5227" w:rsidRDefault="0028149A" w:rsidP="0070062D">
            <w:pPr>
              <w:pStyle w:val="Betarp"/>
              <w:tabs>
                <w:tab w:val="left" w:pos="567"/>
              </w:tabs>
              <w:jc w:val="center"/>
              <w:rPr>
                <w:b/>
                <w:bCs/>
              </w:rPr>
            </w:pPr>
            <w:r w:rsidRPr="001D5227">
              <w:rPr>
                <w:b/>
                <w:bCs/>
              </w:rPr>
              <w:t>Gyvenamosios vietos deklaravimas:</w:t>
            </w:r>
          </w:p>
        </w:tc>
        <w:tc>
          <w:tcPr>
            <w:tcW w:w="1560" w:type="dxa"/>
          </w:tcPr>
          <w:p w14:paraId="6E263667" w14:textId="77777777" w:rsidR="0028149A" w:rsidRDefault="0028149A" w:rsidP="0070062D">
            <w:pPr>
              <w:pStyle w:val="Betarp"/>
              <w:tabs>
                <w:tab w:val="left" w:pos="567"/>
              </w:tabs>
              <w:jc w:val="center"/>
              <w:rPr>
                <w:b/>
                <w:bCs/>
                <w:sz w:val="28"/>
                <w:szCs w:val="28"/>
              </w:rPr>
            </w:pPr>
          </w:p>
        </w:tc>
        <w:tc>
          <w:tcPr>
            <w:tcW w:w="1559" w:type="dxa"/>
            <w:vAlign w:val="center"/>
          </w:tcPr>
          <w:p w14:paraId="4B0205E7" w14:textId="77777777" w:rsidR="0028149A" w:rsidRPr="00FC51B3" w:rsidRDefault="0028149A" w:rsidP="0070062D">
            <w:pPr>
              <w:pStyle w:val="Betarp"/>
              <w:tabs>
                <w:tab w:val="left" w:pos="567"/>
              </w:tabs>
              <w:jc w:val="center"/>
              <w:rPr>
                <w:b/>
                <w:bCs/>
                <w:sz w:val="28"/>
                <w:szCs w:val="28"/>
              </w:rPr>
            </w:pPr>
          </w:p>
        </w:tc>
        <w:tc>
          <w:tcPr>
            <w:tcW w:w="1491" w:type="dxa"/>
            <w:vAlign w:val="center"/>
          </w:tcPr>
          <w:p w14:paraId="27A94BC2" w14:textId="77777777" w:rsidR="0028149A" w:rsidRPr="00FC51B3" w:rsidRDefault="0028149A" w:rsidP="0070062D">
            <w:pPr>
              <w:pStyle w:val="Betarp"/>
              <w:tabs>
                <w:tab w:val="left" w:pos="567"/>
              </w:tabs>
              <w:jc w:val="center"/>
              <w:rPr>
                <w:b/>
                <w:bCs/>
                <w:sz w:val="28"/>
                <w:szCs w:val="28"/>
              </w:rPr>
            </w:pPr>
          </w:p>
        </w:tc>
      </w:tr>
      <w:tr w:rsidR="0028149A" w14:paraId="3683A93E" w14:textId="77777777" w:rsidTr="0070062D">
        <w:trPr>
          <w:trHeight w:val="283"/>
        </w:trPr>
        <w:tc>
          <w:tcPr>
            <w:tcW w:w="5098" w:type="dxa"/>
          </w:tcPr>
          <w:p w14:paraId="423472D2" w14:textId="77777777" w:rsidR="0028149A" w:rsidRPr="000A0942" w:rsidRDefault="0028149A" w:rsidP="0070062D">
            <w:pPr>
              <w:pStyle w:val="Betarp"/>
              <w:tabs>
                <w:tab w:val="left" w:pos="567"/>
              </w:tabs>
            </w:pPr>
            <w:r w:rsidRPr="000A0942">
              <w:t>gyvenamosios vietos deklaracijos, pildomos asmeniui pakeitus gyvenamąją vietą Lietuvos Respublikoje ar atvykus gyventi į Lietuvos Respubliką</w:t>
            </w:r>
          </w:p>
        </w:tc>
        <w:tc>
          <w:tcPr>
            <w:tcW w:w="1560" w:type="dxa"/>
            <w:vAlign w:val="center"/>
          </w:tcPr>
          <w:p w14:paraId="7125BF7F" w14:textId="77777777" w:rsidR="0028149A" w:rsidRPr="00B13F66" w:rsidRDefault="0028149A" w:rsidP="0070062D">
            <w:pPr>
              <w:pStyle w:val="Betarp"/>
              <w:tabs>
                <w:tab w:val="left" w:pos="567"/>
              </w:tabs>
              <w:jc w:val="center"/>
            </w:pPr>
            <w:r>
              <w:t>25</w:t>
            </w:r>
          </w:p>
        </w:tc>
        <w:tc>
          <w:tcPr>
            <w:tcW w:w="1559" w:type="dxa"/>
            <w:vAlign w:val="center"/>
          </w:tcPr>
          <w:p w14:paraId="503069D7" w14:textId="77777777" w:rsidR="0028149A" w:rsidRPr="00B21BAD" w:rsidRDefault="0028149A" w:rsidP="0070062D">
            <w:pPr>
              <w:pStyle w:val="Betarp"/>
              <w:tabs>
                <w:tab w:val="left" w:pos="567"/>
              </w:tabs>
              <w:jc w:val="center"/>
            </w:pPr>
            <w:r>
              <w:t>38</w:t>
            </w:r>
          </w:p>
        </w:tc>
        <w:tc>
          <w:tcPr>
            <w:tcW w:w="1491" w:type="dxa"/>
            <w:vAlign w:val="center"/>
          </w:tcPr>
          <w:p w14:paraId="6C593CF0" w14:textId="77777777" w:rsidR="0028149A" w:rsidRPr="00160908" w:rsidRDefault="0028149A" w:rsidP="0070062D">
            <w:pPr>
              <w:pStyle w:val="Betarp"/>
              <w:tabs>
                <w:tab w:val="left" w:pos="567"/>
              </w:tabs>
              <w:jc w:val="center"/>
            </w:pPr>
            <w:r>
              <w:t>54</w:t>
            </w:r>
          </w:p>
        </w:tc>
      </w:tr>
      <w:tr w:rsidR="0028149A" w14:paraId="013294E9" w14:textId="77777777" w:rsidTr="0070062D">
        <w:trPr>
          <w:trHeight w:val="272"/>
        </w:trPr>
        <w:tc>
          <w:tcPr>
            <w:tcW w:w="5098" w:type="dxa"/>
          </w:tcPr>
          <w:p w14:paraId="74007248" w14:textId="77777777" w:rsidR="0028149A" w:rsidRPr="000A0942" w:rsidRDefault="0028149A" w:rsidP="0070062D">
            <w:pPr>
              <w:pStyle w:val="Betarp"/>
              <w:tabs>
                <w:tab w:val="left" w:pos="567"/>
              </w:tabs>
            </w:pPr>
            <w:r w:rsidRPr="000A0942">
              <w:t>gyvenamosios vietos deklaracijos, pildomos asmeniui išvykstant iš Lietuvos Respublikos ilgesniam nei šešių mėnesių laikotarpiui</w:t>
            </w:r>
          </w:p>
        </w:tc>
        <w:tc>
          <w:tcPr>
            <w:tcW w:w="1560" w:type="dxa"/>
            <w:vAlign w:val="center"/>
          </w:tcPr>
          <w:p w14:paraId="502D2E4A" w14:textId="77777777" w:rsidR="0028149A" w:rsidRPr="00B13F66" w:rsidRDefault="0028149A" w:rsidP="0070062D">
            <w:pPr>
              <w:pStyle w:val="Betarp"/>
              <w:tabs>
                <w:tab w:val="left" w:pos="567"/>
              </w:tabs>
              <w:jc w:val="center"/>
            </w:pPr>
            <w:r>
              <w:t>5</w:t>
            </w:r>
          </w:p>
        </w:tc>
        <w:tc>
          <w:tcPr>
            <w:tcW w:w="1559" w:type="dxa"/>
            <w:vAlign w:val="center"/>
          </w:tcPr>
          <w:p w14:paraId="7055A9B7" w14:textId="77777777" w:rsidR="0028149A" w:rsidRPr="002C44E1" w:rsidRDefault="0028149A" w:rsidP="0070062D">
            <w:pPr>
              <w:pStyle w:val="Betarp"/>
              <w:tabs>
                <w:tab w:val="left" w:pos="567"/>
              </w:tabs>
              <w:jc w:val="center"/>
            </w:pPr>
            <w:r>
              <w:t>4</w:t>
            </w:r>
          </w:p>
        </w:tc>
        <w:tc>
          <w:tcPr>
            <w:tcW w:w="1491" w:type="dxa"/>
            <w:vAlign w:val="center"/>
          </w:tcPr>
          <w:p w14:paraId="215CD3B5" w14:textId="77777777" w:rsidR="0028149A" w:rsidRPr="002C44E1" w:rsidRDefault="0028149A" w:rsidP="0070062D">
            <w:pPr>
              <w:pStyle w:val="Betarp"/>
              <w:tabs>
                <w:tab w:val="left" w:pos="567"/>
              </w:tabs>
              <w:jc w:val="center"/>
            </w:pPr>
            <w:r>
              <w:t>5</w:t>
            </w:r>
          </w:p>
        </w:tc>
      </w:tr>
      <w:tr w:rsidR="0028149A" w14:paraId="67608A99" w14:textId="77777777" w:rsidTr="0070062D">
        <w:trPr>
          <w:trHeight w:val="283"/>
        </w:trPr>
        <w:tc>
          <w:tcPr>
            <w:tcW w:w="5098" w:type="dxa"/>
          </w:tcPr>
          <w:p w14:paraId="0C874D12" w14:textId="77777777" w:rsidR="0028149A" w:rsidRPr="00F55E4A" w:rsidRDefault="0028149A" w:rsidP="0070062D">
            <w:pPr>
              <w:pStyle w:val="Betarp"/>
              <w:tabs>
                <w:tab w:val="left" w:pos="567"/>
              </w:tabs>
            </w:pPr>
            <w:r w:rsidRPr="00F55E4A">
              <w:t>prašymai įtraukti į gyvenamosios vietos nedeklaravusių asmenų apskaitą</w:t>
            </w:r>
          </w:p>
        </w:tc>
        <w:tc>
          <w:tcPr>
            <w:tcW w:w="1560" w:type="dxa"/>
            <w:vAlign w:val="center"/>
          </w:tcPr>
          <w:p w14:paraId="3DA45547" w14:textId="77777777" w:rsidR="0028149A" w:rsidRPr="00B13F66" w:rsidRDefault="0028149A" w:rsidP="0070062D">
            <w:pPr>
              <w:pStyle w:val="Betarp"/>
              <w:tabs>
                <w:tab w:val="left" w:pos="567"/>
              </w:tabs>
              <w:jc w:val="center"/>
            </w:pPr>
            <w:r>
              <w:t>16</w:t>
            </w:r>
          </w:p>
        </w:tc>
        <w:tc>
          <w:tcPr>
            <w:tcW w:w="1559" w:type="dxa"/>
            <w:vAlign w:val="center"/>
          </w:tcPr>
          <w:p w14:paraId="64684A70" w14:textId="77777777" w:rsidR="0028149A" w:rsidRPr="00377BFA" w:rsidRDefault="0028149A" w:rsidP="0070062D">
            <w:pPr>
              <w:pStyle w:val="Betarp"/>
              <w:tabs>
                <w:tab w:val="left" w:pos="567"/>
              </w:tabs>
              <w:jc w:val="center"/>
            </w:pPr>
            <w:r>
              <w:t>9</w:t>
            </w:r>
          </w:p>
        </w:tc>
        <w:tc>
          <w:tcPr>
            <w:tcW w:w="1491" w:type="dxa"/>
            <w:vAlign w:val="center"/>
          </w:tcPr>
          <w:p w14:paraId="0FFC9158" w14:textId="77777777" w:rsidR="0028149A" w:rsidRPr="00377BFA" w:rsidRDefault="0028149A" w:rsidP="0070062D">
            <w:pPr>
              <w:pStyle w:val="Betarp"/>
              <w:tabs>
                <w:tab w:val="left" w:pos="567"/>
              </w:tabs>
              <w:jc w:val="center"/>
            </w:pPr>
            <w:r>
              <w:t>8</w:t>
            </w:r>
          </w:p>
        </w:tc>
      </w:tr>
      <w:tr w:rsidR="0028149A" w14:paraId="7A6F6DBB" w14:textId="77777777" w:rsidTr="0070062D">
        <w:trPr>
          <w:trHeight w:val="272"/>
        </w:trPr>
        <w:tc>
          <w:tcPr>
            <w:tcW w:w="5098" w:type="dxa"/>
          </w:tcPr>
          <w:p w14:paraId="7DB2012B" w14:textId="77777777" w:rsidR="0028149A" w:rsidRPr="00F55E4A" w:rsidRDefault="0028149A" w:rsidP="0070062D">
            <w:pPr>
              <w:pStyle w:val="Betarp"/>
              <w:tabs>
                <w:tab w:val="left" w:pos="567"/>
              </w:tabs>
            </w:pPr>
            <w:r w:rsidRPr="00F55E4A">
              <w:t>pažymos (apie deklaruotą gyvenamąją vietą arba įtraukimą į gyvenamosios vietos nedeklaravusių asmenų apskaitą, gyvenamosios patalpos savininkams)</w:t>
            </w:r>
          </w:p>
        </w:tc>
        <w:tc>
          <w:tcPr>
            <w:tcW w:w="1560" w:type="dxa"/>
            <w:vAlign w:val="center"/>
          </w:tcPr>
          <w:p w14:paraId="30E3DCE9" w14:textId="77777777" w:rsidR="0028149A" w:rsidRPr="00B13F66" w:rsidRDefault="0028149A" w:rsidP="0070062D">
            <w:pPr>
              <w:pStyle w:val="Betarp"/>
              <w:tabs>
                <w:tab w:val="left" w:pos="567"/>
              </w:tabs>
              <w:jc w:val="center"/>
            </w:pPr>
            <w:r>
              <w:t>2</w:t>
            </w:r>
          </w:p>
        </w:tc>
        <w:tc>
          <w:tcPr>
            <w:tcW w:w="1559" w:type="dxa"/>
            <w:vAlign w:val="center"/>
          </w:tcPr>
          <w:p w14:paraId="309EAE16" w14:textId="77777777" w:rsidR="0028149A" w:rsidRPr="00B143A5" w:rsidRDefault="0028149A" w:rsidP="0070062D">
            <w:pPr>
              <w:pStyle w:val="Betarp"/>
              <w:tabs>
                <w:tab w:val="left" w:pos="567"/>
              </w:tabs>
              <w:jc w:val="center"/>
            </w:pPr>
            <w:r>
              <w:t>12</w:t>
            </w:r>
          </w:p>
        </w:tc>
        <w:tc>
          <w:tcPr>
            <w:tcW w:w="1491" w:type="dxa"/>
            <w:vAlign w:val="center"/>
          </w:tcPr>
          <w:p w14:paraId="52895ADB" w14:textId="77777777" w:rsidR="0028149A" w:rsidRPr="00905A39" w:rsidRDefault="0028149A" w:rsidP="0070062D">
            <w:pPr>
              <w:pStyle w:val="Betarp"/>
              <w:tabs>
                <w:tab w:val="left" w:pos="567"/>
              </w:tabs>
              <w:jc w:val="center"/>
            </w:pPr>
            <w:r>
              <w:t>30</w:t>
            </w:r>
          </w:p>
        </w:tc>
      </w:tr>
      <w:tr w:rsidR="0028149A" w14:paraId="07754E0B" w14:textId="77777777" w:rsidTr="0070062D">
        <w:trPr>
          <w:trHeight w:val="283"/>
        </w:trPr>
        <w:tc>
          <w:tcPr>
            <w:tcW w:w="5098" w:type="dxa"/>
          </w:tcPr>
          <w:p w14:paraId="1FD18789" w14:textId="77777777" w:rsidR="0028149A" w:rsidRPr="00F55E4A" w:rsidRDefault="0028149A" w:rsidP="0070062D">
            <w:pPr>
              <w:pStyle w:val="Betarp"/>
              <w:tabs>
                <w:tab w:val="left" w:pos="567"/>
              </w:tabs>
            </w:pPr>
            <w:r w:rsidRPr="00F55E4A">
              <w:t>sprendimai dėl gyvenamosios vietos deklaravimo duomenų panaikinimo/pakeitimo</w:t>
            </w:r>
          </w:p>
        </w:tc>
        <w:tc>
          <w:tcPr>
            <w:tcW w:w="1560" w:type="dxa"/>
            <w:vAlign w:val="center"/>
          </w:tcPr>
          <w:p w14:paraId="44495C20" w14:textId="77777777" w:rsidR="0028149A" w:rsidRPr="00B13F66" w:rsidRDefault="0028149A" w:rsidP="0070062D">
            <w:pPr>
              <w:pStyle w:val="Betarp"/>
              <w:tabs>
                <w:tab w:val="left" w:pos="567"/>
              </w:tabs>
              <w:jc w:val="center"/>
            </w:pPr>
            <w:r>
              <w:t>44</w:t>
            </w:r>
          </w:p>
        </w:tc>
        <w:tc>
          <w:tcPr>
            <w:tcW w:w="1559" w:type="dxa"/>
            <w:vAlign w:val="center"/>
          </w:tcPr>
          <w:p w14:paraId="4D600ACB" w14:textId="77777777" w:rsidR="0028149A" w:rsidRPr="00895DAB" w:rsidRDefault="0028149A" w:rsidP="0070062D">
            <w:pPr>
              <w:pStyle w:val="Betarp"/>
              <w:tabs>
                <w:tab w:val="left" w:pos="567"/>
              </w:tabs>
              <w:jc w:val="center"/>
            </w:pPr>
            <w:r>
              <w:t>6</w:t>
            </w:r>
          </w:p>
        </w:tc>
        <w:tc>
          <w:tcPr>
            <w:tcW w:w="1491" w:type="dxa"/>
            <w:vAlign w:val="center"/>
          </w:tcPr>
          <w:p w14:paraId="788AFF69" w14:textId="77777777" w:rsidR="0028149A" w:rsidRPr="00240917" w:rsidRDefault="0028149A" w:rsidP="0070062D">
            <w:pPr>
              <w:pStyle w:val="Betarp"/>
              <w:tabs>
                <w:tab w:val="left" w:pos="567"/>
              </w:tabs>
              <w:jc w:val="center"/>
            </w:pPr>
            <w:r w:rsidRPr="00240917">
              <w:t>1</w:t>
            </w:r>
            <w:r>
              <w:t>7</w:t>
            </w:r>
          </w:p>
        </w:tc>
      </w:tr>
    </w:tbl>
    <w:p w14:paraId="3A3FA8E1" w14:textId="77777777" w:rsidR="0028149A" w:rsidRDefault="0028149A" w:rsidP="0028149A">
      <w:pPr>
        <w:pStyle w:val="Betarp"/>
        <w:tabs>
          <w:tab w:val="left" w:pos="567"/>
        </w:tabs>
        <w:jc w:val="center"/>
        <w:rPr>
          <w:b/>
          <w:bCs/>
          <w:sz w:val="28"/>
          <w:szCs w:val="28"/>
        </w:rPr>
      </w:pPr>
    </w:p>
    <w:p w14:paraId="14483951" w14:textId="47D524C3" w:rsidR="0028149A" w:rsidRDefault="0028149A" w:rsidP="00607032">
      <w:pPr>
        <w:pStyle w:val="Betarp"/>
        <w:tabs>
          <w:tab w:val="left" w:pos="567"/>
        </w:tabs>
        <w:ind w:firstLine="709"/>
      </w:pPr>
      <w:r w:rsidRPr="000C122D">
        <w:t>202</w:t>
      </w:r>
      <w:r>
        <w:t>5</w:t>
      </w:r>
      <w:r w:rsidRPr="000C122D">
        <w:t xml:space="preserve"> m. </w:t>
      </w:r>
      <w:r>
        <w:t>gruodžio</w:t>
      </w:r>
      <w:r w:rsidRPr="000C122D">
        <w:t xml:space="preserve"> </w:t>
      </w:r>
      <w:r>
        <w:t>3</w:t>
      </w:r>
      <w:r w:rsidRPr="000C122D">
        <w:t>1 d. duomenimis gyvenamąją vietą buvo deklaravę 1</w:t>
      </w:r>
      <w:r w:rsidR="00607032">
        <w:t xml:space="preserve"> </w:t>
      </w:r>
      <w:r>
        <w:t>063</w:t>
      </w:r>
      <w:r w:rsidRPr="000C122D">
        <w:t xml:space="preserve"> gyventojai.</w:t>
      </w:r>
      <w:r w:rsidR="00607032">
        <w:t xml:space="preserve"> </w:t>
      </w:r>
      <w:r w:rsidRPr="000C122D">
        <w:t>Palyginus su 202</w:t>
      </w:r>
      <w:r>
        <w:t>4</w:t>
      </w:r>
      <w:r w:rsidRPr="000C122D">
        <w:t xml:space="preserve"> m</w:t>
      </w:r>
      <w:r w:rsidR="00607032">
        <w:t>.</w:t>
      </w:r>
      <w:r w:rsidRPr="000C122D">
        <w:t xml:space="preserve"> gyventojų skaičius sumažėjo </w:t>
      </w:r>
      <w:r w:rsidRPr="00273407">
        <w:t xml:space="preserve">3,28 %. </w:t>
      </w:r>
      <w:r w:rsidRPr="000C122D">
        <w:t>202</w:t>
      </w:r>
      <w:r>
        <w:t>5</w:t>
      </w:r>
      <w:r w:rsidRPr="000C122D">
        <w:t xml:space="preserve"> metais gimė</w:t>
      </w:r>
      <w:r w:rsidR="00607032">
        <w:t xml:space="preserve"> </w:t>
      </w:r>
      <w:r w:rsidRPr="003144FC">
        <w:t>5</w:t>
      </w:r>
      <w:r w:rsidRPr="000C122D">
        <w:t xml:space="preserve">, mirė </w:t>
      </w:r>
      <w:r w:rsidRPr="003144FC">
        <w:t>11</w:t>
      </w:r>
      <w:r w:rsidRPr="000C122D">
        <w:t xml:space="preserve"> žmon</w:t>
      </w:r>
      <w:r>
        <w:t>ių</w:t>
      </w:r>
      <w:r w:rsidRPr="000C122D">
        <w:t xml:space="preserve">. </w:t>
      </w:r>
      <w:r w:rsidRPr="00C34C63">
        <w:t xml:space="preserve">  </w:t>
      </w:r>
      <w:r>
        <w:t xml:space="preserve">         </w:t>
      </w:r>
    </w:p>
    <w:p w14:paraId="75B5A6EB" w14:textId="77777777" w:rsidR="0028149A" w:rsidRDefault="0028149A" w:rsidP="0028149A">
      <w:pPr>
        <w:ind w:firstLine="0"/>
        <w:jc w:val="center"/>
      </w:pPr>
    </w:p>
    <w:tbl>
      <w:tblPr>
        <w:tblStyle w:val="Lentelstinklelis"/>
        <w:tblW w:w="0" w:type="auto"/>
        <w:tblInd w:w="137" w:type="dxa"/>
        <w:tblLook w:val="04A0" w:firstRow="1" w:lastRow="0" w:firstColumn="1" w:lastColumn="0" w:noHBand="0" w:noVBand="1"/>
      </w:tblPr>
      <w:tblGrid>
        <w:gridCol w:w="2586"/>
        <w:gridCol w:w="2102"/>
        <w:gridCol w:w="2402"/>
        <w:gridCol w:w="2402"/>
      </w:tblGrid>
      <w:tr w:rsidR="0028149A" w14:paraId="5AB58DE8" w14:textId="77777777" w:rsidTr="0070062D">
        <w:trPr>
          <w:trHeight w:val="291"/>
        </w:trPr>
        <w:tc>
          <w:tcPr>
            <w:tcW w:w="2653" w:type="dxa"/>
          </w:tcPr>
          <w:p w14:paraId="54D16CB2" w14:textId="77777777" w:rsidR="0028149A" w:rsidRPr="009879CE" w:rsidRDefault="0028149A" w:rsidP="0070062D">
            <w:pPr>
              <w:ind w:firstLine="0"/>
              <w:rPr>
                <w:b/>
                <w:bCs/>
              </w:rPr>
            </w:pPr>
            <w:r w:rsidRPr="009879CE">
              <w:rPr>
                <w:b/>
                <w:bCs/>
              </w:rPr>
              <w:t>Amžiaus grupė</w:t>
            </w:r>
          </w:p>
        </w:tc>
        <w:tc>
          <w:tcPr>
            <w:tcW w:w="2165" w:type="dxa"/>
          </w:tcPr>
          <w:p w14:paraId="0143D517" w14:textId="4C3C8EE1" w:rsidR="0028149A" w:rsidRPr="009879CE" w:rsidRDefault="0028149A" w:rsidP="0070062D">
            <w:pPr>
              <w:ind w:firstLine="0"/>
              <w:jc w:val="center"/>
              <w:rPr>
                <w:b/>
                <w:bCs/>
              </w:rPr>
            </w:pPr>
            <w:r w:rsidRPr="009879CE">
              <w:rPr>
                <w:b/>
                <w:bCs/>
              </w:rPr>
              <w:t>202</w:t>
            </w:r>
            <w:r>
              <w:rPr>
                <w:b/>
                <w:bCs/>
              </w:rPr>
              <w:t>5</w:t>
            </w:r>
            <w:r w:rsidR="00607032">
              <w:rPr>
                <w:b/>
                <w:bCs/>
              </w:rPr>
              <w:t xml:space="preserve"> m.</w:t>
            </w:r>
          </w:p>
        </w:tc>
        <w:tc>
          <w:tcPr>
            <w:tcW w:w="2478" w:type="dxa"/>
          </w:tcPr>
          <w:p w14:paraId="22528077" w14:textId="69F971FD" w:rsidR="0028149A" w:rsidRPr="009879CE" w:rsidRDefault="0028149A" w:rsidP="0070062D">
            <w:pPr>
              <w:ind w:firstLine="0"/>
              <w:jc w:val="center"/>
              <w:rPr>
                <w:b/>
                <w:bCs/>
              </w:rPr>
            </w:pPr>
            <w:r w:rsidRPr="009879CE">
              <w:rPr>
                <w:b/>
                <w:bCs/>
              </w:rPr>
              <w:t>202</w:t>
            </w:r>
            <w:r>
              <w:rPr>
                <w:b/>
                <w:bCs/>
              </w:rPr>
              <w:t>4</w:t>
            </w:r>
            <w:r w:rsidR="00607032">
              <w:rPr>
                <w:b/>
                <w:bCs/>
              </w:rPr>
              <w:t xml:space="preserve"> m.</w:t>
            </w:r>
          </w:p>
        </w:tc>
        <w:tc>
          <w:tcPr>
            <w:tcW w:w="2478" w:type="dxa"/>
          </w:tcPr>
          <w:p w14:paraId="5217160B" w14:textId="4CF4141F" w:rsidR="0028149A" w:rsidRPr="009879CE" w:rsidRDefault="0028149A" w:rsidP="0070062D">
            <w:pPr>
              <w:ind w:firstLine="0"/>
              <w:jc w:val="center"/>
              <w:rPr>
                <w:b/>
                <w:bCs/>
              </w:rPr>
            </w:pPr>
            <w:r w:rsidRPr="009879CE">
              <w:rPr>
                <w:b/>
                <w:bCs/>
              </w:rPr>
              <w:t>202</w:t>
            </w:r>
            <w:r>
              <w:rPr>
                <w:b/>
                <w:bCs/>
              </w:rPr>
              <w:t>3</w:t>
            </w:r>
            <w:r w:rsidR="00607032">
              <w:rPr>
                <w:b/>
                <w:bCs/>
              </w:rPr>
              <w:t xml:space="preserve"> m.</w:t>
            </w:r>
          </w:p>
        </w:tc>
      </w:tr>
      <w:tr w:rsidR="0028149A" w14:paraId="270F8A50" w14:textId="77777777" w:rsidTr="0070062D">
        <w:trPr>
          <w:trHeight w:val="291"/>
        </w:trPr>
        <w:tc>
          <w:tcPr>
            <w:tcW w:w="2653" w:type="dxa"/>
          </w:tcPr>
          <w:p w14:paraId="0211E0A4" w14:textId="77777777" w:rsidR="0028149A" w:rsidRDefault="0028149A" w:rsidP="0070062D">
            <w:pPr>
              <w:ind w:firstLine="0"/>
            </w:pPr>
            <w:r>
              <w:t>Iki 7 metų</w:t>
            </w:r>
          </w:p>
        </w:tc>
        <w:tc>
          <w:tcPr>
            <w:tcW w:w="2165" w:type="dxa"/>
            <w:vAlign w:val="center"/>
          </w:tcPr>
          <w:p w14:paraId="02E3A183" w14:textId="77777777" w:rsidR="0028149A" w:rsidRDefault="0028149A" w:rsidP="0070062D">
            <w:pPr>
              <w:ind w:firstLine="0"/>
              <w:jc w:val="center"/>
            </w:pPr>
            <w:r>
              <w:t>51</w:t>
            </w:r>
          </w:p>
        </w:tc>
        <w:tc>
          <w:tcPr>
            <w:tcW w:w="2478" w:type="dxa"/>
            <w:vAlign w:val="center"/>
          </w:tcPr>
          <w:p w14:paraId="71B7DF54" w14:textId="77777777" w:rsidR="0028149A" w:rsidRDefault="0028149A" w:rsidP="0070062D">
            <w:pPr>
              <w:ind w:firstLine="0"/>
              <w:jc w:val="center"/>
            </w:pPr>
            <w:r>
              <w:t>55</w:t>
            </w:r>
          </w:p>
        </w:tc>
        <w:tc>
          <w:tcPr>
            <w:tcW w:w="2478" w:type="dxa"/>
          </w:tcPr>
          <w:p w14:paraId="35FF87F5" w14:textId="77777777" w:rsidR="0028149A" w:rsidRDefault="0028149A" w:rsidP="0070062D">
            <w:pPr>
              <w:ind w:firstLine="0"/>
              <w:jc w:val="center"/>
            </w:pPr>
            <w:r>
              <w:t>56</w:t>
            </w:r>
          </w:p>
        </w:tc>
      </w:tr>
      <w:tr w:rsidR="0028149A" w14:paraId="1498B3DF" w14:textId="77777777" w:rsidTr="0070062D">
        <w:trPr>
          <w:trHeight w:val="282"/>
        </w:trPr>
        <w:tc>
          <w:tcPr>
            <w:tcW w:w="2653" w:type="dxa"/>
          </w:tcPr>
          <w:p w14:paraId="1A39DD68" w14:textId="77777777" w:rsidR="0028149A" w:rsidRDefault="0028149A" w:rsidP="0070062D">
            <w:pPr>
              <w:ind w:firstLine="0"/>
            </w:pPr>
            <w:r>
              <w:t>Nuo 7 metų iki 18 metų</w:t>
            </w:r>
          </w:p>
        </w:tc>
        <w:tc>
          <w:tcPr>
            <w:tcW w:w="2165" w:type="dxa"/>
            <w:vAlign w:val="center"/>
          </w:tcPr>
          <w:p w14:paraId="38EF970E" w14:textId="77777777" w:rsidR="0028149A" w:rsidRDefault="0028149A" w:rsidP="0070062D">
            <w:pPr>
              <w:ind w:firstLine="0"/>
              <w:jc w:val="center"/>
            </w:pPr>
            <w:r>
              <w:t>102</w:t>
            </w:r>
          </w:p>
        </w:tc>
        <w:tc>
          <w:tcPr>
            <w:tcW w:w="2478" w:type="dxa"/>
            <w:vAlign w:val="center"/>
          </w:tcPr>
          <w:p w14:paraId="5A82B75F" w14:textId="77777777" w:rsidR="0028149A" w:rsidRDefault="0028149A" w:rsidP="0070062D">
            <w:pPr>
              <w:ind w:firstLine="0"/>
              <w:jc w:val="center"/>
            </w:pPr>
            <w:r>
              <w:t>108</w:t>
            </w:r>
          </w:p>
        </w:tc>
        <w:tc>
          <w:tcPr>
            <w:tcW w:w="2478" w:type="dxa"/>
          </w:tcPr>
          <w:p w14:paraId="63C195B2" w14:textId="77777777" w:rsidR="0028149A" w:rsidRDefault="0028149A" w:rsidP="0070062D">
            <w:pPr>
              <w:ind w:firstLine="0"/>
              <w:jc w:val="center"/>
            </w:pPr>
            <w:r>
              <w:t>121</w:t>
            </w:r>
          </w:p>
        </w:tc>
      </w:tr>
      <w:tr w:rsidR="0028149A" w14:paraId="4E48E2FE" w14:textId="77777777" w:rsidTr="0070062D">
        <w:trPr>
          <w:trHeight w:val="291"/>
        </w:trPr>
        <w:tc>
          <w:tcPr>
            <w:tcW w:w="2653" w:type="dxa"/>
          </w:tcPr>
          <w:p w14:paraId="41391C32" w14:textId="77777777" w:rsidR="0028149A" w:rsidRDefault="0028149A" w:rsidP="0070062D">
            <w:pPr>
              <w:ind w:firstLine="0"/>
            </w:pPr>
            <w:r>
              <w:t>Nuo 18 metų iki 25 metų</w:t>
            </w:r>
          </w:p>
        </w:tc>
        <w:tc>
          <w:tcPr>
            <w:tcW w:w="2165" w:type="dxa"/>
            <w:vAlign w:val="center"/>
          </w:tcPr>
          <w:p w14:paraId="46FB8E1E" w14:textId="77777777" w:rsidR="0028149A" w:rsidRDefault="0028149A" w:rsidP="0070062D">
            <w:pPr>
              <w:ind w:firstLine="0"/>
              <w:jc w:val="center"/>
            </w:pPr>
            <w:r>
              <w:t>104</w:t>
            </w:r>
          </w:p>
        </w:tc>
        <w:tc>
          <w:tcPr>
            <w:tcW w:w="2478" w:type="dxa"/>
            <w:vAlign w:val="center"/>
          </w:tcPr>
          <w:p w14:paraId="3B87FA94" w14:textId="77777777" w:rsidR="0028149A" w:rsidRDefault="0028149A" w:rsidP="0070062D">
            <w:pPr>
              <w:ind w:firstLine="0"/>
              <w:jc w:val="center"/>
            </w:pPr>
            <w:r>
              <w:t>109</w:t>
            </w:r>
          </w:p>
        </w:tc>
        <w:tc>
          <w:tcPr>
            <w:tcW w:w="2478" w:type="dxa"/>
          </w:tcPr>
          <w:p w14:paraId="6AA4C5E5" w14:textId="77777777" w:rsidR="0028149A" w:rsidRDefault="0028149A" w:rsidP="0070062D">
            <w:pPr>
              <w:ind w:firstLine="0"/>
              <w:jc w:val="center"/>
            </w:pPr>
            <w:r>
              <w:t>108</w:t>
            </w:r>
          </w:p>
        </w:tc>
      </w:tr>
      <w:tr w:rsidR="0028149A" w14:paraId="25EFCFC3" w14:textId="77777777" w:rsidTr="0070062D">
        <w:trPr>
          <w:trHeight w:val="291"/>
        </w:trPr>
        <w:tc>
          <w:tcPr>
            <w:tcW w:w="2653" w:type="dxa"/>
          </w:tcPr>
          <w:p w14:paraId="5D390D54" w14:textId="77777777" w:rsidR="0028149A" w:rsidRDefault="0028149A" w:rsidP="0070062D">
            <w:pPr>
              <w:ind w:firstLine="0"/>
            </w:pPr>
            <w:r>
              <w:t>Nuo 25 metų iki 65 metų</w:t>
            </w:r>
          </w:p>
        </w:tc>
        <w:tc>
          <w:tcPr>
            <w:tcW w:w="2165" w:type="dxa"/>
            <w:vAlign w:val="center"/>
          </w:tcPr>
          <w:p w14:paraId="70C12E4C" w14:textId="77777777" w:rsidR="0028149A" w:rsidRDefault="0028149A" w:rsidP="0070062D">
            <w:pPr>
              <w:ind w:firstLine="0"/>
              <w:jc w:val="center"/>
            </w:pPr>
            <w:r>
              <w:t>563</w:t>
            </w:r>
          </w:p>
        </w:tc>
        <w:tc>
          <w:tcPr>
            <w:tcW w:w="2478" w:type="dxa"/>
            <w:vAlign w:val="center"/>
          </w:tcPr>
          <w:p w14:paraId="3E1A1132" w14:textId="77777777" w:rsidR="0028149A" w:rsidRDefault="0028149A" w:rsidP="0070062D">
            <w:pPr>
              <w:ind w:firstLine="0"/>
              <w:jc w:val="center"/>
            </w:pPr>
            <w:r>
              <w:t>593</w:t>
            </w:r>
          </w:p>
        </w:tc>
        <w:tc>
          <w:tcPr>
            <w:tcW w:w="2478" w:type="dxa"/>
          </w:tcPr>
          <w:p w14:paraId="0912811C" w14:textId="77777777" w:rsidR="0028149A" w:rsidRDefault="0028149A" w:rsidP="0070062D">
            <w:pPr>
              <w:ind w:firstLine="0"/>
              <w:jc w:val="center"/>
            </w:pPr>
            <w:r>
              <w:t>585</w:t>
            </w:r>
          </w:p>
        </w:tc>
      </w:tr>
      <w:tr w:rsidR="0028149A" w14:paraId="0003AD30" w14:textId="77777777" w:rsidTr="0070062D">
        <w:trPr>
          <w:trHeight w:val="291"/>
        </w:trPr>
        <w:tc>
          <w:tcPr>
            <w:tcW w:w="2653" w:type="dxa"/>
          </w:tcPr>
          <w:p w14:paraId="7C023557" w14:textId="77777777" w:rsidR="0028149A" w:rsidRDefault="0028149A" w:rsidP="0070062D">
            <w:pPr>
              <w:ind w:firstLine="0"/>
            </w:pPr>
            <w:r>
              <w:t xml:space="preserve">Nuo 65 metų </w:t>
            </w:r>
          </w:p>
        </w:tc>
        <w:tc>
          <w:tcPr>
            <w:tcW w:w="2165" w:type="dxa"/>
            <w:vAlign w:val="center"/>
          </w:tcPr>
          <w:p w14:paraId="7BC55213" w14:textId="77777777" w:rsidR="0028149A" w:rsidRDefault="0028149A" w:rsidP="0070062D">
            <w:pPr>
              <w:ind w:firstLine="0"/>
              <w:jc w:val="center"/>
            </w:pPr>
            <w:r>
              <w:t>243</w:t>
            </w:r>
          </w:p>
        </w:tc>
        <w:tc>
          <w:tcPr>
            <w:tcW w:w="2478" w:type="dxa"/>
            <w:vAlign w:val="center"/>
          </w:tcPr>
          <w:p w14:paraId="5BEA8C53" w14:textId="77777777" w:rsidR="0028149A" w:rsidRDefault="0028149A" w:rsidP="0070062D">
            <w:pPr>
              <w:ind w:firstLine="0"/>
              <w:jc w:val="center"/>
            </w:pPr>
            <w:r>
              <w:t>234</w:t>
            </w:r>
          </w:p>
        </w:tc>
        <w:tc>
          <w:tcPr>
            <w:tcW w:w="2478" w:type="dxa"/>
          </w:tcPr>
          <w:p w14:paraId="50163BDF" w14:textId="77777777" w:rsidR="0028149A" w:rsidRDefault="0028149A" w:rsidP="0070062D">
            <w:pPr>
              <w:ind w:firstLine="0"/>
              <w:jc w:val="center"/>
            </w:pPr>
            <w:r>
              <w:t>233</w:t>
            </w:r>
          </w:p>
        </w:tc>
      </w:tr>
      <w:tr w:rsidR="0028149A" w14:paraId="7F3B9BFA" w14:textId="77777777" w:rsidTr="0070062D">
        <w:trPr>
          <w:trHeight w:val="291"/>
        </w:trPr>
        <w:tc>
          <w:tcPr>
            <w:tcW w:w="2653" w:type="dxa"/>
          </w:tcPr>
          <w:p w14:paraId="2817AF61" w14:textId="13F28B04" w:rsidR="0028149A" w:rsidRPr="00A25CD5" w:rsidRDefault="00607032" w:rsidP="00607032">
            <w:pPr>
              <w:ind w:firstLine="0"/>
              <w:jc w:val="right"/>
              <w:rPr>
                <w:b/>
                <w:bCs/>
              </w:rPr>
            </w:pPr>
            <w:r>
              <w:rPr>
                <w:b/>
                <w:bCs/>
              </w:rPr>
              <w:t xml:space="preserve"> </w:t>
            </w:r>
            <w:r w:rsidR="0028149A" w:rsidRPr="00A25CD5">
              <w:rPr>
                <w:b/>
                <w:bCs/>
              </w:rPr>
              <w:t>Iš viso</w:t>
            </w:r>
          </w:p>
        </w:tc>
        <w:tc>
          <w:tcPr>
            <w:tcW w:w="2165" w:type="dxa"/>
            <w:vAlign w:val="center"/>
          </w:tcPr>
          <w:p w14:paraId="2FAFE4C6" w14:textId="5ACBDBAA" w:rsidR="0028149A" w:rsidRPr="00A25CD5" w:rsidRDefault="0028149A" w:rsidP="0070062D">
            <w:pPr>
              <w:ind w:firstLine="0"/>
              <w:jc w:val="center"/>
              <w:rPr>
                <w:b/>
                <w:bCs/>
              </w:rPr>
            </w:pPr>
            <w:r>
              <w:rPr>
                <w:b/>
                <w:bCs/>
              </w:rPr>
              <w:t>1</w:t>
            </w:r>
            <w:r w:rsidR="00607032">
              <w:rPr>
                <w:b/>
                <w:bCs/>
              </w:rPr>
              <w:t xml:space="preserve"> </w:t>
            </w:r>
            <w:r>
              <w:rPr>
                <w:b/>
                <w:bCs/>
              </w:rPr>
              <w:t>063</w:t>
            </w:r>
          </w:p>
        </w:tc>
        <w:tc>
          <w:tcPr>
            <w:tcW w:w="2478" w:type="dxa"/>
            <w:vAlign w:val="center"/>
          </w:tcPr>
          <w:p w14:paraId="09E83AA4" w14:textId="59B6DFF9" w:rsidR="0028149A" w:rsidRPr="00A25CD5" w:rsidRDefault="0028149A" w:rsidP="0070062D">
            <w:pPr>
              <w:ind w:firstLine="0"/>
              <w:jc w:val="center"/>
              <w:rPr>
                <w:b/>
                <w:bCs/>
              </w:rPr>
            </w:pPr>
            <w:r w:rsidRPr="00A25CD5">
              <w:rPr>
                <w:b/>
                <w:bCs/>
              </w:rPr>
              <w:t>1</w:t>
            </w:r>
            <w:r w:rsidR="00607032">
              <w:rPr>
                <w:b/>
                <w:bCs/>
              </w:rPr>
              <w:t xml:space="preserve"> </w:t>
            </w:r>
            <w:r>
              <w:rPr>
                <w:b/>
                <w:bCs/>
              </w:rPr>
              <w:t>099</w:t>
            </w:r>
          </w:p>
        </w:tc>
        <w:tc>
          <w:tcPr>
            <w:tcW w:w="2478" w:type="dxa"/>
          </w:tcPr>
          <w:p w14:paraId="2D1E51FA" w14:textId="57BB3DC7" w:rsidR="0028149A" w:rsidRPr="00A25CD5" w:rsidRDefault="0028149A" w:rsidP="0070062D">
            <w:pPr>
              <w:ind w:firstLine="0"/>
              <w:jc w:val="center"/>
              <w:rPr>
                <w:b/>
                <w:bCs/>
              </w:rPr>
            </w:pPr>
            <w:r w:rsidRPr="00A25CD5">
              <w:rPr>
                <w:b/>
                <w:bCs/>
              </w:rPr>
              <w:t>1</w:t>
            </w:r>
            <w:r w:rsidR="00607032">
              <w:rPr>
                <w:b/>
                <w:bCs/>
              </w:rPr>
              <w:t xml:space="preserve"> </w:t>
            </w:r>
            <w:r w:rsidRPr="00A25CD5">
              <w:rPr>
                <w:b/>
                <w:bCs/>
              </w:rPr>
              <w:t>1</w:t>
            </w:r>
            <w:r>
              <w:rPr>
                <w:b/>
                <w:bCs/>
              </w:rPr>
              <w:t>03</w:t>
            </w:r>
          </w:p>
        </w:tc>
      </w:tr>
    </w:tbl>
    <w:p w14:paraId="2CDBB833" w14:textId="77777777" w:rsidR="0028149A" w:rsidRDefault="0028149A" w:rsidP="0028149A">
      <w:pPr>
        <w:ind w:firstLine="0"/>
      </w:pPr>
    </w:p>
    <w:p w14:paraId="0CF9CF46" w14:textId="2A9E1AE4" w:rsidR="0028149A" w:rsidRPr="00AF23DC" w:rsidRDefault="0028149A" w:rsidP="00607032">
      <w:pPr>
        <w:tabs>
          <w:tab w:val="left" w:pos="567"/>
        </w:tabs>
        <w:ind w:firstLine="709"/>
        <w:rPr>
          <w:b/>
          <w:bCs/>
        </w:rPr>
      </w:pPr>
      <w:r w:rsidRPr="00AF23DC">
        <w:t>2025 m</w:t>
      </w:r>
      <w:r w:rsidR="00607032">
        <w:t>.</w:t>
      </w:r>
      <w:r w:rsidRPr="00AF23DC">
        <w:t xml:space="preserve"> Tverų seniūnijos socialin</w:t>
      </w:r>
      <w:r w:rsidR="00F54EB5">
        <w:t>is</w:t>
      </w:r>
      <w:r w:rsidRPr="00AF23DC">
        <w:t xml:space="preserve"> darbuotoja</w:t>
      </w:r>
      <w:r w:rsidR="00F54EB5">
        <w:t>s</w:t>
      </w:r>
      <w:r w:rsidRPr="00AF23DC">
        <w:t xml:space="preserve"> priėmė ir užregistravo </w:t>
      </w:r>
      <w:r>
        <w:t>457</w:t>
      </w:r>
      <w:r w:rsidRPr="00AF23DC">
        <w:t xml:space="preserve"> gyventojų prašym</w:t>
      </w:r>
      <w:r w:rsidR="00607032">
        <w:t>us</w:t>
      </w:r>
      <w:r w:rsidRPr="00AF23DC">
        <w:t>. Tverų seniūnijoje atnaujino tradiciją sveikinti Tverų seniūnijos gyventojus</w:t>
      </w:r>
      <w:r w:rsidR="00607032">
        <w:t>,</w:t>
      </w:r>
      <w:r w:rsidRPr="00AF23DC">
        <w:t xml:space="preserve"> švenčiančius garbingus 80 metų, 85 metų, 90 metų ir 95 metų jubiliejus. 2025 m</w:t>
      </w:r>
      <w:r w:rsidR="00607032">
        <w:t>.</w:t>
      </w:r>
      <w:r w:rsidRPr="00AF23DC">
        <w:t xml:space="preserve"> pasveikinta 13 jubiliatų.</w:t>
      </w:r>
      <w:r w:rsidR="00F54EB5">
        <w:t xml:space="preserve"> </w:t>
      </w:r>
      <w:r w:rsidRPr="00AF23DC">
        <w:t xml:space="preserve">        Seniūnijos socialin</w:t>
      </w:r>
      <w:r w:rsidR="00F54EB5">
        <w:t>is</w:t>
      </w:r>
      <w:r w:rsidRPr="00AF23DC">
        <w:t xml:space="preserve"> darbuotoja</w:t>
      </w:r>
      <w:r w:rsidR="00F54EB5">
        <w:t>s</w:t>
      </w:r>
      <w:r w:rsidRPr="00AF23DC">
        <w:t xml:space="preserve"> nuolat padeda gyventojams spręsti iškilusias socialines problemas.</w:t>
      </w:r>
    </w:p>
    <w:p w14:paraId="66917357" w14:textId="77777777" w:rsidR="0028149A" w:rsidRDefault="0028149A" w:rsidP="0028149A">
      <w:pPr>
        <w:tabs>
          <w:tab w:val="left" w:pos="567"/>
        </w:tabs>
        <w:ind w:firstLine="0"/>
        <w:rPr>
          <w:color w:val="C00000"/>
        </w:rPr>
      </w:pPr>
      <w:r>
        <w:rPr>
          <w:color w:val="C00000"/>
        </w:rPr>
        <w:t xml:space="preserve">         </w:t>
      </w:r>
    </w:p>
    <w:tbl>
      <w:tblPr>
        <w:tblStyle w:val="Lentelstinklelis"/>
        <w:tblW w:w="9924" w:type="dxa"/>
        <w:tblLook w:val="04A0" w:firstRow="1" w:lastRow="0" w:firstColumn="1" w:lastColumn="0" w:noHBand="0" w:noVBand="1"/>
      </w:tblPr>
      <w:tblGrid>
        <w:gridCol w:w="5240"/>
        <w:gridCol w:w="1418"/>
        <w:gridCol w:w="1559"/>
        <w:gridCol w:w="1707"/>
      </w:tblGrid>
      <w:tr w:rsidR="0028149A" w:rsidRPr="00607032" w14:paraId="2AEFF4F8" w14:textId="77777777" w:rsidTr="0070062D">
        <w:trPr>
          <w:trHeight w:val="547"/>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1F8FA" w14:textId="35A1A6A0" w:rsidR="0028149A" w:rsidRPr="00607032" w:rsidRDefault="0028149A" w:rsidP="0070062D">
            <w:pPr>
              <w:ind w:firstLine="0"/>
              <w:jc w:val="center"/>
              <w:rPr>
                <w:b/>
                <w:bCs/>
                <w:szCs w:val="24"/>
              </w:rPr>
            </w:pPr>
            <w:r w:rsidRPr="00607032">
              <w:rPr>
                <w:b/>
                <w:bCs/>
                <w:szCs w:val="24"/>
              </w:rPr>
              <w:t>Priimta prašymų</w:t>
            </w:r>
            <w:r w:rsidR="00607032">
              <w:rPr>
                <w:b/>
                <w:bCs/>
                <w:szCs w:val="24"/>
              </w:rPr>
              <w:t xml:space="preserve"> </w:t>
            </w:r>
            <w:r w:rsidRPr="00607032">
              <w:rPr>
                <w:b/>
                <w:bCs/>
                <w:szCs w:val="24"/>
              </w:rPr>
              <w:t>/</w:t>
            </w:r>
            <w:r w:rsidR="00607032">
              <w:rPr>
                <w:b/>
                <w:bCs/>
                <w:szCs w:val="24"/>
              </w:rPr>
              <w:t xml:space="preserve"> </w:t>
            </w:r>
            <w:r w:rsidRPr="00607032">
              <w:rPr>
                <w:b/>
                <w:bCs/>
                <w:szCs w:val="24"/>
              </w:rPr>
              <w:t>surašyta dokumentų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A964FC" w14:textId="09DEEFE1" w:rsidR="0028149A" w:rsidRPr="00607032" w:rsidRDefault="0028149A" w:rsidP="0070062D">
            <w:pPr>
              <w:ind w:firstLine="0"/>
              <w:jc w:val="center"/>
              <w:rPr>
                <w:b/>
                <w:bCs/>
                <w:szCs w:val="24"/>
              </w:rPr>
            </w:pPr>
            <w:r w:rsidRPr="00607032">
              <w:rPr>
                <w:b/>
                <w:bCs/>
                <w:szCs w:val="24"/>
              </w:rPr>
              <w:t>2025</w:t>
            </w:r>
            <w:r w:rsidR="00607032">
              <w:rPr>
                <w:b/>
                <w:bCs/>
                <w:szCs w:val="24"/>
              </w:rPr>
              <w:t xml:space="preserve"> 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41368" w14:textId="6C9AED50" w:rsidR="0028149A" w:rsidRPr="00607032" w:rsidRDefault="0028149A" w:rsidP="0070062D">
            <w:pPr>
              <w:ind w:firstLine="0"/>
              <w:jc w:val="center"/>
              <w:rPr>
                <w:b/>
                <w:bCs/>
                <w:szCs w:val="24"/>
              </w:rPr>
            </w:pPr>
            <w:r w:rsidRPr="00607032">
              <w:rPr>
                <w:b/>
                <w:bCs/>
                <w:szCs w:val="24"/>
              </w:rPr>
              <w:t>2024</w:t>
            </w:r>
            <w:r w:rsidR="00607032">
              <w:rPr>
                <w:b/>
                <w:bCs/>
                <w:szCs w:val="24"/>
              </w:rPr>
              <w:t xml:space="preserve"> m.</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939ED" w14:textId="7DB62C6A" w:rsidR="0028149A" w:rsidRPr="00607032" w:rsidRDefault="0028149A" w:rsidP="0070062D">
            <w:pPr>
              <w:ind w:firstLine="0"/>
              <w:jc w:val="center"/>
              <w:rPr>
                <w:b/>
                <w:bCs/>
                <w:szCs w:val="24"/>
              </w:rPr>
            </w:pPr>
            <w:r w:rsidRPr="00607032">
              <w:rPr>
                <w:b/>
                <w:bCs/>
                <w:szCs w:val="24"/>
              </w:rPr>
              <w:t>2023</w:t>
            </w:r>
            <w:r w:rsidR="00607032">
              <w:rPr>
                <w:b/>
                <w:bCs/>
                <w:szCs w:val="24"/>
              </w:rPr>
              <w:t xml:space="preserve"> m.</w:t>
            </w:r>
          </w:p>
        </w:tc>
      </w:tr>
      <w:tr w:rsidR="0028149A" w:rsidRPr="00607032" w14:paraId="1ADD32B2"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58697" w14:textId="77777777" w:rsidR="0028149A" w:rsidRPr="00607032" w:rsidRDefault="0028149A" w:rsidP="0070062D">
            <w:pPr>
              <w:ind w:firstLine="0"/>
              <w:rPr>
                <w:szCs w:val="24"/>
              </w:rPr>
            </w:pPr>
            <w:r w:rsidRPr="00607032">
              <w:rPr>
                <w:szCs w:val="24"/>
              </w:rPr>
              <w:t>Dėl išmokų vaikams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59270C" w14:textId="77777777" w:rsidR="0028149A" w:rsidRPr="00607032" w:rsidRDefault="0028149A" w:rsidP="0070062D">
            <w:pPr>
              <w:ind w:firstLine="0"/>
              <w:jc w:val="center"/>
              <w:rPr>
                <w:szCs w:val="24"/>
              </w:rPr>
            </w:pPr>
            <w:r w:rsidRPr="00607032">
              <w:rPr>
                <w:szCs w:val="24"/>
              </w:rPr>
              <w:t>43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3BC92E" w14:textId="77777777" w:rsidR="0028149A" w:rsidRPr="00607032" w:rsidRDefault="0028149A" w:rsidP="0070062D">
            <w:pPr>
              <w:ind w:firstLine="0"/>
              <w:jc w:val="center"/>
              <w:rPr>
                <w:szCs w:val="24"/>
              </w:rPr>
            </w:pPr>
            <w:r w:rsidRPr="00607032">
              <w:rPr>
                <w:szCs w:val="24"/>
              </w:rPr>
              <w:t>35</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1D10A" w14:textId="77777777" w:rsidR="0028149A" w:rsidRPr="00607032" w:rsidRDefault="0028149A" w:rsidP="0070062D">
            <w:pPr>
              <w:ind w:firstLine="0"/>
              <w:jc w:val="center"/>
              <w:rPr>
                <w:szCs w:val="24"/>
              </w:rPr>
            </w:pPr>
            <w:r w:rsidRPr="00607032">
              <w:rPr>
                <w:szCs w:val="24"/>
              </w:rPr>
              <w:t>37</w:t>
            </w:r>
          </w:p>
        </w:tc>
      </w:tr>
      <w:tr w:rsidR="0028149A" w:rsidRPr="00607032" w14:paraId="31C026BA"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E83C6" w14:textId="77777777" w:rsidR="0028149A" w:rsidRPr="00607032" w:rsidRDefault="0028149A" w:rsidP="0070062D">
            <w:pPr>
              <w:ind w:firstLine="0"/>
              <w:rPr>
                <w:szCs w:val="24"/>
              </w:rPr>
            </w:pPr>
            <w:r w:rsidRPr="00607032">
              <w:rPr>
                <w:szCs w:val="24"/>
              </w:rPr>
              <w:t>Dėl kitų piniginių išmokų šeimų ir vaikų rėmimui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4203BF" w14:textId="77777777" w:rsidR="0028149A" w:rsidRPr="00607032" w:rsidRDefault="0028149A" w:rsidP="0070062D">
            <w:pPr>
              <w:ind w:firstLine="0"/>
              <w:jc w:val="center"/>
              <w:rPr>
                <w:szCs w:val="24"/>
              </w:rPr>
            </w:pPr>
            <w:r w:rsidRPr="00607032">
              <w:rPr>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66E70" w14:textId="77777777" w:rsidR="0028149A" w:rsidRPr="00607032" w:rsidRDefault="0028149A" w:rsidP="0070062D">
            <w:pPr>
              <w:ind w:firstLine="0"/>
              <w:jc w:val="center"/>
              <w:rPr>
                <w:szCs w:val="24"/>
              </w:rPr>
            </w:pPr>
            <w:r w:rsidRPr="00607032">
              <w:rPr>
                <w:szCs w:val="24"/>
              </w:rPr>
              <w:t>-</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76D13" w14:textId="77777777" w:rsidR="0028149A" w:rsidRPr="00607032" w:rsidRDefault="0028149A" w:rsidP="0070062D">
            <w:pPr>
              <w:ind w:firstLine="0"/>
              <w:jc w:val="center"/>
              <w:rPr>
                <w:szCs w:val="24"/>
              </w:rPr>
            </w:pPr>
            <w:r w:rsidRPr="00607032">
              <w:rPr>
                <w:szCs w:val="24"/>
              </w:rPr>
              <w:t>-</w:t>
            </w:r>
          </w:p>
        </w:tc>
      </w:tr>
      <w:tr w:rsidR="0028149A" w:rsidRPr="00607032" w14:paraId="27D08020"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A8995" w14:textId="77777777" w:rsidR="0028149A" w:rsidRPr="00607032" w:rsidRDefault="0028149A" w:rsidP="0070062D">
            <w:pPr>
              <w:ind w:firstLine="0"/>
              <w:rPr>
                <w:szCs w:val="24"/>
              </w:rPr>
            </w:pPr>
            <w:r w:rsidRPr="00607032">
              <w:rPr>
                <w:szCs w:val="24"/>
              </w:rPr>
              <w:t>Dėl socialinės paramos mokiniams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9CF511" w14:textId="77777777" w:rsidR="0028149A" w:rsidRPr="00607032" w:rsidRDefault="0028149A" w:rsidP="0070062D">
            <w:pPr>
              <w:ind w:firstLine="0"/>
              <w:jc w:val="center"/>
              <w:rPr>
                <w:szCs w:val="24"/>
              </w:rPr>
            </w:pPr>
            <w:r w:rsidRPr="00607032">
              <w:rPr>
                <w:szCs w:val="24"/>
              </w:rPr>
              <w:t>29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726226" w14:textId="77777777" w:rsidR="0028149A" w:rsidRPr="00607032" w:rsidRDefault="0028149A" w:rsidP="0070062D">
            <w:pPr>
              <w:ind w:firstLine="0"/>
              <w:jc w:val="center"/>
              <w:rPr>
                <w:szCs w:val="24"/>
              </w:rPr>
            </w:pPr>
            <w:r w:rsidRPr="00607032">
              <w:rPr>
                <w:szCs w:val="24"/>
              </w:rPr>
              <w:t>34</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BFE87" w14:textId="77777777" w:rsidR="0028149A" w:rsidRPr="00607032" w:rsidRDefault="0028149A" w:rsidP="0070062D">
            <w:pPr>
              <w:ind w:firstLine="0"/>
              <w:jc w:val="center"/>
              <w:rPr>
                <w:szCs w:val="24"/>
              </w:rPr>
            </w:pPr>
            <w:r w:rsidRPr="00607032">
              <w:rPr>
                <w:szCs w:val="24"/>
              </w:rPr>
              <w:t>37</w:t>
            </w:r>
          </w:p>
        </w:tc>
      </w:tr>
      <w:tr w:rsidR="0028149A" w:rsidRPr="00607032" w14:paraId="6BA51261"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01895" w14:textId="3EFCFCD4" w:rsidR="0028149A" w:rsidRPr="00607032" w:rsidRDefault="0028149A" w:rsidP="0070062D">
            <w:pPr>
              <w:ind w:firstLine="0"/>
              <w:rPr>
                <w:szCs w:val="24"/>
              </w:rPr>
            </w:pPr>
            <w:r w:rsidRPr="00607032">
              <w:rPr>
                <w:szCs w:val="24"/>
              </w:rPr>
              <w:t>Dėl vienkartinės tikslinės piniginės paramos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BAE26" w14:textId="77777777" w:rsidR="0028149A" w:rsidRPr="00607032" w:rsidRDefault="0028149A" w:rsidP="0070062D">
            <w:pPr>
              <w:ind w:firstLine="0"/>
              <w:jc w:val="center"/>
              <w:rPr>
                <w:szCs w:val="24"/>
              </w:rPr>
            </w:pPr>
            <w:r w:rsidRPr="00607032">
              <w:rPr>
                <w:szCs w:val="24"/>
              </w:rPr>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4AD1C" w14:textId="77777777" w:rsidR="0028149A" w:rsidRPr="00607032" w:rsidRDefault="0028149A" w:rsidP="0070062D">
            <w:pPr>
              <w:ind w:firstLine="0"/>
              <w:jc w:val="center"/>
              <w:rPr>
                <w:szCs w:val="24"/>
              </w:rPr>
            </w:pPr>
            <w:r w:rsidRPr="00607032">
              <w:rPr>
                <w:szCs w:val="24"/>
              </w:rPr>
              <w:t>11</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20C0C" w14:textId="77777777" w:rsidR="0028149A" w:rsidRPr="00607032" w:rsidRDefault="0028149A" w:rsidP="0070062D">
            <w:pPr>
              <w:ind w:firstLine="0"/>
              <w:jc w:val="center"/>
              <w:rPr>
                <w:szCs w:val="24"/>
              </w:rPr>
            </w:pPr>
            <w:r w:rsidRPr="00607032">
              <w:rPr>
                <w:szCs w:val="24"/>
              </w:rPr>
              <w:t>23</w:t>
            </w:r>
          </w:p>
        </w:tc>
      </w:tr>
      <w:tr w:rsidR="0028149A" w:rsidRPr="00607032" w14:paraId="4147866B"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F1444" w14:textId="77777777" w:rsidR="0028149A" w:rsidRPr="00607032" w:rsidRDefault="0028149A" w:rsidP="0070062D">
            <w:pPr>
              <w:ind w:firstLine="0"/>
              <w:rPr>
                <w:szCs w:val="24"/>
              </w:rPr>
            </w:pPr>
            <w:r w:rsidRPr="00607032">
              <w:rPr>
                <w:szCs w:val="24"/>
              </w:rPr>
              <w:t xml:space="preserve">Dėl socialinės piniginės paramos šeimai (asmeniui)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94673" w14:textId="77777777" w:rsidR="0028149A" w:rsidRPr="00607032" w:rsidRDefault="0028149A" w:rsidP="0070062D">
            <w:pPr>
              <w:ind w:firstLine="0"/>
              <w:jc w:val="center"/>
              <w:rPr>
                <w:szCs w:val="24"/>
              </w:rPr>
            </w:pPr>
            <w:r w:rsidRPr="00607032">
              <w:rPr>
                <w:szCs w:val="24"/>
              </w:rPr>
              <w:t>55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08A22" w14:textId="77777777" w:rsidR="0028149A" w:rsidRPr="00607032" w:rsidRDefault="0028149A" w:rsidP="0070062D">
            <w:pPr>
              <w:ind w:firstLine="0"/>
              <w:jc w:val="center"/>
              <w:rPr>
                <w:szCs w:val="24"/>
              </w:rPr>
            </w:pPr>
            <w:r w:rsidRPr="00607032">
              <w:rPr>
                <w:szCs w:val="24"/>
              </w:rPr>
              <w:t>62</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02AD3" w14:textId="77777777" w:rsidR="0028149A" w:rsidRPr="00607032" w:rsidRDefault="0028149A" w:rsidP="0070062D">
            <w:pPr>
              <w:ind w:firstLine="0"/>
              <w:jc w:val="center"/>
              <w:rPr>
                <w:szCs w:val="24"/>
              </w:rPr>
            </w:pPr>
            <w:r w:rsidRPr="00607032">
              <w:rPr>
                <w:szCs w:val="24"/>
              </w:rPr>
              <w:t>95</w:t>
            </w:r>
          </w:p>
        </w:tc>
      </w:tr>
      <w:tr w:rsidR="0028149A" w:rsidRPr="00607032" w14:paraId="0E8717D2"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C7F54" w14:textId="77777777" w:rsidR="0028149A" w:rsidRPr="00607032" w:rsidRDefault="0028149A" w:rsidP="0070062D">
            <w:pPr>
              <w:ind w:firstLine="0"/>
              <w:rPr>
                <w:szCs w:val="24"/>
              </w:rPr>
            </w:pPr>
            <w:r w:rsidRPr="00607032">
              <w:rPr>
                <w:szCs w:val="24"/>
              </w:rPr>
              <w:t>Dėl būsto šildymo, geriamojo ir karšto vandens kompensacijų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AD9CCC" w14:textId="77777777" w:rsidR="0028149A" w:rsidRPr="00607032" w:rsidRDefault="0028149A" w:rsidP="0070062D">
            <w:pPr>
              <w:ind w:firstLine="0"/>
              <w:jc w:val="center"/>
              <w:rPr>
                <w:szCs w:val="24"/>
              </w:rPr>
            </w:pPr>
            <w:r w:rsidRPr="00607032">
              <w:rPr>
                <w:szCs w:val="24"/>
              </w:rPr>
              <w:t>126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50B82" w14:textId="77777777" w:rsidR="0028149A" w:rsidRPr="00607032" w:rsidRDefault="0028149A" w:rsidP="0070062D">
            <w:pPr>
              <w:ind w:firstLine="0"/>
              <w:jc w:val="center"/>
              <w:rPr>
                <w:szCs w:val="24"/>
              </w:rPr>
            </w:pPr>
            <w:r w:rsidRPr="00607032">
              <w:rPr>
                <w:szCs w:val="24"/>
              </w:rPr>
              <w:t>173</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76C6A" w14:textId="77777777" w:rsidR="0028149A" w:rsidRPr="00607032" w:rsidRDefault="0028149A" w:rsidP="0070062D">
            <w:pPr>
              <w:ind w:firstLine="0"/>
              <w:jc w:val="center"/>
              <w:rPr>
                <w:szCs w:val="24"/>
              </w:rPr>
            </w:pPr>
            <w:r w:rsidRPr="00607032">
              <w:rPr>
                <w:szCs w:val="24"/>
              </w:rPr>
              <w:t>169</w:t>
            </w:r>
          </w:p>
        </w:tc>
      </w:tr>
      <w:tr w:rsidR="0028149A" w:rsidRPr="00607032" w14:paraId="0A3B6A00"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89AF" w14:textId="77777777" w:rsidR="0028149A" w:rsidRPr="00607032" w:rsidRDefault="0028149A" w:rsidP="0070062D">
            <w:pPr>
              <w:ind w:firstLine="0"/>
              <w:rPr>
                <w:szCs w:val="24"/>
              </w:rPr>
            </w:pPr>
            <w:r w:rsidRPr="00607032">
              <w:rPr>
                <w:szCs w:val="24"/>
              </w:rPr>
              <w:t>Dėl socialinių paslaugų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13F9D5" w14:textId="77777777" w:rsidR="0028149A" w:rsidRPr="00607032" w:rsidRDefault="0028149A" w:rsidP="0070062D">
            <w:pPr>
              <w:ind w:firstLine="0"/>
              <w:jc w:val="center"/>
              <w:rPr>
                <w:szCs w:val="24"/>
              </w:rPr>
            </w:pPr>
            <w:r w:rsidRPr="00607032">
              <w:rPr>
                <w:szCs w:val="24"/>
              </w:rPr>
              <w:t>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43293" w14:textId="77777777" w:rsidR="0028149A" w:rsidRPr="00607032" w:rsidRDefault="0028149A" w:rsidP="0070062D">
            <w:pPr>
              <w:ind w:firstLine="0"/>
              <w:jc w:val="center"/>
              <w:rPr>
                <w:szCs w:val="24"/>
              </w:rPr>
            </w:pPr>
            <w:r w:rsidRPr="00607032">
              <w:rPr>
                <w:szCs w:val="24"/>
              </w:rPr>
              <w:t>18</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F51535" w14:textId="77777777" w:rsidR="0028149A" w:rsidRPr="00607032" w:rsidRDefault="0028149A" w:rsidP="0070062D">
            <w:pPr>
              <w:ind w:firstLine="0"/>
              <w:jc w:val="center"/>
              <w:rPr>
                <w:szCs w:val="24"/>
              </w:rPr>
            </w:pPr>
            <w:r w:rsidRPr="00607032">
              <w:rPr>
                <w:szCs w:val="24"/>
              </w:rPr>
              <w:t>17</w:t>
            </w:r>
          </w:p>
        </w:tc>
      </w:tr>
      <w:tr w:rsidR="0028149A" w:rsidRPr="00607032" w14:paraId="1EE155D8"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E2A04" w14:textId="583468DA" w:rsidR="0028149A" w:rsidRPr="00607032" w:rsidRDefault="0028149A" w:rsidP="0070062D">
            <w:pPr>
              <w:ind w:firstLine="0"/>
              <w:rPr>
                <w:szCs w:val="24"/>
              </w:rPr>
            </w:pPr>
            <w:r w:rsidRPr="00607032">
              <w:rPr>
                <w:szCs w:val="24"/>
              </w:rPr>
              <w:t>Dėl socialinės kortelės</w:t>
            </w:r>
            <w:r w:rsidR="007C1AA7">
              <w:rPr>
                <w:szCs w:val="24"/>
              </w:rPr>
              <w:t xml:space="preserve"> </w:t>
            </w:r>
            <w:r w:rsidRPr="00607032">
              <w:rPr>
                <w:szCs w:val="24"/>
              </w:rPr>
              <w:t>/</w:t>
            </w:r>
            <w:r w:rsidR="007C1AA7">
              <w:rPr>
                <w:szCs w:val="24"/>
              </w:rPr>
              <w:t xml:space="preserve"> </w:t>
            </w:r>
            <w:r w:rsidRPr="00607032">
              <w:rPr>
                <w:szCs w:val="24"/>
              </w:rPr>
              <w:t xml:space="preserve">maisto produktų davinio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E8EC7" w14:textId="77777777" w:rsidR="0028149A" w:rsidRPr="00607032" w:rsidRDefault="0028149A" w:rsidP="0070062D">
            <w:pPr>
              <w:ind w:firstLine="0"/>
              <w:jc w:val="center"/>
              <w:rPr>
                <w:szCs w:val="24"/>
              </w:rPr>
            </w:pPr>
            <w:r w:rsidRPr="00607032">
              <w:rPr>
                <w:szCs w:val="24"/>
              </w:rPr>
              <w:t>152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85264" w14:textId="77777777" w:rsidR="0028149A" w:rsidRPr="00607032" w:rsidRDefault="0028149A" w:rsidP="0070062D">
            <w:pPr>
              <w:ind w:firstLine="0"/>
              <w:jc w:val="center"/>
              <w:rPr>
                <w:szCs w:val="24"/>
              </w:rPr>
            </w:pPr>
            <w:r w:rsidRPr="00607032">
              <w:rPr>
                <w:szCs w:val="24"/>
              </w:rPr>
              <w:t>127</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BDA7F5" w14:textId="77777777" w:rsidR="0028149A" w:rsidRPr="00607032" w:rsidRDefault="0028149A" w:rsidP="0070062D">
            <w:pPr>
              <w:ind w:firstLine="0"/>
              <w:jc w:val="center"/>
              <w:rPr>
                <w:szCs w:val="24"/>
              </w:rPr>
            </w:pPr>
            <w:r w:rsidRPr="00607032">
              <w:rPr>
                <w:szCs w:val="24"/>
              </w:rPr>
              <w:t>102</w:t>
            </w:r>
          </w:p>
        </w:tc>
      </w:tr>
      <w:tr w:rsidR="0028149A" w:rsidRPr="00607032" w14:paraId="10815B40"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126A" w14:textId="77777777" w:rsidR="0028149A" w:rsidRPr="00607032" w:rsidRDefault="0028149A" w:rsidP="0070062D">
            <w:pPr>
              <w:ind w:firstLine="0"/>
              <w:rPr>
                <w:szCs w:val="24"/>
              </w:rPr>
            </w:pPr>
            <w:r w:rsidRPr="00607032">
              <w:rPr>
                <w:szCs w:val="24"/>
              </w:rPr>
              <w:t>Dėl individualios pagalbos teikimo išlaidų kompensacijos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A4945" w14:textId="77777777" w:rsidR="0028149A" w:rsidRPr="00607032" w:rsidRDefault="0028149A" w:rsidP="0070062D">
            <w:pPr>
              <w:ind w:firstLine="0"/>
              <w:jc w:val="center"/>
              <w:rPr>
                <w:szCs w:val="24"/>
              </w:rPr>
            </w:pPr>
            <w:r w:rsidRPr="00607032">
              <w:rPr>
                <w:szCs w:val="24"/>
              </w:rPr>
              <w:t>22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59B0F6" w14:textId="77777777" w:rsidR="0028149A" w:rsidRPr="00607032" w:rsidRDefault="0028149A" w:rsidP="0070062D">
            <w:pPr>
              <w:ind w:firstLine="0"/>
              <w:jc w:val="center"/>
              <w:rPr>
                <w:szCs w:val="24"/>
              </w:rPr>
            </w:pPr>
            <w:r w:rsidRPr="00607032">
              <w:rPr>
                <w:szCs w:val="24"/>
              </w:rPr>
              <w:t>-</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E69F7E" w14:textId="77777777" w:rsidR="0028149A" w:rsidRPr="00607032" w:rsidRDefault="0028149A" w:rsidP="0070062D">
            <w:pPr>
              <w:ind w:firstLine="0"/>
              <w:jc w:val="center"/>
              <w:rPr>
                <w:szCs w:val="24"/>
              </w:rPr>
            </w:pPr>
            <w:r w:rsidRPr="00607032">
              <w:rPr>
                <w:szCs w:val="24"/>
              </w:rPr>
              <w:t>-</w:t>
            </w:r>
          </w:p>
        </w:tc>
      </w:tr>
      <w:tr w:rsidR="0028149A" w:rsidRPr="00607032" w14:paraId="2D641C97"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965BC0" w14:textId="6DA74CE2" w:rsidR="0028149A" w:rsidRPr="00607032" w:rsidRDefault="0028149A" w:rsidP="0070062D">
            <w:pPr>
              <w:ind w:firstLine="0"/>
              <w:jc w:val="right"/>
              <w:rPr>
                <w:b/>
                <w:bCs/>
                <w:szCs w:val="24"/>
              </w:rPr>
            </w:pPr>
            <w:r w:rsidRPr="00607032">
              <w:rPr>
                <w:b/>
                <w:bCs/>
                <w:szCs w:val="24"/>
              </w:rPr>
              <w:t>Iš viso priimta prašymų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AA2C1" w14:textId="77777777" w:rsidR="0028149A" w:rsidRPr="00607032" w:rsidRDefault="0028149A" w:rsidP="0070062D">
            <w:pPr>
              <w:ind w:firstLine="0"/>
              <w:jc w:val="center"/>
              <w:rPr>
                <w:b/>
                <w:bCs/>
                <w:szCs w:val="24"/>
              </w:rPr>
            </w:pPr>
            <w:r w:rsidRPr="00607032">
              <w:rPr>
                <w:b/>
                <w:bCs/>
                <w:szCs w:val="24"/>
              </w:rPr>
              <w:t>457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27CF5" w14:textId="77777777" w:rsidR="0028149A" w:rsidRPr="00607032" w:rsidRDefault="0028149A" w:rsidP="0070062D">
            <w:pPr>
              <w:ind w:firstLine="0"/>
              <w:jc w:val="center"/>
              <w:rPr>
                <w:b/>
                <w:bCs/>
                <w:szCs w:val="24"/>
              </w:rPr>
            </w:pPr>
            <w:r w:rsidRPr="00607032">
              <w:rPr>
                <w:b/>
                <w:bCs/>
                <w:szCs w:val="24"/>
              </w:rPr>
              <w:t>460</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90C1B5" w14:textId="77777777" w:rsidR="0028149A" w:rsidRPr="00607032" w:rsidRDefault="0028149A" w:rsidP="0070062D">
            <w:pPr>
              <w:ind w:firstLine="0"/>
              <w:jc w:val="center"/>
              <w:rPr>
                <w:b/>
                <w:bCs/>
                <w:szCs w:val="24"/>
              </w:rPr>
            </w:pPr>
            <w:r w:rsidRPr="00607032">
              <w:rPr>
                <w:b/>
                <w:bCs/>
                <w:szCs w:val="24"/>
              </w:rPr>
              <w:t>480</w:t>
            </w:r>
          </w:p>
        </w:tc>
      </w:tr>
      <w:tr w:rsidR="0028149A" w:rsidRPr="00607032" w14:paraId="6527D221"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98C8B" w14:textId="77777777" w:rsidR="0028149A" w:rsidRPr="00607032" w:rsidRDefault="0028149A" w:rsidP="0070062D">
            <w:pPr>
              <w:ind w:firstLine="0"/>
              <w:rPr>
                <w:szCs w:val="24"/>
              </w:rPr>
            </w:pPr>
            <w:r w:rsidRPr="00607032">
              <w:rPr>
                <w:szCs w:val="24"/>
              </w:rPr>
              <w:t>Visuomenei naudingos veiklos sutartys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819979" w14:textId="77777777" w:rsidR="0028149A" w:rsidRPr="00607032" w:rsidRDefault="0028149A" w:rsidP="0070062D">
            <w:pPr>
              <w:ind w:firstLine="0"/>
              <w:jc w:val="center"/>
              <w:rPr>
                <w:szCs w:val="24"/>
              </w:rPr>
            </w:pPr>
            <w:r w:rsidRPr="00607032">
              <w:rPr>
                <w:szCs w:val="24"/>
              </w:rPr>
              <w:t>59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97CDE" w14:textId="77777777" w:rsidR="0028149A" w:rsidRPr="00607032" w:rsidRDefault="0028149A" w:rsidP="0070062D">
            <w:pPr>
              <w:ind w:firstLine="0"/>
              <w:jc w:val="center"/>
              <w:rPr>
                <w:szCs w:val="24"/>
              </w:rPr>
            </w:pPr>
            <w:r w:rsidRPr="00607032">
              <w:rPr>
                <w:szCs w:val="24"/>
              </w:rPr>
              <w:t>89</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68162E" w14:textId="77777777" w:rsidR="0028149A" w:rsidRPr="00607032" w:rsidRDefault="0028149A" w:rsidP="0070062D">
            <w:pPr>
              <w:ind w:firstLine="0"/>
              <w:jc w:val="center"/>
              <w:rPr>
                <w:szCs w:val="24"/>
              </w:rPr>
            </w:pPr>
            <w:r w:rsidRPr="00607032">
              <w:rPr>
                <w:szCs w:val="24"/>
              </w:rPr>
              <w:t>80</w:t>
            </w:r>
          </w:p>
        </w:tc>
      </w:tr>
      <w:tr w:rsidR="0028149A" w:rsidRPr="00607032" w14:paraId="197E5499" w14:textId="77777777" w:rsidTr="0070062D">
        <w:trPr>
          <w:trHeight w:val="265"/>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519A6" w14:textId="77777777" w:rsidR="0028149A" w:rsidRPr="00607032" w:rsidRDefault="0028149A" w:rsidP="0070062D">
            <w:pPr>
              <w:ind w:firstLine="0"/>
              <w:rPr>
                <w:szCs w:val="24"/>
              </w:rPr>
            </w:pPr>
            <w:r w:rsidRPr="00607032">
              <w:rPr>
                <w:szCs w:val="24"/>
              </w:rPr>
              <w:t>Pranešimai apie visuomenei naudingos veiklos atlikimą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A5D118" w14:textId="77777777" w:rsidR="0028149A" w:rsidRPr="00607032" w:rsidRDefault="0028149A" w:rsidP="0070062D">
            <w:pPr>
              <w:ind w:firstLine="0"/>
              <w:jc w:val="center"/>
              <w:rPr>
                <w:szCs w:val="24"/>
              </w:rPr>
            </w:pPr>
            <w:r w:rsidRPr="00607032">
              <w:rPr>
                <w:szCs w:val="24"/>
              </w:rPr>
              <w:t>59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34CC1" w14:textId="77777777" w:rsidR="0028149A" w:rsidRPr="00607032" w:rsidRDefault="0028149A" w:rsidP="0070062D">
            <w:pPr>
              <w:ind w:firstLine="0"/>
              <w:jc w:val="center"/>
              <w:rPr>
                <w:szCs w:val="24"/>
              </w:rPr>
            </w:pPr>
            <w:r w:rsidRPr="00607032">
              <w:rPr>
                <w:szCs w:val="24"/>
              </w:rPr>
              <w:t>89</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B44315" w14:textId="77777777" w:rsidR="0028149A" w:rsidRPr="00607032" w:rsidRDefault="0028149A" w:rsidP="0070062D">
            <w:pPr>
              <w:ind w:firstLine="0"/>
              <w:jc w:val="center"/>
              <w:rPr>
                <w:szCs w:val="24"/>
              </w:rPr>
            </w:pPr>
            <w:r w:rsidRPr="00607032">
              <w:rPr>
                <w:szCs w:val="24"/>
              </w:rPr>
              <w:t>80</w:t>
            </w:r>
          </w:p>
        </w:tc>
      </w:tr>
      <w:tr w:rsidR="0028149A" w:rsidRPr="00607032" w14:paraId="6A65996F"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802E80" w14:textId="77777777" w:rsidR="0028149A" w:rsidRPr="00607032" w:rsidRDefault="0028149A" w:rsidP="0070062D">
            <w:pPr>
              <w:ind w:firstLine="0"/>
              <w:jc w:val="left"/>
              <w:rPr>
                <w:szCs w:val="24"/>
              </w:rPr>
            </w:pPr>
            <w:r w:rsidRPr="00607032">
              <w:rPr>
                <w:szCs w:val="24"/>
              </w:rPr>
              <w:lastRenderedPageBreak/>
              <w:t>Charakteristikos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4B1D4" w14:textId="77777777" w:rsidR="0028149A" w:rsidRPr="00607032" w:rsidRDefault="0028149A" w:rsidP="0070062D">
            <w:pPr>
              <w:ind w:firstLine="0"/>
              <w:jc w:val="center"/>
              <w:rPr>
                <w:szCs w:val="24"/>
              </w:rPr>
            </w:pPr>
            <w:r w:rsidRPr="00607032">
              <w:rPr>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A6D6E1" w14:textId="77777777" w:rsidR="0028149A" w:rsidRPr="00607032" w:rsidRDefault="0028149A" w:rsidP="0070062D">
            <w:pPr>
              <w:ind w:firstLine="0"/>
              <w:jc w:val="center"/>
              <w:rPr>
                <w:szCs w:val="24"/>
              </w:rPr>
            </w:pPr>
            <w:r w:rsidRPr="00607032">
              <w:rPr>
                <w:szCs w:val="24"/>
              </w:rPr>
              <w:t>-</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8E2670" w14:textId="77777777" w:rsidR="0028149A" w:rsidRPr="00607032" w:rsidRDefault="0028149A" w:rsidP="0070062D">
            <w:pPr>
              <w:ind w:firstLine="0"/>
              <w:jc w:val="center"/>
              <w:rPr>
                <w:szCs w:val="24"/>
              </w:rPr>
            </w:pPr>
            <w:r w:rsidRPr="00607032">
              <w:rPr>
                <w:szCs w:val="24"/>
              </w:rPr>
              <w:t>3</w:t>
            </w:r>
          </w:p>
        </w:tc>
      </w:tr>
      <w:tr w:rsidR="0028149A" w:rsidRPr="00607032" w14:paraId="08C4F8E8"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361A" w14:textId="77777777" w:rsidR="0028149A" w:rsidRPr="00607032" w:rsidRDefault="0028149A" w:rsidP="0070062D">
            <w:pPr>
              <w:ind w:firstLine="0"/>
              <w:rPr>
                <w:szCs w:val="24"/>
              </w:rPr>
            </w:pPr>
            <w:r w:rsidRPr="00607032">
              <w:rPr>
                <w:szCs w:val="24"/>
              </w:rPr>
              <w:t>Buities tyrimo aktai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746A2D" w14:textId="77777777" w:rsidR="0028149A" w:rsidRPr="00607032" w:rsidRDefault="0028149A" w:rsidP="0070062D">
            <w:pPr>
              <w:ind w:firstLine="0"/>
              <w:jc w:val="center"/>
              <w:rPr>
                <w:szCs w:val="24"/>
              </w:rPr>
            </w:pPr>
            <w:r w:rsidRPr="00607032">
              <w:rPr>
                <w:szCs w:val="24"/>
              </w:rPr>
              <w:t>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19F4F3" w14:textId="77777777" w:rsidR="0028149A" w:rsidRPr="00607032" w:rsidRDefault="0028149A" w:rsidP="0070062D">
            <w:pPr>
              <w:ind w:firstLine="0"/>
              <w:jc w:val="center"/>
              <w:rPr>
                <w:szCs w:val="24"/>
              </w:rPr>
            </w:pPr>
            <w:r w:rsidRPr="00607032">
              <w:rPr>
                <w:szCs w:val="24"/>
              </w:rPr>
              <w:t>32</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D6D562" w14:textId="77777777" w:rsidR="0028149A" w:rsidRPr="00607032" w:rsidRDefault="0028149A" w:rsidP="0070062D">
            <w:pPr>
              <w:ind w:firstLine="0"/>
              <w:jc w:val="center"/>
              <w:rPr>
                <w:szCs w:val="24"/>
              </w:rPr>
            </w:pPr>
            <w:r w:rsidRPr="00607032">
              <w:rPr>
                <w:szCs w:val="24"/>
              </w:rPr>
              <w:t>34</w:t>
            </w:r>
          </w:p>
        </w:tc>
      </w:tr>
      <w:tr w:rsidR="0028149A" w:rsidRPr="00607032" w14:paraId="36BA6C90"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D89C4" w14:textId="77777777" w:rsidR="0028149A" w:rsidRPr="00607032" w:rsidRDefault="0028149A" w:rsidP="0070062D">
            <w:pPr>
              <w:ind w:firstLine="0"/>
              <w:rPr>
                <w:szCs w:val="24"/>
              </w:rPr>
            </w:pPr>
            <w:r w:rsidRPr="00607032">
              <w:rPr>
                <w:szCs w:val="24"/>
              </w:rPr>
              <w:t>Asmens (šeimos) socialinių paslaugų poreikio vertinimas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AE17E" w14:textId="77777777" w:rsidR="0028149A" w:rsidRPr="00607032" w:rsidRDefault="0028149A" w:rsidP="0070062D">
            <w:pPr>
              <w:ind w:firstLine="0"/>
              <w:jc w:val="center"/>
              <w:rPr>
                <w:szCs w:val="24"/>
              </w:rPr>
            </w:pPr>
            <w:r w:rsidRPr="00607032">
              <w:rPr>
                <w:szCs w:val="24"/>
              </w:rPr>
              <w:t>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98EF1" w14:textId="77777777" w:rsidR="0028149A" w:rsidRPr="00607032" w:rsidRDefault="0028149A" w:rsidP="0070062D">
            <w:pPr>
              <w:ind w:firstLine="0"/>
              <w:jc w:val="center"/>
              <w:rPr>
                <w:szCs w:val="24"/>
              </w:rPr>
            </w:pPr>
            <w:r w:rsidRPr="00607032">
              <w:rPr>
                <w:szCs w:val="24"/>
              </w:rPr>
              <w:t>8</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D8A2C" w14:textId="77777777" w:rsidR="0028149A" w:rsidRPr="00607032" w:rsidRDefault="0028149A" w:rsidP="0070062D">
            <w:pPr>
              <w:ind w:firstLine="0"/>
              <w:jc w:val="center"/>
              <w:rPr>
                <w:szCs w:val="24"/>
              </w:rPr>
            </w:pPr>
            <w:r w:rsidRPr="00607032">
              <w:rPr>
                <w:szCs w:val="24"/>
              </w:rPr>
              <w:t>15</w:t>
            </w:r>
          </w:p>
        </w:tc>
      </w:tr>
      <w:tr w:rsidR="0028149A" w:rsidRPr="00607032" w14:paraId="67BED05E"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39B18" w14:textId="3C39DA29" w:rsidR="0028149A" w:rsidRPr="00607032" w:rsidRDefault="0028149A" w:rsidP="0070062D">
            <w:pPr>
              <w:ind w:firstLine="0"/>
              <w:rPr>
                <w:szCs w:val="24"/>
              </w:rPr>
            </w:pPr>
            <w:r w:rsidRPr="00607032">
              <w:rPr>
                <w:szCs w:val="24"/>
              </w:rPr>
              <w:t>Individualios pagalbos poreikio klausimynai</w:t>
            </w:r>
            <w:r w:rsidR="007C1AA7">
              <w:rPr>
                <w:szCs w:val="24"/>
              </w:rPr>
              <w:t xml:space="preserve"> </w:t>
            </w:r>
            <w:r w:rsidRPr="00607032">
              <w:rPr>
                <w:szCs w:val="24"/>
              </w:rPr>
              <w:t>/</w:t>
            </w:r>
            <w:r w:rsidR="007C1AA7">
              <w:rPr>
                <w:szCs w:val="24"/>
              </w:rPr>
              <w:t xml:space="preserve"> </w:t>
            </w:r>
            <w:r w:rsidRPr="00607032">
              <w:rPr>
                <w:szCs w:val="24"/>
              </w:rPr>
              <w:t>Asmens veiklos ir gebėjimo dalyvauti įvertinimo klausimynai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C1A5D6" w14:textId="77777777" w:rsidR="0028149A" w:rsidRPr="00607032" w:rsidRDefault="0028149A" w:rsidP="0070062D">
            <w:pPr>
              <w:ind w:firstLine="0"/>
              <w:jc w:val="center"/>
              <w:rPr>
                <w:szCs w:val="24"/>
              </w:rPr>
            </w:pPr>
            <w:r w:rsidRPr="00607032">
              <w:rPr>
                <w:szCs w:val="24"/>
              </w:rPr>
              <w:t>34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03CC79" w14:textId="77777777" w:rsidR="0028149A" w:rsidRPr="00607032" w:rsidRDefault="0028149A" w:rsidP="0070062D">
            <w:pPr>
              <w:ind w:firstLine="0"/>
              <w:jc w:val="center"/>
              <w:rPr>
                <w:szCs w:val="24"/>
              </w:rPr>
            </w:pPr>
            <w:r w:rsidRPr="00607032">
              <w:rPr>
                <w:szCs w:val="24"/>
              </w:rPr>
              <w:t>23</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80D9A" w14:textId="77777777" w:rsidR="0028149A" w:rsidRPr="00607032" w:rsidRDefault="0028149A" w:rsidP="0070062D">
            <w:pPr>
              <w:ind w:firstLine="0"/>
              <w:jc w:val="center"/>
              <w:rPr>
                <w:szCs w:val="24"/>
              </w:rPr>
            </w:pPr>
            <w:r w:rsidRPr="00607032">
              <w:rPr>
                <w:szCs w:val="24"/>
              </w:rPr>
              <w:t>26</w:t>
            </w:r>
          </w:p>
        </w:tc>
      </w:tr>
      <w:tr w:rsidR="0028149A" w:rsidRPr="00607032" w14:paraId="53ED94C5"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C9711" w14:textId="6647234E" w:rsidR="0028149A" w:rsidRPr="00607032" w:rsidRDefault="0028149A" w:rsidP="0070062D">
            <w:pPr>
              <w:ind w:firstLine="0"/>
              <w:rPr>
                <w:szCs w:val="24"/>
              </w:rPr>
            </w:pPr>
            <w:r w:rsidRPr="00607032">
              <w:rPr>
                <w:szCs w:val="24"/>
              </w:rPr>
              <w:t>Socialinės piniginės paramos teikimo išimties atveju komisijos posėdžiai</w:t>
            </w:r>
            <w:r w:rsidR="007C1AA7">
              <w:rPr>
                <w:szCs w:val="24"/>
              </w:rPr>
              <w:t xml:space="preserve"> </w:t>
            </w:r>
            <w:r w:rsidRPr="00607032">
              <w:rPr>
                <w:szCs w:val="24"/>
              </w:rPr>
              <w:t>/</w:t>
            </w:r>
            <w:r w:rsidR="007C1AA7">
              <w:rPr>
                <w:szCs w:val="24"/>
              </w:rPr>
              <w:t xml:space="preserve"> </w:t>
            </w:r>
            <w:r w:rsidRPr="00607032">
              <w:rPr>
                <w:szCs w:val="24"/>
              </w:rPr>
              <w:t>parengti posėdžių protokolai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C36BF" w14:textId="77777777" w:rsidR="0028149A" w:rsidRPr="00607032" w:rsidRDefault="0028149A" w:rsidP="0070062D">
            <w:pPr>
              <w:ind w:firstLine="0"/>
              <w:jc w:val="center"/>
              <w:rPr>
                <w:szCs w:val="24"/>
              </w:rPr>
            </w:pPr>
            <w:r w:rsidRPr="00607032">
              <w:rPr>
                <w:szCs w:val="24"/>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DD39D8" w14:textId="77777777" w:rsidR="0028149A" w:rsidRPr="00607032" w:rsidRDefault="0028149A" w:rsidP="0070062D">
            <w:pPr>
              <w:ind w:firstLine="0"/>
              <w:jc w:val="center"/>
              <w:rPr>
                <w:szCs w:val="24"/>
              </w:rPr>
            </w:pPr>
            <w:r w:rsidRPr="00607032">
              <w:rPr>
                <w:szCs w:val="24"/>
              </w:rPr>
              <w:t>3</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0E213" w14:textId="77777777" w:rsidR="0028149A" w:rsidRPr="00607032" w:rsidRDefault="0028149A" w:rsidP="0070062D">
            <w:pPr>
              <w:ind w:firstLine="0"/>
              <w:jc w:val="center"/>
              <w:rPr>
                <w:szCs w:val="24"/>
              </w:rPr>
            </w:pPr>
            <w:r w:rsidRPr="00607032">
              <w:rPr>
                <w:szCs w:val="24"/>
              </w:rPr>
              <w:t>1</w:t>
            </w:r>
          </w:p>
        </w:tc>
      </w:tr>
      <w:tr w:rsidR="0028149A" w:rsidRPr="00607032" w14:paraId="4C20FC0A"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274D" w14:textId="77777777" w:rsidR="0028149A" w:rsidRPr="00607032" w:rsidRDefault="0028149A" w:rsidP="0070062D">
            <w:pPr>
              <w:ind w:firstLine="0"/>
              <w:rPr>
                <w:szCs w:val="24"/>
              </w:rPr>
            </w:pPr>
            <w:r w:rsidRPr="00607032">
              <w:rPr>
                <w:szCs w:val="24"/>
              </w:rPr>
              <w:t>Parengti įsakymų projektai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DAEBA" w14:textId="77777777" w:rsidR="0028149A" w:rsidRPr="00607032" w:rsidRDefault="0028149A" w:rsidP="0070062D">
            <w:pPr>
              <w:ind w:firstLine="0"/>
              <w:jc w:val="center"/>
              <w:rPr>
                <w:szCs w:val="24"/>
              </w:rPr>
            </w:pPr>
            <w:r w:rsidRPr="00607032">
              <w:rPr>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51C24" w14:textId="77777777" w:rsidR="0028149A" w:rsidRPr="00607032" w:rsidRDefault="0028149A" w:rsidP="0070062D">
            <w:pPr>
              <w:ind w:firstLine="0"/>
              <w:jc w:val="center"/>
              <w:rPr>
                <w:szCs w:val="24"/>
              </w:rPr>
            </w:pPr>
            <w:r w:rsidRPr="00607032">
              <w:rPr>
                <w:szCs w:val="24"/>
              </w:rPr>
              <w:t>1</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5739D" w14:textId="77777777" w:rsidR="0028149A" w:rsidRPr="00607032" w:rsidRDefault="0028149A" w:rsidP="0070062D">
            <w:pPr>
              <w:ind w:firstLine="0"/>
              <w:jc w:val="center"/>
              <w:rPr>
                <w:szCs w:val="24"/>
              </w:rPr>
            </w:pPr>
            <w:r w:rsidRPr="00607032">
              <w:rPr>
                <w:szCs w:val="24"/>
              </w:rPr>
              <w:t>1</w:t>
            </w:r>
          </w:p>
        </w:tc>
      </w:tr>
      <w:tr w:rsidR="0028149A" w:rsidRPr="00607032" w14:paraId="32836A23" w14:textId="77777777" w:rsidTr="0070062D">
        <w:trPr>
          <w:trHeight w:val="253"/>
        </w:trPr>
        <w:tc>
          <w:tcPr>
            <w:tcW w:w="52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1F9B5" w14:textId="0B445DD2" w:rsidR="0028149A" w:rsidRPr="00607032" w:rsidRDefault="0028149A" w:rsidP="0070062D">
            <w:pPr>
              <w:ind w:firstLine="0"/>
              <w:jc w:val="right"/>
              <w:rPr>
                <w:b/>
                <w:bCs/>
                <w:szCs w:val="24"/>
              </w:rPr>
            </w:pPr>
            <w:r w:rsidRPr="00607032">
              <w:rPr>
                <w:b/>
                <w:bCs/>
                <w:szCs w:val="24"/>
              </w:rPr>
              <w:t>Iš viso parengta</w:t>
            </w:r>
            <w:r w:rsidR="007C1AA7">
              <w:rPr>
                <w:b/>
                <w:bCs/>
                <w:szCs w:val="24"/>
              </w:rPr>
              <w:t xml:space="preserve"> </w:t>
            </w:r>
            <w:r w:rsidRPr="00607032">
              <w:rPr>
                <w:b/>
                <w:bCs/>
                <w:szCs w:val="24"/>
              </w:rPr>
              <w:t>/</w:t>
            </w:r>
            <w:r w:rsidR="007C1AA7">
              <w:rPr>
                <w:b/>
                <w:bCs/>
                <w:szCs w:val="24"/>
              </w:rPr>
              <w:t xml:space="preserve"> </w:t>
            </w:r>
            <w:r w:rsidRPr="00607032">
              <w:rPr>
                <w:b/>
                <w:bCs/>
                <w:szCs w:val="24"/>
              </w:rPr>
              <w:t>surašyta dokumentų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54D2D" w14:textId="77777777" w:rsidR="0028149A" w:rsidRPr="00607032" w:rsidRDefault="0028149A" w:rsidP="0070062D">
            <w:pPr>
              <w:ind w:firstLine="0"/>
              <w:jc w:val="center"/>
              <w:rPr>
                <w:b/>
                <w:bCs/>
                <w:szCs w:val="24"/>
              </w:rPr>
            </w:pPr>
            <w:r w:rsidRPr="00607032">
              <w:rPr>
                <w:b/>
                <w:bCs/>
                <w:szCs w:val="24"/>
              </w:rPr>
              <w:t>184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E8893" w14:textId="77777777" w:rsidR="0028149A" w:rsidRPr="00607032" w:rsidRDefault="0028149A" w:rsidP="0070062D">
            <w:pPr>
              <w:ind w:firstLine="0"/>
              <w:jc w:val="center"/>
              <w:rPr>
                <w:b/>
                <w:bCs/>
                <w:szCs w:val="24"/>
              </w:rPr>
            </w:pPr>
            <w:r w:rsidRPr="00607032">
              <w:rPr>
                <w:b/>
                <w:bCs/>
                <w:szCs w:val="24"/>
              </w:rPr>
              <w:t>245</w:t>
            </w:r>
          </w:p>
        </w:tc>
        <w:tc>
          <w:tcPr>
            <w:tcW w:w="1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A1EFB" w14:textId="77777777" w:rsidR="0028149A" w:rsidRPr="00607032" w:rsidRDefault="0028149A" w:rsidP="0070062D">
            <w:pPr>
              <w:ind w:firstLine="0"/>
              <w:jc w:val="center"/>
              <w:rPr>
                <w:b/>
                <w:bCs/>
                <w:szCs w:val="24"/>
              </w:rPr>
            </w:pPr>
            <w:r w:rsidRPr="00607032">
              <w:rPr>
                <w:b/>
                <w:bCs/>
                <w:szCs w:val="24"/>
              </w:rPr>
              <w:t>240</w:t>
            </w:r>
          </w:p>
        </w:tc>
      </w:tr>
    </w:tbl>
    <w:p w14:paraId="5125BE50" w14:textId="77777777" w:rsidR="0028149A" w:rsidRDefault="0028149A" w:rsidP="0028149A">
      <w:pPr>
        <w:ind w:firstLine="0"/>
        <w:jc w:val="center"/>
      </w:pPr>
    </w:p>
    <w:p w14:paraId="0B38AF62" w14:textId="77777777" w:rsidR="007C1AA7" w:rsidRDefault="0028149A" w:rsidP="007C1AA7">
      <w:pPr>
        <w:tabs>
          <w:tab w:val="left" w:pos="567"/>
        </w:tabs>
        <w:ind w:firstLine="709"/>
        <w:rPr>
          <w:bCs/>
        </w:rPr>
      </w:pPr>
      <w:r>
        <w:rPr>
          <w:bCs/>
        </w:rPr>
        <w:t xml:space="preserve">Seniūnijos vietinių kelių tinklą sudaro 141,87 km (78,22 km keliai ir gatvės su žvyro danga, 15,17 km asfaltuoti keliai ir gatvės, 46,48 grunto keliai). Vietinių kelių ir gatvių priežiūrai bei paprastajam remontui 2025 m. iš </w:t>
      </w:r>
      <w:r w:rsidR="007C1AA7">
        <w:rPr>
          <w:bCs/>
        </w:rPr>
        <w:t>K</w:t>
      </w:r>
      <w:r>
        <w:rPr>
          <w:bCs/>
        </w:rPr>
        <w:t>elių priežiūros ir plėtros programos buvo skirta 59</w:t>
      </w:r>
      <w:r w:rsidR="007C1AA7">
        <w:rPr>
          <w:bCs/>
        </w:rPr>
        <w:t xml:space="preserve"> </w:t>
      </w:r>
      <w:r>
        <w:rPr>
          <w:bCs/>
        </w:rPr>
        <w:t>498,54 Eur. Tverų mstl. asfaltuotų gatvių einam</w:t>
      </w:r>
      <w:r w:rsidR="007C1AA7">
        <w:rPr>
          <w:bCs/>
        </w:rPr>
        <w:t>ajam</w:t>
      </w:r>
      <w:r>
        <w:rPr>
          <w:bCs/>
        </w:rPr>
        <w:t xml:space="preserve"> remontui atlikti iš </w:t>
      </w:r>
      <w:r w:rsidR="007C1AA7">
        <w:rPr>
          <w:bCs/>
        </w:rPr>
        <w:t>S</w:t>
      </w:r>
      <w:r>
        <w:rPr>
          <w:bCs/>
        </w:rPr>
        <w:t>avivaldybės biudžeto papildomai skirta 76</w:t>
      </w:r>
      <w:r w:rsidR="007C1AA7">
        <w:rPr>
          <w:bCs/>
        </w:rPr>
        <w:t xml:space="preserve"> </w:t>
      </w:r>
      <w:r>
        <w:rPr>
          <w:bCs/>
        </w:rPr>
        <w:t>501,17 Eur.</w:t>
      </w:r>
    </w:p>
    <w:p w14:paraId="77CD6801" w14:textId="47C1B907" w:rsidR="0028149A" w:rsidRPr="007C1AA7" w:rsidRDefault="0028149A" w:rsidP="007C1AA7">
      <w:pPr>
        <w:tabs>
          <w:tab w:val="left" w:pos="567"/>
        </w:tabs>
        <w:ind w:firstLine="709"/>
        <w:rPr>
          <w:bCs/>
          <w:highlight w:val="yellow"/>
        </w:rPr>
      </w:pPr>
      <w:r>
        <w:rPr>
          <w:szCs w:val="24"/>
          <w:lang w:eastAsia="lt-LT"/>
        </w:rPr>
        <w:t xml:space="preserve">Seniūnija su turima technika kelius taip pat </w:t>
      </w:r>
      <w:proofErr w:type="spellStart"/>
      <w:r>
        <w:rPr>
          <w:szCs w:val="24"/>
          <w:lang w:eastAsia="lt-LT"/>
        </w:rPr>
        <w:t>greideriuoja</w:t>
      </w:r>
      <w:proofErr w:type="spellEnd"/>
      <w:r>
        <w:rPr>
          <w:szCs w:val="24"/>
          <w:lang w:eastAsia="lt-LT"/>
        </w:rPr>
        <w:t xml:space="preserve">, žiemos metu valo sniegą. Iš </w:t>
      </w:r>
      <w:r w:rsidR="007C1AA7">
        <w:rPr>
          <w:szCs w:val="24"/>
          <w:lang w:eastAsia="lt-LT"/>
        </w:rPr>
        <w:t>S</w:t>
      </w:r>
      <w:r>
        <w:rPr>
          <w:szCs w:val="24"/>
          <w:lang w:eastAsia="lt-LT"/>
        </w:rPr>
        <w:t>eniūnijai skirtų biudžeto lėšų</w:t>
      </w:r>
      <w:r w:rsidR="007C1AA7">
        <w:rPr>
          <w:szCs w:val="24"/>
          <w:lang w:eastAsia="lt-LT"/>
        </w:rPr>
        <w:t xml:space="preserve"> </w:t>
      </w:r>
      <w:r>
        <w:rPr>
          <w:szCs w:val="24"/>
          <w:lang w:eastAsia="lt-LT"/>
        </w:rPr>
        <w:t>kelių priežiūros darbams (gatvių apšvietimas, pakelių šienavimas, sniego valymas ir kt.) panaudota 6</w:t>
      </w:r>
      <w:r w:rsidR="007C1AA7">
        <w:rPr>
          <w:szCs w:val="24"/>
          <w:lang w:eastAsia="lt-LT"/>
        </w:rPr>
        <w:t xml:space="preserve"> </w:t>
      </w:r>
      <w:r>
        <w:rPr>
          <w:szCs w:val="24"/>
          <w:lang w:eastAsia="lt-LT"/>
        </w:rPr>
        <w:t xml:space="preserve">200,00 Eur. </w:t>
      </w:r>
    </w:p>
    <w:p w14:paraId="1E1BD3BE" w14:textId="77777777" w:rsidR="0028149A" w:rsidRDefault="0028149A" w:rsidP="0028149A">
      <w:pPr>
        <w:tabs>
          <w:tab w:val="left" w:pos="567"/>
        </w:tabs>
        <w:ind w:firstLine="0"/>
        <w:rPr>
          <w:szCs w:val="24"/>
          <w:lang w:eastAsia="lt-LT"/>
        </w:rPr>
      </w:pPr>
    </w:p>
    <w:tbl>
      <w:tblPr>
        <w:tblStyle w:val="Lentelstinklelis"/>
        <w:tblW w:w="9747" w:type="dxa"/>
        <w:tblLook w:val="04A0" w:firstRow="1" w:lastRow="0" w:firstColumn="1" w:lastColumn="0" w:noHBand="0" w:noVBand="1"/>
      </w:tblPr>
      <w:tblGrid>
        <w:gridCol w:w="1242"/>
        <w:gridCol w:w="3686"/>
        <w:gridCol w:w="2551"/>
        <w:gridCol w:w="2268"/>
      </w:tblGrid>
      <w:tr w:rsidR="0028149A" w:rsidRPr="007C4747" w14:paraId="751F6FC1" w14:textId="77777777" w:rsidTr="0070062D">
        <w:trPr>
          <w:trHeight w:val="285"/>
        </w:trPr>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2B6DBB" w14:textId="77777777" w:rsidR="0028149A" w:rsidRDefault="0028149A" w:rsidP="0070062D">
            <w:pPr>
              <w:pStyle w:val="Betarp"/>
              <w:jc w:val="center"/>
              <w:rPr>
                <w:b/>
                <w:bCs/>
              </w:rPr>
            </w:pPr>
            <w:r>
              <w:rPr>
                <w:b/>
                <w:bCs/>
              </w:rPr>
              <w:t>Metai</w:t>
            </w:r>
          </w:p>
        </w:tc>
        <w:tc>
          <w:tcPr>
            <w:tcW w:w="36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1D8C2D" w14:textId="77777777" w:rsidR="0028149A" w:rsidRDefault="0028149A" w:rsidP="0070062D">
            <w:pPr>
              <w:pStyle w:val="Betarp"/>
              <w:jc w:val="center"/>
              <w:rPr>
                <w:b/>
                <w:bCs/>
              </w:rPr>
            </w:pPr>
            <w:r>
              <w:rPr>
                <w:b/>
                <w:bCs/>
              </w:rPr>
              <w:t>Lėšos, gautos iš KPP vietinių kelių ir gatvių priežiūrai (Eur)</w:t>
            </w:r>
          </w:p>
        </w:tc>
        <w:tc>
          <w:tcPr>
            <w:tcW w:w="4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79441" w14:textId="77777777" w:rsidR="0028149A" w:rsidRDefault="0028149A" w:rsidP="0070062D">
            <w:pPr>
              <w:pStyle w:val="Betarp"/>
              <w:jc w:val="center"/>
              <w:rPr>
                <w:b/>
                <w:bCs/>
              </w:rPr>
            </w:pPr>
            <w:r>
              <w:rPr>
                <w:b/>
                <w:bCs/>
              </w:rPr>
              <w:t xml:space="preserve">Seniūnijos biudžeto lėšos, panaudotos vietinių kelių priežiūrai </w:t>
            </w:r>
          </w:p>
        </w:tc>
      </w:tr>
      <w:tr w:rsidR="0028149A" w14:paraId="2433A1FC" w14:textId="77777777" w:rsidTr="0070062D">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0F3FEA" w14:textId="77777777" w:rsidR="0028149A" w:rsidRDefault="0028149A" w:rsidP="0070062D">
            <w:pPr>
              <w:ind w:firstLine="0"/>
              <w:jc w:val="left"/>
              <w:rPr>
                <w:rFonts w:eastAsiaTheme="minorHAnsi"/>
                <w:b/>
                <w:bCs/>
                <w:sz w:val="22"/>
                <w:szCs w:val="22"/>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3D724" w14:textId="77777777" w:rsidR="0028149A" w:rsidRDefault="0028149A" w:rsidP="0070062D">
            <w:pPr>
              <w:ind w:firstLine="0"/>
              <w:jc w:val="left"/>
              <w:rPr>
                <w:rFonts w:eastAsiaTheme="minorHAnsi"/>
                <w:b/>
                <w:bCs/>
                <w:sz w:val="22"/>
                <w:szCs w:val="22"/>
              </w:rPr>
            </w:pPr>
          </w:p>
        </w:tc>
        <w:tc>
          <w:tcPr>
            <w:tcW w:w="2551" w:type="dxa"/>
            <w:tcBorders>
              <w:top w:val="single" w:sz="4" w:space="0" w:color="auto"/>
              <w:left w:val="single" w:sz="4" w:space="0" w:color="000000" w:themeColor="text1"/>
              <w:bottom w:val="single" w:sz="4" w:space="0" w:color="000000" w:themeColor="text1"/>
              <w:right w:val="single" w:sz="4" w:space="0" w:color="auto"/>
            </w:tcBorders>
            <w:hideMark/>
          </w:tcPr>
          <w:p w14:paraId="4A313F78" w14:textId="77777777" w:rsidR="0028149A" w:rsidRDefault="0028149A" w:rsidP="0070062D">
            <w:pPr>
              <w:pStyle w:val="Betarp"/>
              <w:jc w:val="center"/>
            </w:pPr>
            <w:r>
              <w:t>gatvių apšvietimui (Eur)</w:t>
            </w:r>
          </w:p>
        </w:tc>
        <w:tc>
          <w:tcPr>
            <w:tcW w:w="2268" w:type="dxa"/>
            <w:tcBorders>
              <w:top w:val="single" w:sz="4" w:space="0" w:color="auto"/>
              <w:left w:val="single" w:sz="4" w:space="0" w:color="auto"/>
              <w:bottom w:val="single" w:sz="4" w:space="0" w:color="000000" w:themeColor="text1"/>
              <w:right w:val="single" w:sz="4" w:space="0" w:color="000000" w:themeColor="text1"/>
            </w:tcBorders>
            <w:hideMark/>
          </w:tcPr>
          <w:p w14:paraId="26101F08" w14:textId="77777777" w:rsidR="007C1AA7" w:rsidRDefault="0028149A" w:rsidP="0070062D">
            <w:pPr>
              <w:pStyle w:val="Betarp"/>
              <w:jc w:val="center"/>
            </w:pPr>
            <w:r>
              <w:t>kelių priežiūrai</w:t>
            </w:r>
            <w:r w:rsidR="007C1AA7">
              <w:t xml:space="preserve"> </w:t>
            </w:r>
          </w:p>
          <w:p w14:paraId="5E5CABB2" w14:textId="4E080E0E" w:rsidR="0028149A" w:rsidRDefault="007C1AA7" w:rsidP="0070062D">
            <w:pPr>
              <w:pStyle w:val="Betarp"/>
              <w:jc w:val="center"/>
            </w:pPr>
            <w:r>
              <w:t>(Eur)</w:t>
            </w:r>
          </w:p>
        </w:tc>
      </w:tr>
      <w:tr w:rsidR="0028149A" w14:paraId="1F2B749D" w14:textId="77777777" w:rsidTr="0070062D">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9FD9C" w14:textId="77777777" w:rsidR="0028149A" w:rsidRDefault="0028149A" w:rsidP="0070062D">
            <w:pPr>
              <w:pStyle w:val="Betarp"/>
              <w:jc w:val="center"/>
            </w:pPr>
            <w:r>
              <w:t>2025 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34B4D" w14:textId="5383379E" w:rsidR="0028149A" w:rsidRDefault="0028149A" w:rsidP="0070062D">
            <w:pPr>
              <w:pStyle w:val="Betarp"/>
              <w:jc w:val="center"/>
            </w:pPr>
            <w:r>
              <w:t>59</w:t>
            </w:r>
            <w:r w:rsidR="007C1AA7">
              <w:t xml:space="preserve"> </w:t>
            </w:r>
            <w:r>
              <w:t>498,54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C85BD" w14:textId="167B211E" w:rsidR="0028149A" w:rsidRDefault="0028149A" w:rsidP="0070062D">
            <w:pPr>
              <w:pStyle w:val="Betarp"/>
              <w:jc w:val="center"/>
            </w:pPr>
            <w:r>
              <w:t>4</w:t>
            </w:r>
            <w:r w:rsidR="007C1AA7">
              <w:t xml:space="preserve"> </w:t>
            </w:r>
            <w:r>
              <w:t>826,58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3896A" w14:textId="59DEA05D" w:rsidR="0028149A" w:rsidRDefault="0028149A" w:rsidP="0070062D">
            <w:pPr>
              <w:pStyle w:val="Betarp"/>
              <w:jc w:val="center"/>
            </w:pPr>
            <w:r>
              <w:t>6</w:t>
            </w:r>
            <w:r w:rsidR="007C1AA7">
              <w:t xml:space="preserve"> </w:t>
            </w:r>
            <w:r>
              <w:t>200,00</w:t>
            </w:r>
          </w:p>
        </w:tc>
      </w:tr>
      <w:tr w:rsidR="0028149A" w14:paraId="1B3B620C" w14:textId="77777777" w:rsidTr="0070062D">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55AFD" w14:textId="77777777" w:rsidR="0028149A" w:rsidRDefault="0028149A" w:rsidP="0070062D">
            <w:pPr>
              <w:pStyle w:val="Betarp"/>
              <w:jc w:val="center"/>
            </w:pPr>
            <w:r>
              <w:t>2024 m.</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07F56" w14:textId="6BF98DB3" w:rsidR="0028149A" w:rsidRDefault="0028149A" w:rsidP="0070062D">
            <w:pPr>
              <w:pStyle w:val="Betarp"/>
              <w:jc w:val="center"/>
            </w:pPr>
            <w:r>
              <w:t>54</w:t>
            </w:r>
            <w:r w:rsidR="007C1AA7">
              <w:t xml:space="preserve"> </w:t>
            </w:r>
            <w:r>
              <w:t>553,00</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207DF" w14:textId="0CB23DB0" w:rsidR="0028149A" w:rsidRDefault="0028149A" w:rsidP="0070062D">
            <w:pPr>
              <w:pStyle w:val="Betarp"/>
              <w:jc w:val="center"/>
            </w:pPr>
            <w:r>
              <w:t>4</w:t>
            </w:r>
            <w:r w:rsidR="007C1AA7">
              <w:t xml:space="preserve"> </w:t>
            </w:r>
            <w:r>
              <w:t>687,65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4B2C7" w14:textId="4CBAFF34" w:rsidR="0028149A" w:rsidRDefault="0028149A" w:rsidP="0070062D">
            <w:pPr>
              <w:pStyle w:val="Betarp"/>
              <w:jc w:val="center"/>
            </w:pPr>
            <w:r>
              <w:t>5</w:t>
            </w:r>
            <w:r w:rsidR="007C1AA7">
              <w:t xml:space="preserve"> </w:t>
            </w:r>
            <w:r>
              <w:t>450,89</w:t>
            </w:r>
          </w:p>
        </w:tc>
      </w:tr>
      <w:tr w:rsidR="0028149A" w14:paraId="4B2E187A" w14:textId="77777777" w:rsidTr="0070062D">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D3376" w14:textId="77777777" w:rsidR="0028149A" w:rsidRDefault="0028149A" w:rsidP="0070062D">
            <w:pPr>
              <w:pStyle w:val="Betarp"/>
              <w:jc w:val="center"/>
            </w:pPr>
            <w:r>
              <w:t xml:space="preserve">2023 m.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C0C2F" w14:textId="5FBDFC0B" w:rsidR="0028149A" w:rsidRDefault="0028149A" w:rsidP="0070062D">
            <w:pPr>
              <w:pStyle w:val="Betarp"/>
              <w:jc w:val="center"/>
            </w:pPr>
            <w:r>
              <w:t>47</w:t>
            </w:r>
            <w:r w:rsidR="007C1AA7">
              <w:t xml:space="preserve"> </w:t>
            </w:r>
            <w:r>
              <w:t>940,27</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4A81" w14:textId="2CF54ED9" w:rsidR="0028149A" w:rsidRDefault="0028149A" w:rsidP="0070062D">
            <w:pPr>
              <w:pStyle w:val="Betarp"/>
              <w:jc w:val="center"/>
            </w:pPr>
            <w:r>
              <w:t>8</w:t>
            </w:r>
            <w:r w:rsidR="007C1AA7">
              <w:t xml:space="preserve"> </w:t>
            </w:r>
            <w:r>
              <w:t>298,07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31233" w14:textId="3CDD4B8D" w:rsidR="0028149A" w:rsidRDefault="0028149A" w:rsidP="0070062D">
            <w:pPr>
              <w:pStyle w:val="Betarp"/>
              <w:jc w:val="center"/>
            </w:pPr>
            <w:r>
              <w:t>5</w:t>
            </w:r>
            <w:r w:rsidR="007C1AA7">
              <w:t xml:space="preserve"> </w:t>
            </w:r>
            <w:r>
              <w:t>003,48</w:t>
            </w:r>
          </w:p>
        </w:tc>
      </w:tr>
    </w:tbl>
    <w:p w14:paraId="426DD404" w14:textId="77777777" w:rsidR="0028149A" w:rsidRDefault="0028149A" w:rsidP="0028149A">
      <w:pPr>
        <w:rPr>
          <w:color w:val="00B050"/>
          <w:szCs w:val="24"/>
        </w:rPr>
      </w:pPr>
    </w:p>
    <w:p w14:paraId="7F88FB5E" w14:textId="77777777" w:rsidR="007C1AA7" w:rsidRDefault="0028149A" w:rsidP="007C1AA7">
      <w:pPr>
        <w:tabs>
          <w:tab w:val="left" w:pos="567"/>
        </w:tabs>
        <w:ind w:firstLine="709"/>
        <w:rPr>
          <w:szCs w:val="24"/>
        </w:rPr>
      </w:pPr>
      <w:r>
        <w:rPr>
          <w:szCs w:val="24"/>
        </w:rPr>
        <w:t xml:space="preserve">Seniūnijos prižiūrimuose keliuose 2025 m. transporto priemonių eismo įvykių nebuvo. </w:t>
      </w:r>
    </w:p>
    <w:p w14:paraId="61B87218" w14:textId="77777777" w:rsidR="007C1AA7" w:rsidRDefault="0028149A" w:rsidP="007C1AA7">
      <w:pPr>
        <w:tabs>
          <w:tab w:val="left" w:pos="567"/>
        </w:tabs>
        <w:ind w:firstLine="709"/>
        <w:rPr>
          <w:szCs w:val="24"/>
        </w:rPr>
      </w:pPr>
      <w:r>
        <w:rPr>
          <w:szCs w:val="24"/>
        </w:rPr>
        <w:t xml:space="preserve">UAB „Telšių regiono atliekų tvarkymo centras“ </w:t>
      </w:r>
      <w:r w:rsidR="007C1AA7">
        <w:rPr>
          <w:szCs w:val="24"/>
        </w:rPr>
        <w:t>S</w:t>
      </w:r>
      <w:r>
        <w:rPr>
          <w:szCs w:val="24"/>
        </w:rPr>
        <w:t>eniūnijos įstaigoms ir gyventojams organizuoja buitinių atliekų išvežimo paslaugą. Labiausiai lankomose viešose teritorijose yra pastatyti atliekų rūšiavimo konteineriai.</w:t>
      </w:r>
    </w:p>
    <w:p w14:paraId="2ABA5FDA" w14:textId="77777777" w:rsidR="007C1AA7" w:rsidRDefault="0028149A" w:rsidP="007C1AA7">
      <w:pPr>
        <w:tabs>
          <w:tab w:val="left" w:pos="567"/>
        </w:tabs>
        <w:ind w:firstLine="709"/>
        <w:rPr>
          <w:szCs w:val="24"/>
        </w:rPr>
      </w:pPr>
      <w:r>
        <w:rPr>
          <w:szCs w:val="24"/>
        </w:rPr>
        <w:t xml:space="preserve">Seniūnijos teritorijoje yra 2 veikiančios ir vienos riboto veikimo civilinės kapinės.  Biologiškai skaidžios atliekos (žalienos) rūšiuojamos ir išvežamos į kompostavimo aikštelę.  </w:t>
      </w:r>
    </w:p>
    <w:p w14:paraId="4A52D4CE" w14:textId="77777777" w:rsidR="007C1AA7" w:rsidRDefault="0028149A" w:rsidP="007C1AA7">
      <w:pPr>
        <w:tabs>
          <w:tab w:val="left" w:pos="567"/>
        </w:tabs>
        <w:ind w:firstLine="709"/>
        <w:rPr>
          <w:szCs w:val="24"/>
        </w:rPr>
      </w:pPr>
      <w:r>
        <w:rPr>
          <w:szCs w:val="24"/>
        </w:rPr>
        <w:t xml:space="preserve">Nuolat prižiūrimi ir saugomi kultūros paveldo objektai. Kaimuose yra 27 neveikiančios </w:t>
      </w:r>
      <w:proofErr w:type="spellStart"/>
      <w:r>
        <w:rPr>
          <w:szCs w:val="24"/>
        </w:rPr>
        <w:t>kapinaitės</w:t>
      </w:r>
      <w:proofErr w:type="spellEnd"/>
      <w:r>
        <w:rPr>
          <w:szCs w:val="24"/>
        </w:rPr>
        <w:t xml:space="preserve">, daug sakralinių objektų (koplytėlės, pakelių kryžiai). </w:t>
      </w:r>
    </w:p>
    <w:p w14:paraId="33107BC9" w14:textId="77777777" w:rsidR="007C1AA7" w:rsidRDefault="0028149A" w:rsidP="007C1AA7">
      <w:pPr>
        <w:tabs>
          <w:tab w:val="left" w:pos="567"/>
        </w:tabs>
        <w:ind w:firstLine="709"/>
        <w:rPr>
          <w:szCs w:val="24"/>
        </w:rPr>
      </w:pPr>
      <w:r>
        <w:rPr>
          <w:szCs w:val="24"/>
        </w:rPr>
        <w:t xml:space="preserve">Iš </w:t>
      </w:r>
      <w:r w:rsidR="007C1AA7">
        <w:rPr>
          <w:szCs w:val="24"/>
        </w:rPr>
        <w:t xml:space="preserve">Seniūnijos </w:t>
      </w:r>
      <w:r>
        <w:rPr>
          <w:szCs w:val="24"/>
        </w:rPr>
        <w:t xml:space="preserve">biudžete skirtų lėšų atliktas </w:t>
      </w:r>
      <w:r w:rsidR="007C1AA7">
        <w:rPr>
          <w:szCs w:val="24"/>
        </w:rPr>
        <w:t>S</w:t>
      </w:r>
      <w:r>
        <w:rPr>
          <w:szCs w:val="24"/>
        </w:rPr>
        <w:t xml:space="preserve">eniūnijos pastato šildymo sistemos remontas, kapinių akmeninės tvoros defektų šalinimas, </w:t>
      </w:r>
      <w:r w:rsidR="007C1AA7">
        <w:rPr>
          <w:szCs w:val="24"/>
        </w:rPr>
        <w:t>S</w:t>
      </w:r>
      <w:r>
        <w:rPr>
          <w:szCs w:val="24"/>
        </w:rPr>
        <w:t>eniūnijos garažo stogo remontas.</w:t>
      </w:r>
    </w:p>
    <w:p w14:paraId="7F580983" w14:textId="77777777" w:rsidR="007C1AA7" w:rsidRDefault="0028149A" w:rsidP="007C1AA7">
      <w:pPr>
        <w:tabs>
          <w:tab w:val="left" w:pos="567"/>
        </w:tabs>
        <w:ind w:firstLine="709"/>
        <w:rPr>
          <w:szCs w:val="24"/>
        </w:rPr>
      </w:pPr>
      <w:r>
        <w:rPr>
          <w:szCs w:val="24"/>
        </w:rPr>
        <w:t xml:space="preserve">Stebima ir vertinama </w:t>
      </w:r>
      <w:r w:rsidR="007C1AA7">
        <w:rPr>
          <w:szCs w:val="24"/>
        </w:rPr>
        <w:t>S</w:t>
      </w:r>
      <w:r>
        <w:rPr>
          <w:szCs w:val="24"/>
        </w:rPr>
        <w:t>eniūnijos balanse apskaitomų bešeimininkių pastatų būklė. 2025 m. sutvarkytų bešeimininkių pastatų nebuvo.</w:t>
      </w:r>
    </w:p>
    <w:p w14:paraId="4DC05613" w14:textId="48AEDBFC" w:rsidR="0028149A" w:rsidRDefault="0028149A" w:rsidP="007C1AA7">
      <w:pPr>
        <w:tabs>
          <w:tab w:val="left" w:pos="567"/>
        </w:tabs>
        <w:ind w:firstLine="709"/>
        <w:rPr>
          <w:szCs w:val="24"/>
        </w:rPr>
      </w:pPr>
      <w:r>
        <w:rPr>
          <w:szCs w:val="24"/>
        </w:rPr>
        <w:t xml:space="preserve">Iš </w:t>
      </w:r>
      <w:r w:rsidR="007C1AA7">
        <w:rPr>
          <w:szCs w:val="24"/>
        </w:rPr>
        <w:t>A</w:t>
      </w:r>
      <w:r>
        <w:rPr>
          <w:szCs w:val="24"/>
        </w:rPr>
        <w:t>plinkos apsaugos ir rėmimo specialiosios programos Tverų seniūnijai buvo skirta 5</w:t>
      </w:r>
      <w:r w:rsidR="007C1AA7">
        <w:rPr>
          <w:szCs w:val="24"/>
        </w:rPr>
        <w:t xml:space="preserve"> </w:t>
      </w:r>
      <w:r>
        <w:rPr>
          <w:szCs w:val="24"/>
        </w:rPr>
        <w:t>200,00 Eur. Įsigyta želdinių, augalų apsaugos priemonių, žoliapjovė, prižiūrėtas rekultivuotas karjeras, Varnių g. pašalintas avarinis medis, atlikti medžių genėjimo darbai, išvalytas priešgaisrinis tvenkinys.</w:t>
      </w:r>
    </w:p>
    <w:p w14:paraId="66B2F4C9" w14:textId="3E9146A9" w:rsidR="0028149A" w:rsidRDefault="0028149A" w:rsidP="0028149A">
      <w:pPr>
        <w:tabs>
          <w:tab w:val="left" w:pos="567"/>
        </w:tabs>
        <w:ind w:firstLine="0"/>
        <w:rPr>
          <w:szCs w:val="24"/>
        </w:rPr>
      </w:pPr>
      <w:r>
        <w:rPr>
          <w:szCs w:val="24"/>
        </w:rPr>
        <w:tab/>
        <w:t xml:space="preserve">  Seniūnija administruoja ir prižiūri 7 gyvenamuosius būstus. Dviem gyvenamiems būstams pakeist</w:t>
      </w:r>
      <w:r w:rsidR="007C1AA7">
        <w:rPr>
          <w:szCs w:val="24"/>
        </w:rPr>
        <w:t>os</w:t>
      </w:r>
      <w:r>
        <w:rPr>
          <w:szCs w:val="24"/>
        </w:rPr>
        <w:t xml:space="preserve"> stogų dangos. Kasmet prieš kūrenimo sezoną su Rietavo savivaldybės priešgaisrine tarnyba lankomi gyventojai, tikrinama būstų priešgaisrinės sauga.</w:t>
      </w:r>
    </w:p>
    <w:p w14:paraId="7A65BF2C" w14:textId="56E1DC9C" w:rsidR="0028149A" w:rsidRDefault="0028149A" w:rsidP="0028149A">
      <w:pPr>
        <w:tabs>
          <w:tab w:val="left" w:pos="567"/>
        </w:tabs>
        <w:ind w:firstLine="0"/>
        <w:rPr>
          <w:szCs w:val="24"/>
        </w:rPr>
      </w:pPr>
      <w:r>
        <w:rPr>
          <w:szCs w:val="24"/>
        </w:rPr>
        <w:tab/>
        <w:t>Gatvių</w:t>
      </w:r>
      <w:r w:rsidR="007C1AA7">
        <w:rPr>
          <w:szCs w:val="24"/>
        </w:rPr>
        <w:t xml:space="preserve"> </w:t>
      </w:r>
      <w:r>
        <w:rPr>
          <w:szCs w:val="24"/>
        </w:rPr>
        <w:t xml:space="preserve">ir želdynų priežiūros darbuotojų darbo sąlygų palengvinimui įsigytas elektrinis krovininis motoroleris. </w:t>
      </w:r>
      <w:r w:rsidR="007C1AA7">
        <w:rPr>
          <w:szCs w:val="24"/>
        </w:rPr>
        <w:t>Komunalinio padalinio d</w:t>
      </w:r>
      <w:r>
        <w:rPr>
          <w:szCs w:val="24"/>
        </w:rPr>
        <w:t>arbuotojai aprūpinti būtiniausia technika ir priemonėmis, darbo rūbais.</w:t>
      </w:r>
    </w:p>
    <w:p w14:paraId="309DE079" w14:textId="57CA029E" w:rsidR="0028149A" w:rsidRPr="00AE3E36" w:rsidRDefault="0028149A" w:rsidP="0028149A">
      <w:pPr>
        <w:tabs>
          <w:tab w:val="left" w:pos="567"/>
        </w:tabs>
        <w:ind w:firstLine="0"/>
        <w:rPr>
          <w:szCs w:val="24"/>
        </w:rPr>
      </w:pPr>
      <w:r>
        <w:rPr>
          <w:szCs w:val="24"/>
        </w:rPr>
        <w:t xml:space="preserve">        </w:t>
      </w:r>
      <w:r w:rsidRPr="00F05594">
        <w:rPr>
          <w:szCs w:val="24"/>
        </w:rPr>
        <w:t xml:space="preserve"> </w:t>
      </w:r>
      <w:r w:rsidR="00F54EB5">
        <w:rPr>
          <w:szCs w:val="24"/>
        </w:rPr>
        <w:t xml:space="preserve"> </w:t>
      </w:r>
      <w:r w:rsidRPr="00AE3E36">
        <w:rPr>
          <w:szCs w:val="24"/>
        </w:rPr>
        <w:t xml:space="preserve"> Žemdirbiai nuolat konsultuojami – tiesioginių išmokų, ES paramos, mokesčių mokėjimo ir kitų įmokų klausimais. Dalyvaujama rengiant ir įgyvendinant kaimo plėtros programas. Vykdant  </w:t>
      </w:r>
      <w:r w:rsidRPr="00AE3E36">
        <w:rPr>
          <w:szCs w:val="24"/>
        </w:rPr>
        <w:lastRenderedPageBreak/>
        <w:t>valstybės perduotas funkcijas savivaldybei žemės ūkio srityje, iš ūkininkų buvo priiminėjamos paraiškos tiesioginėms išmokoms už deklaruotus žemės ūkio naudmenų ir pasėlių plotus gauti, registruotos žemės valdos ir atnaujinami duomenys Žemės ūkio ir kaimo valdų registre. Norintiems dalyvauti 2023</w:t>
      </w:r>
      <w:r w:rsidR="007C1AA7">
        <w:rPr>
          <w:szCs w:val="24"/>
        </w:rPr>
        <w:t>–</w:t>
      </w:r>
      <w:r w:rsidRPr="00AE3E36">
        <w:rPr>
          <w:szCs w:val="24"/>
        </w:rPr>
        <w:t xml:space="preserve">2027 m. KPP programose, teikiamos konsultacijos dėl subsidijų už gyvulius, žemės deklaravimo, išmokų už pasėlius klausimais. Informacija skelbiama skelbimų lentoje. Interesantams  teikiama įvairi informacija apie paramą žemės ūkiui ir kaimo plėtrai, jų įgyvendinimo ir panaudojimo galimybes bei tvarką. Ūkininkams sudaromos sąlygos dalyvauti rengiamuose mokymuose, seminaruose, kvalifikacijos kėlimo kursuose. </w:t>
      </w:r>
      <w:r w:rsidR="007C1AA7">
        <w:rPr>
          <w:szCs w:val="24"/>
        </w:rPr>
        <w:t>Per metus</w:t>
      </w:r>
      <w:r w:rsidRPr="00AE3E36">
        <w:rPr>
          <w:szCs w:val="24"/>
        </w:rPr>
        <w:t xml:space="preserve"> buvo nagrinėjami ir sprendžiami gyventojų prašymai, skundai. Ūkinių gyvūnų registro informacinėje sistemoje deklaruojamas ūkiuose laikomų kiaulių judėjimas.</w:t>
      </w:r>
    </w:p>
    <w:p w14:paraId="33B94E3C" w14:textId="6087BA38" w:rsidR="0028149A" w:rsidRPr="00AE3E36" w:rsidRDefault="0028149A" w:rsidP="007C1AA7">
      <w:pPr>
        <w:tabs>
          <w:tab w:val="left" w:pos="567"/>
          <w:tab w:val="left" w:pos="709"/>
        </w:tabs>
        <w:ind w:firstLine="0"/>
        <w:rPr>
          <w:szCs w:val="24"/>
        </w:rPr>
      </w:pPr>
      <w:r w:rsidRPr="00AE3E36">
        <w:rPr>
          <w:szCs w:val="24"/>
        </w:rPr>
        <w:t xml:space="preserve">       </w:t>
      </w:r>
      <w:r w:rsidR="00F54EB5">
        <w:rPr>
          <w:szCs w:val="24"/>
        </w:rPr>
        <w:t xml:space="preserve">   </w:t>
      </w:r>
      <w:r w:rsidRPr="00AE3E36">
        <w:rPr>
          <w:szCs w:val="24"/>
        </w:rPr>
        <w:t xml:space="preserve"> Vykdant priskirtas žemės ūkio funkcijas</w:t>
      </w:r>
      <w:r w:rsidR="007C1AA7">
        <w:rPr>
          <w:szCs w:val="24"/>
        </w:rPr>
        <w:t xml:space="preserve"> b</w:t>
      </w:r>
      <w:r w:rsidRPr="00AE3E36">
        <w:rPr>
          <w:szCs w:val="24"/>
        </w:rPr>
        <w:t>endras deklaruotas plotas sudaro 4</w:t>
      </w:r>
      <w:r w:rsidR="007C1AA7">
        <w:rPr>
          <w:szCs w:val="24"/>
        </w:rPr>
        <w:t xml:space="preserve"> </w:t>
      </w:r>
      <w:r w:rsidRPr="00AE3E36">
        <w:rPr>
          <w:szCs w:val="24"/>
        </w:rPr>
        <w:t>796,75</w:t>
      </w:r>
      <w:r w:rsidR="007C1AA7">
        <w:rPr>
          <w:szCs w:val="24"/>
        </w:rPr>
        <w:t xml:space="preserve"> </w:t>
      </w:r>
      <w:r w:rsidRPr="00AE3E36">
        <w:rPr>
          <w:szCs w:val="24"/>
        </w:rPr>
        <w:t>ha, įbraižyt</w:t>
      </w:r>
      <w:r w:rsidR="007C1AA7">
        <w:rPr>
          <w:szCs w:val="24"/>
        </w:rPr>
        <w:t>i</w:t>
      </w:r>
      <w:r w:rsidRPr="00AE3E36">
        <w:rPr>
          <w:szCs w:val="24"/>
        </w:rPr>
        <w:t xml:space="preserve"> 2</w:t>
      </w:r>
      <w:r w:rsidR="007C1AA7">
        <w:rPr>
          <w:szCs w:val="24"/>
        </w:rPr>
        <w:t xml:space="preserve"> </w:t>
      </w:r>
      <w:r w:rsidRPr="00AE3E36">
        <w:rPr>
          <w:szCs w:val="24"/>
        </w:rPr>
        <w:t>442 lauk</w:t>
      </w:r>
      <w:r w:rsidR="007C1AA7">
        <w:rPr>
          <w:szCs w:val="24"/>
        </w:rPr>
        <w:t>ai</w:t>
      </w:r>
      <w:r w:rsidRPr="00AE3E36">
        <w:rPr>
          <w:szCs w:val="24"/>
        </w:rPr>
        <w:t>. Naujai įregistruotos 5 žemės ūkio valdos. Išregistruot</w:t>
      </w:r>
      <w:r w:rsidR="007C1AA7">
        <w:rPr>
          <w:szCs w:val="24"/>
        </w:rPr>
        <w:t>os</w:t>
      </w:r>
      <w:r w:rsidRPr="00AE3E36">
        <w:rPr>
          <w:szCs w:val="24"/>
        </w:rPr>
        <w:t xml:space="preserve"> 2 žemės ūkio valdos. </w:t>
      </w:r>
    </w:p>
    <w:p w14:paraId="66FB2A30" w14:textId="7F1F9BB9" w:rsidR="0028149A" w:rsidRPr="00AE3E36" w:rsidRDefault="0028149A" w:rsidP="0028149A">
      <w:pPr>
        <w:tabs>
          <w:tab w:val="left" w:pos="567"/>
        </w:tabs>
        <w:ind w:firstLine="0"/>
        <w:rPr>
          <w:szCs w:val="24"/>
        </w:rPr>
      </w:pPr>
      <w:r w:rsidRPr="00AE3E36">
        <w:rPr>
          <w:szCs w:val="24"/>
        </w:rPr>
        <w:t xml:space="preserve">       </w:t>
      </w:r>
      <w:r w:rsidR="00F54EB5">
        <w:rPr>
          <w:szCs w:val="24"/>
        </w:rPr>
        <w:t xml:space="preserve">   </w:t>
      </w:r>
      <w:r w:rsidRPr="00AE3E36">
        <w:rPr>
          <w:szCs w:val="24"/>
        </w:rPr>
        <w:t xml:space="preserve">  Seniūnijoje yra 10 ūki</w:t>
      </w:r>
      <w:r>
        <w:rPr>
          <w:szCs w:val="24"/>
        </w:rPr>
        <w:t>ų</w:t>
      </w:r>
      <w:r w:rsidRPr="00AE3E36">
        <w:rPr>
          <w:szCs w:val="24"/>
        </w:rPr>
        <w:t>, kurių bendras žemės ūkio naudmenų plotas virš 100 ha. 17 ūkių valdo nuo 50 iki 100 ha žemės ūkio naudmenų, 20 ūkių</w:t>
      </w:r>
      <w:r w:rsidR="007C1AA7">
        <w:rPr>
          <w:szCs w:val="24"/>
        </w:rPr>
        <w:t xml:space="preserve"> –</w:t>
      </w:r>
      <w:r w:rsidRPr="00AE3E36">
        <w:rPr>
          <w:szCs w:val="24"/>
        </w:rPr>
        <w:t xml:space="preserve"> nuo 30 iki 50 ha, likusieji ūkiai valdo nuo 1 iki 30 ha. Vyrauja mišrūs augalininkystės-gyvulininkystės ūkiai. </w:t>
      </w:r>
    </w:p>
    <w:p w14:paraId="0CB2B1E3" w14:textId="1781FFFE" w:rsidR="0028149A" w:rsidRPr="00AE3E36" w:rsidRDefault="0028149A" w:rsidP="0028149A">
      <w:pPr>
        <w:tabs>
          <w:tab w:val="left" w:pos="567"/>
        </w:tabs>
        <w:ind w:firstLine="0"/>
        <w:rPr>
          <w:szCs w:val="24"/>
        </w:rPr>
      </w:pPr>
      <w:r w:rsidRPr="00AE3E36">
        <w:rPr>
          <w:szCs w:val="24"/>
        </w:rPr>
        <w:t xml:space="preserve">    </w:t>
      </w:r>
      <w:r w:rsidR="00F54EB5">
        <w:rPr>
          <w:szCs w:val="24"/>
        </w:rPr>
        <w:t xml:space="preserve">  </w:t>
      </w:r>
      <w:r w:rsidRPr="00AE3E36">
        <w:rPr>
          <w:szCs w:val="24"/>
        </w:rPr>
        <w:t xml:space="preserve">  </w:t>
      </w:r>
      <w:r w:rsidR="00F54EB5">
        <w:rPr>
          <w:szCs w:val="24"/>
        </w:rPr>
        <w:t xml:space="preserve"> </w:t>
      </w:r>
      <w:r w:rsidRPr="00AE3E36">
        <w:rPr>
          <w:szCs w:val="24"/>
        </w:rPr>
        <w:t xml:space="preserve">  2025 m</w:t>
      </w:r>
      <w:r w:rsidR="007C1AA7">
        <w:rPr>
          <w:szCs w:val="24"/>
        </w:rPr>
        <w:t>.</w:t>
      </w:r>
      <w:r w:rsidRPr="00AE3E36">
        <w:rPr>
          <w:szCs w:val="24"/>
        </w:rPr>
        <w:t xml:space="preserve"> didžiausią deklaruotų plotų dalį Tverų seniūnijoje sudarė daugiametės ganyklos arba pievos, daugiametės žolės 5 metų ir daugiau – 1930,45 ha</w:t>
      </w:r>
      <w:r w:rsidR="007C1AA7">
        <w:rPr>
          <w:szCs w:val="24"/>
        </w:rPr>
        <w:t>;</w:t>
      </w:r>
      <w:r w:rsidRPr="00AE3E36">
        <w:rPr>
          <w:szCs w:val="24"/>
        </w:rPr>
        <w:t xml:space="preserve"> </w:t>
      </w:r>
      <w:r w:rsidR="007C1AA7">
        <w:rPr>
          <w:szCs w:val="24"/>
        </w:rPr>
        <w:t>d</w:t>
      </w:r>
      <w:r w:rsidRPr="00AE3E36">
        <w:rPr>
          <w:szCs w:val="24"/>
        </w:rPr>
        <w:t>augiametės ganyklos arba pievos, daugiametės žolės iki 5 metų – 792,14 ha</w:t>
      </w:r>
      <w:r w:rsidR="007C1AA7">
        <w:rPr>
          <w:szCs w:val="24"/>
        </w:rPr>
        <w:t>;</w:t>
      </w:r>
      <w:r w:rsidRPr="00AE3E36">
        <w:rPr>
          <w:szCs w:val="24"/>
        </w:rPr>
        <w:t xml:space="preserve"> </w:t>
      </w:r>
      <w:r w:rsidR="007C1AA7">
        <w:rPr>
          <w:szCs w:val="24"/>
        </w:rPr>
        <w:t>ž</w:t>
      </w:r>
      <w:r w:rsidRPr="00AE3E36">
        <w:rPr>
          <w:szCs w:val="24"/>
        </w:rPr>
        <w:t>ieminiai kviečiai – 769,74 ha</w:t>
      </w:r>
      <w:r w:rsidR="007C1AA7">
        <w:rPr>
          <w:szCs w:val="24"/>
        </w:rPr>
        <w:t>;</w:t>
      </w:r>
      <w:r w:rsidRPr="00AE3E36">
        <w:rPr>
          <w:szCs w:val="24"/>
        </w:rPr>
        <w:t xml:space="preserve"> </w:t>
      </w:r>
      <w:r w:rsidR="007C1AA7">
        <w:rPr>
          <w:szCs w:val="24"/>
        </w:rPr>
        <w:t>v</w:t>
      </w:r>
      <w:r w:rsidRPr="00AE3E36">
        <w:rPr>
          <w:szCs w:val="24"/>
        </w:rPr>
        <w:t>asariniai kviečiai</w:t>
      </w:r>
      <w:r w:rsidR="007C1AA7">
        <w:rPr>
          <w:szCs w:val="24"/>
        </w:rPr>
        <w:t xml:space="preserve"> –</w:t>
      </w:r>
      <w:r w:rsidRPr="00AE3E36">
        <w:rPr>
          <w:szCs w:val="24"/>
        </w:rPr>
        <w:t xml:space="preserve"> 285,54 ha</w:t>
      </w:r>
      <w:r w:rsidR="007C1AA7">
        <w:rPr>
          <w:szCs w:val="24"/>
        </w:rPr>
        <w:t>; ž</w:t>
      </w:r>
      <w:r w:rsidRPr="00AE3E36">
        <w:rPr>
          <w:szCs w:val="24"/>
        </w:rPr>
        <w:t>irniai – 171, 62 ha.</w:t>
      </w:r>
    </w:p>
    <w:p w14:paraId="3E5F0E75" w14:textId="33908E2F" w:rsidR="0028149A" w:rsidRPr="00AE3E36" w:rsidRDefault="0028149A" w:rsidP="0028149A">
      <w:pPr>
        <w:tabs>
          <w:tab w:val="left" w:pos="567"/>
        </w:tabs>
        <w:ind w:firstLine="0"/>
        <w:rPr>
          <w:szCs w:val="24"/>
        </w:rPr>
      </w:pPr>
      <w:r w:rsidRPr="00AE3E36">
        <w:rPr>
          <w:szCs w:val="24"/>
        </w:rPr>
        <w:t xml:space="preserve">      </w:t>
      </w:r>
      <w:r w:rsidR="00F54EB5">
        <w:rPr>
          <w:szCs w:val="24"/>
        </w:rPr>
        <w:t xml:space="preserve">  </w:t>
      </w:r>
      <w:r w:rsidRPr="00AE3E36">
        <w:rPr>
          <w:szCs w:val="24"/>
        </w:rPr>
        <w:t xml:space="preserve">   Stambiausi Tverų seniūnijos ūkiai: S. Gedmino ūkis (268,45 ha ž. ū. naudmenų), T. </w:t>
      </w:r>
      <w:proofErr w:type="spellStart"/>
      <w:r w:rsidRPr="00AE3E36">
        <w:rPr>
          <w:szCs w:val="24"/>
        </w:rPr>
        <w:t>Stancelio</w:t>
      </w:r>
      <w:proofErr w:type="spellEnd"/>
      <w:r w:rsidRPr="00AE3E36">
        <w:rPr>
          <w:szCs w:val="24"/>
        </w:rPr>
        <w:t xml:space="preserve"> ūkis (bendras  ž. ū. naudmenų plotas 236,93 ha), E. Narvydo ūkis (183,63 ha ž. ū. naudmenų).</w:t>
      </w:r>
    </w:p>
    <w:p w14:paraId="3779E415" w14:textId="77777777" w:rsidR="007C1AA7" w:rsidRDefault="0028149A" w:rsidP="0028149A">
      <w:pPr>
        <w:tabs>
          <w:tab w:val="left" w:pos="567"/>
        </w:tabs>
        <w:ind w:firstLine="0"/>
        <w:rPr>
          <w:szCs w:val="24"/>
        </w:rPr>
      </w:pPr>
      <w:r w:rsidRPr="00AE3E36">
        <w:rPr>
          <w:szCs w:val="24"/>
        </w:rPr>
        <w:t xml:space="preserve"> </w:t>
      </w:r>
    </w:p>
    <w:p w14:paraId="5FBA72CC" w14:textId="7DC00A11" w:rsidR="0028149A" w:rsidRPr="007C1AA7" w:rsidRDefault="007C1AA7" w:rsidP="007C1AA7">
      <w:pPr>
        <w:tabs>
          <w:tab w:val="left" w:pos="567"/>
        </w:tabs>
        <w:ind w:firstLine="0"/>
        <w:jc w:val="center"/>
        <w:rPr>
          <w:b/>
          <w:bCs/>
          <w:color w:val="C00000"/>
          <w:szCs w:val="24"/>
        </w:rPr>
      </w:pPr>
      <w:r w:rsidRPr="007C1AA7">
        <w:rPr>
          <w:b/>
          <w:bCs/>
          <w:szCs w:val="24"/>
        </w:rPr>
        <w:t>D</w:t>
      </w:r>
      <w:r w:rsidR="0028149A" w:rsidRPr="007C1AA7">
        <w:rPr>
          <w:b/>
          <w:bCs/>
          <w:szCs w:val="24"/>
        </w:rPr>
        <w:t>uomenys apie priimtas paraiškas  ūkio valdų ir duomenų atnaujinimui bei paraiškas išmokoms gauti</w:t>
      </w:r>
    </w:p>
    <w:p w14:paraId="5A7DB53C" w14:textId="77777777" w:rsidR="0028149A" w:rsidRPr="007C1AA7" w:rsidRDefault="0028149A" w:rsidP="00F54EB5">
      <w:pPr>
        <w:ind w:firstLine="0"/>
        <w:rPr>
          <w:b/>
          <w:bCs/>
          <w:szCs w:val="24"/>
        </w:rPr>
      </w:pPr>
    </w:p>
    <w:tbl>
      <w:tblPr>
        <w:tblStyle w:val="Lentelstinklelis"/>
        <w:tblW w:w="0" w:type="auto"/>
        <w:tblLook w:val="04A0" w:firstRow="1" w:lastRow="0" w:firstColumn="1" w:lastColumn="0" w:noHBand="0" w:noVBand="1"/>
      </w:tblPr>
      <w:tblGrid>
        <w:gridCol w:w="1853"/>
        <w:gridCol w:w="1940"/>
        <w:gridCol w:w="1936"/>
        <w:gridCol w:w="1950"/>
        <w:gridCol w:w="1950"/>
      </w:tblGrid>
      <w:tr w:rsidR="0028149A" w:rsidRPr="00743008" w14:paraId="27C2747A" w14:textId="77777777" w:rsidTr="0070062D">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EA766" w14:textId="77777777" w:rsidR="0028149A" w:rsidRPr="007C1AA7" w:rsidRDefault="0028149A" w:rsidP="0070062D">
            <w:pPr>
              <w:ind w:firstLine="0"/>
              <w:jc w:val="center"/>
              <w:rPr>
                <w:b/>
                <w:bCs/>
                <w:szCs w:val="24"/>
              </w:rPr>
            </w:pPr>
            <w:r w:rsidRPr="007C1AA7">
              <w:rPr>
                <w:b/>
                <w:bCs/>
                <w:szCs w:val="24"/>
              </w:rPr>
              <w:t>Metai</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88BD6A" w14:textId="77777777" w:rsidR="0028149A" w:rsidRPr="007C1AA7" w:rsidRDefault="0028149A" w:rsidP="0070062D">
            <w:pPr>
              <w:ind w:firstLine="0"/>
              <w:jc w:val="center"/>
              <w:rPr>
                <w:b/>
                <w:bCs/>
                <w:szCs w:val="24"/>
              </w:rPr>
            </w:pPr>
            <w:r w:rsidRPr="007C1AA7">
              <w:rPr>
                <w:b/>
                <w:bCs/>
                <w:szCs w:val="24"/>
              </w:rPr>
              <w:t>Priimtos paraiškos už deklaruotus žemės plotus tiesioginėms išmokoms gauti</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D73850" w14:textId="77777777" w:rsidR="0028149A" w:rsidRPr="007C1AA7" w:rsidRDefault="0028149A" w:rsidP="0070062D">
            <w:pPr>
              <w:ind w:firstLine="0"/>
              <w:jc w:val="center"/>
              <w:rPr>
                <w:b/>
                <w:bCs/>
                <w:szCs w:val="24"/>
              </w:rPr>
            </w:pPr>
            <w:r w:rsidRPr="007C1AA7">
              <w:rPr>
                <w:b/>
                <w:bCs/>
                <w:szCs w:val="24"/>
              </w:rPr>
              <w:t>Priimti papildomi dokumentai pakeisti paraiškos duomenis</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846BA" w14:textId="63DB1FA7" w:rsidR="0028149A" w:rsidRPr="007C1AA7" w:rsidRDefault="0028149A" w:rsidP="0070062D">
            <w:pPr>
              <w:ind w:firstLine="0"/>
              <w:jc w:val="center"/>
              <w:rPr>
                <w:b/>
                <w:bCs/>
                <w:szCs w:val="24"/>
              </w:rPr>
            </w:pPr>
            <w:r w:rsidRPr="007C1AA7">
              <w:rPr>
                <w:b/>
                <w:bCs/>
                <w:szCs w:val="24"/>
              </w:rPr>
              <w:t>Priimta prašymų žemės ūkio valdų atnauji</w:t>
            </w:r>
            <w:r w:rsidR="007C1AA7" w:rsidRPr="007C1AA7">
              <w:rPr>
                <w:b/>
                <w:bCs/>
                <w:szCs w:val="24"/>
              </w:rPr>
              <w:t>ni</w:t>
            </w:r>
            <w:r w:rsidRPr="007C1AA7">
              <w:rPr>
                <w:b/>
                <w:bCs/>
                <w:szCs w:val="24"/>
              </w:rPr>
              <w:t>mui</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DE3C77" w14:textId="64F7250F" w:rsidR="0028149A" w:rsidRPr="007C1AA7" w:rsidRDefault="0028149A" w:rsidP="0070062D">
            <w:pPr>
              <w:ind w:firstLine="0"/>
              <w:jc w:val="center"/>
              <w:rPr>
                <w:b/>
                <w:bCs/>
                <w:szCs w:val="24"/>
              </w:rPr>
            </w:pPr>
            <w:r w:rsidRPr="007C1AA7">
              <w:rPr>
                <w:b/>
                <w:bCs/>
                <w:szCs w:val="24"/>
              </w:rPr>
              <w:t>Priimta prašymų ūkininkų ūkio duomenų atnauji</w:t>
            </w:r>
            <w:r w:rsidR="007C1AA7" w:rsidRPr="007C1AA7">
              <w:rPr>
                <w:b/>
                <w:bCs/>
                <w:szCs w:val="24"/>
              </w:rPr>
              <w:t>ni</w:t>
            </w:r>
            <w:r w:rsidRPr="007C1AA7">
              <w:rPr>
                <w:b/>
                <w:bCs/>
                <w:szCs w:val="24"/>
              </w:rPr>
              <w:t>mui</w:t>
            </w:r>
          </w:p>
        </w:tc>
      </w:tr>
      <w:tr w:rsidR="0028149A" w14:paraId="0B079F6A" w14:textId="77777777" w:rsidTr="0070062D">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B3E97" w14:textId="77777777" w:rsidR="0028149A" w:rsidRPr="007C1AA7" w:rsidRDefault="0028149A" w:rsidP="001F0567">
            <w:pPr>
              <w:ind w:firstLine="0"/>
              <w:jc w:val="center"/>
              <w:rPr>
                <w:szCs w:val="24"/>
              </w:rPr>
            </w:pPr>
            <w:r w:rsidRPr="007C1AA7">
              <w:rPr>
                <w:szCs w:val="24"/>
              </w:rPr>
              <w:t>2025</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D11A0" w14:textId="77777777" w:rsidR="0028149A" w:rsidRPr="007C1AA7" w:rsidRDefault="0028149A" w:rsidP="0070062D">
            <w:pPr>
              <w:ind w:firstLine="0"/>
              <w:jc w:val="center"/>
              <w:rPr>
                <w:szCs w:val="24"/>
              </w:rPr>
            </w:pPr>
            <w:r w:rsidRPr="007C1AA7">
              <w:rPr>
                <w:szCs w:val="24"/>
              </w:rPr>
              <w:t>256</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A211C" w14:textId="77777777" w:rsidR="0028149A" w:rsidRPr="007C1AA7" w:rsidRDefault="0028149A" w:rsidP="0070062D">
            <w:pPr>
              <w:ind w:firstLine="0"/>
              <w:jc w:val="center"/>
              <w:rPr>
                <w:szCs w:val="24"/>
              </w:rPr>
            </w:pPr>
            <w:r w:rsidRPr="007C1AA7">
              <w:rPr>
                <w:szCs w:val="24"/>
              </w:rPr>
              <w:t>25</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4FDEC" w14:textId="77777777" w:rsidR="0028149A" w:rsidRPr="007C1AA7" w:rsidRDefault="0028149A" w:rsidP="0070062D">
            <w:pPr>
              <w:ind w:firstLine="0"/>
              <w:jc w:val="center"/>
              <w:rPr>
                <w:szCs w:val="24"/>
              </w:rPr>
            </w:pPr>
            <w:r w:rsidRPr="007C1AA7">
              <w:rPr>
                <w:szCs w:val="24"/>
              </w:rPr>
              <w:t>330</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E1CE7" w14:textId="77777777" w:rsidR="0028149A" w:rsidRPr="007C1AA7" w:rsidRDefault="0028149A" w:rsidP="0070062D">
            <w:pPr>
              <w:ind w:firstLine="0"/>
              <w:jc w:val="center"/>
              <w:rPr>
                <w:szCs w:val="24"/>
              </w:rPr>
            </w:pPr>
            <w:r w:rsidRPr="007C1AA7">
              <w:rPr>
                <w:szCs w:val="24"/>
              </w:rPr>
              <w:t>198</w:t>
            </w:r>
          </w:p>
        </w:tc>
      </w:tr>
      <w:tr w:rsidR="0028149A" w14:paraId="3DB61D3C" w14:textId="77777777" w:rsidTr="0070062D">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62A6" w14:textId="77777777" w:rsidR="0028149A" w:rsidRPr="007C1AA7" w:rsidRDefault="0028149A" w:rsidP="001F0567">
            <w:pPr>
              <w:ind w:firstLine="0"/>
              <w:jc w:val="center"/>
              <w:rPr>
                <w:szCs w:val="24"/>
              </w:rPr>
            </w:pPr>
            <w:r w:rsidRPr="007C1AA7">
              <w:rPr>
                <w:szCs w:val="24"/>
              </w:rPr>
              <w:t>2024</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5C8A" w14:textId="77777777" w:rsidR="0028149A" w:rsidRPr="007C1AA7" w:rsidRDefault="0028149A" w:rsidP="0070062D">
            <w:pPr>
              <w:ind w:firstLine="0"/>
              <w:jc w:val="center"/>
              <w:rPr>
                <w:szCs w:val="24"/>
              </w:rPr>
            </w:pPr>
            <w:r w:rsidRPr="007C1AA7">
              <w:rPr>
                <w:szCs w:val="24"/>
              </w:rPr>
              <w:t>263</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ED2A1" w14:textId="77777777" w:rsidR="0028149A" w:rsidRPr="007C1AA7" w:rsidRDefault="0028149A" w:rsidP="0070062D">
            <w:pPr>
              <w:ind w:firstLine="0"/>
              <w:jc w:val="center"/>
              <w:rPr>
                <w:szCs w:val="24"/>
              </w:rPr>
            </w:pPr>
            <w:r w:rsidRPr="007C1AA7">
              <w:rPr>
                <w:szCs w:val="24"/>
              </w:rPr>
              <w:t>41</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342AE" w14:textId="77777777" w:rsidR="0028149A" w:rsidRPr="007C1AA7" w:rsidRDefault="0028149A" w:rsidP="0070062D">
            <w:pPr>
              <w:ind w:firstLine="0"/>
              <w:jc w:val="center"/>
              <w:rPr>
                <w:szCs w:val="24"/>
              </w:rPr>
            </w:pPr>
            <w:r w:rsidRPr="007C1AA7">
              <w:rPr>
                <w:szCs w:val="24"/>
              </w:rPr>
              <w:t>346</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DF08" w14:textId="77777777" w:rsidR="0028149A" w:rsidRPr="007C1AA7" w:rsidRDefault="0028149A" w:rsidP="0070062D">
            <w:pPr>
              <w:ind w:firstLine="0"/>
              <w:jc w:val="center"/>
              <w:rPr>
                <w:szCs w:val="24"/>
              </w:rPr>
            </w:pPr>
            <w:r w:rsidRPr="007C1AA7">
              <w:rPr>
                <w:szCs w:val="24"/>
              </w:rPr>
              <w:t>177</w:t>
            </w:r>
          </w:p>
        </w:tc>
      </w:tr>
      <w:tr w:rsidR="0028149A" w14:paraId="0C37DDB4" w14:textId="77777777" w:rsidTr="0070062D">
        <w:tc>
          <w:tcPr>
            <w:tcW w:w="2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C4CC9" w14:textId="77777777" w:rsidR="0028149A" w:rsidRPr="007C1AA7" w:rsidRDefault="0028149A" w:rsidP="001F0567">
            <w:pPr>
              <w:ind w:firstLine="0"/>
              <w:jc w:val="center"/>
              <w:rPr>
                <w:szCs w:val="24"/>
              </w:rPr>
            </w:pPr>
            <w:r w:rsidRPr="007C1AA7">
              <w:rPr>
                <w:szCs w:val="24"/>
              </w:rPr>
              <w:t>2023</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A6129" w14:textId="77777777" w:rsidR="0028149A" w:rsidRPr="007C1AA7" w:rsidRDefault="0028149A" w:rsidP="0070062D">
            <w:pPr>
              <w:ind w:firstLine="0"/>
              <w:jc w:val="center"/>
              <w:rPr>
                <w:szCs w:val="24"/>
              </w:rPr>
            </w:pPr>
            <w:r w:rsidRPr="007C1AA7">
              <w:rPr>
                <w:szCs w:val="24"/>
              </w:rPr>
              <w:t>275</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E26D5" w14:textId="77777777" w:rsidR="0028149A" w:rsidRPr="007C1AA7" w:rsidRDefault="0028149A" w:rsidP="0070062D">
            <w:pPr>
              <w:ind w:firstLine="0"/>
              <w:jc w:val="center"/>
              <w:rPr>
                <w:szCs w:val="24"/>
              </w:rPr>
            </w:pPr>
            <w:r w:rsidRPr="007C1AA7">
              <w:rPr>
                <w:szCs w:val="24"/>
              </w:rPr>
              <w:t>77</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C4710D" w14:textId="77777777" w:rsidR="0028149A" w:rsidRPr="007C1AA7" w:rsidRDefault="0028149A" w:rsidP="0070062D">
            <w:pPr>
              <w:ind w:firstLine="0"/>
              <w:jc w:val="center"/>
              <w:rPr>
                <w:szCs w:val="24"/>
              </w:rPr>
            </w:pPr>
            <w:r w:rsidRPr="007C1AA7">
              <w:rPr>
                <w:szCs w:val="24"/>
              </w:rPr>
              <w:t>351</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1D7FD" w14:textId="77777777" w:rsidR="0028149A" w:rsidRPr="007C1AA7" w:rsidRDefault="0028149A" w:rsidP="0070062D">
            <w:pPr>
              <w:ind w:firstLine="0"/>
              <w:jc w:val="center"/>
              <w:rPr>
                <w:szCs w:val="24"/>
              </w:rPr>
            </w:pPr>
            <w:r w:rsidRPr="007C1AA7">
              <w:rPr>
                <w:szCs w:val="24"/>
              </w:rPr>
              <w:t>167</w:t>
            </w:r>
          </w:p>
        </w:tc>
      </w:tr>
    </w:tbl>
    <w:p w14:paraId="5640FF3B" w14:textId="77777777" w:rsidR="0028149A" w:rsidRDefault="0028149A" w:rsidP="0028149A">
      <w:pPr>
        <w:ind w:firstLine="0"/>
        <w:rPr>
          <w:szCs w:val="24"/>
        </w:rPr>
      </w:pPr>
    </w:p>
    <w:p w14:paraId="5EC1C068" w14:textId="77777777" w:rsidR="007C1AA7" w:rsidRDefault="0028149A" w:rsidP="007C1AA7">
      <w:pPr>
        <w:tabs>
          <w:tab w:val="left" w:pos="567"/>
        </w:tabs>
        <w:ind w:firstLine="709"/>
        <w:rPr>
          <w:szCs w:val="24"/>
        </w:rPr>
      </w:pPr>
      <w:r w:rsidRPr="000A08B0">
        <w:rPr>
          <w:szCs w:val="24"/>
        </w:rPr>
        <w:t>Netinkamai besielgiantys gyventojai įspėjami dėl galimų administracinių nusižengimų padarymo. Taip pat įspėjami dėl netinkamai laikomų naminių gyvūnų,</w:t>
      </w:r>
      <w:r w:rsidR="007C1AA7">
        <w:rPr>
          <w:szCs w:val="24"/>
        </w:rPr>
        <w:t xml:space="preserve"> </w:t>
      </w:r>
      <w:r w:rsidRPr="000A08B0">
        <w:rPr>
          <w:szCs w:val="24"/>
        </w:rPr>
        <w:t>pasėlių nuganymo, netinkamai eksploatuojamų nuomojamų patalpų. Administracinio nusižengimų protokolų surašyta nebuvo.</w:t>
      </w:r>
    </w:p>
    <w:p w14:paraId="567B5867" w14:textId="77777777" w:rsidR="007C1AA7" w:rsidRDefault="0028149A" w:rsidP="007C1AA7">
      <w:pPr>
        <w:tabs>
          <w:tab w:val="left" w:pos="567"/>
        </w:tabs>
        <w:ind w:firstLine="709"/>
        <w:rPr>
          <w:rStyle w:val="Grietas"/>
          <w:b w:val="0"/>
          <w:bCs w:val="0"/>
        </w:rPr>
      </w:pPr>
      <w:r w:rsidRPr="00F54EB5">
        <w:rPr>
          <w:rStyle w:val="Grietas"/>
          <w:b w:val="0"/>
          <w:bCs w:val="0"/>
        </w:rPr>
        <w:t>Paminėtos valstybin</w:t>
      </w:r>
      <w:r w:rsidR="007C1AA7">
        <w:rPr>
          <w:rStyle w:val="Grietas"/>
          <w:b w:val="0"/>
          <w:bCs w:val="0"/>
        </w:rPr>
        <w:t>ė</w:t>
      </w:r>
      <w:r w:rsidRPr="00F54EB5">
        <w:rPr>
          <w:rStyle w:val="Grietas"/>
          <w:b w:val="0"/>
          <w:bCs w:val="0"/>
        </w:rPr>
        <w:t>s švent</w:t>
      </w:r>
      <w:r w:rsidR="007C1AA7">
        <w:rPr>
          <w:rStyle w:val="Grietas"/>
          <w:b w:val="0"/>
          <w:bCs w:val="0"/>
        </w:rPr>
        <w:t>ė</w:t>
      </w:r>
      <w:r w:rsidRPr="00F54EB5">
        <w:rPr>
          <w:rStyle w:val="Grietas"/>
          <w:b w:val="0"/>
          <w:bCs w:val="0"/>
        </w:rPr>
        <w:t xml:space="preserve">s: Sausio 13-oji – </w:t>
      </w:r>
      <w:r w:rsidR="007C1AA7">
        <w:rPr>
          <w:rStyle w:val="Grietas"/>
          <w:b w:val="0"/>
          <w:bCs w:val="0"/>
        </w:rPr>
        <w:t>L</w:t>
      </w:r>
      <w:r w:rsidRPr="00F54EB5">
        <w:rPr>
          <w:rStyle w:val="Grietas"/>
          <w:b w:val="0"/>
          <w:bCs w:val="0"/>
        </w:rPr>
        <w:t>aisvės gynėjų diena, Vasario 16-oji – Lietuvos valstybės atkūrimo diena, Kovo 11-oji – Lietuvos nepriklausomybės atkūrimo diena.</w:t>
      </w:r>
      <w:r w:rsidR="00F54EB5">
        <w:rPr>
          <w:rStyle w:val="Grietas"/>
          <w:b w:val="0"/>
          <w:bCs w:val="0"/>
        </w:rPr>
        <w:t xml:space="preserve"> </w:t>
      </w:r>
      <w:r w:rsidRPr="00F54EB5">
        <w:rPr>
          <w:rStyle w:val="Grietas"/>
          <w:b w:val="0"/>
          <w:bCs w:val="0"/>
        </w:rPr>
        <w:t>Kaip ir kasmet vyko eglutės įžiebimo šventė</w:t>
      </w:r>
      <w:r w:rsidR="007C1AA7">
        <w:rPr>
          <w:rStyle w:val="Grietas"/>
          <w:b w:val="0"/>
          <w:bCs w:val="0"/>
        </w:rPr>
        <w:t>, d</w:t>
      </w:r>
      <w:r w:rsidRPr="00F54EB5">
        <w:rPr>
          <w:rStyle w:val="Grietas"/>
          <w:b w:val="0"/>
          <w:bCs w:val="0"/>
        </w:rPr>
        <w:t>alyva</w:t>
      </w:r>
      <w:r w:rsidR="007C1AA7">
        <w:rPr>
          <w:rStyle w:val="Grietas"/>
          <w:b w:val="0"/>
          <w:bCs w:val="0"/>
        </w:rPr>
        <w:t>uta</w:t>
      </w:r>
      <w:r w:rsidRPr="00F54EB5">
        <w:rPr>
          <w:rStyle w:val="Grietas"/>
          <w:b w:val="0"/>
          <w:bCs w:val="0"/>
        </w:rPr>
        <w:t xml:space="preserve"> tradicinėje </w:t>
      </w:r>
      <w:proofErr w:type="spellStart"/>
      <w:r w:rsidRPr="00F54EB5">
        <w:rPr>
          <w:rStyle w:val="Grietas"/>
          <w:b w:val="0"/>
          <w:bCs w:val="0"/>
        </w:rPr>
        <w:t>Mykolinių</w:t>
      </w:r>
      <w:proofErr w:type="spellEnd"/>
      <w:r w:rsidRPr="00F54EB5">
        <w:rPr>
          <w:rStyle w:val="Grietas"/>
          <w:b w:val="0"/>
          <w:bCs w:val="0"/>
        </w:rPr>
        <w:t xml:space="preserve"> šventėje</w:t>
      </w:r>
      <w:r w:rsidR="007C1AA7">
        <w:rPr>
          <w:rStyle w:val="Grietas"/>
          <w:b w:val="0"/>
          <w:bCs w:val="0"/>
        </w:rPr>
        <w:t xml:space="preserve">. </w:t>
      </w:r>
    </w:p>
    <w:p w14:paraId="35295415" w14:textId="12740148" w:rsidR="0028149A" w:rsidRPr="007C1AA7" w:rsidRDefault="0028149A" w:rsidP="007C1AA7">
      <w:pPr>
        <w:tabs>
          <w:tab w:val="left" w:pos="567"/>
        </w:tabs>
        <w:ind w:firstLine="709"/>
        <w:rPr>
          <w:szCs w:val="24"/>
        </w:rPr>
      </w:pPr>
      <w:r w:rsidRPr="00F54EB5">
        <w:rPr>
          <w:rStyle w:val="Grietas"/>
          <w:b w:val="0"/>
          <w:bCs w:val="0"/>
        </w:rPr>
        <w:t xml:space="preserve">Veiklą vykdo </w:t>
      </w:r>
      <w:r w:rsidR="007C1AA7">
        <w:rPr>
          <w:rStyle w:val="Grietas"/>
          <w:b w:val="0"/>
          <w:bCs w:val="0"/>
        </w:rPr>
        <w:t xml:space="preserve">VšĮ </w:t>
      </w:r>
      <w:r w:rsidRPr="00F54EB5">
        <w:rPr>
          <w:rStyle w:val="Grietas"/>
          <w:b w:val="0"/>
          <w:bCs w:val="0"/>
        </w:rPr>
        <w:t>Tverų dienos centras, kurį lanko 33 vaikai. Centre teikiamos socialinės priežiūros ir ugdymo paslaug</w:t>
      </w:r>
      <w:r w:rsidR="007C1AA7">
        <w:rPr>
          <w:rStyle w:val="Grietas"/>
          <w:b w:val="0"/>
          <w:bCs w:val="0"/>
        </w:rPr>
        <w:t>o</w:t>
      </w:r>
      <w:r w:rsidRPr="00F54EB5">
        <w:rPr>
          <w:rStyle w:val="Grietas"/>
          <w:b w:val="0"/>
          <w:bCs w:val="0"/>
        </w:rPr>
        <w:t>s vaikui ir jo šeimos nariams.</w:t>
      </w:r>
      <w:r w:rsidR="00F54EB5" w:rsidRPr="00F54EB5">
        <w:rPr>
          <w:rStyle w:val="Grietas"/>
          <w:b w:val="0"/>
          <w:bCs w:val="0"/>
        </w:rPr>
        <w:t xml:space="preserve"> </w:t>
      </w:r>
      <w:r w:rsidRPr="00F54EB5">
        <w:rPr>
          <w:rStyle w:val="Grietas"/>
          <w:b w:val="0"/>
          <w:bCs w:val="0"/>
        </w:rPr>
        <w:t>Sporto klubo ,,Vykintas</w:t>
      </w:r>
      <w:r w:rsidR="007C1AA7">
        <w:rPr>
          <w:rStyle w:val="Grietas"/>
          <w:b w:val="0"/>
          <w:bCs w:val="0"/>
        </w:rPr>
        <w:t>“</w:t>
      </w:r>
      <w:r w:rsidRPr="00F54EB5">
        <w:rPr>
          <w:rStyle w:val="Grietas"/>
          <w:b w:val="0"/>
          <w:bCs w:val="0"/>
        </w:rPr>
        <w:t xml:space="preserve"> organizuojamos varžybos: šaškių-šachmatų, stalo teniso, krepšinio jau tapo tradicinėmis, kaip ir sporto šventė, į kurią kasmet susirenka sporto aistruoliai iš visos Lietuvos.</w:t>
      </w:r>
      <w:r w:rsidR="00F54EB5" w:rsidRPr="00F54EB5">
        <w:rPr>
          <w:rStyle w:val="Grietas"/>
          <w:b w:val="0"/>
          <w:bCs w:val="0"/>
        </w:rPr>
        <w:t xml:space="preserve"> </w:t>
      </w:r>
      <w:r w:rsidR="002C7BFF">
        <w:rPr>
          <w:rStyle w:val="Grietas"/>
          <w:b w:val="0"/>
          <w:bCs w:val="0"/>
        </w:rPr>
        <w:t>Taip pat tradicija tapo</w:t>
      </w:r>
      <w:r w:rsidRPr="00F54EB5">
        <w:rPr>
          <w:rStyle w:val="Grietas"/>
          <w:b w:val="0"/>
          <w:bCs w:val="0"/>
        </w:rPr>
        <w:t xml:space="preserve"> „Tradicinė </w:t>
      </w:r>
      <w:proofErr w:type="spellStart"/>
      <w:r w:rsidRPr="00F54EB5">
        <w:rPr>
          <w:rStyle w:val="Grietas"/>
          <w:b w:val="0"/>
          <w:bCs w:val="0"/>
        </w:rPr>
        <w:t>tveriškių</w:t>
      </w:r>
      <w:proofErr w:type="spellEnd"/>
      <w:r w:rsidRPr="00F54EB5">
        <w:rPr>
          <w:rStyle w:val="Grietas"/>
          <w:b w:val="0"/>
          <w:bCs w:val="0"/>
        </w:rPr>
        <w:t xml:space="preserve"> sueiga</w:t>
      </w:r>
      <w:r w:rsidR="002C7BFF">
        <w:rPr>
          <w:rStyle w:val="Grietas"/>
          <w:b w:val="0"/>
          <w:bCs w:val="0"/>
        </w:rPr>
        <w:t>“</w:t>
      </w:r>
      <w:r w:rsidRPr="00F54EB5">
        <w:rPr>
          <w:rStyle w:val="Grietas"/>
          <w:b w:val="0"/>
          <w:bCs w:val="0"/>
        </w:rPr>
        <w:t xml:space="preserve"> kasmet kviečia visus esamus ir buvusius </w:t>
      </w:r>
      <w:proofErr w:type="spellStart"/>
      <w:r w:rsidRPr="00F54EB5">
        <w:rPr>
          <w:rStyle w:val="Grietas"/>
          <w:b w:val="0"/>
          <w:bCs w:val="0"/>
        </w:rPr>
        <w:t>tveriškius</w:t>
      </w:r>
      <w:proofErr w:type="spellEnd"/>
      <w:r w:rsidRPr="00F54EB5">
        <w:rPr>
          <w:rStyle w:val="Grietas"/>
          <w:b w:val="0"/>
          <w:bCs w:val="0"/>
        </w:rPr>
        <w:t xml:space="preserve"> sugrįžti ir sueiti draugėn, pasidžiaugti vis gražėjančia tėviške. </w:t>
      </w:r>
    </w:p>
    <w:p w14:paraId="0D8B8BCA" w14:textId="77777777" w:rsidR="0028149A" w:rsidRDefault="0028149A" w:rsidP="0028149A">
      <w:pPr>
        <w:pStyle w:val="prastasiniatinklio"/>
        <w:shd w:val="clear" w:color="auto" w:fill="FFFFFF"/>
        <w:tabs>
          <w:tab w:val="left" w:pos="567"/>
        </w:tabs>
        <w:spacing w:before="0" w:beforeAutospacing="0" w:after="0" w:afterAutospacing="0"/>
        <w:jc w:val="both"/>
        <w:textAlignment w:val="baseline"/>
        <w:rPr>
          <w:shd w:val="clear" w:color="auto" w:fill="FFFFFF"/>
        </w:rPr>
      </w:pPr>
      <w:r w:rsidRPr="00A97E6F">
        <w:rPr>
          <w:shd w:val="clear" w:color="auto" w:fill="FFFFFF"/>
        </w:rPr>
        <w:t xml:space="preserve">    </w:t>
      </w:r>
    </w:p>
    <w:p w14:paraId="3D7E75E9" w14:textId="77777777" w:rsidR="0028149A" w:rsidRDefault="0028149A" w:rsidP="0028149A">
      <w:pPr>
        <w:pStyle w:val="prastasiniatinklio"/>
        <w:shd w:val="clear" w:color="auto" w:fill="FFFFFF"/>
        <w:tabs>
          <w:tab w:val="left" w:pos="567"/>
        </w:tabs>
        <w:spacing w:before="0" w:beforeAutospacing="0" w:after="0" w:afterAutospacing="0"/>
        <w:jc w:val="both"/>
        <w:textAlignment w:val="baseline"/>
        <w:rPr>
          <w:shd w:val="clear" w:color="auto" w:fill="FFFFFF"/>
        </w:rPr>
      </w:pPr>
    </w:p>
    <w:p w14:paraId="377E47F5" w14:textId="77777777" w:rsidR="0028149A" w:rsidRDefault="0028149A" w:rsidP="0028149A">
      <w:pPr>
        <w:pStyle w:val="prastasiniatinklio"/>
        <w:shd w:val="clear" w:color="auto" w:fill="FFFFFF"/>
        <w:tabs>
          <w:tab w:val="left" w:pos="567"/>
        </w:tabs>
        <w:spacing w:before="0" w:beforeAutospacing="0" w:after="0" w:afterAutospacing="0"/>
        <w:jc w:val="both"/>
        <w:textAlignment w:val="baseline"/>
        <w:rPr>
          <w:shd w:val="clear" w:color="auto" w:fill="FFFFFF"/>
        </w:rPr>
      </w:pPr>
    </w:p>
    <w:p w14:paraId="029B5374" w14:textId="77777777" w:rsidR="0028149A" w:rsidRDefault="0028149A" w:rsidP="0028149A">
      <w:pPr>
        <w:pStyle w:val="prastasiniatinklio"/>
        <w:shd w:val="clear" w:color="auto" w:fill="FFFFFF"/>
        <w:tabs>
          <w:tab w:val="left" w:pos="567"/>
        </w:tabs>
        <w:spacing w:before="0" w:beforeAutospacing="0" w:after="0" w:afterAutospacing="0"/>
        <w:jc w:val="both"/>
        <w:textAlignment w:val="baseline"/>
        <w:rPr>
          <w:shd w:val="clear" w:color="auto" w:fill="FFFFFF"/>
        </w:rPr>
      </w:pPr>
    </w:p>
    <w:p w14:paraId="321C0966" w14:textId="1BDD4DA1" w:rsidR="004C366E" w:rsidRPr="004A0946" w:rsidRDefault="004C366E" w:rsidP="0028149A">
      <w:pPr>
        <w:tabs>
          <w:tab w:val="left" w:pos="567"/>
        </w:tabs>
        <w:ind w:firstLine="0"/>
        <w:rPr>
          <w:i/>
          <w:iCs/>
          <w:szCs w:val="24"/>
        </w:rPr>
      </w:pPr>
    </w:p>
    <w:sectPr w:rsidR="004C366E" w:rsidRPr="004A0946" w:rsidSect="00344CAA">
      <w:headerReference w:type="default" r:id="rId10"/>
      <w:footerReference w:type="default" r:id="rId11"/>
      <w:pgSz w:w="11907" w:h="16840" w:code="9"/>
      <w:pgMar w:top="1134" w:right="567"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398C" w14:textId="77777777" w:rsidR="00592869" w:rsidRDefault="00592869" w:rsidP="0002381C">
      <w:r>
        <w:separator/>
      </w:r>
    </w:p>
  </w:endnote>
  <w:endnote w:type="continuationSeparator" w:id="0">
    <w:p w14:paraId="75EDCD52" w14:textId="77777777" w:rsidR="00592869" w:rsidRDefault="00592869" w:rsidP="0002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721" w14:textId="77777777" w:rsidR="00862941" w:rsidRDefault="0079232B">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3DDC" w14:textId="77777777" w:rsidR="00592869" w:rsidRDefault="00592869" w:rsidP="0002381C">
      <w:r>
        <w:separator/>
      </w:r>
    </w:p>
  </w:footnote>
  <w:footnote w:type="continuationSeparator" w:id="0">
    <w:p w14:paraId="0749657F" w14:textId="77777777" w:rsidR="00592869" w:rsidRDefault="00592869" w:rsidP="0002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7720" w14:textId="4C70C9BF" w:rsidR="00800843" w:rsidRPr="008B3C63" w:rsidRDefault="00800843" w:rsidP="00630B65">
    <w:pPr>
      <w:pStyle w:val="Antrats"/>
      <w:ind w:firstLine="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 w15:restartNumberingAfterBreak="0">
    <w:nsid w:val="10A07240"/>
    <w:multiLevelType w:val="hybridMultilevel"/>
    <w:tmpl w:val="A7F62DD0"/>
    <w:lvl w:ilvl="0" w:tplc="697C4540">
      <w:numFmt w:val="bullet"/>
      <w:pStyle w:val="ListParagraph1"/>
      <w:lvlText w:val="-"/>
      <w:lvlJc w:val="left"/>
      <w:pPr>
        <w:ind w:left="1004" w:hanging="360"/>
      </w:pPr>
      <w:rPr>
        <w:rFonts w:ascii="Times New Roman" w:eastAsia="MS Mincho"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 w15:restartNumberingAfterBreak="0">
    <w:nsid w:val="195C1871"/>
    <w:multiLevelType w:val="hybridMultilevel"/>
    <w:tmpl w:val="CE02C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2F53E0"/>
    <w:multiLevelType w:val="hybridMultilevel"/>
    <w:tmpl w:val="246EF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3E71A3"/>
    <w:multiLevelType w:val="hybridMultilevel"/>
    <w:tmpl w:val="99164A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C5E1A0D"/>
    <w:multiLevelType w:val="multilevel"/>
    <w:tmpl w:val="57B897F4"/>
    <w:lvl w:ilvl="0">
      <w:start w:val="6"/>
      <w:numFmt w:val="decimal"/>
      <w:lvlText w:val="%1."/>
      <w:lvlJc w:val="left"/>
      <w:pPr>
        <w:ind w:left="360" w:hanging="360"/>
      </w:pPr>
      <w:rPr>
        <w:rFonts w:hint="default"/>
        <w:color w:val="auto"/>
      </w:rPr>
    </w:lvl>
    <w:lvl w:ilvl="1">
      <w:start w:val="1"/>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6" w15:restartNumberingAfterBreak="0">
    <w:nsid w:val="45D00B9F"/>
    <w:multiLevelType w:val="hybridMultilevel"/>
    <w:tmpl w:val="FAF41F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8" w15:restartNumberingAfterBreak="0">
    <w:nsid w:val="59100543"/>
    <w:multiLevelType w:val="hybridMultilevel"/>
    <w:tmpl w:val="94A89932"/>
    <w:lvl w:ilvl="0" w:tplc="0427000F">
      <w:start w:val="1"/>
      <w:numFmt w:val="decimal"/>
      <w:lvlText w:val="%1."/>
      <w:lvlJc w:val="left"/>
      <w:pPr>
        <w:ind w:left="178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9" w15:restartNumberingAfterBreak="0">
    <w:nsid w:val="5E466D7D"/>
    <w:multiLevelType w:val="hybridMultilevel"/>
    <w:tmpl w:val="2684E880"/>
    <w:lvl w:ilvl="0" w:tplc="00AE5F80">
      <w:start w:val="202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035209D"/>
    <w:multiLevelType w:val="hybridMultilevel"/>
    <w:tmpl w:val="E15E6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70280A96"/>
    <w:multiLevelType w:val="hybridMultilevel"/>
    <w:tmpl w:val="9A5AD76A"/>
    <w:lvl w:ilvl="0" w:tplc="F3D49BF6">
      <w:start w:val="202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37279F"/>
    <w:multiLevelType w:val="hybridMultilevel"/>
    <w:tmpl w:val="936895EC"/>
    <w:lvl w:ilvl="0" w:tplc="04270001">
      <w:start w:val="1"/>
      <w:numFmt w:val="bullet"/>
      <w:lvlText w:val=""/>
      <w:lvlJc w:val="left"/>
      <w:pPr>
        <w:ind w:left="1623" w:hanging="360"/>
      </w:pPr>
      <w:rPr>
        <w:rFonts w:ascii="Symbol" w:hAnsi="Symbol" w:hint="default"/>
      </w:rPr>
    </w:lvl>
    <w:lvl w:ilvl="1" w:tplc="04270003" w:tentative="1">
      <w:start w:val="1"/>
      <w:numFmt w:val="bullet"/>
      <w:lvlText w:val="o"/>
      <w:lvlJc w:val="left"/>
      <w:pPr>
        <w:ind w:left="2343" w:hanging="360"/>
      </w:pPr>
      <w:rPr>
        <w:rFonts w:ascii="Courier New" w:hAnsi="Courier New" w:cs="Courier New" w:hint="default"/>
      </w:rPr>
    </w:lvl>
    <w:lvl w:ilvl="2" w:tplc="04270005" w:tentative="1">
      <w:start w:val="1"/>
      <w:numFmt w:val="bullet"/>
      <w:lvlText w:val=""/>
      <w:lvlJc w:val="left"/>
      <w:pPr>
        <w:ind w:left="3063" w:hanging="360"/>
      </w:pPr>
      <w:rPr>
        <w:rFonts w:ascii="Wingdings" w:hAnsi="Wingdings" w:hint="default"/>
      </w:rPr>
    </w:lvl>
    <w:lvl w:ilvl="3" w:tplc="04270001" w:tentative="1">
      <w:start w:val="1"/>
      <w:numFmt w:val="bullet"/>
      <w:lvlText w:val=""/>
      <w:lvlJc w:val="left"/>
      <w:pPr>
        <w:ind w:left="3783" w:hanging="360"/>
      </w:pPr>
      <w:rPr>
        <w:rFonts w:ascii="Symbol" w:hAnsi="Symbol" w:hint="default"/>
      </w:rPr>
    </w:lvl>
    <w:lvl w:ilvl="4" w:tplc="04270003" w:tentative="1">
      <w:start w:val="1"/>
      <w:numFmt w:val="bullet"/>
      <w:lvlText w:val="o"/>
      <w:lvlJc w:val="left"/>
      <w:pPr>
        <w:ind w:left="4503" w:hanging="360"/>
      </w:pPr>
      <w:rPr>
        <w:rFonts w:ascii="Courier New" w:hAnsi="Courier New" w:cs="Courier New" w:hint="default"/>
      </w:rPr>
    </w:lvl>
    <w:lvl w:ilvl="5" w:tplc="04270005" w:tentative="1">
      <w:start w:val="1"/>
      <w:numFmt w:val="bullet"/>
      <w:lvlText w:val=""/>
      <w:lvlJc w:val="left"/>
      <w:pPr>
        <w:ind w:left="5223" w:hanging="360"/>
      </w:pPr>
      <w:rPr>
        <w:rFonts w:ascii="Wingdings" w:hAnsi="Wingdings" w:hint="default"/>
      </w:rPr>
    </w:lvl>
    <w:lvl w:ilvl="6" w:tplc="04270001" w:tentative="1">
      <w:start w:val="1"/>
      <w:numFmt w:val="bullet"/>
      <w:lvlText w:val=""/>
      <w:lvlJc w:val="left"/>
      <w:pPr>
        <w:ind w:left="5943" w:hanging="360"/>
      </w:pPr>
      <w:rPr>
        <w:rFonts w:ascii="Symbol" w:hAnsi="Symbol" w:hint="default"/>
      </w:rPr>
    </w:lvl>
    <w:lvl w:ilvl="7" w:tplc="04270003" w:tentative="1">
      <w:start w:val="1"/>
      <w:numFmt w:val="bullet"/>
      <w:lvlText w:val="o"/>
      <w:lvlJc w:val="left"/>
      <w:pPr>
        <w:ind w:left="6663" w:hanging="360"/>
      </w:pPr>
      <w:rPr>
        <w:rFonts w:ascii="Courier New" w:hAnsi="Courier New" w:cs="Courier New" w:hint="default"/>
      </w:rPr>
    </w:lvl>
    <w:lvl w:ilvl="8" w:tplc="04270005" w:tentative="1">
      <w:start w:val="1"/>
      <w:numFmt w:val="bullet"/>
      <w:lvlText w:val=""/>
      <w:lvlJc w:val="left"/>
      <w:pPr>
        <w:ind w:left="7383" w:hanging="360"/>
      </w:pPr>
      <w:rPr>
        <w:rFonts w:ascii="Wingdings" w:hAnsi="Wingdings" w:hint="default"/>
      </w:rPr>
    </w:lvl>
  </w:abstractNum>
  <w:num w:numId="1" w16cid:durableId="1495099813">
    <w:abstractNumId w:val="0"/>
  </w:num>
  <w:num w:numId="2" w16cid:durableId="183400192">
    <w:abstractNumId w:val="7"/>
  </w:num>
  <w:num w:numId="3" w16cid:durableId="1201824650">
    <w:abstractNumId w:val="1"/>
  </w:num>
  <w:num w:numId="4" w16cid:durableId="1204515126">
    <w:abstractNumId w:val="3"/>
  </w:num>
  <w:num w:numId="5" w16cid:durableId="1008408642">
    <w:abstractNumId w:val="8"/>
  </w:num>
  <w:num w:numId="6" w16cid:durableId="20902310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86367">
    <w:abstractNumId w:val="11"/>
  </w:num>
  <w:num w:numId="8" w16cid:durableId="242614444">
    <w:abstractNumId w:val="4"/>
  </w:num>
  <w:num w:numId="9" w16cid:durableId="1829592127">
    <w:abstractNumId w:val="5"/>
  </w:num>
  <w:num w:numId="10" w16cid:durableId="718630472">
    <w:abstractNumId w:val="6"/>
  </w:num>
  <w:num w:numId="11" w16cid:durableId="194388673">
    <w:abstractNumId w:val="9"/>
  </w:num>
  <w:num w:numId="12" w16cid:durableId="631909054">
    <w:abstractNumId w:val="12"/>
  </w:num>
  <w:num w:numId="13" w16cid:durableId="335113277">
    <w:abstractNumId w:val="2"/>
  </w:num>
  <w:num w:numId="14" w16cid:durableId="91305114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52"/>
    <w:rsid w:val="00000FE5"/>
    <w:rsid w:val="000128C7"/>
    <w:rsid w:val="00021891"/>
    <w:rsid w:val="0002243F"/>
    <w:rsid w:val="0002381C"/>
    <w:rsid w:val="00031E3F"/>
    <w:rsid w:val="0003627E"/>
    <w:rsid w:val="00043946"/>
    <w:rsid w:val="00044286"/>
    <w:rsid w:val="000548DF"/>
    <w:rsid w:val="000618CF"/>
    <w:rsid w:val="000630B1"/>
    <w:rsid w:val="0006417A"/>
    <w:rsid w:val="000641AE"/>
    <w:rsid w:val="00066C5A"/>
    <w:rsid w:val="0007004B"/>
    <w:rsid w:val="0007209F"/>
    <w:rsid w:val="00072CBC"/>
    <w:rsid w:val="00072EFD"/>
    <w:rsid w:val="00073EDE"/>
    <w:rsid w:val="0008358E"/>
    <w:rsid w:val="000838D3"/>
    <w:rsid w:val="00086E3E"/>
    <w:rsid w:val="00093CA7"/>
    <w:rsid w:val="00096BA4"/>
    <w:rsid w:val="000A1BC7"/>
    <w:rsid w:val="000A77BA"/>
    <w:rsid w:val="000B3D51"/>
    <w:rsid w:val="000D160F"/>
    <w:rsid w:val="000D168E"/>
    <w:rsid w:val="000D1A89"/>
    <w:rsid w:val="000E074E"/>
    <w:rsid w:val="000E2521"/>
    <w:rsid w:val="000E5290"/>
    <w:rsid w:val="000E5339"/>
    <w:rsid w:val="00101F2E"/>
    <w:rsid w:val="00120458"/>
    <w:rsid w:val="00123169"/>
    <w:rsid w:val="001277FE"/>
    <w:rsid w:val="00134B58"/>
    <w:rsid w:val="00141720"/>
    <w:rsid w:val="001440B5"/>
    <w:rsid w:val="00145403"/>
    <w:rsid w:val="00151132"/>
    <w:rsid w:val="001545CA"/>
    <w:rsid w:val="001549B0"/>
    <w:rsid w:val="00161AE6"/>
    <w:rsid w:val="00165A26"/>
    <w:rsid w:val="00170C36"/>
    <w:rsid w:val="00171E98"/>
    <w:rsid w:val="0017666E"/>
    <w:rsid w:val="00176E18"/>
    <w:rsid w:val="001971E0"/>
    <w:rsid w:val="001A154F"/>
    <w:rsid w:val="001A29C9"/>
    <w:rsid w:val="001A6EFE"/>
    <w:rsid w:val="001B2410"/>
    <w:rsid w:val="001B4B5D"/>
    <w:rsid w:val="001B6836"/>
    <w:rsid w:val="001B6BA3"/>
    <w:rsid w:val="001B7312"/>
    <w:rsid w:val="001D1EFF"/>
    <w:rsid w:val="001D62FA"/>
    <w:rsid w:val="001D706B"/>
    <w:rsid w:val="001D7A4E"/>
    <w:rsid w:val="001E1E52"/>
    <w:rsid w:val="001E34DF"/>
    <w:rsid w:val="001E68EB"/>
    <w:rsid w:val="001F03E7"/>
    <w:rsid w:val="001F0567"/>
    <w:rsid w:val="001F097E"/>
    <w:rsid w:val="001F5BC3"/>
    <w:rsid w:val="002034EA"/>
    <w:rsid w:val="00205A79"/>
    <w:rsid w:val="00210D47"/>
    <w:rsid w:val="00210D67"/>
    <w:rsid w:val="002135E9"/>
    <w:rsid w:val="002217E0"/>
    <w:rsid w:val="00234A6D"/>
    <w:rsid w:val="00240927"/>
    <w:rsid w:val="00242356"/>
    <w:rsid w:val="00251028"/>
    <w:rsid w:val="00252C53"/>
    <w:rsid w:val="002658EC"/>
    <w:rsid w:val="0028149A"/>
    <w:rsid w:val="00282854"/>
    <w:rsid w:val="00286973"/>
    <w:rsid w:val="002874AB"/>
    <w:rsid w:val="002A5658"/>
    <w:rsid w:val="002A6DEB"/>
    <w:rsid w:val="002B25D4"/>
    <w:rsid w:val="002B67DD"/>
    <w:rsid w:val="002C3572"/>
    <w:rsid w:val="002C7BFF"/>
    <w:rsid w:val="002E6EC1"/>
    <w:rsid w:val="003032D9"/>
    <w:rsid w:val="00303904"/>
    <w:rsid w:val="00311382"/>
    <w:rsid w:val="00321AFA"/>
    <w:rsid w:val="003221BC"/>
    <w:rsid w:val="003254BA"/>
    <w:rsid w:val="00334769"/>
    <w:rsid w:val="00344CAA"/>
    <w:rsid w:val="0035167D"/>
    <w:rsid w:val="00352E8B"/>
    <w:rsid w:val="0036335D"/>
    <w:rsid w:val="00374C70"/>
    <w:rsid w:val="003765E2"/>
    <w:rsid w:val="00380E08"/>
    <w:rsid w:val="003814BC"/>
    <w:rsid w:val="003836C7"/>
    <w:rsid w:val="0038413B"/>
    <w:rsid w:val="00387C0B"/>
    <w:rsid w:val="003959A2"/>
    <w:rsid w:val="003A7A6E"/>
    <w:rsid w:val="003B3503"/>
    <w:rsid w:val="003B47E6"/>
    <w:rsid w:val="003C4586"/>
    <w:rsid w:val="003C7105"/>
    <w:rsid w:val="003E559F"/>
    <w:rsid w:val="003E5873"/>
    <w:rsid w:val="003E71F9"/>
    <w:rsid w:val="003E7FC3"/>
    <w:rsid w:val="003F3788"/>
    <w:rsid w:val="003F5E47"/>
    <w:rsid w:val="00400ACD"/>
    <w:rsid w:val="004049E9"/>
    <w:rsid w:val="00413B13"/>
    <w:rsid w:val="004257D0"/>
    <w:rsid w:val="00426CBE"/>
    <w:rsid w:val="004347BF"/>
    <w:rsid w:val="00451554"/>
    <w:rsid w:val="00463A8A"/>
    <w:rsid w:val="00470CA6"/>
    <w:rsid w:val="004711B7"/>
    <w:rsid w:val="00483628"/>
    <w:rsid w:val="00484784"/>
    <w:rsid w:val="004860EB"/>
    <w:rsid w:val="0048768F"/>
    <w:rsid w:val="004A0779"/>
    <w:rsid w:val="004A0946"/>
    <w:rsid w:val="004A0E6A"/>
    <w:rsid w:val="004A25CB"/>
    <w:rsid w:val="004A4D1C"/>
    <w:rsid w:val="004A60C1"/>
    <w:rsid w:val="004A6C9E"/>
    <w:rsid w:val="004B235F"/>
    <w:rsid w:val="004C366E"/>
    <w:rsid w:val="004D2319"/>
    <w:rsid w:val="004D79A3"/>
    <w:rsid w:val="004E4939"/>
    <w:rsid w:val="004E6787"/>
    <w:rsid w:val="004F55EE"/>
    <w:rsid w:val="00500723"/>
    <w:rsid w:val="00502450"/>
    <w:rsid w:val="00505B4B"/>
    <w:rsid w:val="00506C11"/>
    <w:rsid w:val="00506C12"/>
    <w:rsid w:val="00511325"/>
    <w:rsid w:val="0051134A"/>
    <w:rsid w:val="00515CDE"/>
    <w:rsid w:val="00517C1C"/>
    <w:rsid w:val="00527884"/>
    <w:rsid w:val="00531AAE"/>
    <w:rsid w:val="00532690"/>
    <w:rsid w:val="00544ABA"/>
    <w:rsid w:val="00552632"/>
    <w:rsid w:val="005531ED"/>
    <w:rsid w:val="00557AEF"/>
    <w:rsid w:val="00565E7D"/>
    <w:rsid w:val="005722D8"/>
    <w:rsid w:val="00577421"/>
    <w:rsid w:val="0057799D"/>
    <w:rsid w:val="0058143B"/>
    <w:rsid w:val="00582121"/>
    <w:rsid w:val="00583E48"/>
    <w:rsid w:val="005866B5"/>
    <w:rsid w:val="00592869"/>
    <w:rsid w:val="00593CC8"/>
    <w:rsid w:val="005942F3"/>
    <w:rsid w:val="0059582C"/>
    <w:rsid w:val="005963CE"/>
    <w:rsid w:val="00596D1D"/>
    <w:rsid w:val="005A1C8F"/>
    <w:rsid w:val="005A5498"/>
    <w:rsid w:val="005B2CD7"/>
    <w:rsid w:val="005C5FE3"/>
    <w:rsid w:val="005C6052"/>
    <w:rsid w:val="005D2050"/>
    <w:rsid w:val="005E01F9"/>
    <w:rsid w:val="005E4189"/>
    <w:rsid w:val="005E7105"/>
    <w:rsid w:val="005F7FD5"/>
    <w:rsid w:val="006012F7"/>
    <w:rsid w:val="00601971"/>
    <w:rsid w:val="00602B56"/>
    <w:rsid w:val="00607032"/>
    <w:rsid w:val="00611683"/>
    <w:rsid w:val="006259AC"/>
    <w:rsid w:val="00625E8A"/>
    <w:rsid w:val="006305D4"/>
    <w:rsid w:val="00630B65"/>
    <w:rsid w:val="00630CD1"/>
    <w:rsid w:val="006334CF"/>
    <w:rsid w:val="00633DCF"/>
    <w:rsid w:val="0064075C"/>
    <w:rsid w:val="00640C8A"/>
    <w:rsid w:val="00641099"/>
    <w:rsid w:val="006421D7"/>
    <w:rsid w:val="00643481"/>
    <w:rsid w:val="00653C1E"/>
    <w:rsid w:val="006576DC"/>
    <w:rsid w:val="00675205"/>
    <w:rsid w:val="006765B0"/>
    <w:rsid w:val="00676DEC"/>
    <w:rsid w:val="006839F8"/>
    <w:rsid w:val="00683ACC"/>
    <w:rsid w:val="00687CAF"/>
    <w:rsid w:val="006932A8"/>
    <w:rsid w:val="00697ABB"/>
    <w:rsid w:val="006A08C7"/>
    <w:rsid w:val="006A14A2"/>
    <w:rsid w:val="006A31C5"/>
    <w:rsid w:val="006A3841"/>
    <w:rsid w:val="006A709C"/>
    <w:rsid w:val="006A738B"/>
    <w:rsid w:val="006C48CF"/>
    <w:rsid w:val="006C5C34"/>
    <w:rsid w:val="006C6E21"/>
    <w:rsid w:val="006D51B2"/>
    <w:rsid w:val="006D5C90"/>
    <w:rsid w:val="006E0C86"/>
    <w:rsid w:val="006E1D1B"/>
    <w:rsid w:val="006E2BC4"/>
    <w:rsid w:val="006E2C2C"/>
    <w:rsid w:val="006E3FA7"/>
    <w:rsid w:val="006E3FB9"/>
    <w:rsid w:val="006F0DE8"/>
    <w:rsid w:val="006F3F14"/>
    <w:rsid w:val="00702065"/>
    <w:rsid w:val="00704CEE"/>
    <w:rsid w:val="00710996"/>
    <w:rsid w:val="00713335"/>
    <w:rsid w:val="00732590"/>
    <w:rsid w:val="00732F34"/>
    <w:rsid w:val="00743384"/>
    <w:rsid w:val="0075057E"/>
    <w:rsid w:val="007562CA"/>
    <w:rsid w:val="00767EAD"/>
    <w:rsid w:val="00771340"/>
    <w:rsid w:val="0077266D"/>
    <w:rsid w:val="00774237"/>
    <w:rsid w:val="00774913"/>
    <w:rsid w:val="00782ACD"/>
    <w:rsid w:val="0078336F"/>
    <w:rsid w:val="00787627"/>
    <w:rsid w:val="0079232B"/>
    <w:rsid w:val="00794292"/>
    <w:rsid w:val="007A3AB1"/>
    <w:rsid w:val="007B1FF7"/>
    <w:rsid w:val="007B2B3E"/>
    <w:rsid w:val="007C034C"/>
    <w:rsid w:val="007C0689"/>
    <w:rsid w:val="007C1AA7"/>
    <w:rsid w:val="007C2494"/>
    <w:rsid w:val="007C7082"/>
    <w:rsid w:val="007D036F"/>
    <w:rsid w:val="007D2C45"/>
    <w:rsid w:val="007D7B47"/>
    <w:rsid w:val="007E0C0D"/>
    <w:rsid w:val="007E39B3"/>
    <w:rsid w:val="007F5C1E"/>
    <w:rsid w:val="00800843"/>
    <w:rsid w:val="00804B77"/>
    <w:rsid w:val="00811303"/>
    <w:rsid w:val="0081372F"/>
    <w:rsid w:val="008143F5"/>
    <w:rsid w:val="00817B92"/>
    <w:rsid w:val="00821669"/>
    <w:rsid w:val="008236EB"/>
    <w:rsid w:val="0083113C"/>
    <w:rsid w:val="008370E3"/>
    <w:rsid w:val="0084202E"/>
    <w:rsid w:val="00846D1B"/>
    <w:rsid w:val="00857ED3"/>
    <w:rsid w:val="00862941"/>
    <w:rsid w:val="00866418"/>
    <w:rsid w:val="00870F60"/>
    <w:rsid w:val="00876E96"/>
    <w:rsid w:val="008804A2"/>
    <w:rsid w:val="00881D3B"/>
    <w:rsid w:val="00883B3F"/>
    <w:rsid w:val="0088541E"/>
    <w:rsid w:val="0089294D"/>
    <w:rsid w:val="00896B33"/>
    <w:rsid w:val="008A3CD3"/>
    <w:rsid w:val="008A55ED"/>
    <w:rsid w:val="008B20AE"/>
    <w:rsid w:val="008B3C63"/>
    <w:rsid w:val="008B3E49"/>
    <w:rsid w:val="008C69C8"/>
    <w:rsid w:val="008C7F76"/>
    <w:rsid w:val="008D0546"/>
    <w:rsid w:val="008D0C5A"/>
    <w:rsid w:val="008E4CAF"/>
    <w:rsid w:val="008F0971"/>
    <w:rsid w:val="008F3E19"/>
    <w:rsid w:val="009228F9"/>
    <w:rsid w:val="009241C5"/>
    <w:rsid w:val="00926FAE"/>
    <w:rsid w:val="00927BE2"/>
    <w:rsid w:val="00927D6C"/>
    <w:rsid w:val="0093159E"/>
    <w:rsid w:val="00946CB2"/>
    <w:rsid w:val="0094787E"/>
    <w:rsid w:val="00963C75"/>
    <w:rsid w:val="00966E0D"/>
    <w:rsid w:val="0098626B"/>
    <w:rsid w:val="00995931"/>
    <w:rsid w:val="009A76F7"/>
    <w:rsid w:val="009B4011"/>
    <w:rsid w:val="009D09C5"/>
    <w:rsid w:val="009E00CC"/>
    <w:rsid w:val="009E0E9E"/>
    <w:rsid w:val="009E213F"/>
    <w:rsid w:val="009E5367"/>
    <w:rsid w:val="00A019D7"/>
    <w:rsid w:val="00A04F04"/>
    <w:rsid w:val="00A066E9"/>
    <w:rsid w:val="00A0787B"/>
    <w:rsid w:val="00A07D2F"/>
    <w:rsid w:val="00A14BD4"/>
    <w:rsid w:val="00A154AC"/>
    <w:rsid w:val="00A22C17"/>
    <w:rsid w:val="00A25FEF"/>
    <w:rsid w:val="00A33D2B"/>
    <w:rsid w:val="00A519C3"/>
    <w:rsid w:val="00A57611"/>
    <w:rsid w:val="00A65012"/>
    <w:rsid w:val="00A71B2E"/>
    <w:rsid w:val="00A74703"/>
    <w:rsid w:val="00A77773"/>
    <w:rsid w:val="00A83EA3"/>
    <w:rsid w:val="00A86CE2"/>
    <w:rsid w:val="00A90DC9"/>
    <w:rsid w:val="00AA1B74"/>
    <w:rsid w:val="00AA5BC6"/>
    <w:rsid w:val="00AA79E6"/>
    <w:rsid w:val="00AB00DD"/>
    <w:rsid w:val="00AB06E3"/>
    <w:rsid w:val="00AC6652"/>
    <w:rsid w:val="00AD0697"/>
    <w:rsid w:val="00AE3F25"/>
    <w:rsid w:val="00AE4E27"/>
    <w:rsid w:val="00AE56EA"/>
    <w:rsid w:val="00AF0D4A"/>
    <w:rsid w:val="00AF39A4"/>
    <w:rsid w:val="00B00114"/>
    <w:rsid w:val="00B0157C"/>
    <w:rsid w:val="00B06BB4"/>
    <w:rsid w:val="00B15239"/>
    <w:rsid w:val="00B15E74"/>
    <w:rsid w:val="00B1690C"/>
    <w:rsid w:val="00B213C3"/>
    <w:rsid w:val="00B316C7"/>
    <w:rsid w:val="00B345CB"/>
    <w:rsid w:val="00B3566D"/>
    <w:rsid w:val="00B36EE5"/>
    <w:rsid w:val="00B413D5"/>
    <w:rsid w:val="00B60287"/>
    <w:rsid w:val="00B67FC2"/>
    <w:rsid w:val="00B763D7"/>
    <w:rsid w:val="00B81983"/>
    <w:rsid w:val="00B82CCD"/>
    <w:rsid w:val="00B8441F"/>
    <w:rsid w:val="00B92373"/>
    <w:rsid w:val="00BA63ED"/>
    <w:rsid w:val="00BA757B"/>
    <w:rsid w:val="00BB4338"/>
    <w:rsid w:val="00BB5D57"/>
    <w:rsid w:val="00BC0F01"/>
    <w:rsid w:val="00BC74AB"/>
    <w:rsid w:val="00BD3C2E"/>
    <w:rsid w:val="00BD4865"/>
    <w:rsid w:val="00BE356A"/>
    <w:rsid w:val="00BE3654"/>
    <w:rsid w:val="00BE5F0B"/>
    <w:rsid w:val="00BF10BA"/>
    <w:rsid w:val="00BF1AA9"/>
    <w:rsid w:val="00BF7EC3"/>
    <w:rsid w:val="00C072B3"/>
    <w:rsid w:val="00C112B2"/>
    <w:rsid w:val="00C13543"/>
    <w:rsid w:val="00C135EA"/>
    <w:rsid w:val="00C14A30"/>
    <w:rsid w:val="00C16D36"/>
    <w:rsid w:val="00C22A6D"/>
    <w:rsid w:val="00C34FAC"/>
    <w:rsid w:val="00C36781"/>
    <w:rsid w:val="00C43226"/>
    <w:rsid w:val="00C50758"/>
    <w:rsid w:val="00C51239"/>
    <w:rsid w:val="00C53C83"/>
    <w:rsid w:val="00C55217"/>
    <w:rsid w:val="00C55CCB"/>
    <w:rsid w:val="00C64D96"/>
    <w:rsid w:val="00C80F05"/>
    <w:rsid w:val="00C824CF"/>
    <w:rsid w:val="00C84140"/>
    <w:rsid w:val="00C912DC"/>
    <w:rsid w:val="00C957BF"/>
    <w:rsid w:val="00C9588C"/>
    <w:rsid w:val="00C960D0"/>
    <w:rsid w:val="00CB12D6"/>
    <w:rsid w:val="00CB2530"/>
    <w:rsid w:val="00CB6F0C"/>
    <w:rsid w:val="00CD3524"/>
    <w:rsid w:val="00CD4AB7"/>
    <w:rsid w:val="00CE0C73"/>
    <w:rsid w:val="00CE58FC"/>
    <w:rsid w:val="00CE6E97"/>
    <w:rsid w:val="00CF0C4B"/>
    <w:rsid w:val="00CF3D8E"/>
    <w:rsid w:val="00D02C75"/>
    <w:rsid w:val="00D1029E"/>
    <w:rsid w:val="00D12B03"/>
    <w:rsid w:val="00D17BB7"/>
    <w:rsid w:val="00D21500"/>
    <w:rsid w:val="00D44A22"/>
    <w:rsid w:val="00D4549A"/>
    <w:rsid w:val="00D63DA4"/>
    <w:rsid w:val="00D647BE"/>
    <w:rsid w:val="00D73FC6"/>
    <w:rsid w:val="00D92A6F"/>
    <w:rsid w:val="00DA3198"/>
    <w:rsid w:val="00DA3B1D"/>
    <w:rsid w:val="00DA3BAE"/>
    <w:rsid w:val="00DA441A"/>
    <w:rsid w:val="00DA4FA8"/>
    <w:rsid w:val="00DA542A"/>
    <w:rsid w:val="00DA58C9"/>
    <w:rsid w:val="00DB02D0"/>
    <w:rsid w:val="00DB2991"/>
    <w:rsid w:val="00DD5D4C"/>
    <w:rsid w:val="00DE24D3"/>
    <w:rsid w:val="00DF3BC1"/>
    <w:rsid w:val="00DF5B03"/>
    <w:rsid w:val="00E07242"/>
    <w:rsid w:val="00E14A97"/>
    <w:rsid w:val="00E167E8"/>
    <w:rsid w:val="00E1688E"/>
    <w:rsid w:val="00E169EF"/>
    <w:rsid w:val="00E16CAB"/>
    <w:rsid w:val="00E17E0B"/>
    <w:rsid w:val="00E21821"/>
    <w:rsid w:val="00E21DB7"/>
    <w:rsid w:val="00E22098"/>
    <w:rsid w:val="00E3006E"/>
    <w:rsid w:val="00E36B99"/>
    <w:rsid w:val="00E4239F"/>
    <w:rsid w:val="00E45D1E"/>
    <w:rsid w:val="00E47B42"/>
    <w:rsid w:val="00E52BC9"/>
    <w:rsid w:val="00E57CBE"/>
    <w:rsid w:val="00E66274"/>
    <w:rsid w:val="00E67C90"/>
    <w:rsid w:val="00E715EB"/>
    <w:rsid w:val="00E730E0"/>
    <w:rsid w:val="00E8567F"/>
    <w:rsid w:val="00E85820"/>
    <w:rsid w:val="00E949E1"/>
    <w:rsid w:val="00EB2070"/>
    <w:rsid w:val="00EB3E37"/>
    <w:rsid w:val="00EB45A7"/>
    <w:rsid w:val="00EB6E3B"/>
    <w:rsid w:val="00EC0F35"/>
    <w:rsid w:val="00EC2622"/>
    <w:rsid w:val="00EC2915"/>
    <w:rsid w:val="00ED2C47"/>
    <w:rsid w:val="00ED6654"/>
    <w:rsid w:val="00ED79D0"/>
    <w:rsid w:val="00EE05F6"/>
    <w:rsid w:val="00EE0D4B"/>
    <w:rsid w:val="00EE5EC4"/>
    <w:rsid w:val="00EF5834"/>
    <w:rsid w:val="00F07470"/>
    <w:rsid w:val="00F20C88"/>
    <w:rsid w:val="00F30923"/>
    <w:rsid w:val="00F500FA"/>
    <w:rsid w:val="00F50C84"/>
    <w:rsid w:val="00F54EB5"/>
    <w:rsid w:val="00F73C02"/>
    <w:rsid w:val="00F7553F"/>
    <w:rsid w:val="00F86F5A"/>
    <w:rsid w:val="00F925A3"/>
    <w:rsid w:val="00FB25BD"/>
    <w:rsid w:val="00FB2A31"/>
    <w:rsid w:val="00FB402B"/>
    <w:rsid w:val="00FC07C6"/>
    <w:rsid w:val="00FC2D16"/>
    <w:rsid w:val="00FC35D4"/>
    <w:rsid w:val="00FD4901"/>
    <w:rsid w:val="00FD4F13"/>
    <w:rsid w:val="00FE1623"/>
    <w:rsid w:val="00FF4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7700"/>
  <w15:docId w15:val="{2F6EB330-F3D7-477A-AAD5-8AF2D957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052"/>
    <w:pPr>
      <w:spacing w:after="0" w:line="240" w:lineRule="auto"/>
      <w:ind w:firstLine="720"/>
      <w:jc w:val="both"/>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1B2410"/>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1B2410"/>
    <w:pPr>
      <w:keepNext/>
      <w:spacing w:before="240" w:after="60"/>
      <w:ind w:firstLine="0"/>
      <w:jc w:val="left"/>
      <w:outlineLvl w:val="1"/>
    </w:pPr>
    <w:rPr>
      <w:rFonts w:ascii="Arial" w:hAnsi="Arial" w:cs="Arial"/>
      <w:b/>
      <w:bCs/>
      <w:i/>
      <w:iCs/>
      <w:sz w:val="28"/>
      <w:szCs w:val="28"/>
      <w:lang w:eastAsia="lt-LT"/>
    </w:rPr>
  </w:style>
  <w:style w:type="paragraph" w:styleId="Antrat3">
    <w:name w:val="heading 3"/>
    <w:basedOn w:val="prastasis"/>
    <w:link w:val="Antrat3Diagrama"/>
    <w:qFormat/>
    <w:rsid w:val="001B2410"/>
    <w:pPr>
      <w:keepNext/>
      <w:ind w:firstLine="0"/>
      <w:jc w:val="center"/>
      <w:outlineLvl w:val="2"/>
    </w:pPr>
    <w:rPr>
      <w:b/>
      <w:bCs/>
      <w:sz w:val="22"/>
      <w:szCs w:val="22"/>
      <w:lang w:eastAsia="lt-LT"/>
    </w:rPr>
  </w:style>
  <w:style w:type="paragraph" w:styleId="Antrat4">
    <w:name w:val="heading 4"/>
    <w:basedOn w:val="prastasis"/>
    <w:link w:val="Antrat4Diagrama"/>
    <w:qFormat/>
    <w:rsid w:val="001B2410"/>
    <w:pPr>
      <w:keepNext/>
      <w:ind w:firstLine="0"/>
      <w:jc w:val="right"/>
      <w:outlineLvl w:val="3"/>
    </w:pPr>
    <w:rPr>
      <w:b/>
      <w:bCs/>
      <w:caps/>
      <w:sz w:val="22"/>
      <w:szCs w:val="22"/>
      <w:lang w:eastAsia="lt-LT"/>
    </w:rPr>
  </w:style>
  <w:style w:type="paragraph" w:styleId="Antrat9">
    <w:name w:val="heading 9"/>
    <w:basedOn w:val="prastasis"/>
    <w:next w:val="prastasis"/>
    <w:link w:val="Antrat9Diagrama"/>
    <w:qFormat/>
    <w:rsid w:val="001B2410"/>
    <w:pPr>
      <w:spacing w:before="240" w:after="60"/>
      <w:ind w:firstLine="851"/>
      <w:jc w:val="left"/>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5C6052"/>
    <w:pPr>
      <w:tabs>
        <w:tab w:val="center" w:pos="4153"/>
        <w:tab w:val="right" w:pos="8306"/>
      </w:tabs>
    </w:pPr>
  </w:style>
  <w:style w:type="character" w:customStyle="1" w:styleId="PoratDiagrama">
    <w:name w:val="Poraštė Diagrama"/>
    <w:basedOn w:val="Numatytasispastraiposriftas"/>
    <w:link w:val="Porat"/>
    <w:uiPriority w:val="99"/>
    <w:rsid w:val="005C6052"/>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C6052"/>
    <w:pPr>
      <w:ind w:firstLine="709"/>
    </w:pPr>
  </w:style>
  <w:style w:type="character" w:customStyle="1" w:styleId="PagrindiniotekstotraukaDiagrama">
    <w:name w:val="Pagrindinio teksto įtrauka Diagrama"/>
    <w:basedOn w:val="Numatytasispastraiposriftas"/>
    <w:link w:val="Pagrindiniotekstotrauka"/>
    <w:rsid w:val="005C6052"/>
    <w:rPr>
      <w:rFonts w:ascii="Times New Roman" w:eastAsia="Times New Roman" w:hAnsi="Times New Roman" w:cs="Times New Roman"/>
      <w:sz w:val="24"/>
      <w:szCs w:val="20"/>
      <w:lang w:val="lt-LT"/>
    </w:rPr>
  </w:style>
  <w:style w:type="paragraph" w:styleId="Antrats">
    <w:name w:val="header"/>
    <w:basedOn w:val="prastasis"/>
    <w:link w:val="AntratsDiagrama"/>
    <w:unhideWhenUsed/>
    <w:rsid w:val="00800843"/>
    <w:pPr>
      <w:tabs>
        <w:tab w:val="center" w:pos="4986"/>
        <w:tab w:val="right" w:pos="9972"/>
      </w:tabs>
    </w:pPr>
  </w:style>
  <w:style w:type="character" w:customStyle="1" w:styleId="AntratsDiagrama">
    <w:name w:val="Antraštės Diagrama"/>
    <w:basedOn w:val="Numatytasispastraiposriftas"/>
    <w:link w:val="Antrats"/>
    <w:rsid w:val="00800843"/>
    <w:rPr>
      <w:rFonts w:ascii="Times New Roman" w:eastAsia="Times New Roman" w:hAnsi="Times New Roman" w:cs="Times New Roman"/>
      <w:sz w:val="24"/>
      <w:szCs w:val="20"/>
      <w:lang w:val="lt-LT"/>
    </w:rPr>
  </w:style>
  <w:style w:type="character" w:styleId="Grietas">
    <w:name w:val="Strong"/>
    <w:uiPriority w:val="22"/>
    <w:qFormat/>
    <w:rsid w:val="006A14A2"/>
    <w:rPr>
      <w:b/>
      <w:bCs/>
    </w:rPr>
  </w:style>
  <w:style w:type="paragraph" w:styleId="Sraopastraipa">
    <w:name w:val="List Paragraph"/>
    <w:aliases w:val="List Paragraph Red"/>
    <w:basedOn w:val="prastasis"/>
    <w:link w:val="SraopastraipaDiagrama"/>
    <w:uiPriority w:val="34"/>
    <w:qFormat/>
    <w:rsid w:val="00A07D2F"/>
    <w:pPr>
      <w:ind w:left="720"/>
      <w:contextualSpacing/>
    </w:pPr>
  </w:style>
  <w:style w:type="paragraph" w:styleId="Komentarotekstas">
    <w:name w:val="annotation text"/>
    <w:basedOn w:val="prastasis"/>
    <w:link w:val="KomentarotekstasDiagrama"/>
    <w:semiHidden/>
    <w:rsid w:val="00C55217"/>
    <w:rPr>
      <w:rFonts w:ascii="Arial" w:hAnsi="Arial"/>
      <w:spacing w:val="-5"/>
    </w:rPr>
  </w:style>
  <w:style w:type="character" w:customStyle="1" w:styleId="KomentarotekstasDiagrama">
    <w:name w:val="Komentaro tekstas Diagrama"/>
    <w:basedOn w:val="Numatytasispastraiposriftas"/>
    <w:link w:val="Komentarotekstas"/>
    <w:semiHidden/>
    <w:rsid w:val="00C55217"/>
    <w:rPr>
      <w:rFonts w:ascii="Arial" w:eastAsia="Times New Roman" w:hAnsi="Arial" w:cs="Times New Roman"/>
      <w:spacing w:val="-5"/>
      <w:sz w:val="24"/>
      <w:szCs w:val="20"/>
      <w:lang w:val="lt-LT"/>
    </w:rPr>
  </w:style>
  <w:style w:type="character" w:styleId="Hipersaitas">
    <w:name w:val="Hyperlink"/>
    <w:unhideWhenUsed/>
    <w:rsid w:val="00EB6E3B"/>
    <w:rPr>
      <w:color w:val="0000FF"/>
      <w:u w:val="single"/>
    </w:rPr>
  </w:style>
  <w:style w:type="paragraph" w:customStyle="1" w:styleId="TableParagraph">
    <w:name w:val="Table Paragraph"/>
    <w:basedOn w:val="prastasis"/>
    <w:uiPriority w:val="1"/>
    <w:qFormat/>
    <w:rsid w:val="00EB6E3B"/>
    <w:pPr>
      <w:widowControl w:val="0"/>
      <w:autoSpaceDE w:val="0"/>
      <w:autoSpaceDN w:val="0"/>
      <w:ind w:firstLine="0"/>
      <w:jc w:val="left"/>
    </w:pPr>
    <w:rPr>
      <w:sz w:val="22"/>
      <w:szCs w:val="22"/>
    </w:rPr>
  </w:style>
  <w:style w:type="character" w:customStyle="1" w:styleId="x193iq5w">
    <w:name w:val="x193iq5w"/>
    <w:rsid w:val="00EB6E3B"/>
  </w:style>
  <w:style w:type="paragraph" w:styleId="Betarp">
    <w:name w:val="No Spacing"/>
    <w:uiPriority w:val="1"/>
    <w:qFormat/>
    <w:rsid w:val="0084202E"/>
    <w:pPr>
      <w:spacing w:after="0" w:line="240" w:lineRule="auto"/>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FD4F13"/>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3C4586"/>
    <w:pPr>
      <w:spacing w:after="120"/>
    </w:pPr>
  </w:style>
  <w:style w:type="character" w:customStyle="1" w:styleId="PagrindinistekstasDiagrama">
    <w:name w:val="Pagrindinis tekstas Diagrama"/>
    <w:basedOn w:val="Numatytasispastraiposriftas"/>
    <w:link w:val="Pagrindinistekstas"/>
    <w:rsid w:val="003C4586"/>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1B2410"/>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1B2410"/>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1B2410"/>
    <w:rPr>
      <w:rFonts w:ascii="Times New Roman" w:eastAsia="Times New Roman" w:hAnsi="Times New Roman" w:cs="Times New Roman"/>
      <w:b/>
      <w:bCs/>
      <w:lang w:val="lt-LT" w:eastAsia="lt-LT"/>
    </w:rPr>
  </w:style>
  <w:style w:type="character" w:customStyle="1" w:styleId="Antrat4Diagrama">
    <w:name w:val="Antraštė 4 Diagrama"/>
    <w:basedOn w:val="Numatytasispastraiposriftas"/>
    <w:link w:val="Antrat4"/>
    <w:rsid w:val="001B2410"/>
    <w:rPr>
      <w:rFonts w:ascii="Times New Roman" w:eastAsia="Times New Roman" w:hAnsi="Times New Roman" w:cs="Times New Roman"/>
      <w:b/>
      <w:bCs/>
      <w:caps/>
      <w:lang w:val="lt-LT" w:eastAsia="lt-LT"/>
    </w:rPr>
  </w:style>
  <w:style w:type="character" w:customStyle="1" w:styleId="Antrat9Diagrama">
    <w:name w:val="Antraštė 9 Diagrama"/>
    <w:basedOn w:val="Numatytasispastraiposriftas"/>
    <w:link w:val="Antrat9"/>
    <w:rsid w:val="001B2410"/>
    <w:rPr>
      <w:rFonts w:ascii="Arial" w:eastAsia="Times New Roman" w:hAnsi="Arial" w:cs="Arial"/>
      <w:lang w:val="lt-LT"/>
    </w:rPr>
  </w:style>
  <w:style w:type="paragraph" w:styleId="Z-Formospabaiga">
    <w:name w:val="HTML Bottom of Form"/>
    <w:basedOn w:val="prastasis"/>
    <w:next w:val="prastasis"/>
    <w:link w:val="Z-FormospabaigaDiagrama"/>
    <w:hidden/>
    <w:rsid w:val="001B2410"/>
    <w:pPr>
      <w:pBdr>
        <w:top w:val="single" w:sz="6" w:space="1" w:color="auto"/>
      </w:pBdr>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rsid w:val="001B2410"/>
    <w:rPr>
      <w:rFonts w:ascii="Arial" w:eastAsia="Times New Roman" w:hAnsi="Arial" w:cs="Arial"/>
      <w:vanish/>
      <w:sz w:val="16"/>
      <w:szCs w:val="16"/>
      <w:lang w:val="lt-LT"/>
    </w:rPr>
  </w:style>
  <w:style w:type="character" w:styleId="Komentaronuoroda">
    <w:name w:val="annotation reference"/>
    <w:basedOn w:val="Numatytasispastraiposriftas"/>
    <w:semiHidden/>
    <w:rsid w:val="001B2410"/>
    <w:rPr>
      <w:sz w:val="16"/>
    </w:rPr>
  </w:style>
  <w:style w:type="paragraph" w:styleId="Z-Formospradia">
    <w:name w:val="HTML Top of Form"/>
    <w:basedOn w:val="prastasis"/>
    <w:next w:val="prastasis"/>
    <w:link w:val="Z-FormospradiaDiagrama"/>
    <w:hidden/>
    <w:rsid w:val="001B2410"/>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rsid w:val="001B2410"/>
    <w:rPr>
      <w:rFonts w:ascii="Arial" w:eastAsia="Times New Roman" w:hAnsi="Arial" w:cs="Arial"/>
      <w:vanish/>
      <w:sz w:val="16"/>
      <w:szCs w:val="16"/>
      <w:lang w:val="lt-LT"/>
    </w:rPr>
  </w:style>
  <w:style w:type="character" w:styleId="Perirtashipersaitas">
    <w:name w:val="FollowedHyperlink"/>
    <w:basedOn w:val="Numatytasispastraiposriftas"/>
    <w:rsid w:val="001B2410"/>
    <w:rPr>
      <w:color w:val="800080"/>
      <w:u w:val="single"/>
    </w:rPr>
  </w:style>
  <w:style w:type="paragraph" w:styleId="Debesliotekstas">
    <w:name w:val="Balloon Text"/>
    <w:basedOn w:val="prastasis"/>
    <w:link w:val="DebesliotekstasDiagrama"/>
    <w:uiPriority w:val="99"/>
    <w:rsid w:val="001B2410"/>
    <w:pPr>
      <w:jc w:val="left"/>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1B2410"/>
    <w:rPr>
      <w:rFonts w:ascii="Tahoma" w:eastAsia="Times New Roman" w:hAnsi="Tahoma" w:cs="Tahoma"/>
      <w:sz w:val="16"/>
      <w:szCs w:val="16"/>
      <w:lang w:val="lt-LT"/>
    </w:rPr>
  </w:style>
  <w:style w:type="paragraph" w:styleId="Pagrindiniotekstotrauka2">
    <w:name w:val="Body Text Indent 2"/>
    <w:basedOn w:val="prastasis"/>
    <w:link w:val="Pagrindiniotekstotrauka2Diagrama"/>
    <w:rsid w:val="001B2410"/>
    <w:pPr>
      <w:spacing w:after="120" w:line="480" w:lineRule="auto"/>
      <w:ind w:left="283"/>
      <w:jc w:val="left"/>
    </w:pPr>
  </w:style>
  <w:style w:type="character" w:customStyle="1" w:styleId="Pagrindiniotekstotrauka2Diagrama">
    <w:name w:val="Pagrindinio teksto įtrauka 2 Diagrama"/>
    <w:basedOn w:val="Numatytasispastraiposriftas"/>
    <w:link w:val="Pagrindiniotekstotrauka2"/>
    <w:rsid w:val="001B2410"/>
    <w:rPr>
      <w:rFonts w:ascii="Times New Roman" w:eastAsia="Times New Roman" w:hAnsi="Times New Roman" w:cs="Times New Roman"/>
      <w:sz w:val="24"/>
      <w:szCs w:val="20"/>
      <w:lang w:val="lt-LT"/>
    </w:rPr>
  </w:style>
  <w:style w:type="paragraph" w:customStyle="1" w:styleId="CharCharDiagramaDiagramaCharChar">
    <w:name w:val="Char Char Diagrama Diagrama Char Char"/>
    <w:basedOn w:val="prastasis"/>
    <w:uiPriority w:val="99"/>
    <w:rsid w:val="001B2410"/>
    <w:pPr>
      <w:spacing w:after="160" w:line="240" w:lineRule="exact"/>
      <w:ind w:firstLine="0"/>
      <w:jc w:val="left"/>
    </w:pPr>
    <w:rPr>
      <w:rFonts w:ascii="Tahoma" w:hAnsi="Tahoma"/>
      <w:sz w:val="20"/>
      <w:lang w:val="en-US"/>
    </w:rPr>
  </w:style>
  <w:style w:type="paragraph" w:customStyle="1" w:styleId="Pagrindinistekstas1">
    <w:name w:val="Pagrindinis tekstas1"/>
    <w:basedOn w:val="prastasis"/>
    <w:rsid w:val="001B2410"/>
    <w:pPr>
      <w:suppressAutoHyphens/>
      <w:autoSpaceDE w:val="0"/>
      <w:autoSpaceDN w:val="0"/>
      <w:adjustRightInd w:val="0"/>
      <w:spacing w:line="298" w:lineRule="auto"/>
      <w:ind w:firstLine="312"/>
      <w:jc w:val="left"/>
      <w:textAlignment w:val="center"/>
    </w:pPr>
    <w:rPr>
      <w:color w:val="000000"/>
      <w:sz w:val="20"/>
    </w:rPr>
  </w:style>
  <w:style w:type="paragraph" w:styleId="Pagrindiniotekstotrauka3">
    <w:name w:val="Body Text Indent 3"/>
    <w:basedOn w:val="prastasis"/>
    <w:link w:val="Pagrindiniotekstotrauka3Diagrama"/>
    <w:rsid w:val="001B2410"/>
    <w:pPr>
      <w:spacing w:after="120"/>
      <w:ind w:left="283" w:firstLine="0"/>
      <w:jc w:val="left"/>
    </w:pPr>
    <w:rPr>
      <w:sz w:val="16"/>
      <w:szCs w:val="16"/>
      <w:lang w:eastAsia="ru-RU"/>
    </w:rPr>
  </w:style>
  <w:style w:type="character" w:customStyle="1" w:styleId="Pagrindiniotekstotrauka3Diagrama">
    <w:name w:val="Pagrindinio teksto įtrauka 3 Diagrama"/>
    <w:basedOn w:val="Numatytasispastraiposriftas"/>
    <w:link w:val="Pagrindiniotekstotrauka3"/>
    <w:rsid w:val="001B2410"/>
    <w:rPr>
      <w:rFonts w:ascii="Times New Roman" w:eastAsia="Times New Roman" w:hAnsi="Times New Roman" w:cs="Times New Roman"/>
      <w:sz w:val="16"/>
      <w:szCs w:val="16"/>
      <w:lang w:val="lt-LT" w:eastAsia="ru-RU"/>
    </w:rPr>
  </w:style>
  <w:style w:type="character" w:styleId="Puslapionumeris">
    <w:name w:val="page number"/>
    <w:basedOn w:val="Numatytasispastraiposriftas"/>
    <w:rsid w:val="001B2410"/>
  </w:style>
  <w:style w:type="paragraph" w:customStyle="1" w:styleId="CharCharCharDiagramaDiagramaDiagramaDiagrama">
    <w:name w:val="Char Char Char Diagrama Diagrama Diagrama Diagrama"/>
    <w:basedOn w:val="prastasis"/>
    <w:rsid w:val="001B2410"/>
    <w:pPr>
      <w:spacing w:after="160" w:line="240" w:lineRule="exact"/>
      <w:ind w:firstLine="0"/>
      <w:jc w:val="left"/>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B2410"/>
    <w:pPr>
      <w:spacing w:after="160" w:line="240" w:lineRule="exact"/>
      <w:ind w:firstLine="0"/>
      <w:jc w:val="left"/>
    </w:pPr>
    <w:rPr>
      <w:rFonts w:ascii="Tahoma" w:hAnsi="Tahoma"/>
      <w:sz w:val="20"/>
      <w:lang w:val="en-US"/>
    </w:rPr>
  </w:style>
  <w:style w:type="paragraph" w:styleId="Sraassuenkleliais">
    <w:name w:val="List Bullet"/>
    <w:basedOn w:val="prastasis"/>
    <w:autoRedefine/>
    <w:rsid w:val="004A0E6A"/>
    <w:pPr>
      <w:ind w:firstLine="1298"/>
      <w:contextualSpacing/>
    </w:pPr>
    <w:rPr>
      <w:sz w:val="20"/>
      <w:lang w:val="en-US"/>
    </w:rPr>
  </w:style>
  <w:style w:type="paragraph" w:styleId="Pagrindinistekstas2">
    <w:name w:val="Body Text 2"/>
    <w:basedOn w:val="prastasis"/>
    <w:link w:val="Pagrindinistekstas2Diagrama"/>
    <w:rsid w:val="001B2410"/>
    <w:pPr>
      <w:spacing w:after="120" w:line="480" w:lineRule="auto"/>
      <w:jc w:val="left"/>
    </w:pPr>
  </w:style>
  <w:style w:type="character" w:customStyle="1" w:styleId="Pagrindinistekstas2Diagrama">
    <w:name w:val="Pagrindinis tekstas 2 Diagrama"/>
    <w:basedOn w:val="Numatytasispastraiposriftas"/>
    <w:link w:val="Pagrindinistekstas2"/>
    <w:rsid w:val="001B2410"/>
    <w:rPr>
      <w:rFonts w:ascii="Times New Roman" w:eastAsia="Times New Roman" w:hAnsi="Times New Roman" w:cs="Times New Roman"/>
      <w:sz w:val="24"/>
      <w:szCs w:val="20"/>
      <w:lang w:val="lt-LT"/>
    </w:rPr>
  </w:style>
  <w:style w:type="paragraph" w:customStyle="1" w:styleId="prastasistinklapis2">
    <w:name w:val="Įprastasis (tinklapis)2"/>
    <w:basedOn w:val="prastasis"/>
    <w:rsid w:val="001B2410"/>
    <w:pPr>
      <w:suppressAutoHyphens/>
      <w:spacing w:before="280" w:after="280"/>
      <w:ind w:firstLine="0"/>
      <w:jc w:val="left"/>
    </w:pPr>
    <w:rPr>
      <w:rFonts w:cs="Tahoma"/>
      <w:szCs w:val="24"/>
      <w:lang w:val="en-GB" w:eastAsia="ar-SA"/>
    </w:rPr>
  </w:style>
  <w:style w:type="paragraph" w:customStyle="1" w:styleId="CharCharDiagramaDiagramaCharChar1">
    <w:name w:val="Char Char Diagrama Diagrama Char Char1"/>
    <w:basedOn w:val="prastasis"/>
    <w:rsid w:val="001B2410"/>
    <w:pPr>
      <w:spacing w:after="160" w:line="240" w:lineRule="exact"/>
      <w:ind w:firstLine="0"/>
      <w:jc w:val="left"/>
    </w:pPr>
    <w:rPr>
      <w:rFonts w:ascii="Tahoma" w:hAnsi="Tahoma"/>
      <w:sz w:val="20"/>
      <w:lang w:val="en-US"/>
    </w:rPr>
  </w:style>
  <w:style w:type="character" w:customStyle="1" w:styleId="page-number1">
    <w:name w:val="page-number1"/>
    <w:basedOn w:val="Numatytasispastraiposriftas"/>
    <w:rsid w:val="001B2410"/>
    <w:rPr>
      <w:b/>
      <w:bCs/>
      <w:color w:val="000000"/>
    </w:rPr>
  </w:style>
  <w:style w:type="paragraph" w:styleId="prastasiniatinklio">
    <w:name w:val="Normal (Web)"/>
    <w:aliases w:val=" Diagrama Diagrama"/>
    <w:basedOn w:val="prastasis"/>
    <w:link w:val="prastasiniatinklioDiagrama"/>
    <w:uiPriority w:val="99"/>
    <w:rsid w:val="001B2410"/>
    <w:pPr>
      <w:spacing w:before="100" w:beforeAutospacing="1" w:after="100" w:afterAutospacing="1"/>
      <w:ind w:firstLine="0"/>
      <w:jc w:val="left"/>
    </w:pPr>
    <w:rPr>
      <w:rFonts w:ascii="Tahoma" w:hAnsi="Tahoma" w:cs="Tahoma"/>
      <w:color w:val="000000"/>
      <w:sz w:val="17"/>
      <w:szCs w:val="17"/>
      <w:lang w:eastAsia="lt-LT"/>
    </w:rPr>
  </w:style>
  <w:style w:type="paragraph" w:styleId="HTMLiankstoformatuotas">
    <w:name w:val="HTML Preformatted"/>
    <w:basedOn w:val="prastasis"/>
    <w:link w:val="HTMLiankstoformatuotasDiagrama"/>
    <w:uiPriority w:val="99"/>
    <w:rsid w:val="001B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B2410"/>
    <w:rPr>
      <w:rFonts w:ascii="Courier New" w:eastAsia="Times New Roman" w:hAnsi="Courier New" w:cs="Courier New"/>
      <w:sz w:val="20"/>
      <w:szCs w:val="20"/>
      <w:lang w:val="lt-LT" w:eastAsia="lt-LT"/>
    </w:rPr>
  </w:style>
  <w:style w:type="paragraph" w:styleId="Antrat">
    <w:name w:val="caption"/>
    <w:basedOn w:val="prastasis"/>
    <w:uiPriority w:val="35"/>
    <w:qFormat/>
    <w:rsid w:val="001B2410"/>
    <w:pPr>
      <w:ind w:firstLine="0"/>
      <w:jc w:val="center"/>
    </w:pPr>
    <w:rPr>
      <w:b/>
      <w:bCs/>
      <w:szCs w:val="24"/>
      <w:lang w:eastAsia="lt-LT"/>
    </w:rPr>
  </w:style>
  <w:style w:type="paragraph" w:customStyle="1" w:styleId="Diagrama1">
    <w:name w:val="Diagrama1"/>
    <w:basedOn w:val="prastasis"/>
    <w:rsid w:val="001B2410"/>
    <w:pPr>
      <w:spacing w:after="160" w:line="240" w:lineRule="exact"/>
      <w:ind w:firstLine="0"/>
      <w:jc w:val="left"/>
    </w:pPr>
    <w:rPr>
      <w:rFonts w:ascii="Tahoma" w:hAnsi="Tahoma"/>
      <w:sz w:val="20"/>
      <w:lang w:val="en-US"/>
    </w:rPr>
  </w:style>
  <w:style w:type="paragraph" w:customStyle="1" w:styleId="1stlevelheading">
    <w:name w:val="1st level (heading)"/>
    <w:basedOn w:val="prastasis"/>
    <w:next w:val="2ndlevelprovision"/>
    <w:rsid w:val="001B2410"/>
    <w:pPr>
      <w:keepNext/>
      <w:numPr>
        <w:numId w:val="1"/>
      </w:numPr>
      <w:overflowPunct w:val="0"/>
      <w:autoSpaceDE w:val="0"/>
      <w:autoSpaceDN w:val="0"/>
      <w:adjustRightInd w:val="0"/>
      <w:spacing w:before="360" w:after="240"/>
      <w:jc w:val="left"/>
      <w:textAlignment w:val="baseline"/>
    </w:pPr>
    <w:rPr>
      <w:b/>
      <w:caps/>
      <w:noProof/>
      <w:spacing w:val="26"/>
      <w:szCs w:val="24"/>
      <w:lang w:val="fi-FI"/>
    </w:rPr>
  </w:style>
  <w:style w:type="paragraph" w:customStyle="1" w:styleId="2ndlevelprovision">
    <w:name w:val="2nd level (provision)"/>
    <w:basedOn w:val="1stlevelheading"/>
    <w:rsid w:val="001B241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1B2410"/>
    <w:pPr>
      <w:numPr>
        <w:ilvl w:val="2"/>
      </w:numPr>
      <w:tabs>
        <w:tab w:val="clear" w:pos="1080"/>
      </w:tabs>
    </w:pPr>
  </w:style>
  <w:style w:type="paragraph" w:customStyle="1" w:styleId="4thlevellist">
    <w:name w:val="4th level (list)"/>
    <w:basedOn w:val="3rdlevelsubprovision"/>
    <w:rsid w:val="001B2410"/>
    <w:pPr>
      <w:numPr>
        <w:ilvl w:val="3"/>
      </w:numPr>
    </w:pPr>
  </w:style>
  <w:style w:type="paragraph" w:customStyle="1" w:styleId="5thlevel">
    <w:name w:val="5th level"/>
    <w:basedOn w:val="4thlevellist"/>
    <w:rsid w:val="001B2410"/>
    <w:pPr>
      <w:numPr>
        <w:ilvl w:val="4"/>
      </w:numPr>
      <w:tabs>
        <w:tab w:val="left" w:pos="2160"/>
      </w:tabs>
    </w:pPr>
  </w:style>
  <w:style w:type="paragraph" w:customStyle="1" w:styleId="WW-HTMLiankstoformatuotas">
    <w:name w:val="WW-HTML iš anksto formatuotas"/>
    <w:basedOn w:val="prastasis"/>
    <w:rsid w:val="001B24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Lucida Sans Unicode" w:hAnsi="Courier New" w:cs="Courier New"/>
      <w:sz w:val="20"/>
    </w:rPr>
  </w:style>
  <w:style w:type="paragraph" w:customStyle="1" w:styleId="StiliusAbipuslygiuot">
    <w:name w:val="Stilius Abipusė lygiuotė"/>
    <w:basedOn w:val="prastasis"/>
    <w:rsid w:val="001B2410"/>
    <w:pPr>
      <w:numPr>
        <w:numId w:val="2"/>
      </w:numPr>
      <w:jc w:val="left"/>
    </w:pPr>
    <w:rPr>
      <w:sz w:val="20"/>
    </w:rPr>
  </w:style>
  <w:style w:type="paragraph" w:styleId="Paprastasistekstas">
    <w:name w:val="Plain Text"/>
    <w:basedOn w:val="prastasis"/>
    <w:link w:val="PaprastasistekstasDiagrama"/>
    <w:rsid w:val="001B2410"/>
    <w:pPr>
      <w:ind w:firstLine="0"/>
      <w:jc w:val="left"/>
    </w:pPr>
    <w:rPr>
      <w:rFonts w:ascii="Courier New" w:eastAsia="SimSun" w:hAnsi="Courier New"/>
      <w:sz w:val="20"/>
      <w:lang w:eastAsia="zh-CN" w:bidi="lo-LA"/>
    </w:rPr>
  </w:style>
  <w:style w:type="character" w:customStyle="1" w:styleId="PaprastasistekstasDiagrama">
    <w:name w:val="Paprastasis tekstas Diagrama"/>
    <w:basedOn w:val="Numatytasispastraiposriftas"/>
    <w:link w:val="Paprastasistekstas"/>
    <w:rsid w:val="001B2410"/>
    <w:rPr>
      <w:rFonts w:ascii="Courier New" w:eastAsia="SimSun" w:hAnsi="Courier New" w:cs="Times New Roman"/>
      <w:sz w:val="20"/>
      <w:szCs w:val="20"/>
      <w:lang w:val="lt-LT" w:eastAsia="zh-CN" w:bidi="lo-LA"/>
    </w:rPr>
  </w:style>
  <w:style w:type="character" w:styleId="Emfaz">
    <w:name w:val="Emphasis"/>
    <w:basedOn w:val="Numatytasispastraiposriftas"/>
    <w:qFormat/>
    <w:rsid w:val="001B2410"/>
    <w:rPr>
      <w:b/>
      <w:bCs/>
      <w:i w:val="0"/>
      <w:iCs w:val="0"/>
    </w:rPr>
  </w:style>
  <w:style w:type="paragraph" w:customStyle="1" w:styleId="CharCharDiagramaDiagramaCharCharDiagramaDiagrama1CharCharDiagramaDiagramaCharCharDiagramaDiagramaCharCharDiagramaDiagramaCharCharCharCharCharCharDiagramaChar">
    <w:name w:val="Char Char Diagrama Diagrama Char Char Diagrama Diagrama1 Char Char Diagrama Diagrama Char Char Diagrama Diagrama Char Char Diagrama Diagrama Char Char Char Char Char Char Diagrama Char"/>
    <w:basedOn w:val="prastasis"/>
    <w:rsid w:val="001B2410"/>
    <w:pPr>
      <w:spacing w:after="160" w:line="240" w:lineRule="exact"/>
      <w:ind w:firstLine="0"/>
      <w:jc w:val="left"/>
    </w:pPr>
    <w:rPr>
      <w:rFonts w:ascii="Tahoma" w:hAnsi="Tahoma"/>
      <w:sz w:val="20"/>
      <w:lang w:val="en-US"/>
    </w:rPr>
  </w:style>
  <w:style w:type="paragraph" w:customStyle="1" w:styleId="Antrat20">
    <w:name w:val="Antraštė2"/>
    <w:basedOn w:val="prastasis"/>
    <w:next w:val="Pagrindinistekstas"/>
    <w:rsid w:val="001B2410"/>
    <w:pPr>
      <w:keepNext/>
      <w:suppressAutoHyphens/>
      <w:spacing w:before="240" w:after="120"/>
      <w:ind w:firstLine="0"/>
      <w:jc w:val="left"/>
    </w:pPr>
    <w:rPr>
      <w:rFonts w:ascii="Arial" w:eastAsia="Lucida Sans Unicode" w:hAnsi="Arial" w:cs="Tahoma"/>
      <w:sz w:val="28"/>
      <w:szCs w:val="28"/>
      <w:lang w:eastAsia="ar-SA"/>
    </w:rPr>
  </w:style>
  <w:style w:type="paragraph" w:customStyle="1" w:styleId="Lentelsturinys">
    <w:name w:val="Lentelės turinys"/>
    <w:basedOn w:val="Pagrindinistekstas"/>
    <w:rsid w:val="001B2410"/>
    <w:pPr>
      <w:widowControl w:val="0"/>
      <w:suppressLineNumbers/>
      <w:suppressAutoHyphens/>
      <w:ind w:firstLine="0"/>
      <w:jc w:val="left"/>
    </w:pPr>
    <w:rPr>
      <w:rFonts w:eastAsia="Lucida Sans Unicode" w:cs="Arial Unicode MS"/>
      <w:kern w:val="1"/>
      <w:szCs w:val="24"/>
      <w:lang w:bidi="lo-LA"/>
    </w:rPr>
  </w:style>
  <w:style w:type="paragraph" w:styleId="Pavadinimas">
    <w:name w:val="Title"/>
    <w:basedOn w:val="prastasis"/>
    <w:link w:val="PavadinimasDiagrama"/>
    <w:qFormat/>
    <w:rsid w:val="001B2410"/>
    <w:pPr>
      <w:ind w:firstLine="0"/>
      <w:jc w:val="center"/>
    </w:pPr>
    <w:rPr>
      <w:b/>
      <w:bCs/>
      <w:szCs w:val="24"/>
    </w:rPr>
  </w:style>
  <w:style w:type="character" w:customStyle="1" w:styleId="PavadinimasDiagrama">
    <w:name w:val="Pavadinimas Diagrama"/>
    <w:basedOn w:val="Numatytasispastraiposriftas"/>
    <w:link w:val="Pavadinimas"/>
    <w:rsid w:val="001B2410"/>
    <w:rPr>
      <w:rFonts w:ascii="Times New Roman" w:eastAsia="Times New Roman" w:hAnsi="Times New Roman" w:cs="Times New Roman"/>
      <w:b/>
      <w:bCs/>
      <w:sz w:val="24"/>
      <w:szCs w:val="24"/>
      <w:lang w:val="lt-LT"/>
    </w:rPr>
  </w:style>
  <w:style w:type="paragraph" w:styleId="Pagrindinistekstas3">
    <w:name w:val="Body Text 3"/>
    <w:basedOn w:val="prastasis"/>
    <w:link w:val="Pagrindinistekstas3Diagrama"/>
    <w:rsid w:val="001B2410"/>
    <w:pPr>
      <w:spacing w:after="120"/>
      <w:jc w:val="left"/>
    </w:pPr>
    <w:rPr>
      <w:sz w:val="16"/>
      <w:szCs w:val="16"/>
    </w:rPr>
  </w:style>
  <w:style w:type="character" w:customStyle="1" w:styleId="Pagrindinistekstas3Diagrama">
    <w:name w:val="Pagrindinis tekstas 3 Diagrama"/>
    <w:basedOn w:val="Numatytasispastraiposriftas"/>
    <w:link w:val="Pagrindinistekstas3"/>
    <w:rsid w:val="001B2410"/>
    <w:rPr>
      <w:rFonts w:ascii="Times New Roman" w:eastAsia="Times New Roman" w:hAnsi="Times New Roman" w:cs="Times New Roman"/>
      <w:sz w:val="16"/>
      <w:szCs w:val="16"/>
      <w:lang w:val="lt-LT"/>
    </w:rPr>
  </w:style>
  <w:style w:type="paragraph" w:customStyle="1" w:styleId="Manostandartinis">
    <w:name w:val="Mano standartinis"/>
    <w:basedOn w:val="prastasis"/>
    <w:rsid w:val="001B2410"/>
    <w:pPr>
      <w:spacing w:after="120"/>
      <w:ind w:firstLine="851"/>
      <w:jc w:val="left"/>
    </w:pPr>
    <w:rPr>
      <w:szCs w:val="24"/>
    </w:rPr>
  </w:style>
  <w:style w:type="paragraph" w:customStyle="1" w:styleId="Mystyle1">
    <w:name w:val="Mystyle1"/>
    <w:basedOn w:val="prastasis"/>
    <w:rsid w:val="001B2410"/>
    <w:pPr>
      <w:tabs>
        <w:tab w:val="left" w:pos="284"/>
        <w:tab w:val="num" w:pos="1946"/>
        <w:tab w:val="left" w:pos="10236"/>
      </w:tabs>
      <w:ind w:left="1946" w:hanging="1095"/>
      <w:jc w:val="left"/>
    </w:pPr>
    <w:rPr>
      <w:color w:val="000000"/>
      <w:szCs w:val="24"/>
    </w:rPr>
  </w:style>
  <w:style w:type="paragraph" w:customStyle="1" w:styleId="DiagramaCharChar">
    <w:name w:val="Diagrama Char Char"/>
    <w:basedOn w:val="prastasis"/>
    <w:rsid w:val="001B2410"/>
    <w:pPr>
      <w:ind w:firstLine="0"/>
      <w:jc w:val="left"/>
    </w:pPr>
    <w:rPr>
      <w:szCs w:val="24"/>
      <w:lang w:val="pl-PL" w:eastAsia="pl-PL"/>
    </w:rPr>
  </w:style>
  <w:style w:type="paragraph" w:customStyle="1" w:styleId="Sraopastraipa1">
    <w:name w:val="Sąrašo pastraipa1"/>
    <w:basedOn w:val="prastasis"/>
    <w:qFormat/>
    <w:rsid w:val="001B2410"/>
    <w:pPr>
      <w:spacing w:after="200" w:line="276" w:lineRule="auto"/>
      <w:ind w:left="720" w:firstLine="0"/>
      <w:contextualSpacing/>
      <w:jc w:val="left"/>
    </w:pPr>
    <w:rPr>
      <w:rFonts w:ascii="Calibri" w:eastAsia="Calibri" w:hAnsi="Calibri"/>
      <w:sz w:val="22"/>
      <w:szCs w:val="22"/>
      <w:lang w:val="en-US" w:bidi="en-US"/>
    </w:rPr>
  </w:style>
  <w:style w:type="paragraph" w:customStyle="1" w:styleId="CharCharDiagramaDiagramaCharCharDiagramaDiagrama1CharCharDiagramaDiagramaCharCharDiagramaDiagramaCharCharDiagramaDiagramaCharCharCharDiagramaChar1">
    <w:name w:val="Char Char Diagrama Diagrama Char Char Diagrama Diagrama1 Char Char Diagrama Diagrama Char Char Diagrama Diagrama Char Char Diagrama Diagrama Char Char Char Diagrama Char1"/>
    <w:basedOn w:val="prastasis"/>
    <w:rsid w:val="001B2410"/>
    <w:pPr>
      <w:spacing w:after="160" w:line="240" w:lineRule="exact"/>
      <w:ind w:firstLine="0"/>
      <w:jc w:val="left"/>
    </w:pPr>
    <w:rPr>
      <w:rFonts w:ascii="Tahoma" w:hAnsi="Tahoma"/>
      <w:sz w:val="20"/>
      <w:lang w:val="en-US"/>
    </w:rPr>
  </w:style>
  <w:style w:type="paragraph" w:customStyle="1" w:styleId="Preformatted">
    <w:name w:val="Preformatted"/>
    <w:basedOn w:val="prastasis"/>
    <w:rsid w:val="001B2410"/>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z w:val="20"/>
    </w:rPr>
  </w:style>
  <w:style w:type="paragraph" w:customStyle="1" w:styleId="CharCharDiagramaDiagrama">
    <w:name w:val="Char Char Diagrama Diagrama"/>
    <w:basedOn w:val="prastasis"/>
    <w:rsid w:val="001B2410"/>
    <w:pPr>
      <w:spacing w:after="160" w:line="240" w:lineRule="exact"/>
      <w:ind w:firstLine="0"/>
      <w:jc w:val="left"/>
    </w:pPr>
    <w:rPr>
      <w:rFonts w:ascii="Tahoma" w:hAnsi="Tahoma"/>
      <w:sz w:val="20"/>
      <w:lang w:val="en-US"/>
    </w:rPr>
  </w:style>
  <w:style w:type="paragraph" w:customStyle="1" w:styleId="Default">
    <w:name w:val="Default"/>
    <w:rsid w:val="001B2410"/>
    <w:pPr>
      <w:autoSpaceDE w:val="0"/>
      <w:autoSpaceDN w:val="0"/>
      <w:adjustRightInd w:val="0"/>
      <w:spacing w:after="0" w:line="240" w:lineRule="auto"/>
      <w:ind w:firstLine="720"/>
    </w:pPr>
    <w:rPr>
      <w:rFonts w:ascii="Times New Roman" w:eastAsia="Calibri" w:hAnsi="Times New Roman" w:cs="Times New Roman"/>
      <w:color w:val="000000"/>
      <w:sz w:val="24"/>
      <w:szCs w:val="24"/>
      <w:lang w:val="lt-LT" w:eastAsia="lt-LT"/>
    </w:rPr>
  </w:style>
  <w:style w:type="table" w:styleId="LentelKlasikin1">
    <w:name w:val="Table Classic 1"/>
    <w:basedOn w:val="prastojilentel"/>
    <w:rsid w:val="001B2410"/>
    <w:pPr>
      <w:spacing w:after="0" w:line="240" w:lineRule="auto"/>
      <w:ind w:firstLine="720"/>
    </w:pPr>
    <w:rPr>
      <w:rFonts w:ascii="Times New Roman" w:eastAsia="Times New Roman" w:hAnsi="Times New Roman" w:cs="Times New Roman"/>
      <w:sz w:val="20"/>
      <w:szCs w:val="20"/>
      <w:lang w:val="lt-LT"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
    <w:name w:val="bodytext"/>
    <w:basedOn w:val="prastasis"/>
    <w:rsid w:val="001B2410"/>
    <w:pPr>
      <w:spacing w:before="100" w:beforeAutospacing="1" w:after="100" w:afterAutospacing="1"/>
      <w:ind w:firstLine="0"/>
      <w:jc w:val="left"/>
    </w:pPr>
    <w:rPr>
      <w:szCs w:val="24"/>
      <w:lang w:val="en-US"/>
    </w:rPr>
  </w:style>
  <w:style w:type="character" w:customStyle="1" w:styleId="apple-converted-space">
    <w:name w:val="apple-converted-space"/>
    <w:basedOn w:val="Numatytasispastraiposriftas"/>
    <w:rsid w:val="001B2410"/>
  </w:style>
  <w:style w:type="table" w:customStyle="1" w:styleId="Lentelstinklelis1">
    <w:name w:val="Lentelės tinklelis1"/>
    <w:basedOn w:val="prastojilentel"/>
    <w:next w:val="Lentelstinklelis"/>
    <w:uiPriority w:val="59"/>
    <w:rsid w:val="001B2410"/>
    <w:pPr>
      <w:spacing w:after="0" w:line="240" w:lineRule="auto"/>
      <w:ind w:firstLine="720"/>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1B2410"/>
    <w:pPr>
      <w:spacing w:after="0" w:line="240" w:lineRule="auto"/>
      <w:ind w:firstLine="720"/>
    </w:pPr>
    <w:rPr>
      <w:rFonts w:ascii="Times New Roman" w:eastAsia="Times New Roman" w:hAnsi="Times New Roman" w:cs="Times New Roman"/>
      <w:sz w:val="20"/>
      <w:szCs w:val="20"/>
      <w:lang w:val="lt-LT"/>
    </w:rPr>
    <w:tblPr/>
  </w:style>
  <w:style w:type="paragraph" w:customStyle="1" w:styleId="ListParagraph1">
    <w:name w:val="List Paragraph1"/>
    <w:basedOn w:val="prastasis"/>
    <w:qFormat/>
    <w:rsid w:val="001B2410"/>
    <w:pPr>
      <w:numPr>
        <w:numId w:val="3"/>
      </w:numPr>
      <w:spacing w:after="120"/>
      <w:ind w:left="754" w:hanging="357"/>
      <w:contextualSpacing/>
      <w:jc w:val="left"/>
    </w:pPr>
    <w:rPr>
      <w:rFonts w:eastAsia="Calibri"/>
      <w:szCs w:val="22"/>
    </w:rPr>
  </w:style>
  <w:style w:type="table" w:customStyle="1" w:styleId="Lentelstinklelis3">
    <w:name w:val="Lentelės tinklelis3"/>
    <w:basedOn w:val="prastojilentel"/>
    <w:next w:val="Lentelstinklelis"/>
    <w:uiPriority w:val="59"/>
    <w:rsid w:val="001B241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1B2410"/>
    <w:pPr>
      <w:spacing w:after="0" w:line="240" w:lineRule="auto"/>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1B2410"/>
    <w:pPr>
      <w:spacing w:after="0" w:line="240" w:lineRule="auto"/>
    </w:pPr>
    <w:rPr>
      <w:rFonts w:ascii="Calibri" w:eastAsia="Calibri" w:hAnsi="Calibri"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B241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1B241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B2410"/>
  </w:style>
  <w:style w:type="table" w:customStyle="1" w:styleId="Lentelstinklelis6">
    <w:name w:val="Lentelės tinklelis6"/>
    <w:basedOn w:val="prastojilentel"/>
    <w:next w:val="Lentelstinklelis"/>
    <w:uiPriority w:val="59"/>
    <w:semiHidden/>
    <w:unhideWhenUsed/>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1B2410"/>
    <w:pPr>
      <w:spacing w:after="0" w:line="240" w:lineRule="auto"/>
    </w:pPr>
    <w:rPr>
      <w:rFonts w:ascii="Calibri" w:eastAsia="Times New Roman" w:hAnsi="Calibri"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1B241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1B2410"/>
    <w:rPr>
      <w:sz w:val="20"/>
    </w:rPr>
  </w:style>
  <w:style w:type="character" w:customStyle="1" w:styleId="PuslapioinaostekstasDiagrama">
    <w:name w:val="Puslapio išnašos tekstas Diagrama"/>
    <w:basedOn w:val="Numatytasispastraiposriftas"/>
    <w:link w:val="Puslapioinaostekstas"/>
    <w:rsid w:val="001B2410"/>
    <w:rPr>
      <w:rFonts w:ascii="Times New Roman" w:eastAsia="Times New Roman" w:hAnsi="Times New Roman" w:cs="Times New Roman"/>
      <w:sz w:val="20"/>
      <w:szCs w:val="20"/>
      <w:lang w:val="lt-LT"/>
    </w:rPr>
  </w:style>
  <w:style w:type="character" w:styleId="Puslapioinaosnuoroda">
    <w:name w:val="footnote reference"/>
    <w:unhideWhenUsed/>
    <w:rsid w:val="001B2410"/>
    <w:rPr>
      <w:rFonts w:ascii="Times New Roman" w:hAnsi="Times New Roman" w:cs="Times New Roman" w:hint="default"/>
      <w:vertAlign w:val="superscript"/>
    </w:rPr>
  </w:style>
  <w:style w:type="table" w:customStyle="1" w:styleId="1tinkleliolentelviesi2parykinimas1">
    <w:name w:val="1 tinklelio lentelė Šviesi – 2 paryškinimas1"/>
    <w:basedOn w:val="prastojilentel"/>
    <w:uiPriority w:val="46"/>
    <w:rsid w:val="001B2410"/>
    <w:pPr>
      <w:spacing w:after="0" w:line="240" w:lineRule="auto"/>
    </w:pPr>
    <w:rPr>
      <w:lang w:val="lt-LT"/>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prastasiniatinklioDiagrama">
    <w:name w:val="Įprastas (žiniatinklio) Diagrama"/>
    <w:aliases w:val=" Diagrama Diagrama Diagrama"/>
    <w:basedOn w:val="Numatytasispastraiposriftas"/>
    <w:link w:val="prastasiniatinklio"/>
    <w:rsid w:val="001B2410"/>
    <w:rPr>
      <w:rFonts w:ascii="Tahoma" w:eastAsia="Times New Roman" w:hAnsi="Tahoma" w:cs="Tahoma"/>
      <w:color w:val="000000"/>
      <w:sz w:val="17"/>
      <w:szCs w:val="17"/>
      <w:lang w:val="lt-LT" w:eastAsia="lt-LT"/>
    </w:rPr>
  </w:style>
  <w:style w:type="paragraph" w:customStyle="1" w:styleId="prastasistinklapis">
    <w:name w:val="Įprastasis (tinklapis)"/>
    <w:basedOn w:val="prastasis"/>
    <w:rsid w:val="001B2410"/>
    <w:pPr>
      <w:spacing w:before="100" w:beforeAutospacing="1" w:after="100" w:afterAutospacing="1"/>
      <w:ind w:firstLine="0"/>
      <w:jc w:val="left"/>
    </w:pPr>
    <w:rPr>
      <w:szCs w:val="24"/>
      <w:lang w:eastAsia="lt-LT"/>
    </w:rPr>
  </w:style>
  <w:style w:type="character" w:styleId="Neapdorotaspaminjimas">
    <w:name w:val="Unresolved Mention"/>
    <w:basedOn w:val="Numatytasispastraiposriftas"/>
    <w:uiPriority w:val="99"/>
    <w:semiHidden/>
    <w:unhideWhenUsed/>
    <w:rsid w:val="001B2410"/>
    <w:rPr>
      <w:color w:val="605E5C"/>
      <w:shd w:val="clear" w:color="auto" w:fill="E1DFDD"/>
    </w:rPr>
  </w:style>
  <w:style w:type="paragraph" w:customStyle="1" w:styleId="Simple">
    <w:name w:val="Simple"/>
    <w:basedOn w:val="prastasis"/>
    <w:qFormat/>
    <w:rsid w:val="001B2410"/>
    <w:pPr>
      <w:spacing w:line="360" w:lineRule="auto"/>
      <w:ind w:firstLine="567"/>
    </w:pPr>
    <w:rPr>
      <w:rFonts w:eastAsia="MS Mincho"/>
      <w:szCs w:val="24"/>
      <w:lang w:eastAsia="lt-LT"/>
    </w:rPr>
  </w:style>
  <w:style w:type="paragraph" w:customStyle="1" w:styleId="Simple4">
    <w:name w:val="Simple 4"/>
    <w:basedOn w:val="prastasis"/>
    <w:qFormat/>
    <w:rsid w:val="001B2410"/>
    <w:pPr>
      <w:spacing w:before="60" w:after="120"/>
      <w:ind w:firstLine="0"/>
      <w:jc w:val="center"/>
    </w:pPr>
    <w:rPr>
      <w:rFonts w:eastAsiaTheme="minorHAnsi"/>
      <w:iCs/>
      <w:color w:val="000000" w:themeColor="text1"/>
      <w:sz w:val="20"/>
      <w:lang w:eastAsia="en-GB"/>
    </w:rPr>
  </w:style>
  <w:style w:type="character" w:customStyle="1" w:styleId="SraopastraipaDiagrama">
    <w:name w:val="Sąrašo pastraipa Diagrama"/>
    <w:aliases w:val="List Paragraph Red Diagrama"/>
    <w:link w:val="Sraopastraipa"/>
    <w:uiPriority w:val="34"/>
    <w:locked/>
    <w:rsid w:val="001B2410"/>
    <w:rPr>
      <w:rFonts w:ascii="Times New Roman" w:eastAsia="Times New Roman" w:hAnsi="Times New Roman" w:cs="Times New Roman"/>
      <w:sz w:val="24"/>
      <w:szCs w:val="20"/>
      <w:lang w:val="lt-LT"/>
    </w:rPr>
  </w:style>
  <w:style w:type="character" w:customStyle="1" w:styleId="st">
    <w:name w:val="st"/>
    <w:basedOn w:val="Numatytasispastraiposriftas"/>
    <w:rsid w:val="001B2410"/>
  </w:style>
  <w:style w:type="paragraph" w:customStyle="1" w:styleId="m-7382286476705311201msolistparagraph">
    <w:name w:val="m_-7382286476705311201msolistparagraph"/>
    <w:basedOn w:val="prastasis"/>
    <w:rsid w:val="001B2410"/>
    <w:pPr>
      <w:spacing w:before="100" w:beforeAutospacing="1" w:after="100" w:afterAutospacing="1"/>
      <w:ind w:firstLine="0"/>
      <w:jc w:val="left"/>
    </w:pPr>
    <w:rPr>
      <w:rFonts w:ascii="Calibri" w:eastAsiaTheme="minorHAnsi" w:hAnsi="Calibri" w:cs="Calibri"/>
      <w:sz w:val="22"/>
      <w:szCs w:val="22"/>
      <w:lang w:eastAsia="lt-LT"/>
    </w:rPr>
  </w:style>
  <w:style w:type="character" w:customStyle="1" w:styleId="gmail-x4k7w5x">
    <w:name w:val="gmail-x4k7w5x"/>
    <w:basedOn w:val="Numatytasispastraiposriftas"/>
    <w:rsid w:val="001B2410"/>
  </w:style>
  <w:style w:type="paragraph" w:customStyle="1" w:styleId="isselectedend">
    <w:name w:val="isselectedend"/>
    <w:basedOn w:val="prastasis"/>
    <w:rsid w:val="00000FE5"/>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4841">
      <w:bodyDiv w:val="1"/>
      <w:marLeft w:val="0"/>
      <w:marRight w:val="0"/>
      <w:marTop w:val="0"/>
      <w:marBottom w:val="0"/>
      <w:divBdr>
        <w:top w:val="none" w:sz="0" w:space="0" w:color="auto"/>
        <w:left w:val="none" w:sz="0" w:space="0" w:color="auto"/>
        <w:bottom w:val="none" w:sz="0" w:space="0" w:color="auto"/>
        <w:right w:val="none" w:sz="0" w:space="0" w:color="auto"/>
      </w:divBdr>
    </w:div>
    <w:div w:id="1016273907">
      <w:bodyDiv w:val="1"/>
      <w:marLeft w:val="0"/>
      <w:marRight w:val="0"/>
      <w:marTop w:val="0"/>
      <w:marBottom w:val="0"/>
      <w:divBdr>
        <w:top w:val="none" w:sz="0" w:space="0" w:color="auto"/>
        <w:left w:val="none" w:sz="0" w:space="0" w:color="auto"/>
        <w:bottom w:val="none" w:sz="0" w:space="0" w:color="auto"/>
        <w:right w:val="none" w:sz="0" w:space="0" w:color="auto"/>
      </w:divBdr>
    </w:div>
    <w:div w:id="1393314109">
      <w:bodyDiv w:val="1"/>
      <w:marLeft w:val="0"/>
      <w:marRight w:val="0"/>
      <w:marTop w:val="0"/>
      <w:marBottom w:val="0"/>
      <w:divBdr>
        <w:top w:val="none" w:sz="0" w:space="0" w:color="auto"/>
        <w:left w:val="none" w:sz="0" w:space="0" w:color="auto"/>
        <w:bottom w:val="none" w:sz="0" w:space="0" w:color="auto"/>
        <w:right w:val="none" w:sz="0" w:space="0" w:color="auto"/>
      </w:divBdr>
    </w:div>
    <w:div w:id="1430152978">
      <w:bodyDiv w:val="1"/>
      <w:marLeft w:val="0"/>
      <w:marRight w:val="0"/>
      <w:marTop w:val="0"/>
      <w:marBottom w:val="0"/>
      <w:divBdr>
        <w:top w:val="none" w:sz="0" w:space="0" w:color="auto"/>
        <w:left w:val="none" w:sz="0" w:space="0" w:color="auto"/>
        <w:bottom w:val="none" w:sz="0" w:space="0" w:color="auto"/>
        <w:right w:val="none" w:sz="0" w:space="0" w:color="auto"/>
      </w:divBdr>
    </w:div>
    <w:div w:id="1455292664">
      <w:bodyDiv w:val="1"/>
      <w:marLeft w:val="0"/>
      <w:marRight w:val="0"/>
      <w:marTop w:val="0"/>
      <w:marBottom w:val="0"/>
      <w:divBdr>
        <w:top w:val="none" w:sz="0" w:space="0" w:color="auto"/>
        <w:left w:val="none" w:sz="0" w:space="0" w:color="auto"/>
        <w:bottom w:val="none" w:sz="0" w:space="0" w:color="auto"/>
        <w:right w:val="none" w:sz="0" w:space="0" w:color="auto"/>
      </w:divBdr>
    </w:div>
    <w:div w:id="1672681227">
      <w:bodyDiv w:val="1"/>
      <w:marLeft w:val="0"/>
      <w:marRight w:val="0"/>
      <w:marTop w:val="0"/>
      <w:marBottom w:val="0"/>
      <w:divBdr>
        <w:top w:val="none" w:sz="0" w:space="0" w:color="auto"/>
        <w:left w:val="none" w:sz="0" w:space="0" w:color="auto"/>
        <w:bottom w:val="none" w:sz="0" w:space="0" w:color="auto"/>
        <w:right w:val="none" w:sz="0" w:space="0" w:color="auto"/>
      </w:divBdr>
    </w:div>
    <w:div w:id="19053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ietav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113008</Words>
  <Characters>64416</Characters>
  <Application>Microsoft Office Word</Application>
  <DocSecurity>0</DocSecurity>
  <Lines>536</Lines>
  <Paragraphs>354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Jūratė Šedvilaitė</cp:lastModifiedBy>
  <cp:revision>2</cp:revision>
  <cp:lastPrinted>2025-05-06T08:46:00Z</cp:lastPrinted>
  <dcterms:created xsi:type="dcterms:W3CDTF">2026-04-03T07:10:00Z</dcterms:created>
  <dcterms:modified xsi:type="dcterms:W3CDTF">2026-04-03T07:10:00Z</dcterms:modified>
</cp:coreProperties>
</file>