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4AF41" w14:textId="7D747239" w:rsidR="001344E7" w:rsidRPr="00C05D87" w:rsidRDefault="00BF5039" w:rsidP="0054077F">
      <w:pPr>
        <w:ind w:right="191" w:firstLine="567"/>
        <w:jc w:val="center"/>
        <w:rPr>
          <w:b/>
          <w:szCs w:val="24"/>
        </w:rPr>
      </w:pPr>
      <w:r w:rsidRPr="00C05D87">
        <w:rPr>
          <w:b/>
          <w:szCs w:val="24"/>
        </w:rPr>
        <w:t>ASMENŲ APTARNAVIMO KOKYBĖS, GYVENTOJŲ SUVOKIM</w:t>
      </w:r>
      <w:r w:rsidR="001344E7" w:rsidRPr="00C05D87">
        <w:rPr>
          <w:b/>
          <w:szCs w:val="24"/>
        </w:rPr>
        <w:t>O</w:t>
      </w:r>
      <w:r w:rsidRPr="00C05D87">
        <w:rPr>
          <w:b/>
          <w:szCs w:val="24"/>
        </w:rPr>
        <w:t xml:space="preserve"> APIE KORUPCIJĄ IR</w:t>
      </w:r>
      <w:r w:rsidR="001344E7" w:rsidRPr="00C05D87">
        <w:rPr>
          <w:b/>
          <w:szCs w:val="24"/>
        </w:rPr>
        <w:t xml:space="preserve"> </w:t>
      </w:r>
      <w:r w:rsidRPr="00C05D87">
        <w:rPr>
          <w:b/>
          <w:szCs w:val="24"/>
        </w:rPr>
        <w:t>GALIMAS JOS IŠPLITIMO PRIEŽASTIS RIETAVO SAVIVALDYBĖJE</w:t>
      </w:r>
      <w:r w:rsidR="00C90B26" w:rsidRPr="00C05D87">
        <w:rPr>
          <w:b/>
          <w:szCs w:val="24"/>
        </w:rPr>
        <w:t>,</w:t>
      </w:r>
      <w:r w:rsidRPr="00C05D87">
        <w:rPr>
          <w:b/>
          <w:szCs w:val="24"/>
        </w:rPr>
        <w:t xml:space="preserve"> </w:t>
      </w:r>
    </w:p>
    <w:p w14:paraId="4D54AF42" w14:textId="58A048FF" w:rsidR="00BF5039" w:rsidRPr="00C05D87" w:rsidRDefault="001344E7" w:rsidP="0054077F">
      <w:pPr>
        <w:ind w:right="191" w:firstLine="567"/>
        <w:jc w:val="center"/>
        <w:rPr>
          <w:b/>
          <w:szCs w:val="24"/>
        </w:rPr>
      </w:pPr>
      <w:r w:rsidRPr="00C05D87">
        <w:rPr>
          <w:b/>
          <w:szCs w:val="24"/>
        </w:rPr>
        <w:t xml:space="preserve">APKLAUSOS </w:t>
      </w:r>
      <w:r w:rsidR="00BF5039" w:rsidRPr="00C05D87">
        <w:rPr>
          <w:b/>
          <w:szCs w:val="24"/>
        </w:rPr>
        <w:t>REZULTATAI</w:t>
      </w:r>
    </w:p>
    <w:p w14:paraId="4FAF52FA" w14:textId="77777777" w:rsidR="00DF0BF3" w:rsidRPr="00C05D87" w:rsidRDefault="00DF0BF3" w:rsidP="0054077F">
      <w:pPr>
        <w:ind w:right="191" w:firstLine="567"/>
        <w:jc w:val="center"/>
        <w:rPr>
          <w:b/>
          <w:szCs w:val="24"/>
        </w:rPr>
      </w:pPr>
    </w:p>
    <w:p w14:paraId="757AFA07" w14:textId="6B6DA5F1" w:rsidR="00DF0BF3" w:rsidRPr="00C05D87" w:rsidRDefault="00DF0BF3" w:rsidP="0054077F">
      <w:pPr>
        <w:ind w:right="191" w:firstLine="567"/>
        <w:jc w:val="center"/>
        <w:rPr>
          <w:bCs/>
          <w:szCs w:val="24"/>
        </w:rPr>
      </w:pPr>
      <w:r w:rsidRPr="00C05D87">
        <w:rPr>
          <w:bCs/>
          <w:szCs w:val="24"/>
        </w:rPr>
        <w:t>202</w:t>
      </w:r>
      <w:r w:rsidR="00762C68" w:rsidRPr="00C05D87">
        <w:rPr>
          <w:bCs/>
          <w:szCs w:val="24"/>
        </w:rPr>
        <w:t>6</w:t>
      </w:r>
      <w:r w:rsidRPr="00C05D87">
        <w:rPr>
          <w:bCs/>
          <w:szCs w:val="24"/>
        </w:rPr>
        <w:t xml:space="preserve"> m. vasario 2</w:t>
      </w:r>
      <w:r w:rsidR="00762C68" w:rsidRPr="00C05D87">
        <w:rPr>
          <w:bCs/>
          <w:szCs w:val="24"/>
        </w:rPr>
        <w:t>3</w:t>
      </w:r>
      <w:r w:rsidRPr="00C05D87">
        <w:rPr>
          <w:bCs/>
          <w:szCs w:val="24"/>
        </w:rPr>
        <w:t xml:space="preserve"> d.</w:t>
      </w:r>
    </w:p>
    <w:p w14:paraId="231F8FD4" w14:textId="01B36A6E" w:rsidR="00DF0BF3" w:rsidRPr="00C05D87" w:rsidRDefault="00DF0BF3" w:rsidP="0054077F">
      <w:pPr>
        <w:ind w:right="191" w:firstLine="567"/>
        <w:jc w:val="center"/>
        <w:rPr>
          <w:bCs/>
          <w:szCs w:val="24"/>
        </w:rPr>
      </w:pPr>
      <w:r w:rsidRPr="00C05D87">
        <w:rPr>
          <w:bCs/>
          <w:szCs w:val="24"/>
        </w:rPr>
        <w:t>Rietavas</w:t>
      </w:r>
    </w:p>
    <w:p w14:paraId="4D54AF43" w14:textId="77777777" w:rsidR="00BF5039" w:rsidRPr="00C05D87" w:rsidRDefault="00BF5039" w:rsidP="0054077F">
      <w:pPr>
        <w:ind w:right="191" w:firstLine="567"/>
        <w:jc w:val="center"/>
        <w:rPr>
          <w:b/>
          <w:szCs w:val="24"/>
        </w:rPr>
      </w:pPr>
    </w:p>
    <w:p w14:paraId="4D54AF44" w14:textId="292C48A3" w:rsidR="00BF5039" w:rsidRPr="00C05D87" w:rsidRDefault="00181AE3" w:rsidP="00A145BA">
      <w:pPr>
        <w:ind w:right="191" w:firstLine="709"/>
        <w:rPr>
          <w:szCs w:val="24"/>
        </w:rPr>
      </w:pPr>
      <w:r w:rsidRPr="00C05D87">
        <w:rPr>
          <w:szCs w:val="24"/>
        </w:rPr>
        <w:t>Vykdant Rietavo savivaldybės (toliau</w:t>
      </w:r>
      <w:r w:rsidR="00C05D87">
        <w:rPr>
          <w:szCs w:val="24"/>
        </w:rPr>
        <w:t xml:space="preserve"> – </w:t>
      </w:r>
      <w:r w:rsidRPr="00C05D87">
        <w:rPr>
          <w:szCs w:val="24"/>
        </w:rPr>
        <w:t xml:space="preserve">Savivaldybės) korupcijos prevencijos </w:t>
      </w:r>
      <w:r w:rsidR="00A145BA" w:rsidRPr="00C05D87">
        <w:rPr>
          <w:szCs w:val="24"/>
        </w:rPr>
        <w:t>2024</w:t>
      </w:r>
      <w:r w:rsidR="00C05D87">
        <w:rPr>
          <w:szCs w:val="24"/>
        </w:rPr>
        <w:t>–</w:t>
      </w:r>
      <w:r w:rsidR="00A145BA" w:rsidRPr="00C05D87">
        <w:rPr>
          <w:szCs w:val="24"/>
        </w:rPr>
        <w:t>2026 metų veiksmų plano įgyvendinimo priemonių planą ir s</w:t>
      </w:r>
      <w:r w:rsidR="00BF5039" w:rsidRPr="00C05D87">
        <w:rPr>
          <w:szCs w:val="24"/>
        </w:rPr>
        <w:t>iekiant išsiaiškinti galimus korupcijos atvejus, nustatyti galimas jos išplitimo priežastis Savivaldybėje ir įvertinti Savivaldybės teikiamų paslaugų kokybę, išsiaiškinti trūkumus ir priežastis, skatinti ieškoti būdų, kaip pagerinti Administracijos skyrių, padalinių ir įstaigų darbą viešojo administravimo ir paslaugų teikimo srityje, buvo atlikta anoniminė gyventojų apklausa. Apklausos anketa buvo paskelbta Rietavo savivaldybės interneto svetainėje.</w:t>
      </w:r>
    </w:p>
    <w:p w14:paraId="4D54AF45" w14:textId="2ABDB13D" w:rsidR="00BF5039" w:rsidRPr="00C05D87" w:rsidRDefault="00BF5039" w:rsidP="00C90B26">
      <w:pPr>
        <w:ind w:right="191" w:firstLine="709"/>
        <w:rPr>
          <w:szCs w:val="24"/>
        </w:rPr>
      </w:pPr>
      <w:r w:rsidRPr="00C05D87">
        <w:rPr>
          <w:szCs w:val="24"/>
        </w:rPr>
        <w:t>Tyrimas vyko nuo 20</w:t>
      </w:r>
      <w:r w:rsidR="002A4364" w:rsidRPr="00C05D87">
        <w:rPr>
          <w:szCs w:val="24"/>
        </w:rPr>
        <w:t>2</w:t>
      </w:r>
      <w:r w:rsidR="00C04076" w:rsidRPr="00C05D87">
        <w:rPr>
          <w:szCs w:val="24"/>
        </w:rPr>
        <w:t>5</w:t>
      </w:r>
      <w:r w:rsidRPr="00C05D87">
        <w:rPr>
          <w:szCs w:val="24"/>
        </w:rPr>
        <w:t xml:space="preserve"> m. </w:t>
      </w:r>
      <w:r w:rsidR="00C04076" w:rsidRPr="00C05D87">
        <w:rPr>
          <w:szCs w:val="24"/>
        </w:rPr>
        <w:t>lapkričio</w:t>
      </w:r>
      <w:r w:rsidR="00E058D2" w:rsidRPr="00C05D87">
        <w:rPr>
          <w:szCs w:val="24"/>
        </w:rPr>
        <w:t xml:space="preserve"> </w:t>
      </w:r>
      <w:r w:rsidR="00FD6BB4" w:rsidRPr="00C05D87">
        <w:rPr>
          <w:szCs w:val="24"/>
        </w:rPr>
        <w:t>2</w:t>
      </w:r>
      <w:r w:rsidR="00C04076" w:rsidRPr="00C05D87">
        <w:rPr>
          <w:szCs w:val="24"/>
        </w:rPr>
        <w:t>1</w:t>
      </w:r>
      <w:r w:rsidRPr="00C05D87">
        <w:rPr>
          <w:szCs w:val="24"/>
        </w:rPr>
        <w:t xml:space="preserve"> d. iki 20</w:t>
      </w:r>
      <w:r w:rsidR="002A4364" w:rsidRPr="00C05D87">
        <w:rPr>
          <w:szCs w:val="24"/>
        </w:rPr>
        <w:t>2</w:t>
      </w:r>
      <w:r w:rsidR="00C04076" w:rsidRPr="00C05D87">
        <w:rPr>
          <w:szCs w:val="24"/>
        </w:rPr>
        <w:t>6</w:t>
      </w:r>
      <w:r w:rsidRPr="00C05D87">
        <w:rPr>
          <w:szCs w:val="24"/>
        </w:rPr>
        <w:t xml:space="preserve"> m. </w:t>
      </w:r>
      <w:r w:rsidR="00C04076" w:rsidRPr="00C05D87">
        <w:rPr>
          <w:szCs w:val="24"/>
        </w:rPr>
        <w:t>vasario</w:t>
      </w:r>
      <w:r w:rsidR="00037550" w:rsidRPr="00C05D87">
        <w:rPr>
          <w:szCs w:val="24"/>
        </w:rPr>
        <w:t xml:space="preserve"> </w:t>
      </w:r>
      <w:r w:rsidR="00C04076" w:rsidRPr="00C05D87">
        <w:rPr>
          <w:szCs w:val="24"/>
        </w:rPr>
        <w:t>2</w:t>
      </w:r>
      <w:r w:rsidR="00037550" w:rsidRPr="00C05D87">
        <w:rPr>
          <w:szCs w:val="24"/>
        </w:rPr>
        <w:t>1</w:t>
      </w:r>
      <w:r w:rsidRPr="00C05D87">
        <w:rPr>
          <w:szCs w:val="24"/>
        </w:rPr>
        <w:t xml:space="preserve"> d.</w:t>
      </w:r>
    </w:p>
    <w:p w14:paraId="4831E586" w14:textId="3704CCDD" w:rsidR="00A145BA" w:rsidRPr="00C05D87" w:rsidRDefault="00A145BA" w:rsidP="00C90B26">
      <w:pPr>
        <w:ind w:right="191" w:firstLine="709"/>
        <w:rPr>
          <w:szCs w:val="24"/>
        </w:rPr>
      </w:pPr>
      <w:r w:rsidRPr="00C05D87">
        <w:rPr>
          <w:szCs w:val="24"/>
        </w:rPr>
        <w:t>Tyrimą atliko Savivaldybės administracijos už korupcijai atsparios aplinkos kūrimą atsakingas asmuo Snieguolė Rimkūnė.</w:t>
      </w:r>
    </w:p>
    <w:p w14:paraId="4D54AF46" w14:textId="0A57F3A9" w:rsidR="00BF5039" w:rsidRPr="00C05D87" w:rsidRDefault="00BF5039" w:rsidP="00C90B26">
      <w:pPr>
        <w:ind w:right="191" w:firstLine="709"/>
        <w:rPr>
          <w:szCs w:val="24"/>
        </w:rPr>
      </w:pPr>
      <w:r w:rsidRPr="00C05D87">
        <w:rPr>
          <w:szCs w:val="24"/>
        </w:rPr>
        <w:t xml:space="preserve">Tyrimo metodas – </w:t>
      </w:r>
      <w:r w:rsidR="00A145BA" w:rsidRPr="00C05D87">
        <w:rPr>
          <w:szCs w:val="24"/>
        </w:rPr>
        <w:t xml:space="preserve">kiekybinė respondentų </w:t>
      </w:r>
      <w:r w:rsidR="008C006B" w:rsidRPr="00C05D87">
        <w:rPr>
          <w:szCs w:val="24"/>
        </w:rPr>
        <w:t>anoniminė apklausa. Anoniminė apklausos anketa buvo paskelbta Savivaldybės interneto svetainėje, socialin</w:t>
      </w:r>
      <w:r w:rsidR="00C05D87">
        <w:rPr>
          <w:szCs w:val="24"/>
        </w:rPr>
        <w:t>io</w:t>
      </w:r>
      <w:r w:rsidR="008C006B" w:rsidRPr="00C05D87">
        <w:rPr>
          <w:szCs w:val="24"/>
        </w:rPr>
        <w:t xml:space="preserve"> tinkl</w:t>
      </w:r>
      <w:r w:rsidR="00C05D87">
        <w:rPr>
          <w:szCs w:val="24"/>
        </w:rPr>
        <w:t>o</w:t>
      </w:r>
      <w:r w:rsidR="008C006B" w:rsidRPr="00C05D87">
        <w:rPr>
          <w:szCs w:val="24"/>
        </w:rPr>
        <w:t xml:space="preserve"> ,,Facebook“</w:t>
      </w:r>
      <w:r w:rsidR="00C05D87">
        <w:rPr>
          <w:szCs w:val="24"/>
        </w:rPr>
        <w:t xml:space="preserve"> paskyroje</w:t>
      </w:r>
      <w:r w:rsidR="008C006B" w:rsidRPr="00C05D87">
        <w:rPr>
          <w:szCs w:val="24"/>
        </w:rPr>
        <w:t xml:space="preserve"> ir  elektroniniame dienyne TAMO (Rietavo Lauryno Ivinskio gimnazija).</w:t>
      </w:r>
    </w:p>
    <w:p w14:paraId="4D54AF47" w14:textId="0BA00F3B" w:rsidR="00BF5039" w:rsidRPr="00C05D87" w:rsidRDefault="00BF5039" w:rsidP="00C90B26">
      <w:pPr>
        <w:ind w:right="191" w:firstLine="709"/>
        <w:rPr>
          <w:szCs w:val="24"/>
        </w:rPr>
      </w:pPr>
      <w:r w:rsidRPr="00C05D87">
        <w:rPr>
          <w:szCs w:val="24"/>
        </w:rPr>
        <w:t xml:space="preserve">Tyrime dalyvavo </w:t>
      </w:r>
      <w:r w:rsidR="00C04076" w:rsidRPr="00C05D87">
        <w:rPr>
          <w:szCs w:val="24"/>
        </w:rPr>
        <w:t>114</w:t>
      </w:r>
      <w:r w:rsidRPr="00C05D87">
        <w:rPr>
          <w:szCs w:val="24"/>
        </w:rPr>
        <w:t xml:space="preserve"> respondent</w:t>
      </w:r>
      <w:r w:rsidR="00F50DCC" w:rsidRPr="00C05D87">
        <w:rPr>
          <w:szCs w:val="24"/>
        </w:rPr>
        <w:t>ų</w:t>
      </w:r>
      <w:r w:rsidR="00E058D2" w:rsidRPr="00C05D87">
        <w:rPr>
          <w:szCs w:val="24"/>
        </w:rPr>
        <w:t xml:space="preserve"> (</w:t>
      </w:r>
      <w:r w:rsidR="00F50DCC" w:rsidRPr="00C05D87">
        <w:rPr>
          <w:szCs w:val="24"/>
        </w:rPr>
        <w:t>202</w:t>
      </w:r>
      <w:r w:rsidR="00C04076" w:rsidRPr="00C05D87">
        <w:rPr>
          <w:szCs w:val="24"/>
        </w:rPr>
        <w:t>4</w:t>
      </w:r>
      <w:r w:rsidR="00F50DCC" w:rsidRPr="00C05D87">
        <w:rPr>
          <w:szCs w:val="24"/>
        </w:rPr>
        <w:t xml:space="preserve"> m. – 1</w:t>
      </w:r>
      <w:r w:rsidR="00C04076" w:rsidRPr="00C05D87">
        <w:rPr>
          <w:szCs w:val="24"/>
        </w:rPr>
        <w:t>57</w:t>
      </w:r>
      <w:r w:rsidR="00F50DCC" w:rsidRPr="00C05D87">
        <w:rPr>
          <w:szCs w:val="24"/>
        </w:rPr>
        <w:t xml:space="preserve">, </w:t>
      </w:r>
      <w:r w:rsidR="00E058D2" w:rsidRPr="00C05D87">
        <w:rPr>
          <w:szCs w:val="24"/>
        </w:rPr>
        <w:t>202</w:t>
      </w:r>
      <w:r w:rsidR="00C04076" w:rsidRPr="00C05D87">
        <w:rPr>
          <w:szCs w:val="24"/>
        </w:rPr>
        <w:t>3</w:t>
      </w:r>
      <w:r w:rsidR="00E058D2" w:rsidRPr="00C05D87">
        <w:rPr>
          <w:szCs w:val="24"/>
        </w:rPr>
        <w:t xml:space="preserve"> m. – 1</w:t>
      </w:r>
      <w:r w:rsidR="00C04076" w:rsidRPr="00C05D87">
        <w:rPr>
          <w:szCs w:val="24"/>
        </w:rPr>
        <w:t>66</w:t>
      </w:r>
      <w:r w:rsidR="00E058D2" w:rsidRPr="00C05D87">
        <w:rPr>
          <w:szCs w:val="24"/>
        </w:rPr>
        <w:t>)</w:t>
      </w:r>
      <w:r w:rsidRPr="00C05D87">
        <w:rPr>
          <w:szCs w:val="24"/>
        </w:rPr>
        <w:t xml:space="preserve">. </w:t>
      </w:r>
    </w:p>
    <w:p w14:paraId="4D54AF48" w14:textId="6B2B5CA1" w:rsidR="00BF5039" w:rsidRPr="00C05D87" w:rsidRDefault="00BF5039" w:rsidP="00C90B26">
      <w:pPr>
        <w:ind w:right="191" w:firstLine="709"/>
        <w:rPr>
          <w:szCs w:val="24"/>
        </w:rPr>
      </w:pPr>
      <w:r w:rsidRPr="00C05D87">
        <w:rPr>
          <w:szCs w:val="24"/>
        </w:rPr>
        <w:t>A</w:t>
      </w:r>
      <w:r w:rsidR="008C006B" w:rsidRPr="00C05D87">
        <w:rPr>
          <w:szCs w:val="24"/>
        </w:rPr>
        <w:t>pklausoje</w:t>
      </w:r>
      <w:r w:rsidRPr="00C05D87">
        <w:rPr>
          <w:szCs w:val="24"/>
        </w:rPr>
        <w:t xml:space="preserve"> </w:t>
      </w:r>
      <w:r w:rsidR="00C75F64" w:rsidRPr="00C05D87">
        <w:rPr>
          <w:szCs w:val="24"/>
        </w:rPr>
        <w:t xml:space="preserve">buvo </w:t>
      </w:r>
      <w:r w:rsidRPr="00C05D87">
        <w:rPr>
          <w:szCs w:val="24"/>
        </w:rPr>
        <w:t>pateikt</w:t>
      </w:r>
      <w:r w:rsidR="00C75F64" w:rsidRPr="00C05D87">
        <w:rPr>
          <w:szCs w:val="24"/>
        </w:rPr>
        <w:t>i</w:t>
      </w:r>
      <w:r w:rsidRPr="00C05D87">
        <w:rPr>
          <w:szCs w:val="24"/>
        </w:rPr>
        <w:t xml:space="preserve"> 2</w:t>
      </w:r>
      <w:r w:rsidR="00C75F64" w:rsidRPr="00C05D87">
        <w:rPr>
          <w:szCs w:val="24"/>
        </w:rPr>
        <w:t>6</w:t>
      </w:r>
      <w:r w:rsidRPr="00C05D87">
        <w:rPr>
          <w:szCs w:val="24"/>
        </w:rPr>
        <w:t xml:space="preserve"> klausima</w:t>
      </w:r>
      <w:r w:rsidR="00C75F64" w:rsidRPr="00C05D87">
        <w:rPr>
          <w:szCs w:val="24"/>
        </w:rPr>
        <w:t>i</w:t>
      </w:r>
      <w:r w:rsidRPr="00C05D87">
        <w:rPr>
          <w:szCs w:val="24"/>
        </w:rPr>
        <w:t>.</w:t>
      </w:r>
      <w:r w:rsidR="008C006B" w:rsidRPr="00C05D87">
        <w:rPr>
          <w:szCs w:val="24"/>
        </w:rPr>
        <w:t xml:space="preserve"> Pateikiant atsakymų variantus buvo sudaryta galimybė pasirinkti kelis atsakymus, todėl bendras atsakymų į klausimą skaičius didesnis nei respondentų skaičius ir atspindi dažnesnį vieno ar kito atsakymo pasirinkimą </w:t>
      </w:r>
      <w:r w:rsidRPr="00C05D87">
        <w:rPr>
          <w:szCs w:val="24"/>
        </w:rPr>
        <w:t xml:space="preserve"> </w:t>
      </w:r>
    </w:p>
    <w:p w14:paraId="4D54AF49" w14:textId="3A22DA42" w:rsidR="00E40304" w:rsidRPr="00C05D87" w:rsidRDefault="00046F3D" w:rsidP="00757C80">
      <w:pPr>
        <w:pStyle w:val="Antrat1"/>
        <w:numPr>
          <w:ilvl w:val="0"/>
          <w:numId w:val="1"/>
        </w:numPr>
        <w:ind w:right="191"/>
        <w:rPr>
          <w:rFonts w:ascii="Times New Roman" w:hAnsi="Times New Roman" w:cs="Times New Roman"/>
          <w:sz w:val="24"/>
          <w:szCs w:val="24"/>
          <w:lang w:val="en-US"/>
        </w:rPr>
      </w:pPr>
      <w:proofErr w:type="spellStart"/>
      <w:r w:rsidRPr="00C05D87">
        <w:rPr>
          <w:rFonts w:ascii="Times New Roman" w:hAnsi="Times New Roman" w:cs="Times New Roman"/>
          <w:sz w:val="24"/>
          <w:szCs w:val="24"/>
          <w:lang w:val="en-US"/>
        </w:rPr>
        <w:t>Jūsų</w:t>
      </w:r>
      <w:proofErr w:type="spellEnd"/>
      <w:r w:rsidRPr="00C05D87">
        <w:rPr>
          <w:rFonts w:ascii="Times New Roman" w:hAnsi="Times New Roman" w:cs="Times New Roman"/>
          <w:sz w:val="24"/>
          <w:szCs w:val="24"/>
          <w:lang w:val="en-US"/>
        </w:rPr>
        <w:t xml:space="preserve"> amžius?</w:t>
      </w:r>
    </w:p>
    <w:p w14:paraId="4CBCFCD2" w14:textId="33D4B224" w:rsidR="00343F9C" w:rsidRDefault="00736CA0" w:rsidP="00343F9C">
      <w:pPr>
        <w:rPr>
          <w:lang w:val="en-US"/>
        </w:rPr>
      </w:pPr>
      <w:r>
        <w:rPr>
          <w:noProof/>
        </w:rPr>
        <w:drawing>
          <wp:anchor distT="0" distB="0" distL="114300" distR="114300" simplePos="0" relativeHeight="251782144" behindDoc="0" locked="0" layoutInCell="1" allowOverlap="1" wp14:anchorId="46A3BC75" wp14:editId="1FB1632B">
            <wp:simplePos x="0" y="0"/>
            <wp:positionH relativeFrom="margin">
              <wp:posOffset>2806065</wp:posOffset>
            </wp:positionH>
            <wp:positionV relativeFrom="paragraph">
              <wp:posOffset>157480</wp:posOffset>
            </wp:positionV>
            <wp:extent cx="2915920" cy="1437640"/>
            <wp:effectExtent l="0" t="0" r="17780" b="10160"/>
            <wp:wrapNone/>
            <wp:docPr id="147048500" name="Diagrama 1">
              <a:extLst xmlns:a="http://schemas.openxmlformats.org/drawingml/2006/main">
                <a:ext uri="{FF2B5EF4-FFF2-40B4-BE49-F238E27FC236}">
                  <a16:creationId xmlns:a16="http://schemas.microsoft.com/office/drawing/2014/main" id="{5CF36B33-5AD8-0EBA-9236-CE7B166A0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736CA0">
        <w:rPr>
          <w:noProof/>
        </w:rPr>
        <w:drawing>
          <wp:anchor distT="0" distB="0" distL="114300" distR="114300" simplePos="0" relativeHeight="251781120" behindDoc="0" locked="0" layoutInCell="1" allowOverlap="1" wp14:anchorId="0D34A30B" wp14:editId="52A26802">
            <wp:simplePos x="0" y="0"/>
            <wp:positionH relativeFrom="column">
              <wp:posOffset>-455295</wp:posOffset>
            </wp:positionH>
            <wp:positionV relativeFrom="paragraph">
              <wp:posOffset>162560</wp:posOffset>
            </wp:positionV>
            <wp:extent cx="2766611" cy="1249680"/>
            <wp:effectExtent l="0" t="0" r="0" b="7620"/>
            <wp:wrapNone/>
            <wp:docPr id="18293019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611"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3BC97" w14:textId="68F90228" w:rsidR="00757C80" w:rsidRPr="00343F9C" w:rsidRDefault="00736CA0" w:rsidP="00736CA0">
      <w:pPr>
        <w:tabs>
          <w:tab w:val="left" w:pos="4672"/>
          <w:tab w:val="left" w:pos="4824"/>
        </w:tabs>
        <w:rPr>
          <w:lang w:val="en-US"/>
        </w:rPr>
      </w:pPr>
      <w:r>
        <w:rPr>
          <w:lang w:val="en-US"/>
        </w:rPr>
        <w:tab/>
      </w:r>
      <w:r>
        <w:rPr>
          <w:lang w:val="en-US"/>
        </w:rPr>
        <w:tab/>
      </w:r>
    </w:p>
    <w:p w14:paraId="448B9811" w14:textId="3D91491F" w:rsidR="00757C80" w:rsidRDefault="00757C80" w:rsidP="00757C80">
      <w:pPr>
        <w:rPr>
          <w:lang w:val="en-US"/>
        </w:rPr>
      </w:pPr>
    </w:p>
    <w:p w14:paraId="7FB8E6D9" w14:textId="0B1287B5" w:rsidR="00757C80" w:rsidRDefault="00757C80" w:rsidP="00757C80">
      <w:pPr>
        <w:rPr>
          <w:lang w:val="en-US"/>
        </w:rPr>
      </w:pPr>
    </w:p>
    <w:p w14:paraId="2083CFB1" w14:textId="77777777" w:rsidR="00757C80" w:rsidRDefault="00757C80" w:rsidP="00757C80">
      <w:pPr>
        <w:rPr>
          <w:lang w:val="en-US"/>
        </w:rPr>
      </w:pPr>
    </w:p>
    <w:p w14:paraId="148F9031" w14:textId="68DC0D18" w:rsidR="00757C80" w:rsidRDefault="00757C80" w:rsidP="00757C80">
      <w:pPr>
        <w:rPr>
          <w:lang w:val="en-US"/>
        </w:rPr>
      </w:pPr>
    </w:p>
    <w:p w14:paraId="7C5D0C39" w14:textId="77777777" w:rsidR="00757C80" w:rsidRDefault="00757C80" w:rsidP="00757C80">
      <w:pPr>
        <w:rPr>
          <w:lang w:val="en-US"/>
        </w:rPr>
      </w:pPr>
    </w:p>
    <w:p w14:paraId="6C27AFE5" w14:textId="77777777" w:rsidR="00757C80" w:rsidRDefault="00757C80" w:rsidP="00757C80">
      <w:pPr>
        <w:rPr>
          <w:lang w:val="en-US"/>
        </w:rPr>
      </w:pPr>
    </w:p>
    <w:p w14:paraId="45C8553D" w14:textId="77777777" w:rsidR="00757C80" w:rsidRDefault="00757C80" w:rsidP="00757C80">
      <w:pPr>
        <w:rPr>
          <w:lang w:val="en-US"/>
        </w:rPr>
      </w:pPr>
    </w:p>
    <w:p w14:paraId="27D0903F" w14:textId="77777777" w:rsidR="00757C80" w:rsidRDefault="00757C80" w:rsidP="00343F9C">
      <w:pPr>
        <w:ind w:firstLine="0"/>
        <w:rPr>
          <w:lang w:val="en-US"/>
        </w:rPr>
      </w:pPr>
    </w:p>
    <w:p w14:paraId="6C65F93A" w14:textId="77777777" w:rsidR="00757C80" w:rsidRPr="00757C80" w:rsidRDefault="00757C80" w:rsidP="00757C80">
      <w:pPr>
        <w:rPr>
          <w:lang w:val="en-US"/>
        </w:rPr>
      </w:pPr>
    </w:p>
    <w:p w14:paraId="4D54AF5F" w14:textId="40C81809" w:rsidR="00E40304" w:rsidRDefault="00DC0D6E" w:rsidP="003C2AB1">
      <w:pPr>
        <w:pStyle w:val="Antrat1"/>
        <w:numPr>
          <w:ilvl w:val="0"/>
          <w:numId w:val="1"/>
        </w:numPr>
        <w:ind w:right="191"/>
        <w:rPr>
          <w:rFonts w:ascii="Times New Roman" w:hAnsi="Times New Roman" w:cs="Times New Roman"/>
          <w:sz w:val="24"/>
          <w:szCs w:val="24"/>
          <w:lang w:val="pt-BR"/>
        </w:rPr>
      </w:pPr>
      <w:r>
        <w:rPr>
          <w:noProof/>
          <w:lang w:val="pt-BR"/>
        </w:rPr>
        <w:drawing>
          <wp:anchor distT="0" distB="0" distL="114300" distR="114300" simplePos="0" relativeHeight="251784192" behindDoc="0" locked="0" layoutInCell="1" allowOverlap="1" wp14:anchorId="430CEE16" wp14:editId="30757F1F">
            <wp:simplePos x="0" y="0"/>
            <wp:positionH relativeFrom="margin">
              <wp:posOffset>2704465</wp:posOffset>
            </wp:positionH>
            <wp:positionV relativeFrom="paragraph">
              <wp:posOffset>235585</wp:posOffset>
            </wp:positionV>
            <wp:extent cx="2966720" cy="1788896"/>
            <wp:effectExtent l="0" t="0" r="5080" b="1905"/>
            <wp:wrapNone/>
            <wp:docPr id="137069736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20" cy="1788896"/>
                    </a:xfrm>
                    <a:prstGeom prst="rect">
                      <a:avLst/>
                    </a:prstGeom>
                    <a:noFill/>
                  </pic:spPr>
                </pic:pic>
              </a:graphicData>
            </a:graphic>
            <wp14:sizeRelH relativeFrom="margin">
              <wp14:pctWidth>0</wp14:pctWidth>
            </wp14:sizeRelH>
            <wp14:sizeRelV relativeFrom="margin">
              <wp14:pctHeight>0</wp14:pctHeight>
            </wp14:sizeRelV>
          </wp:anchor>
        </w:drawing>
      </w:r>
      <w:r w:rsidR="00046F3D" w:rsidRPr="003C2AB1">
        <w:rPr>
          <w:rFonts w:ascii="Times New Roman" w:hAnsi="Times New Roman" w:cs="Times New Roman"/>
          <w:sz w:val="24"/>
          <w:szCs w:val="24"/>
          <w:lang w:val="pt-BR"/>
        </w:rPr>
        <w:t>Jūsų išsilavinimas?</w:t>
      </w:r>
    </w:p>
    <w:p w14:paraId="4BBB594E" w14:textId="6CD93491" w:rsidR="003C2AB1" w:rsidRDefault="00DC0D6E" w:rsidP="00C67B90">
      <w:pPr>
        <w:tabs>
          <w:tab w:val="left" w:pos="4482"/>
        </w:tabs>
        <w:rPr>
          <w:lang w:val="pt-BR"/>
        </w:rPr>
      </w:pPr>
      <w:r w:rsidRPr="00DC0D6E">
        <w:rPr>
          <w:noProof/>
        </w:rPr>
        <w:drawing>
          <wp:anchor distT="0" distB="0" distL="114300" distR="114300" simplePos="0" relativeHeight="251783168" behindDoc="0" locked="0" layoutInCell="1" allowOverlap="1" wp14:anchorId="42CF4E80" wp14:editId="2AFE68E6">
            <wp:simplePos x="0" y="0"/>
            <wp:positionH relativeFrom="column">
              <wp:posOffset>-602615</wp:posOffset>
            </wp:positionH>
            <wp:positionV relativeFrom="paragraph">
              <wp:posOffset>154940</wp:posOffset>
            </wp:positionV>
            <wp:extent cx="3011933" cy="1229360"/>
            <wp:effectExtent l="0" t="0" r="0" b="8890"/>
            <wp:wrapNone/>
            <wp:docPr id="166265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390" cy="1231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B90">
        <w:rPr>
          <w:lang w:val="pt-BR"/>
        </w:rPr>
        <w:tab/>
      </w:r>
    </w:p>
    <w:p w14:paraId="0A1C280D" w14:textId="0125433F" w:rsidR="003C2AB1" w:rsidRDefault="003C2AB1" w:rsidP="003C2AB1">
      <w:pPr>
        <w:rPr>
          <w:lang w:val="pt-BR"/>
        </w:rPr>
      </w:pPr>
    </w:p>
    <w:p w14:paraId="2CAB77D7" w14:textId="560BF004" w:rsidR="003C2AB1" w:rsidRDefault="003C2AB1" w:rsidP="003C2AB1">
      <w:pPr>
        <w:rPr>
          <w:lang w:val="pt-BR"/>
        </w:rPr>
      </w:pPr>
    </w:p>
    <w:p w14:paraId="1B97C85A" w14:textId="52AF586C" w:rsidR="003C2AB1" w:rsidRDefault="003C2AB1" w:rsidP="003C2AB1">
      <w:pPr>
        <w:rPr>
          <w:lang w:val="pt-BR"/>
        </w:rPr>
      </w:pPr>
    </w:p>
    <w:p w14:paraId="46EFA8A4" w14:textId="3CBF72D5" w:rsidR="003C2AB1" w:rsidRDefault="003C2AB1" w:rsidP="003C2AB1">
      <w:pPr>
        <w:rPr>
          <w:lang w:val="pt-BR"/>
        </w:rPr>
      </w:pPr>
    </w:p>
    <w:p w14:paraId="7DDFE982" w14:textId="79BB09FF" w:rsidR="003C2AB1" w:rsidRDefault="003C2AB1" w:rsidP="003C2AB1">
      <w:pPr>
        <w:rPr>
          <w:lang w:val="pt-BR"/>
        </w:rPr>
      </w:pPr>
    </w:p>
    <w:p w14:paraId="40A9089C" w14:textId="77777777" w:rsidR="003C2AB1" w:rsidRDefault="003C2AB1" w:rsidP="003C2AB1">
      <w:pPr>
        <w:rPr>
          <w:lang w:val="pt-BR"/>
        </w:rPr>
      </w:pPr>
    </w:p>
    <w:p w14:paraId="5CB90D76" w14:textId="77777777" w:rsidR="003C2AB1" w:rsidRDefault="003C2AB1" w:rsidP="003C2AB1">
      <w:pPr>
        <w:rPr>
          <w:lang w:val="pt-BR"/>
        </w:rPr>
      </w:pPr>
    </w:p>
    <w:p w14:paraId="208F3DAC" w14:textId="77777777" w:rsidR="003C2AB1" w:rsidRDefault="003C2AB1" w:rsidP="003C2AB1">
      <w:pPr>
        <w:rPr>
          <w:lang w:val="pt-BR"/>
        </w:rPr>
      </w:pPr>
    </w:p>
    <w:p w14:paraId="04730895" w14:textId="77777777" w:rsidR="003C2AB1" w:rsidRDefault="003C2AB1" w:rsidP="003C2AB1">
      <w:pPr>
        <w:rPr>
          <w:lang w:val="pt-BR"/>
        </w:rPr>
      </w:pPr>
    </w:p>
    <w:p w14:paraId="0D463D4D" w14:textId="77777777" w:rsidR="003C2AB1" w:rsidRDefault="003C2AB1" w:rsidP="003C2AB1">
      <w:pPr>
        <w:rPr>
          <w:lang w:val="pt-BR"/>
        </w:rPr>
      </w:pPr>
    </w:p>
    <w:p w14:paraId="38229179" w14:textId="77777777" w:rsidR="003C2AB1" w:rsidRPr="003C2AB1" w:rsidRDefault="003C2AB1" w:rsidP="003C2AB1">
      <w:pPr>
        <w:ind w:firstLine="0"/>
        <w:rPr>
          <w:lang w:val="pt-BR"/>
        </w:rPr>
      </w:pPr>
    </w:p>
    <w:p w14:paraId="639B1F12" w14:textId="77777777" w:rsidR="00DC0D6E" w:rsidRDefault="00DC0D6E" w:rsidP="00DC0D6E">
      <w:pPr>
        <w:pStyle w:val="prastasiniatinklio"/>
        <w:spacing w:before="0" w:beforeAutospacing="0" w:after="0" w:afterAutospacing="0" w:line="276" w:lineRule="auto"/>
        <w:ind w:firstLine="720"/>
        <w:jc w:val="both"/>
      </w:pPr>
      <w:r>
        <w:t>2025 m. apklausoje dalyvavo 114 respondentų (mažiau nei 2024 m. – 157 ir 2023 m. – 166).</w:t>
      </w:r>
    </w:p>
    <w:p w14:paraId="5103E914" w14:textId="5B159114" w:rsidR="00DC0D6E" w:rsidRDefault="00DC0D6E" w:rsidP="00DC0D6E">
      <w:pPr>
        <w:pStyle w:val="prastasiniatinklio"/>
        <w:spacing w:before="0" w:beforeAutospacing="0" w:after="0" w:afterAutospacing="0" w:line="276" w:lineRule="auto"/>
        <w:ind w:firstLine="720"/>
        <w:jc w:val="both"/>
      </w:pPr>
      <w:r>
        <w:t>Pagal amžių 2025 m. dominuoja 30–49 m. ir 50 m. bei vyresni asmenys (po 46 %), o jauniausių iki 29 m. dalis išlieka maža (8 %). Lyginant su 2024 m., sumažėjo 30–49 m. grupės dalis, tačiau išaugo 50 m. ir vyresni</w:t>
      </w:r>
      <w:r w:rsidR="00443563">
        <w:t>ų</w:t>
      </w:r>
      <w:r>
        <w:t xml:space="preserve"> respondentų procentas.</w:t>
      </w:r>
    </w:p>
    <w:p w14:paraId="1E11818E" w14:textId="71B91AC5" w:rsidR="00DC0D6E" w:rsidRDefault="00DC0D6E" w:rsidP="00DC0D6E">
      <w:pPr>
        <w:pStyle w:val="prastasiniatinklio"/>
        <w:spacing w:before="0" w:beforeAutospacing="0" w:after="0" w:afterAutospacing="0" w:line="276" w:lineRule="auto"/>
        <w:ind w:firstLine="720"/>
        <w:jc w:val="both"/>
      </w:pPr>
      <w:r>
        <w:t>Pagal išsilavinimą 2025 m. vyrauja aukštąjį išsilavinimą turintys respondentai (70 %). Pagrindinį ar vidurinį bei aukštesnįjį</w:t>
      </w:r>
      <w:r w:rsidR="00443563">
        <w:t xml:space="preserve"> </w:t>
      </w:r>
      <w:r>
        <w:t>/</w:t>
      </w:r>
      <w:r w:rsidR="00443563">
        <w:t xml:space="preserve"> </w:t>
      </w:r>
      <w:r>
        <w:t>profesinį išsilavinimą turinčių asmenų dalis, palyginti su 2023–2024 m., sumažėjo.</w:t>
      </w:r>
    </w:p>
    <w:p w14:paraId="5A761B4C" w14:textId="38348D3F" w:rsidR="00C74473" w:rsidRPr="00DC0D6E" w:rsidRDefault="00DC0D6E" w:rsidP="00DC0D6E">
      <w:pPr>
        <w:pStyle w:val="prastasiniatinklio"/>
        <w:spacing w:before="0" w:beforeAutospacing="0" w:after="0" w:afterAutospacing="0" w:line="276" w:lineRule="auto"/>
        <w:ind w:firstLine="720"/>
        <w:jc w:val="both"/>
        <w:rPr>
          <w:b/>
          <w:bCs/>
          <w:i/>
          <w:iCs/>
        </w:rPr>
      </w:pPr>
      <w:r w:rsidRPr="00DC0D6E">
        <w:rPr>
          <w:b/>
          <w:bCs/>
          <w:i/>
          <w:iCs/>
        </w:rPr>
        <w:t>Bendra tendencija – didėja vyresnių ir aukštąjį išsilavinimą turinčių respondentų proporcija.</w:t>
      </w:r>
    </w:p>
    <w:p w14:paraId="24452992" w14:textId="1CA56E86" w:rsidR="004F455C" w:rsidRDefault="00A605AA" w:rsidP="004F455C">
      <w:pPr>
        <w:pStyle w:val="Antrat4"/>
        <w:numPr>
          <w:ilvl w:val="0"/>
          <w:numId w:val="1"/>
        </w:numPr>
        <w:ind w:right="191"/>
        <w:rPr>
          <w:rFonts w:ascii="Times New Roman" w:hAnsi="Times New Roman" w:cs="Times New Roman"/>
          <w:lang w:val="lt-LT"/>
        </w:rPr>
      </w:pPr>
      <w:r>
        <w:rPr>
          <w:noProof/>
        </w:rPr>
        <w:drawing>
          <wp:anchor distT="0" distB="0" distL="114300" distR="114300" simplePos="0" relativeHeight="251786240" behindDoc="0" locked="0" layoutInCell="1" allowOverlap="1" wp14:anchorId="522B5A19" wp14:editId="04FDFFEE">
            <wp:simplePos x="0" y="0"/>
            <wp:positionH relativeFrom="column">
              <wp:posOffset>2267585</wp:posOffset>
            </wp:positionH>
            <wp:positionV relativeFrom="paragraph">
              <wp:posOffset>474345</wp:posOffset>
            </wp:positionV>
            <wp:extent cx="2788920" cy="1336040"/>
            <wp:effectExtent l="0" t="0" r="11430" b="16510"/>
            <wp:wrapNone/>
            <wp:docPr id="1358965852" name="Diagrama 1">
              <a:extLst xmlns:a="http://schemas.openxmlformats.org/drawingml/2006/main">
                <a:ext uri="{FF2B5EF4-FFF2-40B4-BE49-F238E27FC236}">
                  <a16:creationId xmlns:a16="http://schemas.microsoft.com/office/drawing/2014/main" id="{5310C555-DC30-C1E2-A26D-2D5F2C0C3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A605AA">
        <w:rPr>
          <w:noProof/>
        </w:rPr>
        <w:drawing>
          <wp:anchor distT="0" distB="0" distL="114300" distR="114300" simplePos="0" relativeHeight="251785216" behindDoc="0" locked="0" layoutInCell="1" allowOverlap="1" wp14:anchorId="7C922592" wp14:editId="63DD7158">
            <wp:simplePos x="0" y="0"/>
            <wp:positionH relativeFrom="margin">
              <wp:posOffset>-121920</wp:posOffset>
            </wp:positionH>
            <wp:positionV relativeFrom="paragraph">
              <wp:posOffset>530338</wp:posOffset>
            </wp:positionV>
            <wp:extent cx="2156114" cy="843280"/>
            <wp:effectExtent l="0" t="0" r="0" b="0"/>
            <wp:wrapNone/>
            <wp:docPr id="182803715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114"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55C" w:rsidRPr="004F455C">
        <w:rPr>
          <w:rFonts w:ascii="Times New Roman" w:hAnsi="Times New Roman" w:cs="Times New Roman"/>
          <w:lang w:val="lt-LT"/>
        </w:rPr>
        <w:t>Ar Jūs žinote, kas yra korupcija ir kaip ji pasireiškia</w:t>
      </w:r>
      <w:r w:rsidR="004F455C">
        <w:rPr>
          <w:rFonts w:ascii="Times New Roman" w:hAnsi="Times New Roman" w:cs="Times New Roman"/>
          <w:lang w:val="lt-LT"/>
        </w:rPr>
        <w:t>?</w:t>
      </w:r>
    </w:p>
    <w:p w14:paraId="19A42916" w14:textId="3C72D6C1" w:rsidR="004F455C" w:rsidRDefault="004F455C" w:rsidP="004F455C">
      <w:pPr>
        <w:pStyle w:val="Antrat4"/>
        <w:tabs>
          <w:tab w:val="left" w:pos="4107"/>
        </w:tabs>
        <w:ind w:right="191"/>
        <w:rPr>
          <w:rFonts w:ascii="Times New Roman" w:hAnsi="Times New Roman" w:cs="Times New Roman"/>
          <w:lang w:val="lt-LT"/>
        </w:rPr>
      </w:pPr>
      <w:r>
        <w:rPr>
          <w:rFonts w:ascii="Times New Roman" w:hAnsi="Times New Roman" w:cs="Times New Roman"/>
          <w:lang w:val="lt-LT"/>
        </w:rPr>
        <w:tab/>
      </w:r>
    </w:p>
    <w:p w14:paraId="3CBD8C93" w14:textId="77777777" w:rsidR="004F455C" w:rsidRDefault="004F455C" w:rsidP="004F455C">
      <w:pPr>
        <w:pStyle w:val="Antrat4"/>
        <w:ind w:right="191"/>
        <w:rPr>
          <w:rFonts w:ascii="Times New Roman" w:hAnsi="Times New Roman" w:cs="Times New Roman"/>
          <w:lang w:val="lt-LT"/>
        </w:rPr>
      </w:pPr>
    </w:p>
    <w:p w14:paraId="38319263" w14:textId="77777777" w:rsidR="004F455C" w:rsidRDefault="004F455C" w:rsidP="004F455C">
      <w:pPr>
        <w:pStyle w:val="Antrat4"/>
        <w:ind w:right="191"/>
        <w:rPr>
          <w:rFonts w:ascii="Times New Roman" w:hAnsi="Times New Roman" w:cs="Times New Roman"/>
          <w:lang w:val="lt-LT"/>
        </w:rPr>
      </w:pPr>
    </w:p>
    <w:p w14:paraId="3B603FA0" w14:textId="77777777" w:rsidR="004F455C" w:rsidRDefault="004F455C" w:rsidP="004F455C">
      <w:pPr>
        <w:pStyle w:val="Antrat4"/>
        <w:ind w:right="191"/>
        <w:rPr>
          <w:rFonts w:ascii="Times New Roman" w:hAnsi="Times New Roman" w:cs="Times New Roman"/>
          <w:lang w:val="lt-LT"/>
        </w:rPr>
      </w:pPr>
    </w:p>
    <w:p w14:paraId="1E60433D" w14:textId="16B016B0" w:rsidR="004F455C" w:rsidRDefault="00D82DB3" w:rsidP="007151FD">
      <w:pPr>
        <w:pStyle w:val="Antrat4"/>
        <w:numPr>
          <w:ilvl w:val="0"/>
          <w:numId w:val="1"/>
        </w:numPr>
        <w:ind w:right="191"/>
        <w:rPr>
          <w:rFonts w:ascii="Times New Roman" w:hAnsi="Times New Roman" w:cs="Times New Roman"/>
          <w:lang w:val="lt-LT"/>
        </w:rPr>
      </w:pPr>
      <w:r>
        <w:rPr>
          <w:noProof/>
        </w:rPr>
        <w:drawing>
          <wp:anchor distT="0" distB="0" distL="114300" distR="114300" simplePos="0" relativeHeight="251788288" behindDoc="0" locked="0" layoutInCell="1" allowOverlap="1" wp14:anchorId="3A093233" wp14:editId="30194A8A">
            <wp:simplePos x="0" y="0"/>
            <wp:positionH relativeFrom="column">
              <wp:posOffset>2074545</wp:posOffset>
            </wp:positionH>
            <wp:positionV relativeFrom="paragraph">
              <wp:posOffset>283845</wp:posOffset>
            </wp:positionV>
            <wp:extent cx="3845560" cy="2037080"/>
            <wp:effectExtent l="0" t="0" r="2540" b="1270"/>
            <wp:wrapNone/>
            <wp:docPr id="2107127771" name="Diagrama 1">
              <a:extLst xmlns:a="http://schemas.openxmlformats.org/drawingml/2006/main">
                <a:ext uri="{FF2B5EF4-FFF2-40B4-BE49-F238E27FC236}">
                  <a16:creationId xmlns:a16="http://schemas.microsoft.com/office/drawing/2014/main" id="{2818BBFA-D894-5FDC-CFBB-0788AFEB9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226FC" w:rsidRPr="00B226FC">
        <w:rPr>
          <w:noProof/>
        </w:rPr>
        <w:drawing>
          <wp:anchor distT="0" distB="0" distL="114300" distR="114300" simplePos="0" relativeHeight="251787264" behindDoc="0" locked="0" layoutInCell="1" allowOverlap="1" wp14:anchorId="35C1AC1E" wp14:editId="2399166F">
            <wp:simplePos x="0" y="0"/>
            <wp:positionH relativeFrom="column">
              <wp:posOffset>-470535</wp:posOffset>
            </wp:positionH>
            <wp:positionV relativeFrom="paragraph">
              <wp:posOffset>304166</wp:posOffset>
            </wp:positionV>
            <wp:extent cx="2332202" cy="1905000"/>
            <wp:effectExtent l="0" t="0" r="0" b="0"/>
            <wp:wrapNone/>
            <wp:docPr id="200894957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183" cy="1910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55C" w:rsidRPr="004F455C">
        <w:rPr>
          <w:rFonts w:ascii="Times New Roman" w:hAnsi="Times New Roman" w:cs="Times New Roman"/>
          <w:lang w:val="lt-LT"/>
        </w:rPr>
        <w:t>Kuris iš pateiktų teiginių tiksliausiai apibūdina korupciją?</w:t>
      </w:r>
    </w:p>
    <w:p w14:paraId="0467FEF4" w14:textId="6E824579" w:rsidR="004F455C" w:rsidRDefault="004F455C" w:rsidP="004F455C">
      <w:pPr>
        <w:pStyle w:val="Antrat4"/>
        <w:ind w:right="191"/>
        <w:rPr>
          <w:rFonts w:ascii="Times New Roman" w:hAnsi="Times New Roman" w:cs="Times New Roman"/>
          <w:lang w:val="lt-LT"/>
        </w:rPr>
      </w:pPr>
    </w:p>
    <w:p w14:paraId="0A161441" w14:textId="57376159" w:rsidR="004F455C" w:rsidRDefault="004F455C" w:rsidP="004F455C">
      <w:pPr>
        <w:pStyle w:val="Antrat4"/>
        <w:ind w:right="191"/>
        <w:rPr>
          <w:rFonts w:ascii="Times New Roman" w:hAnsi="Times New Roman" w:cs="Times New Roman"/>
          <w:lang w:val="lt-LT"/>
        </w:rPr>
      </w:pPr>
    </w:p>
    <w:p w14:paraId="6D4D4B8C" w14:textId="77777777" w:rsidR="004F455C" w:rsidRDefault="004F455C" w:rsidP="004F455C">
      <w:pPr>
        <w:pStyle w:val="Antrat4"/>
        <w:ind w:right="191"/>
        <w:rPr>
          <w:rFonts w:ascii="Times New Roman" w:hAnsi="Times New Roman" w:cs="Times New Roman"/>
          <w:lang w:val="lt-LT"/>
        </w:rPr>
      </w:pPr>
    </w:p>
    <w:p w14:paraId="57B87525" w14:textId="77777777" w:rsidR="004F455C" w:rsidRDefault="004F455C" w:rsidP="004F455C">
      <w:pPr>
        <w:pStyle w:val="Antrat4"/>
        <w:ind w:right="191"/>
        <w:rPr>
          <w:rFonts w:ascii="Times New Roman" w:hAnsi="Times New Roman" w:cs="Times New Roman"/>
          <w:lang w:val="lt-LT"/>
        </w:rPr>
      </w:pPr>
    </w:p>
    <w:p w14:paraId="1B45CFA5" w14:textId="77777777" w:rsidR="004F455C" w:rsidRDefault="004F455C" w:rsidP="004F455C">
      <w:pPr>
        <w:pStyle w:val="Antrat4"/>
        <w:ind w:right="191"/>
        <w:rPr>
          <w:rFonts w:ascii="Times New Roman" w:hAnsi="Times New Roman" w:cs="Times New Roman"/>
          <w:lang w:val="lt-LT"/>
        </w:rPr>
      </w:pPr>
    </w:p>
    <w:p w14:paraId="6A544F42" w14:textId="2BE8659E" w:rsidR="004F455C" w:rsidRDefault="004F455C" w:rsidP="004F455C">
      <w:pPr>
        <w:pStyle w:val="Antrat4"/>
        <w:ind w:right="191"/>
        <w:rPr>
          <w:rFonts w:ascii="Times New Roman" w:hAnsi="Times New Roman" w:cs="Times New Roman"/>
          <w:lang w:val="lt-LT"/>
        </w:rPr>
      </w:pPr>
    </w:p>
    <w:p w14:paraId="008595C8" w14:textId="00B2E8E6" w:rsidR="00D82DB3" w:rsidRDefault="00D82DB3" w:rsidP="00D82DB3">
      <w:pPr>
        <w:pStyle w:val="prastasiniatinklio"/>
        <w:spacing w:before="0" w:beforeAutospacing="0" w:after="0" w:afterAutospacing="0" w:line="276" w:lineRule="auto"/>
        <w:ind w:firstLine="720"/>
        <w:jc w:val="both"/>
      </w:pPr>
      <w:r>
        <w:t>2025 m. net 98 % respondentų nurodė, kad žino, kas yra korupcija ir kaip ji pasireiškia (2024 m. – 93,6 %). Nežinančiųjų dalis sumažėjo nuo 5,7 % iki 2 %, o neatsakiusiųjų 2025 m. nebuvo. Tai rodo labai aukštą informuotumo lygį ir teigiamą augimo tendenciją.</w:t>
      </w:r>
    </w:p>
    <w:p w14:paraId="4B870F06" w14:textId="0FCCC808" w:rsidR="00D82DB3" w:rsidRDefault="00D82DB3" w:rsidP="00D82DB3">
      <w:pPr>
        <w:pStyle w:val="prastasiniatinklio"/>
        <w:spacing w:before="0" w:beforeAutospacing="0" w:after="0" w:afterAutospacing="0" w:line="276" w:lineRule="auto"/>
        <w:ind w:firstLine="720"/>
        <w:jc w:val="both"/>
      </w:pPr>
      <w:r>
        <w:t xml:space="preserve">Yra daug ir įvairių korupcijos apibrėžimų, tačiau bene taikliausiai ir aiškiausiai šį socialinį reiškinį apibūdina Lietuvos Respublikos </w:t>
      </w:r>
      <w:r w:rsidR="00443563">
        <w:t>k</w:t>
      </w:r>
      <w:r>
        <w:t>orupcijos prevencijos įstatymas: ,,Korupcija – piktnaudžiavimas įgaliojimais siekiant naudos sau ar kitam asmeniui viešajame ar privačiame sektoriuje“, 2025 m. (63 %) respondentų tiksliai apibūdino korupciją (2024 m. – 62 %). 37 % respondentų ją tapatina su kyšininkavimu ar valstybės tarnautojų papirkinėjimu (tiek pat kaip ir 2024 m.). Korupciją</w:t>
      </w:r>
      <w:r w:rsidR="00443563">
        <w:t>,</w:t>
      </w:r>
      <w:r>
        <w:t xml:space="preserve"> kaip valstybės lėšų švaistymą</w:t>
      </w:r>
      <w:r w:rsidR="00443563">
        <w:t>,</w:t>
      </w:r>
      <w:r>
        <w:t xml:space="preserve"> 2025 m. nepasirinko nė vienas respondentas.</w:t>
      </w:r>
    </w:p>
    <w:p w14:paraId="6835ECED" w14:textId="3E228E4F" w:rsidR="00D807EF" w:rsidRPr="007C3D66" w:rsidRDefault="00D82DB3" w:rsidP="007C3D66">
      <w:pPr>
        <w:pStyle w:val="prastasiniatinklio"/>
        <w:spacing w:before="0" w:beforeAutospacing="0" w:after="0" w:afterAutospacing="0" w:line="276" w:lineRule="auto"/>
        <w:ind w:firstLine="720"/>
        <w:jc w:val="both"/>
        <w:rPr>
          <w:b/>
          <w:bCs/>
          <w:i/>
          <w:iCs/>
        </w:rPr>
      </w:pPr>
      <w:r w:rsidRPr="00D82DB3">
        <w:rPr>
          <w:b/>
          <w:bCs/>
          <w:i/>
          <w:iCs/>
        </w:rPr>
        <w:lastRenderedPageBreak/>
        <w:t>Bendra išvada – respondentų supratimas apie korupcijos esmę yra aiškus ir gana stabilus, o informuotumo lygis 2025 m. padidėjo</w:t>
      </w:r>
      <w:r w:rsidR="007C3D66">
        <w:rPr>
          <w:b/>
          <w:bCs/>
          <w:i/>
          <w:iCs/>
        </w:rPr>
        <w:t>.</w:t>
      </w:r>
    </w:p>
    <w:p w14:paraId="6AD676EB" w14:textId="4BA0F3AB" w:rsidR="004F455C" w:rsidRDefault="00443563" w:rsidP="007151FD">
      <w:pPr>
        <w:pStyle w:val="Antrat4"/>
        <w:numPr>
          <w:ilvl w:val="0"/>
          <w:numId w:val="1"/>
        </w:numPr>
        <w:ind w:right="191"/>
        <w:rPr>
          <w:rFonts w:ascii="Times New Roman" w:hAnsi="Times New Roman" w:cs="Times New Roman"/>
          <w:lang w:val="lt-LT"/>
        </w:rPr>
      </w:pPr>
      <w:r w:rsidRPr="00665F67">
        <w:rPr>
          <w:noProof/>
        </w:rPr>
        <w:drawing>
          <wp:anchor distT="0" distB="0" distL="114300" distR="114300" simplePos="0" relativeHeight="251789312" behindDoc="0" locked="0" layoutInCell="1" allowOverlap="1" wp14:anchorId="0E48178F" wp14:editId="5E2C77BA">
            <wp:simplePos x="0" y="0"/>
            <wp:positionH relativeFrom="margin">
              <wp:posOffset>-69850</wp:posOffset>
            </wp:positionH>
            <wp:positionV relativeFrom="paragraph">
              <wp:posOffset>455418</wp:posOffset>
            </wp:positionV>
            <wp:extent cx="1844675" cy="2446655"/>
            <wp:effectExtent l="0" t="0" r="3175" b="0"/>
            <wp:wrapNone/>
            <wp:docPr id="21155453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67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F67">
        <w:rPr>
          <w:rFonts w:ascii="Times New Roman" w:hAnsi="Times New Roman" w:cs="Times New Roman"/>
          <w:noProof/>
          <w:lang w:val="lt-LT"/>
        </w:rPr>
        <w:drawing>
          <wp:anchor distT="0" distB="0" distL="114300" distR="114300" simplePos="0" relativeHeight="251790336" behindDoc="0" locked="0" layoutInCell="1" allowOverlap="1" wp14:anchorId="59101D2C" wp14:editId="59A96221">
            <wp:simplePos x="0" y="0"/>
            <wp:positionH relativeFrom="margin">
              <wp:posOffset>2242678</wp:posOffset>
            </wp:positionH>
            <wp:positionV relativeFrom="paragraph">
              <wp:posOffset>421754</wp:posOffset>
            </wp:positionV>
            <wp:extent cx="3291840" cy="2651587"/>
            <wp:effectExtent l="0" t="0" r="3810" b="0"/>
            <wp:wrapNone/>
            <wp:docPr id="200606729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651587"/>
                    </a:xfrm>
                    <a:prstGeom prst="rect">
                      <a:avLst/>
                    </a:prstGeom>
                    <a:noFill/>
                  </pic:spPr>
                </pic:pic>
              </a:graphicData>
            </a:graphic>
            <wp14:sizeRelH relativeFrom="margin">
              <wp14:pctWidth>0</wp14:pctWidth>
            </wp14:sizeRelH>
            <wp14:sizeRelV relativeFrom="margin">
              <wp14:pctHeight>0</wp14:pctHeight>
            </wp14:sizeRelV>
          </wp:anchor>
        </w:drawing>
      </w:r>
      <w:r w:rsidR="0009185B" w:rsidRPr="0009185B">
        <w:rPr>
          <w:rFonts w:ascii="Times New Roman" w:hAnsi="Times New Roman" w:cs="Times New Roman"/>
          <w:lang w:val="lt-LT"/>
        </w:rPr>
        <w:t>Kokios, Jūsų nuomone, yra pagrindinės korupcijos paplitimo priežastys?</w:t>
      </w:r>
    </w:p>
    <w:p w14:paraId="6534BB71" w14:textId="16FA154E" w:rsidR="004F455C" w:rsidRDefault="004F455C" w:rsidP="0009185B">
      <w:pPr>
        <w:pStyle w:val="Antrat4"/>
        <w:ind w:right="191"/>
        <w:rPr>
          <w:rFonts w:ascii="Times New Roman" w:hAnsi="Times New Roman" w:cs="Times New Roman"/>
          <w:lang w:val="lt-LT"/>
        </w:rPr>
      </w:pPr>
    </w:p>
    <w:p w14:paraId="55580595" w14:textId="709C1FBA" w:rsidR="0009185B" w:rsidRDefault="0009185B" w:rsidP="0009185B">
      <w:pPr>
        <w:pStyle w:val="Antrat4"/>
        <w:ind w:right="191"/>
        <w:rPr>
          <w:rFonts w:ascii="Times New Roman" w:hAnsi="Times New Roman" w:cs="Times New Roman"/>
          <w:lang w:val="lt-LT"/>
        </w:rPr>
      </w:pPr>
    </w:p>
    <w:p w14:paraId="69AD93AB" w14:textId="77777777" w:rsidR="0009185B" w:rsidRDefault="0009185B" w:rsidP="0009185B">
      <w:pPr>
        <w:pStyle w:val="Antrat4"/>
        <w:ind w:right="191"/>
        <w:rPr>
          <w:rFonts w:ascii="Times New Roman" w:hAnsi="Times New Roman" w:cs="Times New Roman"/>
          <w:lang w:val="lt-LT"/>
        </w:rPr>
      </w:pPr>
    </w:p>
    <w:p w14:paraId="7B8C1C8B" w14:textId="08CDC2EC" w:rsidR="0009185B" w:rsidRDefault="0009185B" w:rsidP="0009185B">
      <w:pPr>
        <w:pStyle w:val="Antrat4"/>
        <w:ind w:right="191"/>
        <w:rPr>
          <w:rFonts w:ascii="Times New Roman" w:hAnsi="Times New Roman" w:cs="Times New Roman"/>
          <w:lang w:val="lt-LT"/>
        </w:rPr>
      </w:pPr>
    </w:p>
    <w:p w14:paraId="4F729D66" w14:textId="1FB27B53" w:rsidR="0009185B" w:rsidRDefault="0009185B" w:rsidP="0009185B">
      <w:pPr>
        <w:pStyle w:val="Antrat4"/>
        <w:ind w:right="191"/>
        <w:rPr>
          <w:rFonts w:ascii="Times New Roman" w:hAnsi="Times New Roman" w:cs="Times New Roman"/>
          <w:lang w:val="lt-LT"/>
        </w:rPr>
      </w:pPr>
    </w:p>
    <w:p w14:paraId="4642405E" w14:textId="57F49B14" w:rsidR="0009185B" w:rsidRDefault="0009185B" w:rsidP="0009185B">
      <w:pPr>
        <w:pStyle w:val="Antrat4"/>
        <w:ind w:right="191"/>
        <w:rPr>
          <w:rFonts w:ascii="Times New Roman" w:hAnsi="Times New Roman" w:cs="Times New Roman"/>
          <w:lang w:val="lt-LT"/>
        </w:rPr>
      </w:pPr>
    </w:p>
    <w:p w14:paraId="4B8DC755" w14:textId="5DAD3B9D" w:rsidR="004F455C" w:rsidRDefault="004F455C" w:rsidP="0009185B">
      <w:pPr>
        <w:pStyle w:val="Antrat4"/>
        <w:ind w:right="191"/>
        <w:rPr>
          <w:rFonts w:ascii="Times New Roman" w:hAnsi="Times New Roman" w:cs="Times New Roman"/>
          <w:lang w:val="lt-LT"/>
        </w:rPr>
      </w:pPr>
    </w:p>
    <w:p w14:paraId="1700864F" w14:textId="3E3CA0F5" w:rsidR="0009185B" w:rsidRDefault="0009185B" w:rsidP="0009185B">
      <w:pPr>
        <w:pStyle w:val="Antrat4"/>
        <w:ind w:right="191"/>
        <w:rPr>
          <w:rFonts w:ascii="Times New Roman" w:hAnsi="Times New Roman" w:cs="Times New Roman"/>
          <w:lang w:val="lt-LT"/>
        </w:rPr>
      </w:pPr>
    </w:p>
    <w:p w14:paraId="6E1E9928" w14:textId="020FA3D2" w:rsidR="00C32DDF" w:rsidRPr="00665F67" w:rsidRDefault="004B7124" w:rsidP="004B7124">
      <w:pPr>
        <w:pStyle w:val="Antrat4"/>
        <w:spacing w:before="0" w:beforeAutospacing="0" w:after="0" w:afterAutospacing="0"/>
        <w:ind w:right="193" w:firstLine="720"/>
        <w:rPr>
          <w:rFonts w:ascii="Times New Roman" w:hAnsi="Times New Roman" w:cs="Times New Roman"/>
          <w:b w:val="0"/>
          <w:bCs w:val="0"/>
          <w:i/>
          <w:iCs/>
          <w:lang w:val="lt-LT"/>
        </w:rPr>
      </w:pPr>
      <w:r>
        <w:rPr>
          <w:rFonts w:ascii="Times New Roman" w:hAnsi="Times New Roman" w:cs="Times New Roman"/>
          <w:b w:val="0"/>
          <w:bCs w:val="0"/>
          <w:lang w:val="lt-LT"/>
        </w:rPr>
        <w:t xml:space="preserve">Taip pat respondentai pateikė tokius komentarus: </w:t>
      </w:r>
      <w:r w:rsidR="00665F67">
        <w:rPr>
          <w:rFonts w:ascii="Times New Roman" w:hAnsi="Times New Roman" w:cs="Times New Roman"/>
          <w:b w:val="0"/>
          <w:bCs w:val="0"/>
          <w:lang w:val="lt-LT"/>
        </w:rPr>
        <w:t>,,</w:t>
      </w:r>
      <w:r w:rsidR="00665F67">
        <w:rPr>
          <w:rFonts w:ascii="Times New Roman" w:hAnsi="Times New Roman" w:cs="Times New Roman"/>
          <w:b w:val="0"/>
          <w:bCs w:val="0"/>
          <w:i/>
          <w:iCs/>
          <w:lang w:val="lt-LT"/>
        </w:rPr>
        <w:t>savų interesų pirmenybė“, ,,silpna atsakomybė už savo neleistinus veiksmus“.</w:t>
      </w:r>
    </w:p>
    <w:p w14:paraId="1B69F98A" w14:textId="6EA1B369" w:rsidR="002B5749" w:rsidRDefault="00224F75" w:rsidP="00215DBD">
      <w:pPr>
        <w:pStyle w:val="Antrat4"/>
        <w:numPr>
          <w:ilvl w:val="0"/>
          <w:numId w:val="1"/>
        </w:numPr>
        <w:ind w:right="191"/>
        <w:rPr>
          <w:rFonts w:ascii="Times New Roman" w:hAnsi="Times New Roman" w:cs="Times New Roman"/>
          <w:lang w:val="lt-LT"/>
        </w:rPr>
      </w:pPr>
      <w:r>
        <w:rPr>
          <w:noProof/>
        </w:rPr>
        <w:drawing>
          <wp:anchor distT="0" distB="0" distL="114300" distR="114300" simplePos="0" relativeHeight="251792384" behindDoc="0" locked="0" layoutInCell="1" allowOverlap="1" wp14:anchorId="691152DD" wp14:editId="22F2228F">
            <wp:simplePos x="0" y="0"/>
            <wp:positionH relativeFrom="column">
              <wp:posOffset>2332848</wp:posOffset>
            </wp:positionH>
            <wp:positionV relativeFrom="paragraph">
              <wp:posOffset>425078</wp:posOffset>
            </wp:positionV>
            <wp:extent cx="2888806" cy="1910339"/>
            <wp:effectExtent l="0" t="0" r="6985" b="13970"/>
            <wp:wrapNone/>
            <wp:docPr id="860130113" name="Diagrama 1">
              <a:extLst xmlns:a="http://schemas.openxmlformats.org/drawingml/2006/main">
                <a:ext uri="{FF2B5EF4-FFF2-40B4-BE49-F238E27FC236}">
                  <a16:creationId xmlns:a16="http://schemas.microsoft.com/office/drawing/2014/main" id="{84C4214A-39EA-1459-12AC-B12638859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224F75">
        <w:rPr>
          <w:noProof/>
        </w:rPr>
        <w:drawing>
          <wp:anchor distT="0" distB="0" distL="114300" distR="114300" simplePos="0" relativeHeight="251791360" behindDoc="0" locked="0" layoutInCell="1" allowOverlap="1" wp14:anchorId="367D981A" wp14:editId="4CE79149">
            <wp:simplePos x="0" y="0"/>
            <wp:positionH relativeFrom="margin">
              <wp:posOffset>-519303</wp:posOffset>
            </wp:positionH>
            <wp:positionV relativeFrom="paragraph">
              <wp:posOffset>592582</wp:posOffset>
            </wp:positionV>
            <wp:extent cx="2661958" cy="877824"/>
            <wp:effectExtent l="0" t="0" r="5080" b="0"/>
            <wp:wrapNone/>
            <wp:docPr id="145112125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1744" cy="884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749" w:rsidRPr="002B5749">
        <w:rPr>
          <w:rFonts w:ascii="Times New Roman" w:hAnsi="Times New Roman" w:cs="Times New Roman"/>
          <w:lang w:val="lt-LT"/>
        </w:rPr>
        <w:t>Ar žinote, kad Rietavo savivaldybėje veikia Antikorupcijos komisija?</w:t>
      </w:r>
    </w:p>
    <w:p w14:paraId="38B50FF1" w14:textId="4591267B" w:rsidR="002B5749" w:rsidRDefault="002B5749" w:rsidP="002B5749">
      <w:pPr>
        <w:pStyle w:val="Antrat4"/>
        <w:tabs>
          <w:tab w:val="left" w:pos="4216"/>
        </w:tabs>
        <w:ind w:right="191"/>
        <w:rPr>
          <w:rFonts w:ascii="Times New Roman" w:hAnsi="Times New Roman" w:cs="Times New Roman"/>
          <w:lang w:val="lt-LT"/>
        </w:rPr>
      </w:pPr>
      <w:r>
        <w:rPr>
          <w:rFonts w:ascii="Times New Roman" w:hAnsi="Times New Roman" w:cs="Times New Roman"/>
          <w:lang w:val="lt-LT"/>
        </w:rPr>
        <w:tab/>
      </w:r>
    </w:p>
    <w:p w14:paraId="21431D21" w14:textId="6CDDD0AA" w:rsidR="002B5749" w:rsidRDefault="002B5749" w:rsidP="002B5749">
      <w:pPr>
        <w:pStyle w:val="Antrat4"/>
        <w:ind w:right="191"/>
        <w:rPr>
          <w:rFonts w:ascii="Times New Roman" w:hAnsi="Times New Roman" w:cs="Times New Roman"/>
          <w:lang w:val="lt-LT"/>
        </w:rPr>
      </w:pPr>
    </w:p>
    <w:p w14:paraId="5CD294E2" w14:textId="294B0971" w:rsidR="002B5749" w:rsidRDefault="002B5749" w:rsidP="002B5749">
      <w:pPr>
        <w:pStyle w:val="Antrat4"/>
        <w:ind w:right="191"/>
        <w:rPr>
          <w:rFonts w:ascii="Times New Roman" w:hAnsi="Times New Roman" w:cs="Times New Roman"/>
          <w:lang w:val="lt-LT"/>
        </w:rPr>
      </w:pPr>
    </w:p>
    <w:p w14:paraId="70F9915F" w14:textId="3298C664" w:rsidR="002B5749" w:rsidRDefault="002B5749" w:rsidP="002B5749">
      <w:pPr>
        <w:pStyle w:val="Antrat4"/>
        <w:ind w:right="191"/>
        <w:rPr>
          <w:rFonts w:ascii="Times New Roman" w:hAnsi="Times New Roman" w:cs="Times New Roman"/>
          <w:lang w:val="lt-LT"/>
        </w:rPr>
      </w:pPr>
    </w:p>
    <w:p w14:paraId="2FB2148A" w14:textId="77777777" w:rsidR="008B6A41" w:rsidRDefault="008B6A41" w:rsidP="002B5749">
      <w:pPr>
        <w:pStyle w:val="Antrat4"/>
        <w:ind w:right="191"/>
        <w:rPr>
          <w:rFonts w:ascii="Times New Roman" w:hAnsi="Times New Roman" w:cs="Times New Roman"/>
          <w:lang w:val="lt-LT"/>
        </w:rPr>
      </w:pPr>
    </w:p>
    <w:p w14:paraId="42E79C26" w14:textId="57A34A13" w:rsidR="002B5749" w:rsidRDefault="002B5749" w:rsidP="002B5749">
      <w:pPr>
        <w:pStyle w:val="Antrat4"/>
        <w:ind w:right="191"/>
        <w:rPr>
          <w:rFonts w:ascii="Times New Roman" w:hAnsi="Times New Roman" w:cs="Times New Roman"/>
          <w:lang w:val="lt-LT"/>
        </w:rPr>
      </w:pPr>
    </w:p>
    <w:p w14:paraId="760FC0B1" w14:textId="64556CA9" w:rsidR="002B5749" w:rsidRDefault="008B6A41" w:rsidP="002B5749">
      <w:pPr>
        <w:pStyle w:val="Antrat4"/>
        <w:numPr>
          <w:ilvl w:val="0"/>
          <w:numId w:val="1"/>
        </w:numPr>
        <w:ind w:right="191"/>
        <w:jc w:val="both"/>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94432" behindDoc="0" locked="0" layoutInCell="1" allowOverlap="1" wp14:anchorId="6BFF0190" wp14:editId="7B125F4E">
            <wp:simplePos x="0" y="0"/>
            <wp:positionH relativeFrom="margin">
              <wp:posOffset>2659003</wp:posOffset>
            </wp:positionH>
            <wp:positionV relativeFrom="paragraph">
              <wp:posOffset>460816</wp:posOffset>
            </wp:positionV>
            <wp:extent cx="2685569" cy="1951108"/>
            <wp:effectExtent l="0" t="0" r="635" b="0"/>
            <wp:wrapNone/>
            <wp:docPr id="169861276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284" cy="1961072"/>
                    </a:xfrm>
                    <a:prstGeom prst="rect">
                      <a:avLst/>
                    </a:prstGeom>
                    <a:noFill/>
                  </pic:spPr>
                </pic:pic>
              </a:graphicData>
            </a:graphic>
            <wp14:sizeRelH relativeFrom="margin">
              <wp14:pctWidth>0</wp14:pctWidth>
            </wp14:sizeRelH>
            <wp14:sizeRelV relativeFrom="margin">
              <wp14:pctHeight>0</wp14:pctHeight>
            </wp14:sizeRelV>
          </wp:anchor>
        </w:drawing>
      </w:r>
      <w:r w:rsidRPr="008B6A41">
        <w:rPr>
          <w:noProof/>
        </w:rPr>
        <w:drawing>
          <wp:anchor distT="0" distB="0" distL="114300" distR="114300" simplePos="0" relativeHeight="251793408" behindDoc="0" locked="0" layoutInCell="1" allowOverlap="1" wp14:anchorId="3FA5A0EC" wp14:editId="60759B3B">
            <wp:simplePos x="0" y="0"/>
            <wp:positionH relativeFrom="margin">
              <wp:posOffset>-684061</wp:posOffset>
            </wp:positionH>
            <wp:positionV relativeFrom="paragraph">
              <wp:posOffset>454790</wp:posOffset>
            </wp:positionV>
            <wp:extent cx="3238257" cy="1045978"/>
            <wp:effectExtent l="0" t="0" r="635" b="1905"/>
            <wp:wrapNone/>
            <wp:docPr id="128191322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257" cy="104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749" w:rsidRPr="002B5749">
        <w:rPr>
          <w:rFonts w:ascii="Times New Roman" w:hAnsi="Times New Roman" w:cs="Times New Roman"/>
          <w:lang w:val="lt-LT"/>
        </w:rPr>
        <w:t>Ar 202</w:t>
      </w:r>
      <w:r w:rsidR="00224F75">
        <w:rPr>
          <w:rFonts w:ascii="Times New Roman" w:hAnsi="Times New Roman" w:cs="Times New Roman"/>
          <w:lang w:val="lt-LT"/>
        </w:rPr>
        <w:t>5</w:t>
      </w:r>
      <w:r w:rsidR="002B5749" w:rsidRPr="002B5749">
        <w:rPr>
          <w:rFonts w:ascii="Times New Roman" w:hAnsi="Times New Roman" w:cs="Times New Roman"/>
          <w:lang w:val="lt-LT"/>
        </w:rPr>
        <w:t xml:space="preserve"> m. teko kreiptis Rietavo savivaldybės administracijos skyrius, padalinius</w:t>
      </w:r>
      <w:r w:rsidR="002B5749">
        <w:rPr>
          <w:rFonts w:ascii="Times New Roman" w:hAnsi="Times New Roman" w:cs="Times New Roman"/>
          <w:lang w:val="lt-LT"/>
        </w:rPr>
        <w:t xml:space="preserve">, </w:t>
      </w:r>
      <w:r w:rsidR="002B5749" w:rsidRPr="002B5749">
        <w:rPr>
          <w:rFonts w:ascii="Times New Roman" w:hAnsi="Times New Roman" w:cs="Times New Roman"/>
          <w:lang w:val="lt-LT"/>
        </w:rPr>
        <w:t xml:space="preserve">įstaigas? (Jeigu atsakėte į klausimą „Ne“, į </w:t>
      </w:r>
      <w:r w:rsidR="002B5749">
        <w:rPr>
          <w:rFonts w:ascii="Times New Roman" w:hAnsi="Times New Roman" w:cs="Times New Roman"/>
          <w:lang w:val="lt-LT"/>
        </w:rPr>
        <w:t>8</w:t>
      </w:r>
      <w:r w:rsidR="002B5749" w:rsidRPr="002B5749">
        <w:rPr>
          <w:rFonts w:ascii="Times New Roman" w:hAnsi="Times New Roman" w:cs="Times New Roman"/>
          <w:lang w:val="lt-LT"/>
        </w:rPr>
        <w:t>–1</w:t>
      </w:r>
      <w:r w:rsidR="002B5749">
        <w:rPr>
          <w:rFonts w:ascii="Times New Roman" w:hAnsi="Times New Roman" w:cs="Times New Roman"/>
          <w:lang w:val="lt-LT"/>
        </w:rPr>
        <w:t>6</w:t>
      </w:r>
      <w:r w:rsidR="002B5749" w:rsidRPr="002B5749">
        <w:rPr>
          <w:rFonts w:ascii="Times New Roman" w:hAnsi="Times New Roman" w:cs="Times New Roman"/>
          <w:lang w:val="lt-LT"/>
        </w:rPr>
        <w:t xml:space="preserve"> klausimus atsakyti nereikia)</w:t>
      </w:r>
      <w:r w:rsidR="002B5749">
        <w:rPr>
          <w:rFonts w:ascii="Times New Roman" w:hAnsi="Times New Roman" w:cs="Times New Roman"/>
          <w:lang w:val="lt-LT"/>
        </w:rPr>
        <w:t>.</w:t>
      </w:r>
    </w:p>
    <w:p w14:paraId="2D6553B0" w14:textId="5C17FA41" w:rsidR="002B5749" w:rsidRDefault="002B5749" w:rsidP="002B5749">
      <w:pPr>
        <w:pStyle w:val="Antrat4"/>
        <w:tabs>
          <w:tab w:val="left" w:pos="6019"/>
        </w:tabs>
        <w:ind w:right="191"/>
        <w:jc w:val="both"/>
        <w:rPr>
          <w:rFonts w:ascii="Times New Roman" w:hAnsi="Times New Roman" w:cs="Times New Roman"/>
          <w:lang w:val="lt-LT"/>
        </w:rPr>
      </w:pPr>
      <w:r>
        <w:rPr>
          <w:rFonts w:ascii="Times New Roman" w:hAnsi="Times New Roman" w:cs="Times New Roman"/>
          <w:lang w:val="lt-LT"/>
        </w:rPr>
        <w:tab/>
      </w:r>
    </w:p>
    <w:p w14:paraId="27D884F2" w14:textId="13CEF48B" w:rsidR="002B5749" w:rsidRDefault="002B5749" w:rsidP="002B5749">
      <w:pPr>
        <w:pStyle w:val="Antrat4"/>
        <w:ind w:right="191"/>
        <w:jc w:val="both"/>
        <w:rPr>
          <w:rFonts w:ascii="Times New Roman" w:hAnsi="Times New Roman" w:cs="Times New Roman"/>
          <w:lang w:val="lt-LT"/>
        </w:rPr>
      </w:pPr>
    </w:p>
    <w:p w14:paraId="5F7BEC76" w14:textId="77777777" w:rsidR="00B40D0C" w:rsidRDefault="00B40D0C" w:rsidP="002B5749">
      <w:pPr>
        <w:pStyle w:val="Antrat4"/>
        <w:ind w:right="191"/>
        <w:rPr>
          <w:rFonts w:ascii="Times New Roman" w:hAnsi="Times New Roman" w:cs="Times New Roman"/>
          <w:lang w:val="lt-LT"/>
        </w:rPr>
      </w:pPr>
    </w:p>
    <w:p w14:paraId="27833003" w14:textId="77777777" w:rsidR="00405133" w:rsidRDefault="00405133" w:rsidP="002B5749">
      <w:pPr>
        <w:pStyle w:val="Antrat4"/>
        <w:ind w:right="191"/>
        <w:rPr>
          <w:rFonts w:ascii="Times New Roman" w:hAnsi="Times New Roman" w:cs="Times New Roman"/>
          <w:lang w:val="lt-LT"/>
        </w:rPr>
      </w:pPr>
    </w:p>
    <w:p w14:paraId="3ED339FA" w14:textId="77777777" w:rsidR="007C3D66" w:rsidRDefault="007C3D66" w:rsidP="002B5749">
      <w:pPr>
        <w:pStyle w:val="Antrat4"/>
        <w:ind w:right="191"/>
        <w:rPr>
          <w:rFonts w:ascii="Times New Roman" w:hAnsi="Times New Roman" w:cs="Times New Roman"/>
          <w:lang w:val="lt-LT"/>
        </w:rPr>
      </w:pPr>
    </w:p>
    <w:p w14:paraId="4D54AF86" w14:textId="295ECE5E" w:rsidR="004261D2" w:rsidRPr="002B5749" w:rsidRDefault="00405133" w:rsidP="002B5749">
      <w:pPr>
        <w:pStyle w:val="Antrat4"/>
        <w:numPr>
          <w:ilvl w:val="0"/>
          <w:numId w:val="1"/>
        </w:numPr>
        <w:ind w:right="191"/>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796480" behindDoc="0" locked="0" layoutInCell="1" allowOverlap="1" wp14:anchorId="39CFA693" wp14:editId="66C53827">
            <wp:simplePos x="0" y="0"/>
            <wp:positionH relativeFrom="margin">
              <wp:posOffset>2589113</wp:posOffset>
            </wp:positionH>
            <wp:positionV relativeFrom="paragraph">
              <wp:posOffset>266417</wp:posOffset>
            </wp:positionV>
            <wp:extent cx="3482130" cy="2312209"/>
            <wp:effectExtent l="0" t="0" r="4445" b="0"/>
            <wp:wrapNone/>
            <wp:docPr id="159132059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893" cy="2322676"/>
                    </a:xfrm>
                    <a:prstGeom prst="rect">
                      <a:avLst/>
                    </a:prstGeom>
                    <a:noFill/>
                  </pic:spPr>
                </pic:pic>
              </a:graphicData>
            </a:graphic>
            <wp14:sizeRelH relativeFrom="margin">
              <wp14:pctWidth>0</wp14:pctWidth>
            </wp14:sizeRelH>
            <wp14:sizeRelV relativeFrom="margin">
              <wp14:pctHeight>0</wp14:pctHeight>
            </wp14:sizeRelV>
          </wp:anchor>
        </w:drawing>
      </w:r>
      <w:r w:rsidRPr="00405133">
        <w:rPr>
          <w:noProof/>
        </w:rPr>
        <w:drawing>
          <wp:anchor distT="0" distB="0" distL="114300" distR="114300" simplePos="0" relativeHeight="251795456" behindDoc="0" locked="0" layoutInCell="1" allowOverlap="1" wp14:anchorId="32D7F854" wp14:editId="120DB546">
            <wp:simplePos x="0" y="0"/>
            <wp:positionH relativeFrom="column">
              <wp:posOffset>-707386</wp:posOffset>
            </wp:positionH>
            <wp:positionV relativeFrom="paragraph">
              <wp:posOffset>283889</wp:posOffset>
            </wp:positionV>
            <wp:extent cx="3162058" cy="1846273"/>
            <wp:effectExtent l="0" t="0" r="635" b="1905"/>
            <wp:wrapNone/>
            <wp:docPr id="201222796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3257" cy="1852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2B5749">
        <w:rPr>
          <w:rFonts w:ascii="Times New Roman" w:hAnsi="Times New Roman" w:cs="Times New Roman"/>
          <w:lang w:val="lt-LT"/>
        </w:rPr>
        <w:t xml:space="preserve">Kokiu būdu kreipėtės į Rietavo savivaldybės administraciją, </w:t>
      </w:r>
      <w:r w:rsidR="00037550" w:rsidRPr="002B5749">
        <w:rPr>
          <w:rFonts w:ascii="Times New Roman" w:hAnsi="Times New Roman" w:cs="Times New Roman"/>
          <w:lang w:val="lt-LT"/>
        </w:rPr>
        <w:t>padalinį, įstaigą</w:t>
      </w:r>
      <w:r w:rsidR="00046F3D" w:rsidRPr="002B5749">
        <w:rPr>
          <w:rFonts w:ascii="Times New Roman" w:hAnsi="Times New Roman" w:cs="Times New Roman"/>
          <w:lang w:val="lt-LT"/>
        </w:rPr>
        <w:t>?</w:t>
      </w:r>
    </w:p>
    <w:p w14:paraId="4D54AF9F" w14:textId="7F6B49FE" w:rsidR="00046F3D" w:rsidRPr="00D31957" w:rsidRDefault="00215DBD" w:rsidP="002B5749">
      <w:pPr>
        <w:pStyle w:val="Antrat4"/>
        <w:tabs>
          <w:tab w:val="left" w:pos="4340"/>
          <w:tab w:val="left" w:pos="5747"/>
        </w:tabs>
        <w:ind w:right="191" w:firstLine="567"/>
        <w:rPr>
          <w:rFonts w:ascii="Times New Roman" w:hAnsi="Times New Roman" w:cs="Times New Roman"/>
          <w:lang w:val="lt-LT"/>
        </w:rPr>
      </w:pPr>
      <w:r>
        <w:rPr>
          <w:rFonts w:ascii="Times New Roman" w:hAnsi="Times New Roman" w:cs="Times New Roman"/>
          <w:lang w:val="lt-LT"/>
        </w:rPr>
        <w:tab/>
      </w:r>
      <w:r w:rsidR="002B5749">
        <w:rPr>
          <w:rFonts w:ascii="Times New Roman" w:hAnsi="Times New Roman" w:cs="Times New Roman"/>
          <w:lang w:val="lt-LT"/>
        </w:rPr>
        <w:tab/>
      </w:r>
    </w:p>
    <w:p w14:paraId="7B92DE13" w14:textId="5141C772" w:rsidR="00157C01" w:rsidRPr="00D31957" w:rsidRDefault="00157C01" w:rsidP="0054077F">
      <w:pPr>
        <w:pStyle w:val="Antrat4"/>
        <w:ind w:right="191" w:firstLine="567"/>
        <w:rPr>
          <w:rFonts w:ascii="Times New Roman" w:hAnsi="Times New Roman" w:cs="Times New Roman"/>
          <w:lang w:val="lt-LT"/>
        </w:rPr>
      </w:pPr>
    </w:p>
    <w:p w14:paraId="61D83D06" w14:textId="08B3200D" w:rsidR="00157C01" w:rsidRPr="00D31957" w:rsidRDefault="00157C01" w:rsidP="0054077F">
      <w:pPr>
        <w:pStyle w:val="Antrat4"/>
        <w:ind w:right="191" w:firstLine="567"/>
        <w:rPr>
          <w:rFonts w:ascii="Times New Roman" w:hAnsi="Times New Roman" w:cs="Times New Roman"/>
          <w:lang w:val="lt-LT"/>
        </w:rPr>
      </w:pPr>
    </w:p>
    <w:p w14:paraId="794DFD95" w14:textId="57937214" w:rsidR="00157C01" w:rsidRPr="00D31957" w:rsidRDefault="00157C01" w:rsidP="0054077F">
      <w:pPr>
        <w:pStyle w:val="Antrat4"/>
        <w:ind w:right="191" w:firstLine="567"/>
        <w:rPr>
          <w:rFonts w:ascii="Times New Roman" w:hAnsi="Times New Roman" w:cs="Times New Roman"/>
          <w:lang w:val="lt-LT"/>
        </w:rPr>
      </w:pPr>
    </w:p>
    <w:p w14:paraId="48D389FD" w14:textId="4D642A88" w:rsidR="00157C01" w:rsidRPr="00D31957" w:rsidRDefault="00157C01" w:rsidP="0054077F">
      <w:pPr>
        <w:pStyle w:val="Antrat4"/>
        <w:ind w:right="191" w:firstLine="567"/>
        <w:rPr>
          <w:rFonts w:ascii="Times New Roman" w:hAnsi="Times New Roman" w:cs="Times New Roman"/>
          <w:lang w:val="lt-LT"/>
        </w:rPr>
      </w:pPr>
    </w:p>
    <w:p w14:paraId="5FC4EC49" w14:textId="1BC46271" w:rsidR="004B7124" w:rsidRDefault="004B7124" w:rsidP="00405133">
      <w:pPr>
        <w:pStyle w:val="Antrat4"/>
        <w:ind w:right="191"/>
        <w:rPr>
          <w:rFonts w:ascii="Times New Roman" w:hAnsi="Times New Roman" w:cs="Times New Roman"/>
          <w:lang w:val="lt-LT"/>
        </w:rPr>
      </w:pPr>
    </w:p>
    <w:p w14:paraId="6B70DE58" w14:textId="28E4C132" w:rsidR="00405133" w:rsidRPr="00D31957" w:rsidRDefault="00405133" w:rsidP="00405133">
      <w:pPr>
        <w:pStyle w:val="Antrat4"/>
        <w:ind w:right="191"/>
        <w:rPr>
          <w:rFonts w:ascii="Times New Roman" w:hAnsi="Times New Roman" w:cs="Times New Roman"/>
          <w:lang w:val="lt-LT"/>
        </w:rPr>
      </w:pPr>
    </w:p>
    <w:p w14:paraId="16B46DA6" w14:textId="6C786EF8" w:rsidR="008A6906" w:rsidRPr="008A6906" w:rsidRDefault="00F01FDE" w:rsidP="008A6906">
      <w:pPr>
        <w:pStyle w:val="Antrat4"/>
        <w:numPr>
          <w:ilvl w:val="0"/>
          <w:numId w:val="1"/>
        </w:numPr>
        <w:ind w:right="191"/>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798528" behindDoc="0" locked="0" layoutInCell="1" allowOverlap="1" wp14:anchorId="701FC25B" wp14:editId="63F03D72">
            <wp:simplePos x="0" y="0"/>
            <wp:positionH relativeFrom="column">
              <wp:posOffset>3209477</wp:posOffset>
            </wp:positionH>
            <wp:positionV relativeFrom="paragraph">
              <wp:posOffset>498363</wp:posOffset>
            </wp:positionV>
            <wp:extent cx="2838296" cy="2061883"/>
            <wp:effectExtent l="0" t="0" r="635" b="0"/>
            <wp:wrapNone/>
            <wp:docPr id="19900677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296" cy="2061883"/>
                    </a:xfrm>
                    <a:prstGeom prst="rect">
                      <a:avLst/>
                    </a:prstGeom>
                    <a:noFill/>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Kaip vertinate atsakymų į Jūsų pateiktus prašymus ir skundus pateikimo terminus ir gautos informacijos aiškumą?</w:t>
      </w:r>
    </w:p>
    <w:p w14:paraId="2F38D7E2" w14:textId="1C223B58" w:rsidR="00B74746" w:rsidRDefault="00F01FDE" w:rsidP="00F01FDE">
      <w:pPr>
        <w:pStyle w:val="Antrat4"/>
        <w:ind w:left="928" w:right="191"/>
        <w:rPr>
          <w:rFonts w:ascii="Times New Roman" w:hAnsi="Times New Roman" w:cs="Times New Roman"/>
          <w:lang w:val="pt-BR"/>
        </w:rPr>
      </w:pPr>
      <w:r w:rsidRPr="00F01FDE">
        <w:rPr>
          <w:noProof/>
        </w:rPr>
        <w:drawing>
          <wp:anchor distT="0" distB="0" distL="114300" distR="114300" simplePos="0" relativeHeight="251797504" behindDoc="0" locked="0" layoutInCell="1" allowOverlap="1" wp14:anchorId="766F582D" wp14:editId="5F6486C7">
            <wp:simplePos x="0" y="0"/>
            <wp:positionH relativeFrom="column">
              <wp:posOffset>-210560</wp:posOffset>
            </wp:positionH>
            <wp:positionV relativeFrom="paragraph">
              <wp:posOffset>6051</wp:posOffset>
            </wp:positionV>
            <wp:extent cx="3109841" cy="1739153"/>
            <wp:effectExtent l="0" t="0" r="0" b="0"/>
            <wp:wrapNone/>
            <wp:docPr id="3758423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8648" cy="1744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DB6C" w14:textId="1100BAB2" w:rsidR="00B74746" w:rsidRDefault="00B74746" w:rsidP="00B74746">
      <w:pPr>
        <w:pStyle w:val="Antrat4"/>
        <w:ind w:right="191"/>
        <w:rPr>
          <w:rFonts w:ascii="Times New Roman" w:hAnsi="Times New Roman" w:cs="Times New Roman"/>
          <w:lang w:val="pt-BR"/>
        </w:rPr>
      </w:pPr>
    </w:p>
    <w:p w14:paraId="2FBAF659" w14:textId="29307FA2" w:rsidR="00B74746" w:rsidRDefault="00B74746" w:rsidP="00B74746">
      <w:pPr>
        <w:pStyle w:val="Antrat4"/>
        <w:ind w:right="191"/>
        <w:rPr>
          <w:rFonts w:ascii="Times New Roman" w:hAnsi="Times New Roman" w:cs="Times New Roman"/>
          <w:lang w:val="pt-BR"/>
        </w:rPr>
      </w:pPr>
    </w:p>
    <w:p w14:paraId="5DD03151" w14:textId="3346D0C5" w:rsidR="00B74746" w:rsidRDefault="00B74746" w:rsidP="00B74746">
      <w:pPr>
        <w:pStyle w:val="Antrat4"/>
        <w:ind w:right="191"/>
        <w:rPr>
          <w:rFonts w:ascii="Times New Roman" w:hAnsi="Times New Roman" w:cs="Times New Roman"/>
          <w:lang w:val="pt-BR"/>
        </w:rPr>
      </w:pPr>
    </w:p>
    <w:p w14:paraId="6A88964B" w14:textId="0FF1BEBE" w:rsidR="008A6906" w:rsidRDefault="008A6906" w:rsidP="00B74746">
      <w:pPr>
        <w:pStyle w:val="Antrat4"/>
        <w:ind w:right="191"/>
        <w:rPr>
          <w:rFonts w:ascii="Times New Roman" w:hAnsi="Times New Roman" w:cs="Times New Roman"/>
          <w:lang w:val="pt-BR"/>
        </w:rPr>
      </w:pPr>
    </w:p>
    <w:p w14:paraId="15BB149A" w14:textId="3D937981" w:rsidR="00B74746" w:rsidRDefault="00B74746" w:rsidP="00B74746">
      <w:pPr>
        <w:pStyle w:val="Antrat4"/>
        <w:ind w:right="191"/>
        <w:rPr>
          <w:rFonts w:ascii="Times New Roman" w:hAnsi="Times New Roman" w:cs="Times New Roman"/>
          <w:lang w:val="pt-BR"/>
        </w:rPr>
      </w:pPr>
    </w:p>
    <w:p w14:paraId="5FA087AA" w14:textId="069F187D" w:rsidR="00B74746" w:rsidRPr="00FD6BB4" w:rsidRDefault="00F01FDE" w:rsidP="00B74746">
      <w:pPr>
        <w:pStyle w:val="Antrat4"/>
        <w:ind w:right="191"/>
        <w:rPr>
          <w:rFonts w:ascii="Times New Roman" w:hAnsi="Times New Roman" w:cs="Times New Roman"/>
          <w:lang w:val="pt-BR"/>
        </w:rPr>
      </w:pPr>
      <w:r>
        <w:rPr>
          <w:rFonts w:ascii="Times New Roman" w:hAnsi="Times New Roman" w:cs="Times New Roman"/>
          <w:noProof/>
          <w:lang w:val="lt-LT"/>
        </w:rPr>
        <w:drawing>
          <wp:anchor distT="0" distB="0" distL="114300" distR="114300" simplePos="0" relativeHeight="251800576" behindDoc="0" locked="0" layoutInCell="1" allowOverlap="1" wp14:anchorId="442E1FD6" wp14:editId="16A9619C">
            <wp:simplePos x="0" y="0"/>
            <wp:positionH relativeFrom="column">
              <wp:posOffset>2837255</wp:posOffset>
            </wp:positionH>
            <wp:positionV relativeFrom="paragraph">
              <wp:posOffset>70560</wp:posOffset>
            </wp:positionV>
            <wp:extent cx="3335330" cy="1918447"/>
            <wp:effectExtent l="0" t="0" r="0" b="5715"/>
            <wp:wrapNone/>
            <wp:docPr id="72900527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5330" cy="1918447"/>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pt-BR"/>
        </w:rPr>
        <w:drawing>
          <wp:anchor distT="0" distB="0" distL="114300" distR="114300" simplePos="0" relativeHeight="251799552" behindDoc="0" locked="0" layoutInCell="1" allowOverlap="1" wp14:anchorId="251A2144" wp14:editId="3C1898C4">
            <wp:simplePos x="0" y="0"/>
            <wp:positionH relativeFrom="margin">
              <wp:posOffset>-613709</wp:posOffset>
            </wp:positionH>
            <wp:positionV relativeFrom="paragraph">
              <wp:posOffset>90058</wp:posOffset>
            </wp:positionV>
            <wp:extent cx="3288670" cy="1882588"/>
            <wp:effectExtent l="0" t="0" r="6985" b="3810"/>
            <wp:wrapNone/>
            <wp:docPr id="9514678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8670" cy="1882588"/>
                    </a:xfrm>
                    <a:prstGeom prst="rect">
                      <a:avLst/>
                    </a:prstGeom>
                    <a:noFill/>
                  </pic:spPr>
                </pic:pic>
              </a:graphicData>
            </a:graphic>
            <wp14:sizeRelH relativeFrom="margin">
              <wp14:pctWidth>0</wp14:pctWidth>
            </wp14:sizeRelH>
            <wp14:sizeRelV relativeFrom="margin">
              <wp14:pctHeight>0</wp14:pctHeight>
            </wp14:sizeRelV>
          </wp:anchor>
        </w:drawing>
      </w:r>
    </w:p>
    <w:p w14:paraId="2108C4BB" w14:textId="1493995E" w:rsidR="00B74746" w:rsidRDefault="00B74746" w:rsidP="0054077F">
      <w:pPr>
        <w:pStyle w:val="Antrat4"/>
        <w:ind w:right="191" w:firstLine="567"/>
        <w:jc w:val="both"/>
        <w:rPr>
          <w:rFonts w:ascii="Times New Roman" w:hAnsi="Times New Roman" w:cs="Times New Roman"/>
          <w:lang w:val="lt-LT"/>
        </w:rPr>
      </w:pPr>
    </w:p>
    <w:p w14:paraId="29892018" w14:textId="77777777" w:rsidR="00B74746" w:rsidRDefault="00B74746" w:rsidP="0054077F">
      <w:pPr>
        <w:pStyle w:val="Antrat4"/>
        <w:ind w:right="191" w:firstLine="567"/>
        <w:jc w:val="both"/>
        <w:rPr>
          <w:rFonts w:ascii="Times New Roman" w:hAnsi="Times New Roman" w:cs="Times New Roman"/>
          <w:lang w:val="lt-LT"/>
        </w:rPr>
      </w:pPr>
    </w:p>
    <w:p w14:paraId="16E23133" w14:textId="0EC5C5C4" w:rsidR="00B74746" w:rsidRDefault="00B74746" w:rsidP="0054077F">
      <w:pPr>
        <w:pStyle w:val="Antrat4"/>
        <w:ind w:right="191" w:firstLine="567"/>
        <w:jc w:val="both"/>
        <w:rPr>
          <w:rFonts w:ascii="Times New Roman" w:hAnsi="Times New Roman" w:cs="Times New Roman"/>
          <w:lang w:val="lt-LT"/>
        </w:rPr>
      </w:pPr>
    </w:p>
    <w:p w14:paraId="7A777258" w14:textId="77777777" w:rsidR="00B74746" w:rsidRDefault="00B74746" w:rsidP="0054077F">
      <w:pPr>
        <w:pStyle w:val="Antrat4"/>
        <w:ind w:right="191" w:firstLine="567"/>
        <w:jc w:val="both"/>
        <w:rPr>
          <w:rFonts w:ascii="Times New Roman" w:hAnsi="Times New Roman" w:cs="Times New Roman"/>
          <w:lang w:val="lt-LT"/>
        </w:rPr>
      </w:pPr>
    </w:p>
    <w:p w14:paraId="2B370E3C" w14:textId="1428D8BC" w:rsidR="00B74746" w:rsidRDefault="00B74746" w:rsidP="00B74746">
      <w:pPr>
        <w:pStyle w:val="Antrat4"/>
        <w:ind w:right="191"/>
        <w:jc w:val="both"/>
        <w:rPr>
          <w:rFonts w:ascii="Times New Roman" w:hAnsi="Times New Roman" w:cs="Times New Roman"/>
          <w:lang w:val="lt-LT"/>
        </w:rPr>
      </w:pPr>
    </w:p>
    <w:p w14:paraId="0F6CAA54" w14:textId="35A541F2" w:rsidR="00394DE5" w:rsidRDefault="00394DE5" w:rsidP="00B74746">
      <w:pPr>
        <w:pStyle w:val="Antrat4"/>
        <w:ind w:right="191"/>
        <w:jc w:val="both"/>
        <w:rPr>
          <w:rFonts w:ascii="Times New Roman" w:hAnsi="Times New Roman" w:cs="Times New Roman"/>
          <w:lang w:val="lt-LT"/>
        </w:rPr>
      </w:pPr>
    </w:p>
    <w:p w14:paraId="4F500839" w14:textId="77777777" w:rsidR="004B7124" w:rsidRDefault="004B7124" w:rsidP="00B74746">
      <w:pPr>
        <w:pStyle w:val="Antrat4"/>
        <w:ind w:right="191"/>
        <w:jc w:val="both"/>
        <w:rPr>
          <w:rFonts w:ascii="Times New Roman" w:hAnsi="Times New Roman" w:cs="Times New Roman"/>
          <w:lang w:val="lt-LT"/>
        </w:rPr>
      </w:pPr>
    </w:p>
    <w:p w14:paraId="2D063F72" w14:textId="77777777" w:rsidR="004B7124" w:rsidRDefault="004B7124" w:rsidP="00B74746">
      <w:pPr>
        <w:pStyle w:val="Antrat4"/>
        <w:ind w:right="191"/>
        <w:jc w:val="both"/>
        <w:rPr>
          <w:rFonts w:ascii="Times New Roman" w:hAnsi="Times New Roman" w:cs="Times New Roman"/>
          <w:lang w:val="lt-LT"/>
        </w:rPr>
      </w:pPr>
    </w:p>
    <w:p w14:paraId="4D54AFC4" w14:textId="01556DC8" w:rsidR="00306D8F" w:rsidRPr="00FD6BB4" w:rsidRDefault="00071D0C" w:rsidP="0054077F">
      <w:pPr>
        <w:pStyle w:val="Antrat4"/>
        <w:ind w:right="191" w:firstLine="567"/>
        <w:jc w:val="both"/>
        <w:rPr>
          <w:rFonts w:ascii="Times New Roman" w:hAnsi="Times New Roman" w:cs="Times New Roman"/>
          <w:lang w:val="lt-LT"/>
        </w:rPr>
      </w:pPr>
      <w:r w:rsidRPr="00071D0C">
        <w:rPr>
          <w:noProof/>
        </w:rPr>
        <w:drawing>
          <wp:anchor distT="0" distB="0" distL="114300" distR="114300" simplePos="0" relativeHeight="251804672" behindDoc="0" locked="0" layoutInCell="1" allowOverlap="1" wp14:anchorId="6CB423FA" wp14:editId="31D1D4A9">
            <wp:simplePos x="0" y="0"/>
            <wp:positionH relativeFrom="column">
              <wp:posOffset>-615007</wp:posOffset>
            </wp:positionH>
            <wp:positionV relativeFrom="paragraph">
              <wp:posOffset>289450</wp:posOffset>
            </wp:positionV>
            <wp:extent cx="3200274" cy="2785484"/>
            <wp:effectExtent l="0" t="0" r="635" b="0"/>
            <wp:wrapNone/>
            <wp:docPr id="28656947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5789" cy="2798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B7F">
        <w:rPr>
          <w:noProof/>
        </w:rPr>
        <w:drawing>
          <wp:anchor distT="0" distB="0" distL="114300" distR="114300" simplePos="0" relativeHeight="251803648" behindDoc="0" locked="0" layoutInCell="1" allowOverlap="1" wp14:anchorId="4F6BC699" wp14:editId="0376A889">
            <wp:simplePos x="0" y="0"/>
            <wp:positionH relativeFrom="column">
              <wp:posOffset>3036761</wp:posOffset>
            </wp:positionH>
            <wp:positionV relativeFrom="paragraph">
              <wp:posOffset>220326</wp:posOffset>
            </wp:positionV>
            <wp:extent cx="2574062" cy="2841506"/>
            <wp:effectExtent l="0" t="0" r="0" b="0"/>
            <wp:wrapNone/>
            <wp:docPr id="38540504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4062" cy="2841506"/>
                    </a:xfrm>
                    <a:prstGeom prst="rect">
                      <a:avLst/>
                    </a:prstGeom>
                    <a:noFill/>
                  </pic:spPr>
                </pic:pic>
              </a:graphicData>
            </a:graphic>
            <wp14:sizeRelH relativeFrom="margin">
              <wp14:pctWidth>0</wp14:pctWidth>
            </wp14:sizeRelH>
            <wp14:sizeRelV relativeFrom="margin">
              <wp14:pctHeight>0</wp14:pctHeight>
            </wp14:sizeRelV>
          </wp:anchor>
        </w:drawing>
      </w:r>
      <w:r w:rsidR="008A6906" w:rsidRPr="008A6906">
        <w:rPr>
          <w:rFonts w:ascii="Times New Roman" w:hAnsi="Times New Roman" w:cs="Times New Roman"/>
          <w:lang w:val="lt-LT"/>
        </w:rPr>
        <w:t>10</w:t>
      </w:r>
      <w:r w:rsidR="008A6906">
        <w:rPr>
          <w:rFonts w:ascii="Times New Roman" w:hAnsi="Times New Roman" w:cs="Times New Roman"/>
          <w:lang w:val="lt-LT"/>
        </w:rPr>
        <w:t xml:space="preserve">. </w:t>
      </w:r>
      <w:r w:rsidR="00046F3D" w:rsidRPr="00FD6BB4">
        <w:rPr>
          <w:rFonts w:ascii="Times New Roman" w:hAnsi="Times New Roman" w:cs="Times New Roman"/>
          <w:lang w:val="lt-LT"/>
        </w:rPr>
        <w:t>Jeigu paslaugų teikimą vertinate blogai, pasirinkite teiginį (-</w:t>
      </w:r>
      <w:proofErr w:type="spellStart"/>
      <w:r w:rsidR="00046F3D" w:rsidRPr="00FD6BB4">
        <w:rPr>
          <w:rFonts w:ascii="Times New Roman" w:hAnsi="Times New Roman" w:cs="Times New Roman"/>
          <w:lang w:val="lt-LT"/>
        </w:rPr>
        <w:t>ius</w:t>
      </w:r>
      <w:proofErr w:type="spellEnd"/>
      <w:r w:rsidR="00046F3D" w:rsidRPr="00FD6BB4">
        <w:rPr>
          <w:rFonts w:ascii="Times New Roman" w:hAnsi="Times New Roman" w:cs="Times New Roman"/>
          <w:lang w:val="lt-LT"/>
        </w:rPr>
        <w:t>) šiame sąraše:</w:t>
      </w:r>
    </w:p>
    <w:p w14:paraId="4D54AFD5" w14:textId="0A33C722" w:rsidR="0030447F" w:rsidRDefault="0030447F" w:rsidP="0030447F">
      <w:pPr>
        <w:pStyle w:val="Paantrat"/>
        <w:rPr>
          <w:rFonts w:ascii="Times New Roman" w:hAnsi="Times New Roman" w:cs="Times New Roman"/>
          <w:i w:val="0"/>
          <w:color w:val="auto"/>
        </w:rPr>
      </w:pPr>
    </w:p>
    <w:p w14:paraId="3032F444" w14:textId="0BAC8F00" w:rsidR="000D3AF5" w:rsidRDefault="000D3AF5" w:rsidP="000D3AF5"/>
    <w:p w14:paraId="5C33C96E" w14:textId="1374C27A" w:rsidR="000D3AF5" w:rsidRDefault="000D3AF5" w:rsidP="000D3AF5"/>
    <w:p w14:paraId="69DD9558" w14:textId="740B98B1" w:rsidR="000D3AF5" w:rsidRDefault="000D3AF5" w:rsidP="000D3AF5"/>
    <w:p w14:paraId="3653266F" w14:textId="56A86B8B" w:rsidR="000D3AF5" w:rsidRDefault="000D3AF5" w:rsidP="000D3AF5"/>
    <w:p w14:paraId="3A11F8B9" w14:textId="204604F1" w:rsidR="000D3AF5" w:rsidRDefault="000D3AF5" w:rsidP="000D3AF5"/>
    <w:p w14:paraId="61DA8827" w14:textId="30529275" w:rsidR="000D3AF5" w:rsidRDefault="000D3AF5" w:rsidP="000D3AF5"/>
    <w:p w14:paraId="5B8E0165" w14:textId="182F8EE4" w:rsidR="000D3AF5" w:rsidRDefault="000D3AF5" w:rsidP="000D3AF5"/>
    <w:p w14:paraId="16F7A52A" w14:textId="4D97E980" w:rsidR="000D3AF5" w:rsidRDefault="000D3AF5" w:rsidP="000D3AF5"/>
    <w:p w14:paraId="3AEDD201" w14:textId="4CC40D3F" w:rsidR="000D3AF5" w:rsidRDefault="000D3AF5" w:rsidP="000D3AF5"/>
    <w:p w14:paraId="62B148A6" w14:textId="0ACF8D93" w:rsidR="000D3AF5" w:rsidRDefault="000D3AF5" w:rsidP="000D3AF5"/>
    <w:p w14:paraId="40341B6E" w14:textId="735BABCA" w:rsidR="000D3AF5" w:rsidRDefault="000D3AF5" w:rsidP="00394DE5">
      <w:pPr>
        <w:ind w:firstLine="0"/>
        <w:jc w:val="center"/>
      </w:pPr>
    </w:p>
    <w:p w14:paraId="552CDF70" w14:textId="5E9A2A55" w:rsidR="000D3AF5" w:rsidRDefault="000D3AF5" w:rsidP="000D3AF5"/>
    <w:p w14:paraId="109DD528" w14:textId="22C51CC3" w:rsidR="0061741B" w:rsidRDefault="0061741B" w:rsidP="000D3AF5"/>
    <w:p w14:paraId="7930514E" w14:textId="589D5460" w:rsidR="0061741B" w:rsidRDefault="0061741B" w:rsidP="000D3AF5"/>
    <w:p w14:paraId="2EE4F5BA" w14:textId="5776E63D" w:rsidR="000D3AF5" w:rsidRDefault="00D23B7F" w:rsidP="00394DE5">
      <w:pPr>
        <w:ind w:firstLine="0"/>
      </w:pPr>
      <w:r>
        <w:rPr>
          <w:noProof/>
        </w:rPr>
        <w:drawing>
          <wp:anchor distT="0" distB="0" distL="114300" distR="114300" simplePos="0" relativeHeight="251801600" behindDoc="0" locked="0" layoutInCell="1" allowOverlap="1" wp14:anchorId="139F4E96" wp14:editId="16790745">
            <wp:simplePos x="0" y="0"/>
            <wp:positionH relativeFrom="column">
              <wp:posOffset>-685447</wp:posOffset>
            </wp:positionH>
            <wp:positionV relativeFrom="paragraph">
              <wp:posOffset>179070</wp:posOffset>
            </wp:positionV>
            <wp:extent cx="3032248" cy="1936377"/>
            <wp:effectExtent l="0" t="0" r="0" b="6985"/>
            <wp:wrapNone/>
            <wp:docPr id="95606349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2248" cy="1936377"/>
                    </a:xfrm>
                    <a:prstGeom prst="rect">
                      <a:avLst/>
                    </a:prstGeom>
                    <a:noFill/>
                  </pic:spPr>
                </pic:pic>
              </a:graphicData>
            </a:graphic>
            <wp14:sizeRelH relativeFrom="margin">
              <wp14:pctWidth>0</wp14:pctWidth>
            </wp14:sizeRelH>
            <wp14:sizeRelV relativeFrom="margin">
              <wp14:pctHeight>0</wp14:pctHeight>
            </wp14:sizeRelV>
          </wp:anchor>
        </w:drawing>
      </w:r>
    </w:p>
    <w:p w14:paraId="7C937213" w14:textId="724D3397" w:rsidR="004B7124" w:rsidRDefault="00D23B7F" w:rsidP="00394DE5">
      <w:pPr>
        <w:ind w:firstLine="0"/>
      </w:pPr>
      <w:r>
        <w:rPr>
          <w:noProof/>
        </w:rPr>
        <w:drawing>
          <wp:anchor distT="0" distB="0" distL="114300" distR="114300" simplePos="0" relativeHeight="251744256" behindDoc="0" locked="0" layoutInCell="1" allowOverlap="1" wp14:anchorId="44E5E8CE" wp14:editId="59CD82C5">
            <wp:simplePos x="0" y="0"/>
            <wp:positionH relativeFrom="column">
              <wp:posOffset>2754087</wp:posOffset>
            </wp:positionH>
            <wp:positionV relativeFrom="paragraph">
              <wp:posOffset>22225</wp:posOffset>
            </wp:positionV>
            <wp:extent cx="3267635" cy="1918447"/>
            <wp:effectExtent l="0" t="0" r="9525" b="5715"/>
            <wp:wrapNone/>
            <wp:docPr id="629139588" name="Diagrama 1">
              <a:extLst xmlns:a="http://schemas.openxmlformats.org/drawingml/2006/main">
                <a:ext uri="{FF2B5EF4-FFF2-40B4-BE49-F238E27FC236}">
                  <a16:creationId xmlns:a16="http://schemas.microsoft.com/office/drawing/2014/main" id="{E6593210-D07F-7B6E-5C38-16F76B3FB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368657E" w14:textId="77777777" w:rsidR="004B7124" w:rsidRDefault="004B7124" w:rsidP="00394DE5">
      <w:pPr>
        <w:ind w:firstLine="0"/>
      </w:pPr>
    </w:p>
    <w:p w14:paraId="5201C23B" w14:textId="77777777" w:rsidR="004B7124" w:rsidRDefault="004B7124" w:rsidP="00394DE5">
      <w:pPr>
        <w:ind w:firstLine="0"/>
      </w:pPr>
    </w:p>
    <w:p w14:paraId="16B4BB4C" w14:textId="77777777" w:rsidR="004B7124" w:rsidRDefault="004B7124" w:rsidP="00394DE5">
      <w:pPr>
        <w:ind w:firstLine="0"/>
      </w:pPr>
    </w:p>
    <w:p w14:paraId="35F86DFF" w14:textId="77777777" w:rsidR="004B7124" w:rsidRDefault="004B7124" w:rsidP="00394DE5">
      <w:pPr>
        <w:ind w:firstLine="0"/>
      </w:pPr>
    </w:p>
    <w:p w14:paraId="2936A9A6" w14:textId="77777777" w:rsidR="004B7124" w:rsidRDefault="004B7124" w:rsidP="00EE0B7C"/>
    <w:p w14:paraId="3989AC10" w14:textId="77777777" w:rsidR="00D23B7F" w:rsidRDefault="00D23B7F" w:rsidP="00063124"/>
    <w:p w14:paraId="58460587" w14:textId="77777777" w:rsidR="00D23B7F" w:rsidRDefault="00D23B7F" w:rsidP="00063124"/>
    <w:p w14:paraId="1D9EC0B4" w14:textId="77777777" w:rsidR="00D23B7F" w:rsidRDefault="00D23B7F" w:rsidP="00063124"/>
    <w:p w14:paraId="1383FB4E" w14:textId="77777777" w:rsidR="00D23B7F" w:rsidRDefault="00D23B7F" w:rsidP="00063124"/>
    <w:p w14:paraId="18E59008" w14:textId="77777777" w:rsidR="00D23B7F" w:rsidRDefault="00D23B7F" w:rsidP="00063124"/>
    <w:p w14:paraId="78894BDF" w14:textId="77777777" w:rsidR="00D23B7F" w:rsidRDefault="00D23B7F" w:rsidP="00063124"/>
    <w:p w14:paraId="4C52A471" w14:textId="3477E75D" w:rsidR="00EE0B7C" w:rsidRPr="00063124" w:rsidRDefault="00EE0B7C" w:rsidP="00063124">
      <w:pPr>
        <w:rPr>
          <w:i/>
          <w:iCs/>
        </w:rPr>
      </w:pPr>
      <w:r>
        <w:t>Respondentai į 10 klausimą pateikė tokius komentarus:</w:t>
      </w:r>
      <w:r w:rsidR="00B40D0C">
        <w:rPr>
          <w:i/>
          <w:iCs/>
        </w:rPr>
        <w:t xml:space="preserve"> </w:t>
      </w:r>
      <w:r w:rsidR="00D23B7F">
        <w:rPr>
          <w:i/>
          <w:iCs/>
        </w:rPr>
        <w:t>,,atlaidus požiūris į savo darbą“, ,,d</w:t>
      </w:r>
      <w:r w:rsidR="00D23B7F" w:rsidRPr="00D23B7F">
        <w:rPr>
          <w:i/>
          <w:iCs/>
        </w:rPr>
        <w:t>arbuotojas iš principo ir nusistatymo nusprendė nesvarstyti keliamo klausimo</w:t>
      </w:r>
      <w:r w:rsidR="00D23B7F">
        <w:rPr>
          <w:i/>
          <w:iCs/>
        </w:rPr>
        <w:t xml:space="preserve">“, </w:t>
      </w:r>
      <w:r w:rsidR="00B40D0C">
        <w:rPr>
          <w:i/>
          <w:iCs/>
        </w:rPr>
        <w:t>,,manau ,kad aplamai mūsų teisinėje sistemoje daug biurokratizmo, dėl kurio darbuotojas nelabai ką ir gali pakeisti“.</w:t>
      </w:r>
    </w:p>
    <w:p w14:paraId="4D54AFD6" w14:textId="4EC38912" w:rsidR="00AC656D" w:rsidRPr="004D3293" w:rsidRDefault="00590BC0" w:rsidP="00275877">
      <w:pPr>
        <w:ind w:right="191"/>
      </w:pPr>
      <w:r w:rsidRPr="004D3293">
        <w:t xml:space="preserve">Į </w:t>
      </w:r>
      <w:r w:rsidR="00796AF7" w:rsidRPr="004D3293">
        <w:t>Savivaldybės įstaigas su prašymais, skundais ir pranešimais apklausoje dalyvavę gyventojai da</w:t>
      </w:r>
      <w:r w:rsidR="001C3288" w:rsidRPr="004D3293">
        <w:t>žniausiai</w:t>
      </w:r>
      <w:r w:rsidR="00796AF7" w:rsidRPr="004D3293">
        <w:t xml:space="preserve"> kreipėsi asmeniškai. </w:t>
      </w:r>
      <w:r w:rsidR="00146EFC">
        <w:t>3</w:t>
      </w:r>
      <w:r w:rsidR="00071D0C">
        <w:t>0</w:t>
      </w:r>
      <w:r w:rsidR="00C86B92" w:rsidRPr="004D3293">
        <w:rPr>
          <w:szCs w:val="24"/>
        </w:rPr>
        <w:t xml:space="preserve"> </w:t>
      </w:r>
      <w:r w:rsidR="00796AF7" w:rsidRPr="004D3293">
        <w:t xml:space="preserve">proc. atsakiusiųjų prašymus pateikė patys atvykę į įstaigą. </w:t>
      </w:r>
      <w:r w:rsidR="00AC656D" w:rsidRPr="004D3293">
        <w:t>D</w:t>
      </w:r>
      <w:r w:rsidR="00796AF7" w:rsidRPr="004D3293">
        <w:t xml:space="preserve">auguma respondentų </w:t>
      </w:r>
      <w:r w:rsidR="00AC656D" w:rsidRPr="004D3293">
        <w:t>teigė</w:t>
      </w:r>
      <w:r w:rsidR="00796AF7" w:rsidRPr="004D3293">
        <w:t xml:space="preserve">, kad </w:t>
      </w:r>
      <w:r w:rsidR="001C3288" w:rsidRPr="004D3293">
        <w:t xml:space="preserve">į </w:t>
      </w:r>
      <w:r w:rsidR="00796AF7" w:rsidRPr="004D3293">
        <w:t xml:space="preserve">jų pateiktą prašymą (skundą ir pan.) darbuotojai </w:t>
      </w:r>
      <w:r w:rsidR="001C3288" w:rsidRPr="004D3293">
        <w:t>atsakė</w:t>
      </w:r>
      <w:r w:rsidR="00796AF7" w:rsidRPr="004D3293">
        <w:t xml:space="preserve"> pakankamai kvalifikuotai ir laiku</w:t>
      </w:r>
      <w:r w:rsidR="00306D8F" w:rsidRPr="004D3293">
        <w:t xml:space="preserve">: </w:t>
      </w:r>
      <w:r w:rsidR="00146EFC">
        <w:t>1</w:t>
      </w:r>
      <w:r w:rsidR="00071D0C">
        <w:t>2</w:t>
      </w:r>
      <w:r w:rsidR="00146EFC">
        <w:t xml:space="preserve"> </w:t>
      </w:r>
      <w:r w:rsidR="00C15A35" w:rsidRPr="00C15A35">
        <w:t>%</w:t>
      </w:r>
      <w:r w:rsidR="00365296" w:rsidRPr="004D3293">
        <w:t xml:space="preserve"> </w:t>
      </w:r>
      <w:r w:rsidR="00313A65" w:rsidRPr="00146EFC">
        <w:rPr>
          <w:szCs w:val="24"/>
        </w:rPr>
        <w:t>(</w:t>
      </w:r>
      <w:r w:rsidR="002E623D" w:rsidRPr="004D3293">
        <w:t>202</w:t>
      </w:r>
      <w:r w:rsidR="00071D0C">
        <w:t>4</w:t>
      </w:r>
      <w:r w:rsidR="002E623D" w:rsidRPr="004D3293">
        <w:t xml:space="preserve"> m. – </w:t>
      </w:r>
      <w:r w:rsidR="00071D0C">
        <w:t>13</w:t>
      </w:r>
      <w:r w:rsidR="00A930D3" w:rsidRPr="004D3293">
        <w:t xml:space="preserve"> </w:t>
      </w:r>
      <w:r w:rsidR="00C15A35">
        <w:t>%</w:t>
      </w:r>
      <w:r w:rsidR="002E623D" w:rsidRPr="004D3293">
        <w:t xml:space="preserve">, </w:t>
      </w:r>
      <w:r w:rsidR="00313A65" w:rsidRPr="00146EFC">
        <w:rPr>
          <w:szCs w:val="24"/>
        </w:rPr>
        <w:t>202</w:t>
      </w:r>
      <w:r w:rsidR="00071D0C">
        <w:rPr>
          <w:szCs w:val="24"/>
        </w:rPr>
        <w:t>3</w:t>
      </w:r>
      <w:r w:rsidR="00313A65" w:rsidRPr="00146EFC">
        <w:rPr>
          <w:szCs w:val="24"/>
        </w:rPr>
        <w:t xml:space="preserve"> m.  </w:t>
      </w:r>
      <w:r w:rsidR="00313A65" w:rsidRPr="004D3293">
        <w:rPr>
          <w:szCs w:val="24"/>
          <w:lang w:val="pt-BR"/>
        </w:rPr>
        <w:t xml:space="preserve">– </w:t>
      </w:r>
      <w:r w:rsidR="00071D0C">
        <w:t>16,3</w:t>
      </w:r>
      <w:r w:rsidR="00306D8F" w:rsidRPr="004D3293">
        <w:t xml:space="preserve"> </w:t>
      </w:r>
      <w:r w:rsidR="00C15A35">
        <w:t>%</w:t>
      </w:r>
      <w:r w:rsidR="00365296" w:rsidRPr="004D3293">
        <w:t>)</w:t>
      </w:r>
      <w:r w:rsidRPr="004D3293">
        <w:t xml:space="preserve"> respondentų tai įvertino labai gerai, </w:t>
      </w:r>
      <w:r w:rsidR="00313A65" w:rsidRPr="004D3293">
        <w:t>1</w:t>
      </w:r>
      <w:r w:rsidR="00345048">
        <w:t>4</w:t>
      </w:r>
      <w:r w:rsidR="00365296" w:rsidRPr="004D3293">
        <w:t xml:space="preserve"> </w:t>
      </w:r>
      <w:r w:rsidR="00C15A35">
        <w:t xml:space="preserve">% </w:t>
      </w:r>
      <w:r w:rsidR="00313A65" w:rsidRPr="004D3293">
        <w:rPr>
          <w:szCs w:val="24"/>
        </w:rPr>
        <w:t>(</w:t>
      </w:r>
      <w:r w:rsidR="005078FE" w:rsidRPr="004D3293">
        <w:t>202</w:t>
      </w:r>
      <w:r w:rsidR="00071D0C">
        <w:t>4</w:t>
      </w:r>
      <w:r w:rsidR="005078FE" w:rsidRPr="004D3293">
        <w:t xml:space="preserve"> m. – </w:t>
      </w:r>
      <w:r w:rsidR="0068049B" w:rsidRPr="004D3293">
        <w:t>1</w:t>
      </w:r>
      <w:r w:rsidR="00071D0C">
        <w:t xml:space="preserve">9 </w:t>
      </w:r>
      <w:r w:rsidR="00C15A35">
        <w:t>%</w:t>
      </w:r>
      <w:r w:rsidR="00A930D3" w:rsidRPr="004D3293">
        <w:t>,</w:t>
      </w:r>
      <w:r w:rsidR="005078FE" w:rsidRPr="004D3293">
        <w:t xml:space="preserve"> </w:t>
      </w:r>
      <w:r w:rsidR="00313A65" w:rsidRPr="004D3293">
        <w:rPr>
          <w:szCs w:val="24"/>
        </w:rPr>
        <w:t>202</w:t>
      </w:r>
      <w:r w:rsidR="00071D0C">
        <w:rPr>
          <w:szCs w:val="24"/>
        </w:rPr>
        <w:t>3</w:t>
      </w:r>
      <w:r w:rsidR="00313A65" w:rsidRPr="004D3293">
        <w:rPr>
          <w:szCs w:val="24"/>
        </w:rPr>
        <w:t xml:space="preserve"> m.  – </w:t>
      </w:r>
      <w:r w:rsidR="00345048">
        <w:rPr>
          <w:szCs w:val="24"/>
        </w:rPr>
        <w:t>18,1</w:t>
      </w:r>
      <w:r w:rsidR="005078FE" w:rsidRPr="004D3293">
        <w:rPr>
          <w:szCs w:val="24"/>
        </w:rPr>
        <w:t xml:space="preserve"> </w:t>
      </w:r>
      <w:r w:rsidR="00C15A35">
        <w:t>%</w:t>
      </w:r>
      <w:r w:rsidR="00365296" w:rsidRPr="004D3293">
        <w:t>)</w:t>
      </w:r>
      <w:r w:rsidRPr="004D3293">
        <w:t xml:space="preserve"> – gerai</w:t>
      </w:r>
      <w:r w:rsidR="00C90B26">
        <w:t>,</w:t>
      </w:r>
      <w:r w:rsidRPr="004D3293">
        <w:t xml:space="preserve"> </w:t>
      </w:r>
      <w:r w:rsidR="00345048">
        <w:t>5</w:t>
      </w:r>
      <w:r w:rsidR="00146EFC">
        <w:t xml:space="preserve"> </w:t>
      </w:r>
      <w:r w:rsidR="00C15A35">
        <w:t>%</w:t>
      </w:r>
      <w:r w:rsidR="00365296" w:rsidRPr="004D3293">
        <w:t xml:space="preserve"> </w:t>
      </w:r>
      <w:r w:rsidR="00313A65" w:rsidRPr="004D3293">
        <w:rPr>
          <w:szCs w:val="24"/>
        </w:rPr>
        <w:t>(</w:t>
      </w:r>
      <w:r w:rsidR="005078FE" w:rsidRPr="004D3293">
        <w:t>202</w:t>
      </w:r>
      <w:r w:rsidR="00345048">
        <w:t>4</w:t>
      </w:r>
      <w:r w:rsidR="005078FE" w:rsidRPr="004D3293">
        <w:t xml:space="preserve"> m. – </w:t>
      </w:r>
      <w:r w:rsidR="00345048">
        <w:t>3</w:t>
      </w:r>
      <w:r w:rsidR="0068049B" w:rsidRPr="004D3293">
        <w:t xml:space="preserve"> </w:t>
      </w:r>
      <w:r w:rsidR="00C15A35">
        <w:t>%</w:t>
      </w:r>
      <w:r w:rsidR="005078FE" w:rsidRPr="004D3293">
        <w:t xml:space="preserve">, </w:t>
      </w:r>
      <w:r w:rsidR="00313A65" w:rsidRPr="004D3293">
        <w:rPr>
          <w:szCs w:val="24"/>
        </w:rPr>
        <w:t>202</w:t>
      </w:r>
      <w:r w:rsidR="00345048">
        <w:rPr>
          <w:szCs w:val="24"/>
        </w:rPr>
        <w:t>3</w:t>
      </w:r>
      <w:r w:rsidR="00313A65" w:rsidRPr="004D3293">
        <w:rPr>
          <w:szCs w:val="24"/>
        </w:rPr>
        <w:t xml:space="preserve"> m.</w:t>
      </w:r>
      <w:r w:rsidR="00A930D3" w:rsidRPr="004D3293">
        <w:rPr>
          <w:szCs w:val="24"/>
        </w:rPr>
        <w:t xml:space="preserve"> </w:t>
      </w:r>
      <w:r w:rsidR="00313A65" w:rsidRPr="004D3293">
        <w:rPr>
          <w:szCs w:val="24"/>
        </w:rPr>
        <w:t xml:space="preserve">– </w:t>
      </w:r>
      <w:r w:rsidR="00345048">
        <w:rPr>
          <w:szCs w:val="24"/>
        </w:rPr>
        <w:t>9,</w:t>
      </w:r>
      <w:r w:rsidR="0068049B" w:rsidRPr="004D3293">
        <w:rPr>
          <w:szCs w:val="24"/>
        </w:rPr>
        <w:t>6</w:t>
      </w:r>
      <w:r w:rsidRPr="004D3293">
        <w:t xml:space="preserve"> </w:t>
      </w:r>
      <w:r w:rsidR="00C15A35">
        <w:t>%</w:t>
      </w:r>
      <w:r w:rsidR="00365296" w:rsidRPr="004D3293">
        <w:t>)</w:t>
      </w:r>
      <w:r w:rsidRPr="004D3293">
        <w:t xml:space="preserve"> apklausoje dalyvavusiųjų gautos informacijos tikslumą,</w:t>
      </w:r>
      <w:r w:rsidR="00796AF7" w:rsidRPr="004D3293">
        <w:t xml:space="preserve"> aiškumą, darbuotojų bendravimą su klientais įvertino</w:t>
      </w:r>
      <w:r w:rsidRPr="004D3293">
        <w:t xml:space="preserve"> </w:t>
      </w:r>
      <w:r w:rsidR="0068049B" w:rsidRPr="004D3293">
        <w:t>blogai</w:t>
      </w:r>
      <w:r w:rsidR="00796AF7" w:rsidRPr="004D3293">
        <w:t>.</w:t>
      </w:r>
      <w:r w:rsidR="00B20EA9" w:rsidRPr="004D3293">
        <w:t xml:space="preserve"> </w:t>
      </w:r>
    </w:p>
    <w:p w14:paraId="1CEE2106" w14:textId="589491C6" w:rsidR="0061741B" w:rsidRDefault="009E572A" w:rsidP="00343F9C">
      <w:pPr>
        <w:ind w:right="191"/>
      </w:pPr>
      <w:r w:rsidRPr="004D3293">
        <w:t>Iš a</w:t>
      </w:r>
      <w:r w:rsidR="00B20EA9" w:rsidRPr="004D3293">
        <w:t>pklausoje dalyvav</w:t>
      </w:r>
      <w:r w:rsidRPr="004D3293">
        <w:t>usių</w:t>
      </w:r>
      <w:r w:rsidR="00B20EA9" w:rsidRPr="004D3293">
        <w:t xml:space="preserve"> respondent</w:t>
      </w:r>
      <w:r w:rsidRPr="004D3293">
        <w:t>ų</w:t>
      </w:r>
      <w:r w:rsidR="00B20EA9" w:rsidRPr="004D3293">
        <w:t xml:space="preserve">, kurie paslaugų teikimą įvertino blogai, </w:t>
      </w:r>
      <w:r w:rsidR="00345048">
        <w:t>7</w:t>
      </w:r>
      <w:r w:rsidR="005078FE" w:rsidRPr="004D3293">
        <w:t xml:space="preserve"> </w:t>
      </w:r>
      <w:r w:rsidR="00C15A35">
        <w:t>%</w:t>
      </w:r>
      <w:r w:rsidR="005078FE" w:rsidRPr="004D3293">
        <w:t xml:space="preserve"> (202</w:t>
      </w:r>
      <w:r w:rsidR="00345048">
        <w:t>4</w:t>
      </w:r>
      <w:r w:rsidR="005078FE" w:rsidRPr="004D3293">
        <w:t xml:space="preserve"> m. – </w:t>
      </w:r>
      <w:r w:rsidR="00146EFC">
        <w:t>1</w:t>
      </w:r>
      <w:r w:rsidR="00345048">
        <w:t>0,2</w:t>
      </w:r>
      <w:r w:rsidRPr="004D3293">
        <w:t xml:space="preserve"> </w:t>
      </w:r>
      <w:r w:rsidR="00C15A35">
        <w:t>%</w:t>
      </w:r>
      <w:r w:rsidR="004D3293" w:rsidRPr="004D3293">
        <w:t>, 202</w:t>
      </w:r>
      <w:r w:rsidR="00345048">
        <w:t>3</w:t>
      </w:r>
      <w:r w:rsidR="004D3293" w:rsidRPr="004D3293">
        <w:t xml:space="preserve"> m.</w:t>
      </w:r>
      <w:r w:rsidR="00C15A35">
        <w:t xml:space="preserve"> – </w:t>
      </w:r>
      <w:r w:rsidR="00345048">
        <w:t>11</w:t>
      </w:r>
      <w:r w:rsidR="004D3293" w:rsidRPr="004D3293">
        <w:t xml:space="preserve"> </w:t>
      </w:r>
      <w:r w:rsidR="00C15A35">
        <w:t>%</w:t>
      </w:r>
      <w:r w:rsidR="005078FE" w:rsidRPr="004D3293">
        <w:t>)</w:t>
      </w:r>
      <w:r w:rsidRPr="004D3293">
        <w:t xml:space="preserve"> </w:t>
      </w:r>
      <w:r w:rsidR="0049012A" w:rsidRPr="004D3293">
        <w:t>kaip priežastį įvardijo</w:t>
      </w:r>
      <w:r w:rsidR="00B20EA9" w:rsidRPr="004D3293">
        <w:t xml:space="preserve"> darbuotojo nesąžiningumą ir kompetencijos stoką</w:t>
      </w:r>
      <w:r w:rsidR="00365296" w:rsidRPr="004D3293">
        <w:t xml:space="preserve">, </w:t>
      </w:r>
      <w:r w:rsidR="00345048">
        <w:t>3</w:t>
      </w:r>
      <w:r w:rsidR="005078FE" w:rsidRPr="004D3293">
        <w:t xml:space="preserve"> </w:t>
      </w:r>
      <w:r w:rsidR="00C15A35">
        <w:t>%</w:t>
      </w:r>
      <w:r w:rsidR="005078FE" w:rsidRPr="004D3293">
        <w:t xml:space="preserve"> (</w:t>
      </w:r>
      <w:r w:rsidR="004D3293" w:rsidRPr="004D3293">
        <w:t>202</w:t>
      </w:r>
      <w:r w:rsidR="00345048">
        <w:t>4</w:t>
      </w:r>
      <w:r w:rsidR="004D3293" w:rsidRPr="004D3293">
        <w:t xml:space="preserve"> m. </w:t>
      </w:r>
      <w:r w:rsidR="00166D8A">
        <w:t xml:space="preserve">– </w:t>
      </w:r>
      <w:r w:rsidR="00146EFC">
        <w:t>7</w:t>
      </w:r>
      <w:r w:rsidR="00345048">
        <w:t xml:space="preserve"> </w:t>
      </w:r>
      <w:r w:rsidR="00C15A35">
        <w:t>%</w:t>
      </w:r>
      <w:r w:rsidR="004D3293" w:rsidRPr="004D3293">
        <w:t>,</w:t>
      </w:r>
      <w:r w:rsidR="00C15A35">
        <w:t xml:space="preserve"> </w:t>
      </w:r>
      <w:r w:rsidR="005078FE" w:rsidRPr="004D3293">
        <w:t>202</w:t>
      </w:r>
      <w:r w:rsidR="00345048">
        <w:t>3</w:t>
      </w:r>
      <w:r w:rsidR="005078FE" w:rsidRPr="004D3293">
        <w:t xml:space="preserve"> m. – </w:t>
      </w:r>
      <w:r w:rsidR="00345048">
        <w:t>7,8</w:t>
      </w:r>
      <w:r w:rsidRPr="004D3293">
        <w:t xml:space="preserve"> </w:t>
      </w:r>
      <w:r w:rsidR="00C15A35">
        <w:t>%</w:t>
      </w:r>
      <w:r w:rsidR="005078FE" w:rsidRPr="004D3293">
        <w:t>)</w:t>
      </w:r>
      <w:r w:rsidR="00365296" w:rsidRPr="004D3293">
        <w:t xml:space="preserve"> – įstatymų ir kitų teisės aktų netobulumą ir pan</w:t>
      </w:r>
      <w:r w:rsidR="00B20EA9" w:rsidRPr="004D3293">
        <w:t>.</w:t>
      </w:r>
      <w:r w:rsidR="0049012A" w:rsidRPr="004D3293">
        <w:t xml:space="preserve"> </w:t>
      </w:r>
      <w:r w:rsidR="005078FE" w:rsidRPr="004D3293">
        <w:t xml:space="preserve">Iš apklausos pastebima, kad </w:t>
      </w:r>
      <w:r w:rsidR="00146EFC" w:rsidRPr="00063124">
        <w:t>sumažėjo</w:t>
      </w:r>
      <w:r w:rsidRPr="004D3293">
        <w:t xml:space="preserve"> skaičius respondentų, kurie suteiktas paslaugas vertino „blogai“ ir kurie kaip priežastį įvardijo darbuotojo kompetencijos stoką, nesąžiningumą</w:t>
      </w:r>
      <w:r w:rsidR="0061741B">
        <w:t>.</w:t>
      </w:r>
    </w:p>
    <w:p w14:paraId="1052ED9E" w14:textId="2272846C" w:rsidR="00063124" w:rsidRDefault="00345048" w:rsidP="00CE1C00">
      <w:pPr>
        <w:ind w:right="191"/>
      </w:pPr>
      <w:r w:rsidRPr="00345048">
        <w:lastRenderedPageBreak/>
        <w:t>Svarbu pažymėti, kad daugiau nei pusė apklaustųjų į šiuos klausimus neatsakė, nes nesikreipė į Savivaldybę. Todėl vertinant rezultatus būtina atsižvelgti į tai, kad paslaugų kokybės analizė grindžiama tik aktyviai su Savivaldybe bendravusių respondentų patirtimi.</w:t>
      </w:r>
    </w:p>
    <w:p w14:paraId="4D54AFD8" w14:textId="3180BDA1" w:rsidR="00E74DBF" w:rsidRPr="00FD6BB4" w:rsidRDefault="00C15A35" w:rsidP="00CE1C00">
      <w:pPr>
        <w:pStyle w:val="Antrat4"/>
        <w:ind w:right="191"/>
        <w:jc w:val="both"/>
        <w:rPr>
          <w:rFonts w:ascii="Times New Roman" w:hAnsi="Times New Roman" w:cs="Times New Roman"/>
          <w:lang w:val="lt-LT"/>
        </w:rPr>
      </w:pPr>
      <w:r>
        <w:rPr>
          <w:noProof/>
        </w:rPr>
        <w:drawing>
          <wp:anchor distT="0" distB="0" distL="114300" distR="114300" simplePos="0" relativeHeight="251806720" behindDoc="0" locked="0" layoutInCell="1" allowOverlap="1" wp14:anchorId="3C928FFB" wp14:editId="496BCEBE">
            <wp:simplePos x="0" y="0"/>
            <wp:positionH relativeFrom="column">
              <wp:posOffset>3196571</wp:posOffset>
            </wp:positionH>
            <wp:positionV relativeFrom="paragraph">
              <wp:posOffset>624603</wp:posOffset>
            </wp:positionV>
            <wp:extent cx="2457780" cy="1715005"/>
            <wp:effectExtent l="0" t="0" r="0" b="0"/>
            <wp:wrapNone/>
            <wp:docPr id="201938517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7780" cy="1715005"/>
                    </a:xfrm>
                    <a:prstGeom prst="rect">
                      <a:avLst/>
                    </a:prstGeom>
                    <a:noFill/>
                  </pic:spPr>
                </pic:pic>
              </a:graphicData>
            </a:graphic>
            <wp14:sizeRelH relativeFrom="margin">
              <wp14:pctWidth>0</wp14:pctWidth>
            </wp14:sizeRelH>
            <wp14:sizeRelV relativeFrom="margin">
              <wp14:pctHeight>0</wp14:pctHeight>
            </wp14:sizeRelV>
          </wp:anchor>
        </w:drawing>
      </w:r>
      <w:r w:rsidRPr="00B571D1">
        <w:rPr>
          <w:noProof/>
        </w:rPr>
        <w:drawing>
          <wp:anchor distT="0" distB="0" distL="114300" distR="114300" simplePos="0" relativeHeight="251805696" behindDoc="0" locked="0" layoutInCell="1" allowOverlap="1" wp14:anchorId="0F523B6D" wp14:editId="3563E356">
            <wp:simplePos x="0" y="0"/>
            <wp:positionH relativeFrom="margin">
              <wp:posOffset>-634981</wp:posOffset>
            </wp:positionH>
            <wp:positionV relativeFrom="paragraph">
              <wp:posOffset>593687</wp:posOffset>
            </wp:positionV>
            <wp:extent cx="3414372" cy="1384814"/>
            <wp:effectExtent l="0" t="0" r="0" b="6350"/>
            <wp:wrapNone/>
            <wp:docPr id="46834333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4372" cy="138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E5">
        <w:rPr>
          <w:rFonts w:ascii="Times New Roman" w:hAnsi="Times New Roman" w:cs="Times New Roman"/>
          <w:lang w:val="lt-LT"/>
        </w:rPr>
        <w:t>11</w:t>
      </w:r>
      <w:r w:rsidR="00046F3D" w:rsidRPr="00FD6BB4">
        <w:rPr>
          <w:rFonts w:ascii="Times New Roman" w:hAnsi="Times New Roman" w:cs="Times New Roman"/>
          <w:lang w:val="lt-LT"/>
        </w:rPr>
        <w:t>. Ar darbuotojas, į kurį kreipėtės, užuominomis arba kitaip leido suprasti, kad už palankų Jūsų klausimo sprendimą ar paslaugos suteikimą Jūs turėtumėt atsilyginti?</w:t>
      </w:r>
    </w:p>
    <w:p w14:paraId="74B7BC14" w14:textId="524F1925" w:rsidR="00071EE8" w:rsidRDefault="00071EE8" w:rsidP="00B571D1">
      <w:pPr>
        <w:ind w:right="191" w:firstLine="0"/>
        <w:jc w:val="center"/>
      </w:pPr>
    </w:p>
    <w:p w14:paraId="472B100E" w14:textId="1E55A204" w:rsidR="00343F9C" w:rsidRDefault="00343F9C" w:rsidP="00071EE8">
      <w:pPr>
        <w:ind w:right="191" w:firstLine="0"/>
      </w:pPr>
    </w:p>
    <w:p w14:paraId="41ED9DFF" w14:textId="2D7E73DD" w:rsidR="00343F9C" w:rsidRDefault="00343F9C" w:rsidP="00071EE8">
      <w:pPr>
        <w:ind w:right="191" w:firstLine="0"/>
      </w:pPr>
    </w:p>
    <w:p w14:paraId="6D7F634F" w14:textId="366CC2D0" w:rsidR="00311168" w:rsidRDefault="00311168" w:rsidP="00071EE8">
      <w:pPr>
        <w:ind w:right="191" w:firstLine="0"/>
      </w:pPr>
    </w:p>
    <w:p w14:paraId="6365BBEC" w14:textId="22939AF3" w:rsidR="00343F9C" w:rsidRDefault="00343F9C" w:rsidP="00071EE8">
      <w:pPr>
        <w:ind w:right="191" w:firstLine="0"/>
      </w:pPr>
    </w:p>
    <w:p w14:paraId="4D54AFEA" w14:textId="327EA1C1" w:rsidR="0091715E" w:rsidRDefault="0091715E" w:rsidP="00071EE8">
      <w:pPr>
        <w:ind w:right="191" w:firstLine="0"/>
      </w:pPr>
      <w:r>
        <w:t xml:space="preserve"> </w:t>
      </w:r>
    </w:p>
    <w:p w14:paraId="2AA78DAB" w14:textId="39550109" w:rsidR="00063124" w:rsidRPr="007210CC" w:rsidRDefault="00063124" w:rsidP="0054077F">
      <w:pPr>
        <w:pStyle w:val="Antrat4"/>
        <w:ind w:right="191" w:firstLine="567"/>
        <w:jc w:val="both"/>
        <w:rPr>
          <w:rFonts w:ascii="Times New Roman" w:hAnsi="Times New Roman" w:cs="Times New Roman"/>
          <w:lang w:val="lt-LT"/>
        </w:rPr>
      </w:pPr>
    </w:p>
    <w:p w14:paraId="698774D3" w14:textId="77777777" w:rsidR="00C15A35" w:rsidRDefault="00C15A35" w:rsidP="0054077F">
      <w:pPr>
        <w:pStyle w:val="Antrat4"/>
        <w:ind w:right="191" w:firstLine="567"/>
        <w:jc w:val="both"/>
        <w:rPr>
          <w:rFonts w:ascii="Times New Roman" w:hAnsi="Times New Roman" w:cs="Times New Roman"/>
          <w:lang w:val="pt-BR"/>
        </w:rPr>
      </w:pPr>
    </w:p>
    <w:p w14:paraId="4D54AFEB" w14:textId="46634629" w:rsidR="00E74DBF" w:rsidRDefault="00B571D1" w:rsidP="0054077F">
      <w:pPr>
        <w:pStyle w:val="Antrat4"/>
        <w:ind w:right="191" w:firstLine="567"/>
        <w:jc w:val="both"/>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808768" behindDoc="0" locked="0" layoutInCell="1" allowOverlap="1" wp14:anchorId="52A162A2" wp14:editId="384D4351">
            <wp:simplePos x="0" y="0"/>
            <wp:positionH relativeFrom="column">
              <wp:posOffset>2921566</wp:posOffset>
            </wp:positionH>
            <wp:positionV relativeFrom="paragraph">
              <wp:posOffset>265307</wp:posOffset>
            </wp:positionV>
            <wp:extent cx="3262252" cy="2251643"/>
            <wp:effectExtent l="0" t="0" r="0" b="0"/>
            <wp:wrapNone/>
            <wp:docPr id="37200318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2252" cy="2251643"/>
                    </a:xfrm>
                    <a:prstGeom prst="rect">
                      <a:avLst/>
                    </a:prstGeom>
                    <a:noFill/>
                  </pic:spPr>
                </pic:pic>
              </a:graphicData>
            </a:graphic>
            <wp14:sizeRelH relativeFrom="margin">
              <wp14:pctWidth>0</wp14:pctWidth>
            </wp14:sizeRelH>
            <wp14:sizeRelV relativeFrom="margin">
              <wp14:pctHeight>0</wp14:pctHeight>
            </wp14:sizeRelV>
          </wp:anchor>
        </w:drawing>
      </w:r>
      <w:r w:rsidRPr="00B571D1">
        <w:rPr>
          <w:noProof/>
        </w:rPr>
        <w:drawing>
          <wp:anchor distT="0" distB="0" distL="114300" distR="114300" simplePos="0" relativeHeight="251807744" behindDoc="0" locked="0" layoutInCell="1" allowOverlap="1" wp14:anchorId="69CB82D1" wp14:editId="7C0B01A7">
            <wp:simplePos x="0" y="0"/>
            <wp:positionH relativeFrom="margin">
              <wp:posOffset>-636149</wp:posOffset>
            </wp:positionH>
            <wp:positionV relativeFrom="paragraph">
              <wp:posOffset>504351</wp:posOffset>
            </wp:positionV>
            <wp:extent cx="3331832" cy="1337243"/>
            <wp:effectExtent l="0" t="0" r="2540" b="0"/>
            <wp:wrapNone/>
            <wp:docPr id="124024533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789" cy="1342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239">
        <w:rPr>
          <w:rFonts w:ascii="Times New Roman" w:hAnsi="Times New Roman" w:cs="Times New Roman"/>
          <w:lang w:val="pt-BR"/>
        </w:rPr>
        <w:t>12</w:t>
      </w:r>
      <w:r w:rsidR="00046F3D" w:rsidRPr="00FD6BB4">
        <w:rPr>
          <w:rFonts w:ascii="Times New Roman" w:hAnsi="Times New Roman" w:cs="Times New Roman"/>
          <w:lang w:val="pt-BR"/>
        </w:rPr>
        <w:t>. Ar per 20</w:t>
      </w:r>
      <w:r w:rsidR="0064019D" w:rsidRPr="00FD6BB4">
        <w:rPr>
          <w:rFonts w:ascii="Times New Roman" w:hAnsi="Times New Roman" w:cs="Times New Roman"/>
          <w:lang w:val="pt-BR"/>
        </w:rPr>
        <w:t>2</w:t>
      </w:r>
      <w:r>
        <w:rPr>
          <w:rFonts w:ascii="Times New Roman" w:hAnsi="Times New Roman" w:cs="Times New Roman"/>
          <w:lang w:val="pt-BR"/>
        </w:rPr>
        <w:t>5</w:t>
      </w:r>
      <w:r w:rsidR="00046F3D" w:rsidRPr="00FD6BB4">
        <w:rPr>
          <w:rFonts w:ascii="Times New Roman" w:hAnsi="Times New Roman" w:cs="Times New Roman"/>
          <w:lang w:val="pt-BR"/>
        </w:rPr>
        <w:t xml:space="preserve"> metus Jums teko</w:t>
      </w:r>
      <w:r w:rsidR="004B4B5E" w:rsidRPr="00FD6BB4">
        <w:rPr>
          <w:rFonts w:ascii="Times New Roman" w:hAnsi="Times New Roman" w:cs="Times New Roman"/>
          <w:lang w:val="pt-BR"/>
        </w:rPr>
        <w:t xml:space="preserve"> duoti kyšį Rietavo savivaldybės administracijos, padalinio, įstaigų darbuotojui</w:t>
      </w:r>
      <w:r w:rsidR="00046F3D" w:rsidRPr="00FD6BB4">
        <w:rPr>
          <w:rFonts w:ascii="Times New Roman" w:hAnsi="Times New Roman" w:cs="Times New Roman"/>
          <w:lang w:val="pt-BR"/>
        </w:rPr>
        <w:t>?</w:t>
      </w:r>
    </w:p>
    <w:p w14:paraId="3EF6BE71" w14:textId="5259E1BA" w:rsidR="00B571D1" w:rsidRPr="00FD6BB4" w:rsidRDefault="00B571D1" w:rsidP="00B571D1">
      <w:pPr>
        <w:pStyle w:val="Antrat4"/>
        <w:ind w:right="191"/>
        <w:jc w:val="center"/>
        <w:rPr>
          <w:rFonts w:ascii="Times New Roman" w:hAnsi="Times New Roman" w:cs="Times New Roman"/>
          <w:lang w:val="pt-BR"/>
        </w:rPr>
      </w:pPr>
    </w:p>
    <w:p w14:paraId="3B050A44" w14:textId="1420E401" w:rsidR="00286F2B" w:rsidRPr="000A2239" w:rsidRDefault="00286F2B" w:rsidP="000A2239">
      <w:pPr>
        <w:pStyle w:val="Antrat4"/>
        <w:ind w:right="191" w:firstLine="567"/>
        <w:jc w:val="center"/>
        <w:rPr>
          <w:rFonts w:ascii="Times New Roman" w:hAnsi="Times New Roman" w:cs="Times New Roman"/>
          <w:lang w:val="pt-BR"/>
        </w:rPr>
      </w:pPr>
    </w:p>
    <w:p w14:paraId="621F9001" w14:textId="4E74DA5D" w:rsidR="00286F2B" w:rsidRDefault="00286F2B" w:rsidP="0054077F">
      <w:pPr>
        <w:pStyle w:val="Antrat4"/>
        <w:ind w:right="191" w:firstLine="567"/>
        <w:rPr>
          <w:rFonts w:ascii="Times New Roman" w:hAnsi="Times New Roman" w:cs="Times New Roman"/>
          <w:lang w:val="lt-LT"/>
        </w:rPr>
      </w:pPr>
    </w:p>
    <w:p w14:paraId="27ABAC9F" w14:textId="2C8D1138" w:rsidR="00286F2B" w:rsidRDefault="00286F2B" w:rsidP="0054077F">
      <w:pPr>
        <w:pStyle w:val="Antrat4"/>
        <w:ind w:right="191" w:firstLine="567"/>
        <w:rPr>
          <w:rFonts w:ascii="Times New Roman" w:hAnsi="Times New Roman" w:cs="Times New Roman"/>
          <w:lang w:val="lt-LT"/>
        </w:rPr>
      </w:pPr>
    </w:p>
    <w:p w14:paraId="33EF50E0" w14:textId="2E52D795" w:rsidR="00286F2B" w:rsidRDefault="00286F2B" w:rsidP="00B571D1">
      <w:pPr>
        <w:pStyle w:val="Antrat4"/>
        <w:ind w:right="191"/>
        <w:rPr>
          <w:rFonts w:ascii="Times New Roman" w:hAnsi="Times New Roman" w:cs="Times New Roman"/>
          <w:lang w:val="lt-LT"/>
        </w:rPr>
      </w:pPr>
    </w:p>
    <w:p w14:paraId="050030B0" w14:textId="089461CB" w:rsidR="00286F2B" w:rsidRDefault="00286F2B" w:rsidP="0054077F">
      <w:pPr>
        <w:pStyle w:val="Antrat4"/>
        <w:ind w:right="191" w:firstLine="567"/>
        <w:rPr>
          <w:rFonts w:ascii="Times New Roman" w:hAnsi="Times New Roman" w:cs="Times New Roman"/>
          <w:lang w:val="lt-LT"/>
        </w:rPr>
      </w:pPr>
    </w:p>
    <w:p w14:paraId="4D54AFFC" w14:textId="0334D306" w:rsidR="00E74DBF" w:rsidRDefault="00BF41EA" w:rsidP="0054077F">
      <w:pPr>
        <w:pStyle w:val="Antrat4"/>
        <w:ind w:right="191" w:firstLine="567"/>
        <w:rPr>
          <w:rFonts w:ascii="Times New Roman" w:hAnsi="Times New Roman" w:cs="Times New Roman"/>
          <w:lang w:val="lt-LT"/>
        </w:rPr>
      </w:pPr>
      <w:r w:rsidRPr="00A41B8B">
        <w:rPr>
          <w:noProof/>
        </w:rPr>
        <w:drawing>
          <wp:anchor distT="0" distB="0" distL="114300" distR="114300" simplePos="0" relativeHeight="251809792" behindDoc="0" locked="0" layoutInCell="1" allowOverlap="1" wp14:anchorId="1DF6DA80" wp14:editId="6D0C84C3">
            <wp:simplePos x="0" y="0"/>
            <wp:positionH relativeFrom="column">
              <wp:posOffset>82686</wp:posOffset>
            </wp:positionH>
            <wp:positionV relativeFrom="paragraph">
              <wp:posOffset>241454</wp:posOffset>
            </wp:positionV>
            <wp:extent cx="2659812" cy="2315071"/>
            <wp:effectExtent l="0" t="0" r="7620" b="9525"/>
            <wp:wrapNone/>
            <wp:docPr id="192195479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8393" cy="2322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lt-LT"/>
        </w:rPr>
        <w:drawing>
          <wp:anchor distT="0" distB="0" distL="114300" distR="114300" simplePos="0" relativeHeight="251810816" behindDoc="0" locked="0" layoutInCell="1" allowOverlap="1" wp14:anchorId="327E9C1A" wp14:editId="2672A036">
            <wp:simplePos x="0" y="0"/>
            <wp:positionH relativeFrom="margin">
              <wp:posOffset>3465364</wp:posOffset>
            </wp:positionH>
            <wp:positionV relativeFrom="paragraph">
              <wp:posOffset>246310</wp:posOffset>
            </wp:positionV>
            <wp:extent cx="2447210" cy="2215115"/>
            <wp:effectExtent l="0" t="0" r="0" b="0"/>
            <wp:wrapNone/>
            <wp:docPr id="109764314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210" cy="2215115"/>
                    </a:xfrm>
                    <a:prstGeom prst="rect">
                      <a:avLst/>
                    </a:prstGeom>
                    <a:noFill/>
                  </pic:spPr>
                </pic:pic>
              </a:graphicData>
            </a:graphic>
            <wp14:sizeRelH relativeFrom="margin">
              <wp14:pctWidth>0</wp14:pctWidth>
            </wp14:sizeRelH>
            <wp14:sizeRelV relativeFrom="margin">
              <wp14:pctHeight>0</wp14:pctHeight>
            </wp14:sizeRelV>
          </wp:anchor>
        </w:drawing>
      </w:r>
      <w:r w:rsidR="000A2239">
        <w:rPr>
          <w:rFonts w:ascii="Times New Roman" w:hAnsi="Times New Roman" w:cs="Times New Roman"/>
          <w:lang w:val="lt-LT"/>
        </w:rPr>
        <w:t>13</w:t>
      </w:r>
      <w:r w:rsidR="00046F3D" w:rsidRPr="00FD6BB4">
        <w:rPr>
          <w:rFonts w:ascii="Times New Roman" w:hAnsi="Times New Roman" w:cs="Times New Roman"/>
          <w:lang w:val="lt-LT"/>
        </w:rPr>
        <w:t>. Koki</w:t>
      </w:r>
      <w:r w:rsidR="003919D8" w:rsidRPr="00FD6BB4">
        <w:rPr>
          <w:rFonts w:ascii="Times New Roman" w:hAnsi="Times New Roman" w:cs="Times New Roman"/>
          <w:lang w:val="lt-LT"/>
        </w:rPr>
        <w:t>ų institucijų ar įstaigų darbuotojams Rietavo savivaldybėje Jūs davėte kyšį</w:t>
      </w:r>
      <w:r w:rsidR="00046F3D" w:rsidRPr="00FD6BB4">
        <w:rPr>
          <w:rFonts w:ascii="Times New Roman" w:hAnsi="Times New Roman" w:cs="Times New Roman"/>
          <w:lang w:val="lt-LT"/>
        </w:rPr>
        <w:t>?</w:t>
      </w:r>
    </w:p>
    <w:p w14:paraId="50A0DCC6" w14:textId="2C2B2EAB" w:rsidR="000A2239" w:rsidRPr="00FD6BB4" w:rsidRDefault="00A41B8B" w:rsidP="00A41B8B">
      <w:pPr>
        <w:pStyle w:val="Antrat4"/>
        <w:tabs>
          <w:tab w:val="left" w:pos="4220"/>
        </w:tabs>
        <w:ind w:right="191" w:firstLine="567"/>
        <w:rPr>
          <w:rFonts w:ascii="Times New Roman" w:hAnsi="Times New Roman" w:cs="Times New Roman"/>
          <w:lang w:val="lt-LT"/>
        </w:rPr>
      </w:pPr>
      <w:r>
        <w:rPr>
          <w:rFonts w:ascii="Times New Roman" w:hAnsi="Times New Roman" w:cs="Times New Roman"/>
          <w:lang w:val="lt-LT"/>
        </w:rPr>
        <w:tab/>
      </w:r>
    </w:p>
    <w:p w14:paraId="4D54B01D" w14:textId="555C15DB" w:rsidR="004B4B5E" w:rsidRDefault="004B4B5E" w:rsidP="00275877">
      <w:pPr>
        <w:spacing w:before="100" w:beforeAutospacing="1" w:after="100" w:afterAutospacing="1"/>
        <w:ind w:right="333" w:firstLine="567"/>
        <w:contextualSpacing/>
        <w:outlineLvl w:val="1"/>
        <w:rPr>
          <w:bCs/>
        </w:rPr>
      </w:pPr>
    </w:p>
    <w:p w14:paraId="1BCFEB1C" w14:textId="77777777" w:rsidR="00A41B8B" w:rsidRDefault="00A41B8B" w:rsidP="00275877">
      <w:pPr>
        <w:spacing w:before="100" w:beforeAutospacing="1" w:after="100" w:afterAutospacing="1"/>
        <w:ind w:right="333" w:firstLine="567"/>
        <w:contextualSpacing/>
        <w:outlineLvl w:val="1"/>
        <w:rPr>
          <w:bCs/>
        </w:rPr>
      </w:pPr>
    </w:p>
    <w:p w14:paraId="3C18D2E5" w14:textId="77777777" w:rsidR="00DE0619" w:rsidRDefault="00DE0619" w:rsidP="00275877">
      <w:pPr>
        <w:spacing w:before="100" w:beforeAutospacing="1" w:after="100" w:afterAutospacing="1"/>
        <w:ind w:right="333" w:firstLine="567"/>
        <w:contextualSpacing/>
        <w:outlineLvl w:val="1"/>
        <w:rPr>
          <w:bCs/>
        </w:rPr>
      </w:pPr>
    </w:p>
    <w:p w14:paraId="0499D1BE" w14:textId="77777777" w:rsidR="00DE0619" w:rsidRDefault="00DE0619" w:rsidP="00275877">
      <w:pPr>
        <w:spacing w:before="100" w:beforeAutospacing="1" w:after="100" w:afterAutospacing="1"/>
        <w:ind w:right="333" w:firstLine="567"/>
        <w:contextualSpacing/>
        <w:outlineLvl w:val="1"/>
        <w:rPr>
          <w:bCs/>
        </w:rPr>
      </w:pPr>
    </w:p>
    <w:p w14:paraId="30FCB1AE" w14:textId="77777777" w:rsidR="00DE0619" w:rsidRDefault="00DE0619" w:rsidP="00275877">
      <w:pPr>
        <w:spacing w:before="100" w:beforeAutospacing="1" w:after="100" w:afterAutospacing="1"/>
        <w:ind w:right="333" w:firstLine="567"/>
        <w:contextualSpacing/>
        <w:outlineLvl w:val="1"/>
        <w:rPr>
          <w:bCs/>
        </w:rPr>
      </w:pPr>
    </w:p>
    <w:p w14:paraId="4CAE0DAC" w14:textId="77777777" w:rsidR="00DE0619" w:rsidRDefault="00DE0619" w:rsidP="000A2239">
      <w:pPr>
        <w:spacing w:before="100" w:beforeAutospacing="1" w:after="100" w:afterAutospacing="1"/>
        <w:ind w:right="333" w:firstLine="0"/>
        <w:contextualSpacing/>
        <w:outlineLvl w:val="1"/>
        <w:rPr>
          <w:bCs/>
        </w:rPr>
      </w:pPr>
    </w:p>
    <w:p w14:paraId="186F62C2" w14:textId="77777777" w:rsidR="00311168" w:rsidRDefault="00311168" w:rsidP="000A2239">
      <w:pPr>
        <w:spacing w:before="100" w:beforeAutospacing="1" w:after="100" w:afterAutospacing="1"/>
        <w:ind w:right="333" w:firstLine="0"/>
        <w:contextualSpacing/>
        <w:outlineLvl w:val="1"/>
        <w:rPr>
          <w:bCs/>
        </w:rPr>
      </w:pPr>
    </w:p>
    <w:p w14:paraId="39CAF2E0" w14:textId="77777777" w:rsidR="00311168" w:rsidRDefault="00311168" w:rsidP="000A2239">
      <w:pPr>
        <w:spacing w:before="100" w:beforeAutospacing="1" w:after="100" w:afterAutospacing="1"/>
        <w:ind w:right="333" w:firstLine="0"/>
        <w:contextualSpacing/>
        <w:outlineLvl w:val="1"/>
        <w:rPr>
          <w:bCs/>
        </w:rPr>
      </w:pPr>
    </w:p>
    <w:p w14:paraId="2703691A" w14:textId="77777777" w:rsidR="00BF41EA" w:rsidRDefault="00BF41EA" w:rsidP="000A2239">
      <w:pPr>
        <w:spacing w:before="100" w:beforeAutospacing="1" w:after="100" w:afterAutospacing="1"/>
        <w:ind w:right="333" w:firstLine="0"/>
        <w:contextualSpacing/>
        <w:outlineLvl w:val="1"/>
        <w:rPr>
          <w:bCs/>
        </w:rPr>
      </w:pPr>
    </w:p>
    <w:p w14:paraId="225FEA72" w14:textId="77777777" w:rsidR="00311168" w:rsidRDefault="00311168" w:rsidP="000A2239">
      <w:pPr>
        <w:spacing w:before="100" w:beforeAutospacing="1" w:after="100" w:afterAutospacing="1"/>
        <w:ind w:right="333" w:firstLine="0"/>
        <w:contextualSpacing/>
        <w:outlineLvl w:val="1"/>
        <w:rPr>
          <w:bCs/>
        </w:rPr>
      </w:pPr>
    </w:p>
    <w:p w14:paraId="2FC076A7" w14:textId="77777777" w:rsidR="00A41B8B" w:rsidRDefault="00A41B8B" w:rsidP="000A2239">
      <w:pPr>
        <w:spacing w:before="100" w:beforeAutospacing="1" w:after="100" w:afterAutospacing="1"/>
        <w:ind w:right="333" w:firstLine="0"/>
        <w:contextualSpacing/>
        <w:outlineLvl w:val="1"/>
        <w:rPr>
          <w:bCs/>
        </w:rPr>
      </w:pPr>
    </w:p>
    <w:p w14:paraId="4D54B01E" w14:textId="6F1B8547" w:rsidR="00AB6962" w:rsidRDefault="00FC178D" w:rsidP="004B6271">
      <w:pPr>
        <w:spacing w:before="100" w:beforeAutospacing="1" w:after="100" w:afterAutospacing="1"/>
        <w:ind w:right="333" w:firstLine="567"/>
        <w:contextualSpacing/>
        <w:outlineLvl w:val="1"/>
      </w:pPr>
      <w:r>
        <w:rPr>
          <w:bCs/>
        </w:rPr>
        <w:lastRenderedPageBreak/>
        <w:t xml:space="preserve">Iš apklausoje dalyvavusių asmenų </w:t>
      </w:r>
      <w:r w:rsidR="00BF41EA">
        <w:rPr>
          <w:szCs w:val="24"/>
        </w:rPr>
        <w:t>4</w:t>
      </w:r>
      <w:r w:rsidR="007E3C7D">
        <w:rPr>
          <w:szCs w:val="24"/>
        </w:rPr>
        <w:t>8</w:t>
      </w:r>
      <w:r w:rsidR="008A5063" w:rsidRPr="00FD6BB4">
        <w:rPr>
          <w:szCs w:val="24"/>
        </w:rPr>
        <w:t xml:space="preserve"> </w:t>
      </w:r>
      <w:r w:rsidR="00E54F23">
        <w:rPr>
          <w:szCs w:val="24"/>
        </w:rPr>
        <w:t>%</w:t>
      </w:r>
      <w:r w:rsidR="00182B0D" w:rsidRPr="00FD6BB4">
        <w:rPr>
          <w:szCs w:val="24"/>
        </w:rPr>
        <w:t xml:space="preserve"> </w:t>
      </w:r>
      <w:r w:rsidR="00B33324" w:rsidRPr="00FD6BB4">
        <w:rPr>
          <w:szCs w:val="24"/>
        </w:rPr>
        <w:t>(</w:t>
      </w:r>
      <w:r w:rsidR="00BF41EA">
        <w:t xml:space="preserve">2024 </w:t>
      </w:r>
      <w:r w:rsidR="00A2138C">
        <w:t xml:space="preserve">m. – </w:t>
      </w:r>
      <w:r w:rsidR="00BF41EA">
        <w:t xml:space="preserve">52 </w:t>
      </w:r>
      <w:r w:rsidR="00E54F23">
        <w:t>%</w:t>
      </w:r>
      <w:r w:rsidR="00A2138C">
        <w:t xml:space="preserve">, </w:t>
      </w:r>
      <w:r w:rsidR="00B33324" w:rsidRPr="00FD6BB4">
        <w:rPr>
          <w:szCs w:val="24"/>
        </w:rPr>
        <w:t>202</w:t>
      </w:r>
      <w:r w:rsidR="007E3C7D">
        <w:rPr>
          <w:szCs w:val="24"/>
        </w:rPr>
        <w:t>4</w:t>
      </w:r>
      <w:r w:rsidR="00B33324" w:rsidRPr="00FD6BB4">
        <w:rPr>
          <w:szCs w:val="24"/>
        </w:rPr>
        <w:t xml:space="preserve"> m. – </w:t>
      </w:r>
      <w:r w:rsidR="007E3C7D">
        <w:rPr>
          <w:szCs w:val="24"/>
        </w:rPr>
        <w:t>5</w:t>
      </w:r>
      <w:r w:rsidR="00BF41EA">
        <w:rPr>
          <w:szCs w:val="24"/>
        </w:rPr>
        <w:t>2</w:t>
      </w:r>
      <w:r w:rsidR="00B33324" w:rsidRPr="00FD6BB4">
        <w:rPr>
          <w:szCs w:val="24"/>
        </w:rPr>
        <w:t xml:space="preserve"> </w:t>
      </w:r>
      <w:r w:rsidR="00E54F23">
        <w:rPr>
          <w:bCs/>
        </w:rPr>
        <w:t>%</w:t>
      </w:r>
      <w:r w:rsidR="00182B0D">
        <w:rPr>
          <w:bCs/>
        </w:rPr>
        <w:t>)</w:t>
      </w:r>
      <w:r>
        <w:rPr>
          <w:bCs/>
        </w:rPr>
        <w:t xml:space="preserve"> </w:t>
      </w:r>
      <w:r w:rsidR="009C7DB1">
        <w:rPr>
          <w:bCs/>
        </w:rPr>
        <w:t xml:space="preserve">nurodė, kad </w:t>
      </w:r>
      <w:r>
        <w:rPr>
          <w:bCs/>
        </w:rPr>
        <w:t>nėra davę kyšio ar kitaip atsilyginę už suteikiamas paslaugas.</w:t>
      </w:r>
      <w:r w:rsidR="004B6271" w:rsidRPr="004B6271">
        <w:t xml:space="preserve"> </w:t>
      </w:r>
    </w:p>
    <w:p w14:paraId="1132DFC4" w14:textId="08EFC9EF" w:rsidR="00063124" w:rsidRDefault="007E3C7D" w:rsidP="004B6271">
      <w:pPr>
        <w:spacing w:before="100" w:beforeAutospacing="1" w:after="100" w:afterAutospacing="1"/>
        <w:ind w:right="333" w:firstLine="567"/>
        <w:contextualSpacing/>
        <w:outlineLvl w:val="1"/>
      </w:pPr>
      <w:r w:rsidRPr="007E3C7D">
        <w:t>Svarbu pažymėti, kad daugiau nei pusė respondentų į šį klausimą neatsakė (51</w:t>
      </w:r>
      <w:r w:rsidR="00E54F23">
        <w:t xml:space="preserve"> %</w:t>
      </w:r>
      <w:r w:rsidRPr="007E3C7D">
        <w:t>), todėl vertinant rezultatus būtina atsižvelgti į tai, jog dalis apklaustųjų galėjo nesusidurti su situacijomis, kuriose kyšio davimo klausimas būtų aktualus, arba pasirinko susilaikyti nuo atsakymo dėl jautraus klausimo pobūdžio.</w:t>
      </w:r>
    </w:p>
    <w:p w14:paraId="5DB02B78" w14:textId="2E2186A9" w:rsidR="00063124" w:rsidRPr="007E3C7D" w:rsidRDefault="007E3C7D" w:rsidP="007E3C7D">
      <w:pPr>
        <w:spacing w:before="100" w:beforeAutospacing="1" w:after="100" w:afterAutospacing="1"/>
        <w:ind w:right="333" w:firstLine="567"/>
        <w:contextualSpacing/>
        <w:outlineLvl w:val="1"/>
      </w:pPr>
      <w:r w:rsidRPr="007E3C7D">
        <w:t xml:space="preserve">Vertinant, kokiose institucijose ar įstaigose buvo duotas kyšis, 2025 m. nustatyti pavieniai atvejai Savivaldybės administracijoje (1 </w:t>
      </w:r>
      <w:r w:rsidR="00E54F23">
        <w:t>%</w:t>
      </w:r>
      <w:r w:rsidRPr="007E3C7D">
        <w:t xml:space="preserve">) ir socialinių paslaugų srityje (1 </w:t>
      </w:r>
      <w:r w:rsidR="00E54F23">
        <w:t>%</w:t>
      </w:r>
      <w:r w:rsidRPr="007E3C7D">
        <w:t xml:space="preserve">). Kitose nurodytose srityse (gydymo, policijos, švietimo, seniūnijų ir kt.) kyšio davimo atvejų 2025 m. neužfiksuota. 36 </w:t>
      </w:r>
      <w:r w:rsidR="00E54F23">
        <w:t>%</w:t>
      </w:r>
      <w:r w:rsidRPr="007E3C7D">
        <w:t xml:space="preserve"> respondentų aiškiai nurodė, kad niekam kyšio nedavė (2024 m. – 50 </w:t>
      </w:r>
      <w:r w:rsidR="00E54F23">
        <w:t>%</w:t>
      </w:r>
      <w:r w:rsidRPr="007E3C7D">
        <w:t xml:space="preserve">, 2023 m. – 54,8 </w:t>
      </w:r>
      <w:r w:rsidR="00E54F23">
        <w:t>%</w:t>
      </w:r>
      <w:r w:rsidRPr="007E3C7D">
        <w:t xml:space="preserve">), tačiau 62 </w:t>
      </w:r>
      <w:r w:rsidR="00E54F23">
        <w:t>%</w:t>
      </w:r>
      <w:r w:rsidRPr="007E3C7D">
        <w:t xml:space="preserve"> į šį klausimą neatsakė, todėl faktinis situacijos vertinimas turi būti atliekamas atsargiai.</w:t>
      </w:r>
    </w:p>
    <w:p w14:paraId="198782B6" w14:textId="504F406F" w:rsidR="00463DA4" w:rsidRPr="00463DA4" w:rsidRDefault="006F0D2A" w:rsidP="00463DA4">
      <w:pPr>
        <w:pStyle w:val="Antrat4"/>
        <w:ind w:right="191" w:firstLine="567"/>
        <w:jc w:val="both"/>
        <w:rPr>
          <w:noProof/>
          <w:lang w:val="pt-BR"/>
        </w:rPr>
      </w:pPr>
      <w:r>
        <w:rPr>
          <w:rFonts w:ascii="Times New Roman" w:hAnsi="Times New Roman" w:cs="Times New Roman"/>
          <w:noProof/>
          <w:lang w:val="pt-BR"/>
        </w:rPr>
        <w:drawing>
          <wp:anchor distT="0" distB="0" distL="114300" distR="114300" simplePos="0" relativeHeight="251812864" behindDoc="0" locked="0" layoutInCell="1" allowOverlap="1" wp14:anchorId="7989108E" wp14:editId="10E2353F">
            <wp:simplePos x="0" y="0"/>
            <wp:positionH relativeFrom="margin">
              <wp:posOffset>2508679</wp:posOffset>
            </wp:positionH>
            <wp:positionV relativeFrom="paragraph">
              <wp:posOffset>201629</wp:posOffset>
            </wp:positionV>
            <wp:extent cx="3877719" cy="2330928"/>
            <wp:effectExtent l="0" t="0" r="8890" b="0"/>
            <wp:wrapNone/>
            <wp:docPr id="22264038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7719" cy="2330928"/>
                    </a:xfrm>
                    <a:prstGeom prst="rect">
                      <a:avLst/>
                    </a:prstGeom>
                    <a:noFill/>
                  </pic:spPr>
                </pic:pic>
              </a:graphicData>
            </a:graphic>
            <wp14:sizeRelH relativeFrom="margin">
              <wp14:pctWidth>0</wp14:pctWidth>
            </wp14:sizeRelH>
            <wp14:sizeRelV relativeFrom="margin">
              <wp14:pctHeight>0</wp14:pctHeight>
            </wp14:sizeRelV>
          </wp:anchor>
        </w:drawing>
      </w:r>
      <w:r w:rsidRPr="006F0D2A">
        <w:rPr>
          <w:noProof/>
        </w:rPr>
        <w:drawing>
          <wp:anchor distT="0" distB="0" distL="114300" distR="114300" simplePos="0" relativeHeight="251811840" behindDoc="0" locked="0" layoutInCell="1" allowOverlap="1" wp14:anchorId="010CCCFD" wp14:editId="44540D46">
            <wp:simplePos x="0" y="0"/>
            <wp:positionH relativeFrom="column">
              <wp:posOffset>-689004</wp:posOffset>
            </wp:positionH>
            <wp:positionV relativeFrom="paragraph">
              <wp:posOffset>323336</wp:posOffset>
            </wp:positionV>
            <wp:extent cx="3088554" cy="2040222"/>
            <wp:effectExtent l="0" t="0" r="0" b="0"/>
            <wp:wrapNone/>
            <wp:docPr id="16245755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4979" cy="2044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0A2239">
        <w:rPr>
          <w:rFonts w:ascii="Times New Roman" w:hAnsi="Times New Roman" w:cs="Times New Roman"/>
          <w:lang w:val="pt-BR"/>
        </w:rPr>
        <w:t>4</w:t>
      </w:r>
      <w:r w:rsidR="00046F3D" w:rsidRPr="00FD6BB4">
        <w:rPr>
          <w:rFonts w:ascii="Times New Roman" w:hAnsi="Times New Roman" w:cs="Times New Roman"/>
          <w:lang w:val="pt-BR"/>
        </w:rPr>
        <w:t xml:space="preserve">. </w:t>
      </w:r>
      <w:r w:rsidR="00046F3D" w:rsidRPr="007E3C7D">
        <w:rPr>
          <w:rFonts w:ascii="Times New Roman" w:hAnsi="Times New Roman" w:cs="Times New Roman"/>
          <w:lang w:val="pt-BR"/>
        </w:rPr>
        <w:t xml:space="preserve">Jeigu davėte kyšį, kokia </w:t>
      </w:r>
      <w:r w:rsidR="004B4B5E" w:rsidRPr="007E3C7D">
        <w:rPr>
          <w:rFonts w:ascii="Times New Roman" w:hAnsi="Times New Roman" w:cs="Times New Roman"/>
          <w:lang w:val="pt-BR"/>
        </w:rPr>
        <w:t>forma</w:t>
      </w:r>
      <w:r w:rsidR="00046F3D" w:rsidRPr="007E3C7D">
        <w:rPr>
          <w:rFonts w:ascii="Times New Roman" w:hAnsi="Times New Roman" w:cs="Times New Roman"/>
          <w:lang w:val="pt-BR"/>
        </w:rPr>
        <w:t>?</w:t>
      </w:r>
      <w:r w:rsidR="000A2239" w:rsidRPr="007E3C7D">
        <w:rPr>
          <w:noProof/>
          <w:lang w:val="pt-BR"/>
        </w:rPr>
        <w:t xml:space="preserve"> </w:t>
      </w:r>
    </w:p>
    <w:p w14:paraId="79911D3B" w14:textId="05FBEE85" w:rsidR="00BC2ACD" w:rsidRDefault="000A2239" w:rsidP="000A2239">
      <w:pPr>
        <w:pStyle w:val="Antrat4"/>
        <w:tabs>
          <w:tab w:val="left" w:pos="4437"/>
        </w:tabs>
        <w:ind w:right="191" w:firstLine="567"/>
        <w:jc w:val="both"/>
        <w:rPr>
          <w:rFonts w:ascii="Times New Roman" w:hAnsi="Times New Roman" w:cs="Times New Roman"/>
          <w:lang w:val="pt-BR"/>
        </w:rPr>
      </w:pPr>
      <w:r>
        <w:rPr>
          <w:rFonts w:ascii="Times New Roman" w:hAnsi="Times New Roman" w:cs="Times New Roman"/>
          <w:lang w:val="pt-BR"/>
        </w:rPr>
        <w:tab/>
      </w:r>
    </w:p>
    <w:p w14:paraId="1BA2CBF3" w14:textId="358097D0" w:rsidR="00BC2ACD" w:rsidRDefault="00BC2ACD" w:rsidP="0054077F">
      <w:pPr>
        <w:pStyle w:val="Antrat4"/>
        <w:ind w:right="191" w:firstLine="567"/>
        <w:jc w:val="both"/>
        <w:rPr>
          <w:rFonts w:ascii="Times New Roman" w:hAnsi="Times New Roman" w:cs="Times New Roman"/>
          <w:lang w:val="pt-BR"/>
        </w:rPr>
      </w:pPr>
    </w:p>
    <w:p w14:paraId="22D3B22D" w14:textId="21B5013C" w:rsidR="00BC2ACD" w:rsidRDefault="00BC2ACD" w:rsidP="0054077F">
      <w:pPr>
        <w:pStyle w:val="Antrat4"/>
        <w:ind w:right="191" w:firstLine="567"/>
        <w:jc w:val="both"/>
        <w:rPr>
          <w:rFonts w:ascii="Times New Roman" w:hAnsi="Times New Roman" w:cs="Times New Roman"/>
          <w:lang w:val="pt-BR"/>
        </w:rPr>
      </w:pPr>
    </w:p>
    <w:p w14:paraId="49380A8F" w14:textId="4E7B8152" w:rsidR="00BC2ACD" w:rsidRDefault="00BC2ACD" w:rsidP="0054077F">
      <w:pPr>
        <w:pStyle w:val="Antrat4"/>
        <w:ind w:right="191" w:firstLine="567"/>
        <w:jc w:val="both"/>
        <w:rPr>
          <w:rFonts w:ascii="Times New Roman" w:hAnsi="Times New Roman" w:cs="Times New Roman"/>
          <w:lang w:val="pt-BR"/>
        </w:rPr>
      </w:pPr>
    </w:p>
    <w:p w14:paraId="60767173" w14:textId="5F08B79B" w:rsidR="00BC2ACD" w:rsidRPr="00FD6BB4" w:rsidRDefault="00BC2ACD" w:rsidP="0054077F">
      <w:pPr>
        <w:pStyle w:val="Antrat4"/>
        <w:ind w:right="191" w:firstLine="567"/>
        <w:jc w:val="both"/>
        <w:rPr>
          <w:rFonts w:ascii="Times New Roman" w:hAnsi="Times New Roman" w:cs="Times New Roman"/>
          <w:lang w:val="pt-BR"/>
        </w:rPr>
      </w:pPr>
    </w:p>
    <w:p w14:paraId="018DD97A" w14:textId="442FEDE8" w:rsidR="00311168" w:rsidRDefault="00311168" w:rsidP="0054077F">
      <w:pPr>
        <w:pStyle w:val="Antrat4"/>
        <w:ind w:right="191" w:firstLine="567"/>
        <w:jc w:val="both"/>
        <w:rPr>
          <w:rFonts w:ascii="Times New Roman" w:hAnsi="Times New Roman" w:cs="Times New Roman"/>
          <w:lang w:val="pt-BR"/>
        </w:rPr>
      </w:pPr>
    </w:p>
    <w:p w14:paraId="65B365C2" w14:textId="2B37C1B2" w:rsidR="00311168" w:rsidRPr="00311168" w:rsidRDefault="00311168" w:rsidP="0054077F">
      <w:pPr>
        <w:pStyle w:val="Antrat4"/>
        <w:ind w:right="191" w:firstLine="567"/>
        <w:jc w:val="both"/>
        <w:rPr>
          <w:rFonts w:ascii="Times New Roman" w:hAnsi="Times New Roman" w:cs="Times New Roman"/>
          <w:b w:val="0"/>
          <w:bCs w:val="0"/>
          <w:lang w:val="pt-BR"/>
        </w:rPr>
      </w:pPr>
    </w:p>
    <w:p w14:paraId="4D54B03C" w14:textId="2F66ADFD" w:rsidR="00AB6962" w:rsidRPr="00FD6BB4" w:rsidRDefault="00D11EEC" w:rsidP="0054077F">
      <w:pPr>
        <w:pStyle w:val="Antrat4"/>
        <w:ind w:right="191" w:firstLine="567"/>
        <w:jc w:val="both"/>
        <w:rPr>
          <w:rFonts w:ascii="Times New Roman" w:hAnsi="Times New Roman" w:cs="Times New Roman"/>
          <w:lang w:val="pt-BR"/>
        </w:rPr>
      </w:pPr>
      <w:r w:rsidRPr="00D11EEC">
        <w:rPr>
          <w:noProof/>
        </w:rPr>
        <w:drawing>
          <wp:anchor distT="0" distB="0" distL="114300" distR="114300" simplePos="0" relativeHeight="251813888" behindDoc="0" locked="0" layoutInCell="1" allowOverlap="1" wp14:anchorId="137068BA" wp14:editId="1BBE3C20">
            <wp:simplePos x="0" y="0"/>
            <wp:positionH relativeFrom="column">
              <wp:posOffset>-445494</wp:posOffset>
            </wp:positionH>
            <wp:positionV relativeFrom="paragraph">
              <wp:posOffset>284088</wp:posOffset>
            </wp:positionV>
            <wp:extent cx="3096554" cy="2045508"/>
            <wp:effectExtent l="0" t="0" r="8890" b="0"/>
            <wp:wrapNone/>
            <wp:docPr id="158221457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554" cy="20455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val="0"/>
          <w:noProof/>
        </w:rPr>
        <w:drawing>
          <wp:anchor distT="0" distB="0" distL="114300" distR="114300" simplePos="0" relativeHeight="251814912" behindDoc="0" locked="0" layoutInCell="1" allowOverlap="1" wp14:anchorId="17B28868" wp14:editId="6F6590D8">
            <wp:simplePos x="0" y="0"/>
            <wp:positionH relativeFrom="column">
              <wp:posOffset>2778040</wp:posOffset>
            </wp:positionH>
            <wp:positionV relativeFrom="paragraph">
              <wp:posOffset>283826</wp:posOffset>
            </wp:positionV>
            <wp:extent cx="3197758" cy="2013814"/>
            <wp:effectExtent l="0" t="0" r="3175" b="5715"/>
            <wp:wrapNone/>
            <wp:docPr id="59149143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7758" cy="2013814"/>
                    </a:xfrm>
                    <a:prstGeom prst="rect">
                      <a:avLst/>
                    </a:prstGeom>
                    <a:noFill/>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463DA4">
        <w:rPr>
          <w:rFonts w:ascii="Times New Roman" w:hAnsi="Times New Roman" w:cs="Times New Roman"/>
          <w:lang w:val="pt-BR"/>
        </w:rPr>
        <w:t>5</w:t>
      </w:r>
      <w:r w:rsidR="00046F3D" w:rsidRPr="00FD6BB4">
        <w:rPr>
          <w:rFonts w:ascii="Times New Roman" w:hAnsi="Times New Roman" w:cs="Times New Roman"/>
          <w:lang w:val="pt-BR"/>
        </w:rPr>
        <w:t>. Kokiomis aplinkybėmis priėmėte sprendimą duoti kyšį?</w:t>
      </w:r>
    </w:p>
    <w:p w14:paraId="4D54B059" w14:textId="296CC013" w:rsidR="00AB6962" w:rsidRDefault="00AB6962" w:rsidP="00881FB6">
      <w:pPr>
        <w:spacing w:before="100" w:beforeAutospacing="1" w:after="100" w:afterAutospacing="1"/>
        <w:ind w:right="191" w:firstLine="567"/>
        <w:contextualSpacing/>
        <w:outlineLvl w:val="1"/>
        <w:rPr>
          <w:bCs/>
        </w:rPr>
      </w:pPr>
    </w:p>
    <w:p w14:paraId="41377AA1" w14:textId="3176EB67" w:rsidR="009943C7" w:rsidRDefault="009943C7" w:rsidP="00881FB6">
      <w:pPr>
        <w:spacing w:before="100" w:beforeAutospacing="1" w:after="100" w:afterAutospacing="1"/>
        <w:ind w:right="191" w:firstLine="567"/>
        <w:contextualSpacing/>
        <w:outlineLvl w:val="1"/>
        <w:rPr>
          <w:bCs/>
        </w:rPr>
      </w:pPr>
    </w:p>
    <w:p w14:paraId="686DCD3B" w14:textId="40BE2A62" w:rsidR="009943C7" w:rsidRDefault="009943C7" w:rsidP="00881FB6">
      <w:pPr>
        <w:spacing w:before="100" w:beforeAutospacing="1" w:after="100" w:afterAutospacing="1"/>
        <w:ind w:right="191" w:firstLine="567"/>
        <w:contextualSpacing/>
        <w:outlineLvl w:val="1"/>
        <w:rPr>
          <w:bCs/>
        </w:rPr>
      </w:pPr>
    </w:p>
    <w:p w14:paraId="31AA0D98" w14:textId="722E6362" w:rsidR="009943C7" w:rsidRDefault="009943C7" w:rsidP="00881FB6">
      <w:pPr>
        <w:spacing w:before="100" w:beforeAutospacing="1" w:after="100" w:afterAutospacing="1"/>
        <w:ind w:right="191" w:firstLine="567"/>
        <w:contextualSpacing/>
        <w:outlineLvl w:val="1"/>
        <w:rPr>
          <w:bCs/>
        </w:rPr>
      </w:pPr>
    </w:p>
    <w:p w14:paraId="7D8548CF" w14:textId="0F48CFFB" w:rsidR="009943C7" w:rsidRDefault="009943C7" w:rsidP="00881FB6">
      <w:pPr>
        <w:spacing w:before="100" w:beforeAutospacing="1" w:after="100" w:afterAutospacing="1"/>
        <w:ind w:right="191" w:firstLine="567"/>
        <w:contextualSpacing/>
        <w:outlineLvl w:val="1"/>
        <w:rPr>
          <w:bCs/>
        </w:rPr>
      </w:pPr>
    </w:p>
    <w:p w14:paraId="2D01ED0C" w14:textId="3709D7E5" w:rsidR="009943C7" w:rsidRDefault="009943C7" w:rsidP="00881FB6">
      <w:pPr>
        <w:spacing w:before="100" w:beforeAutospacing="1" w:after="100" w:afterAutospacing="1"/>
        <w:ind w:right="191" w:firstLine="567"/>
        <w:contextualSpacing/>
        <w:outlineLvl w:val="1"/>
        <w:rPr>
          <w:bCs/>
        </w:rPr>
      </w:pPr>
    </w:p>
    <w:p w14:paraId="30B222C5" w14:textId="03C94DE6" w:rsidR="009943C7" w:rsidRDefault="009943C7" w:rsidP="00881FB6">
      <w:pPr>
        <w:spacing w:before="100" w:beforeAutospacing="1" w:after="100" w:afterAutospacing="1"/>
        <w:ind w:right="191" w:firstLine="567"/>
        <w:contextualSpacing/>
        <w:outlineLvl w:val="1"/>
        <w:rPr>
          <w:bCs/>
        </w:rPr>
      </w:pPr>
    </w:p>
    <w:p w14:paraId="6035A097" w14:textId="069582D7" w:rsidR="009943C7" w:rsidRDefault="009943C7" w:rsidP="00881FB6">
      <w:pPr>
        <w:spacing w:before="100" w:beforeAutospacing="1" w:after="100" w:afterAutospacing="1"/>
        <w:ind w:right="191" w:firstLine="567"/>
        <w:contextualSpacing/>
        <w:outlineLvl w:val="1"/>
        <w:rPr>
          <w:bCs/>
        </w:rPr>
      </w:pPr>
    </w:p>
    <w:p w14:paraId="3ED41425" w14:textId="7E5076AF" w:rsidR="009943C7" w:rsidRDefault="009943C7" w:rsidP="00881FB6">
      <w:pPr>
        <w:spacing w:before="100" w:beforeAutospacing="1" w:after="100" w:afterAutospacing="1"/>
        <w:ind w:right="191" w:firstLine="567"/>
        <w:contextualSpacing/>
        <w:outlineLvl w:val="1"/>
        <w:rPr>
          <w:bCs/>
        </w:rPr>
      </w:pPr>
    </w:p>
    <w:p w14:paraId="7C939D47" w14:textId="4D842260" w:rsidR="009943C7" w:rsidRDefault="009943C7" w:rsidP="00881FB6">
      <w:pPr>
        <w:spacing w:before="100" w:beforeAutospacing="1" w:after="100" w:afterAutospacing="1"/>
        <w:ind w:right="191" w:firstLine="567"/>
        <w:contextualSpacing/>
        <w:outlineLvl w:val="1"/>
        <w:rPr>
          <w:bCs/>
        </w:rPr>
      </w:pPr>
    </w:p>
    <w:p w14:paraId="7AC7ECDD" w14:textId="2214911F" w:rsidR="00D11EEC" w:rsidRDefault="00D11EEC" w:rsidP="00D11EEC">
      <w:pPr>
        <w:spacing w:before="100" w:beforeAutospacing="1" w:after="100" w:afterAutospacing="1"/>
        <w:ind w:right="191" w:firstLine="0"/>
        <w:contextualSpacing/>
        <w:outlineLvl w:val="1"/>
        <w:rPr>
          <w:bCs/>
        </w:rPr>
      </w:pPr>
    </w:p>
    <w:p w14:paraId="4D54B05A" w14:textId="081EB0AB" w:rsidR="00AB6962" w:rsidRDefault="00E54F23" w:rsidP="0054077F">
      <w:pPr>
        <w:pStyle w:val="Antrat4"/>
        <w:ind w:right="191" w:firstLine="567"/>
        <w:jc w:val="both"/>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816960" behindDoc="0" locked="0" layoutInCell="1" allowOverlap="1" wp14:anchorId="2C03A053" wp14:editId="42ADC5F2">
            <wp:simplePos x="0" y="0"/>
            <wp:positionH relativeFrom="margin">
              <wp:posOffset>2272940</wp:posOffset>
            </wp:positionH>
            <wp:positionV relativeFrom="paragraph">
              <wp:posOffset>158769</wp:posOffset>
            </wp:positionV>
            <wp:extent cx="3187700" cy="2230120"/>
            <wp:effectExtent l="0" t="0" r="0" b="0"/>
            <wp:wrapNone/>
            <wp:docPr id="22769090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7700" cy="2230120"/>
                    </a:xfrm>
                    <a:prstGeom prst="rect">
                      <a:avLst/>
                    </a:prstGeom>
                    <a:noFill/>
                  </pic:spPr>
                </pic:pic>
              </a:graphicData>
            </a:graphic>
            <wp14:sizeRelH relativeFrom="margin">
              <wp14:pctWidth>0</wp14:pctWidth>
            </wp14:sizeRelH>
            <wp14:sizeRelV relativeFrom="margin">
              <wp14:pctHeight>0</wp14:pctHeight>
            </wp14:sizeRelV>
          </wp:anchor>
        </w:drawing>
      </w:r>
      <w:r w:rsidR="00F90784" w:rsidRPr="00F90784">
        <w:rPr>
          <w:noProof/>
        </w:rPr>
        <w:drawing>
          <wp:anchor distT="0" distB="0" distL="114300" distR="114300" simplePos="0" relativeHeight="251815936" behindDoc="0" locked="0" layoutInCell="1" allowOverlap="1" wp14:anchorId="381F256B" wp14:editId="457BA7BA">
            <wp:simplePos x="0" y="0"/>
            <wp:positionH relativeFrom="column">
              <wp:posOffset>-635079</wp:posOffset>
            </wp:positionH>
            <wp:positionV relativeFrom="paragraph">
              <wp:posOffset>225179</wp:posOffset>
            </wp:positionV>
            <wp:extent cx="2720393" cy="1379529"/>
            <wp:effectExtent l="0" t="0" r="3810" b="0"/>
            <wp:wrapNone/>
            <wp:docPr id="35312473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0393" cy="1379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463DA4">
        <w:rPr>
          <w:rFonts w:ascii="Times New Roman" w:hAnsi="Times New Roman" w:cs="Times New Roman"/>
          <w:lang w:val="pt-BR"/>
        </w:rPr>
        <w:t>6</w:t>
      </w:r>
      <w:r w:rsidR="00046F3D" w:rsidRPr="00FD6BB4">
        <w:rPr>
          <w:rFonts w:ascii="Times New Roman" w:hAnsi="Times New Roman" w:cs="Times New Roman"/>
          <w:lang w:val="pt-BR"/>
        </w:rPr>
        <w:t>. Ar šis neoficialus mokėjimas Jums padėjo išspręsti problemą?</w:t>
      </w:r>
    </w:p>
    <w:p w14:paraId="2D14FB89" w14:textId="1C2C40FD" w:rsidR="00415016" w:rsidRDefault="00463DA4" w:rsidP="00463DA4">
      <w:pPr>
        <w:pStyle w:val="Antrat4"/>
        <w:tabs>
          <w:tab w:val="left" w:pos="4177"/>
        </w:tabs>
        <w:ind w:right="191" w:firstLine="567"/>
        <w:jc w:val="both"/>
        <w:rPr>
          <w:rFonts w:ascii="Times New Roman" w:hAnsi="Times New Roman" w:cs="Times New Roman"/>
          <w:lang w:val="pt-BR"/>
        </w:rPr>
      </w:pPr>
      <w:r>
        <w:rPr>
          <w:rFonts w:ascii="Times New Roman" w:hAnsi="Times New Roman" w:cs="Times New Roman"/>
          <w:lang w:val="pt-BR"/>
        </w:rPr>
        <w:tab/>
      </w:r>
    </w:p>
    <w:p w14:paraId="0DA75489" w14:textId="77777777" w:rsidR="00311168" w:rsidRDefault="00311168" w:rsidP="00E54F23">
      <w:pPr>
        <w:pStyle w:val="Antrat4"/>
        <w:ind w:right="191"/>
        <w:jc w:val="both"/>
        <w:rPr>
          <w:rFonts w:ascii="Times New Roman" w:hAnsi="Times New Roman" w:cs="Times New Roman"/>
          <w:lang w:val="pt-BR"/>
        </w:rPr>
      </w:pPr>
    </w:p>
    <w:p w14:paraId="4D54B073" w14:textId="18FE595C" w:rsidR="00AB6962" w:rsidRPr="00FD6BB4" w:rsidRDefault="00F90784" w:rsidP="0054077F">
      <w:pPr>
        <w:pStyle w:val="Antrat4"/>
        <w:ind w:right="191" w:firstLine="567"/>
        <w:jc w:val="both"/>
        <w:rPr>
          <w:rFonts w:ascii="Times New Roman" w:hAnsi="Times New Roman" w:cs="Times New Roman"/>
          <w:lang w:val="pt-BR"/>
        </w:rPr>
      </w:pPr>
      <w:r>
        <w:rPr>
          <w:bCs w:val="0"/>
          <w:noProof/>
        </w:rPr>
        <w:lastRenderedPageBreak/>
        <w:drawing>
          <wp:anchor distT="0" distB="0" distL="114300" distR="114300" simplePos="0" relativeHeight="251819008" behindDoc="0" locked="0" layoutInCell="1" allowOverlap="1" wp14:anchorId="7F72A1D3" wp14:editId="34C64B06">
            <wp:simplePos x="0" y="0"/>
            <wp:positionH relativeFrom="margin">
              <wp:posOffset>2487012</wp:posOffset>
            </wp:positionH>
            <wp:positionV relativeFrom="paragraph">
              <wp:posOffset>204881</wp:posOffset>
            </wp:positionV>
            <wp:extent cx="3467321" cy="2048510"/>
            <wp:effectExtent l="0" t="0" r="0" b="8890"/>
            <wp:wrapNone/>
            <wp:docPr id="53335523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321" cy="2048510"/>
                    </a:xfrm>
                    <a:prstGeom prst="rect">
                      <a:avLst/>
                    </a:prstGeom>
                    <a:noFill/>
                  </pic:spPr>
                </pic:pic>
              </a:graphicData>
            </a:graphic>
            <wp14:sizeRelH relativeFrom="margin">
              <wp14:pctWidth>0</wp14:pctWidth>
            </wp14:sizeRelH>
            <wp14:sizeRelV relativeFrom="margin">
              <wp14:pctHeight>0</wp14:pctHeight>
            </wp14:sizeRelV>
          </wp:anchor>
        </w:drawing>
      </w:r>
      <w:r w:rsidRPr="00F90784">
        <w:rPr>
          <w:noProof/>
        </w:rPr>
        <w:drawing>
          <wp:anchor distT="0" distB="0" distL="114300" distR="114300" simplePos="0" relativeHeight="251817984" behindDoc="0" locked="0" layoutInCell="1" allowOverlap="1" wp14:anchorId="46E70178" wp14:editId="1A86336A">
            <wp:simplePos x="0" y="0"/>
            <wp:positionH relativeFrom="column">
              <wp:posOffset>-630892</wp:posOffset>
            </wp:positionH>
            <wp:positionV relativeFrom="paragraph">
              <wp:posOffset>262773</wp:posOffset>
            </wp:positionV>
            <wp:extent cx="3036446" cy="1231533"/>
            <wp:effectExtent l="0" t="0" r="0" b="6985"/>
            <wp:wrapNone/>
            <wp:docPr id="70755662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6446" cy="123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463DA4">
        <w:rPr>
          <w:rFonts w:ascii="Times New Roman" w:hAnsi="Times New Roman" w:cs="Times New Roman"/>
          <w:lang w:val="pt-BR"/>
        </w:rPr>
        <w:t>7</w:t>
      </w:r>
      <w:r w:rsidR="00046F3D" w:rsidRPr="00FD6BB4">
        <w:rPr>
          <w:rFonts w:ascii="Times New Roman" w:hAnsi="Times New Roman" w:cs="Times New Roman"/>
          <w:lang w:val="pt-BR"/>
        </w:rPr>
        <w:t>. Ar ateityje duotumėt kyšį problemai išspręsti?</w:t>
      </w:r>
    </w:p>
    <w:p w14:paraId="4D54B088" w14:textId="5BE9660F" w:rsidR="00AB6962" w:rsidRDefault="00F21C86" w:rsidP="00F90784">
      <w:pPr>
        <w:tabs>
          <w:tab w:val="left" w:pos="4340"/>
          <w:tab w:val="center" w:pos="5103"/>
        </w:tabs>
        <w:spacing w:before="100" w:beforeAutospacing="1" w:after="100" w:afterAutospacing="1"/>
        <w:ind w:right="333" w:firstLine="567"/>
        <w:contextualSpacing/>
        <w:outlineLvl w:val="1"/>
        <w:rPr>
          <w:bCs/>
        </w:rPr>
      </w:pPr>
      <w:r>
        <w:rPr>
          <w:bCs/>
        </w:rPr>
        <w:tab/>
      </w:r>
      <w:r w:rsidR="00F90784">
        <w:rPr>
          <w:bCs/>
        </w:rPr>
        <w:tab/>
      </w:r>
    </w:p>
    <w:p w14:paraId="334F70F9" w14:textId="1ABDF95D" w:rsidR="00415016" w:rsidRDefault="00415016" w:rsidP="00A574E5">
      <w:pPr>
        <w:spacing w:before="100" w:beforeAutospacing="1" w:after="100" w:afterAutospacing="1"/>
        <w:ind w:right="333" w:firstLine="567"/>
        <w:contextualSpacing/>
        <w:outlineLvl w:val="1"/>
        <w:rPr>
          <w:bCs/>
        </w:rPr>
      </w:pPr>
    </w:p>
    <w:p w14:paraId="69411975" w14:textId="77777777" w:rsidR="00415016" w:rsidRDefault="00415016" w:rsidP="00A574E5">
      <w:pPr>
        <w:spacing w:before="100" w:beforeAutospacing="1" w:after="100" w:afterAutospacing="1"/>
        <w:ind w:right="333" w:firstLine="567"/>
        <w:contextualSpacing/>
        <w:outlineLvl w:val="1"/>
        <w:rPr>
          <w:bCs/>
        </w:rPr>
      </w:pPr>
    </w:p>
    <w:p w14:paraId="56185069" w14:textId="0FF41F7B" w:rsidR="00415016" w:rsidRDefault="00415016" w:rsidP="00A574E5">
      <w:pPr>
        <w:spacing w:before="100" w:beforeAutospacing="1" w:after="100" w:afterAutospacing="1"/>
        <w:ind w:right="333" w:firstLine="567"/>
        <w:contextualSpacing/>
        <w:outlineLvl w:val="1"/>
        <w:rPr>
          <w:bCs/>
        </w:rPr>
      </w:pPr>
    </w:p>
    <w:p w14:paraId="70498120" w14:textId="42D36774" w:rsidR="00415016" w:rsidRDefault="00415016" w:rsidP="00A574E5">
      <w:pPr>
        <w:spacing w:before="100" w:beforeAutospacing="1" w:after="100" w:afterAutospacing="1"/>
        <w:ind w:right="333" w:firstLine="567"/>
        <w:contextualSpacing/>
        <w:outlineLvl w:val="1"/>
        <w:rPr>
          <w:bCs/>
        </w:rPr>
      </w:pPr>
    </w:p>
    <w:p w14:paraId="41E69CB2" w14:textId="77777777" w:rsidR="00415016" w:rsidRDefault="00415016" w:rsidP="00A574E5">
      <w:pPr>
        <w:spacing w:before="100" w:beforeAutospacing="1" w:after="100" w:afterAutospacing="1"/>
        <w:ind w:right="333" w:firstLine="567"/>
        <w:contextualSpacing/>
        <w:outlineLvl w:val="1"/>
        <w:rPr>
          <w:bCs/>
        </w:rPr>
      </w:pPr>
    </w:p>
    <w:p w14:paraId="367494E0" w14:textId="74129FF6" w:rsidR="00415016" w:rsidRDefault="00415016" w:rsidP="00A574E5">
      <w:pPr>
        <w:spacing w:before="100" w:beforeAutospacing="1" w:after="100" w:afterAutospacing="1"/>
        <w:ind w:right="333" w:firstLine="567"/>
        <w:contextualSpacing/>
        <w:outlineLvl w:val="1"/>
        <w:rPr>
          <w:bCs/>
        </w:rPr>
      </w:pPr>
    </w:p>
    <w:p w14:paraId="1E9FF725" w14:textId="548481C0" w:rsidR="00415016" w:rsidRDefault="00415016" w:rsidP="00A574E5">
      <w:pPr>
        <w:spacing w:before="100" w:beforeAutospacing="1" w:after="100" w:afterAutospacing="1"/>
        <w:ind w:right="333" w:firstLine="567"/>
        <w:contextualSpacing/>
        <w:outlineLvl w:val="1"/>
        <w:rPr>
          <w:bCs/>
        </w:rPr>
      </w:pPr>
    </w:p>
    <w:p w14:paraId="7E457446" w14:textId="5D08F567" w:rsidR="00415016" w:rsidRDefault="00415016" w:rsidP="00F21C86">
      <w:pPr>
        <w:spacing w:before="100" w:beforeAutospacing="1" w:after="100" w:afterAutospacing="1"/>
        <w:ind w:right="333" w:firstLine="0"/>
        <w:contextualSpacing/>
        <w:outlineLvl w:val="1"/>
        <w:rPr>
          <w:bCs/>
        </w:rPr>
      </w:pPr>
    </w:p>
    <w:p w14:paraId="652B63D2" w14:textId="4C7A9CEA" w:rsidR="00415016" w:rsidRDefault="00415016" w:rsidP="00A574E5">
      <w:pPr>
        <w:spacing w:before="100" w:beforeAutospacing="1" w:after="100" w:afterAutospacing="1"/>
        <w:ind w:right="333" w:firstLine="567"/>
        <w:contextualSpacing/>
        <w:outlineLvl w:val="1"/>
        <w:rPr>
          <w:bCs/>
        </w:rPr>
      </w:pPr>
    </w:p>
    <w:p w14:paraId="682AE759" w14:textId="4AADA58C" w:rsidR="00415016" w:rsidRDefault="00415016" w:rsidP="00A574E5">
      <w:pPr>
        <w:spacing w:before="100" w:beforeAutospacing="1" w:after="100" w:afterAutospacing="1"/>
        <w:ind w:right="333" w:firstLine="567"/>
        <w:contextualSpacing/>
        <w:outlineLvl w:val="1"/>
        <w:rPr>
          <w:bCs/>
        </w:rPr>
      </w:pPr>
    </w:p>
    <w:p w14:paraId="33A6DC86" w14:textId="77777777" w:rsidR="00A068A0" w:rsidRDefault="00A068A0" w:rsidP="00A574E5">
      <w:pPr>
        <w:spacing w:before="100" w:beforeAutospacing="1" w:after="100" w:afterAutospacing="1"/>
        <w:ind w:right="333" w:firstLine="567"/>
        <w:contextualSpacing/>
        <w:outlineLvl w:val="1"/>
        <w:rPr>
          <w:bCs/>
        </w:rPr>
      </w:pPr>
    </w:p>
    <w:p w14:paraId="3C97A974" w14:textId="44266E14" w:rsidR="00A068A0" w:rsidRDefault="00A068A0" w:rsidP="00A574E5">
      <w:pPr>
        <w:spacing w:before="100" w:beforeAutospacing="1" w:after="100" w:afterAutospacing="1"/>
        <w:ind w:right="333" w:firstLine="567"/>
        <w:contextualSpacing/>
        <w:outlineLvl w:val="1"/>
        <w:rPr>
          <w:bCs/>
        </w:rPr>
      </w:pPr>
      <w:r w:rsidRPr="00A068A0">
        <w:rPr>
          <w:bCs/>
        </w:rPr>
        <w:t>Lyginant su 2023 m., kai piniginio ar dovanos formos atsilyginimo atvejų buvo daugiau, 2025 m. matomas reikšmingas tokių atvejų sumažėjimas. Tai leidžia vertinti, kad neformalios atsiskaitymo formos nėra paplitusios ir neturi sisteminio pobūdžio.</w:t>
      </w:r>
    </w:p>
    <w:p w14:paraId="48FE16B5" w14:textId="09CCA6B2" w:rsidR="00A068A0" w:rsidRPr="00A068A0" w:rsidRDefault="00A068A0" w:rsidP="00A068A0">
      <w:pPr>
        <w:spacing w:before="100" w:beforeAutospacing="1" w:after="100" w:afterAutospacing="1"/>
        <w:ind w:right="333" w:firstLine="567"/>
        <w:contextualSpacing/>
        <w:outlineLvl w:val="1"/>
        <w:rPr>
          <w:bCs/>
        </w:rPr>
      </w:pPr>
      <w:r w:rsidRPr="00A068A0">
        <w:rPr>
          <w:bCs/>
        </w:rPr>
        <w:t xml:space="preserve">2025 m. nė vienas respondentas nenurodė, kad sprendimą duoti kyšį būtų priėmęs savarankiškai. 1 </w:t>
      </w:r>
      <w:r w:rsidR="00E54F23">
        <w:rPr>
          <w:bCs/>
        </w:rPr>
        <w:t>%</w:t>
      </w:r>
      <w:r w:rsidRPr="00A068A0">
        <w:rPr>
          <w:bCs/>
        </w:rPr>
        <w:t xml:space="preserve"> pažymėjo, kad buvo užsiminta ar paprašyta, ir 1 </w:t>
      </w:r>
      <w:r w:rsidR="00E54F23">
        <w:rPr>
          <w:bCs/>
        </w:rPr>
        <w:t>%</w:t>
      </w:r>
      <w:r w:rsidRPr="00A068A0">
        <w:rPr>
          <w:bCs/>
        </w:rPr>
        <w:t xml:space="preserve"> – kad buvo girdėję iš kitų, jog „reikia duoti“.</w:t>
      </w:r>
    </w:p>
    <w:p w14:paraId="37E92D8E" w14:textId="0794D289" w:rsidR="00A068A0" w:rsidRPr="00A068A0" w:rsidRDefault="00A068A0" w:rsidP="00A068A0">
      <w:pPr>
        <w:spacing w:before="100" w:beforeAutospacing="1" w:after="100" w:afterAutospacing="1"/>
        <w:ind w:right="333" w:firstLine="567"/>
        <w:contextualSpacing/>
        <w:outlineLvl w:val="1"/>
        <w:rPr>
          <w:bCs/>
        </w:rPr>
      </w:pPr>
      <w:r w:rsidRPr="00A068A0">
        <w:rPr>
          <w:bCs/>
        </w:rPr>
        <w:t xml:space="preserve">38 </w:t>
      </w:r>
      <w:r w:rsidR="00E54F23">
        <w:rPr>
          <w:bCs/>
        </w:rPr>
        <w:t>%</w:t>
      </w:r>
      <w:r w:rsidRPr="00A068A0">
        <w:rPr>
          <w:bCs/>
        </w:rPr>
        <w:t xml:space="preserve"> respondentų aiškiai nurodė, kad kyšio nedavė (2024 m. – 49 </w:t>
      </w:r>
      <w:r w:rsidR="00E54F23">
        <w:rPr>
          <w:bCs/>
        </w:rPr>
        <w:t>%</w:t>
      </w:r>
      <w:r w:rsidRPr="00A068A0">
        <w:rPr>
          <w:bCs/>
        </w:rPr>
        <w:t xml:space="preserve">, 2023 m. – 53 </w:t>
      </w:r>
      <w:r w:rsidR="00E54F23">
        <w:rPr>
          <w:bCs/>
        </w:rPr>
        <w:t>%</w:t>
      </w:r>
      <w:r w:rsidRPr="00A068A0">
        <w:rPr>
          <w:bCs/>
        </w:rPr>
        <w:t xml:space="preserve">), o 60 </w:t>
      </w:r>
      <w:r w:rsidR="00E54F23">
        <w:rPr>
          <w:bCs/>
        </w:rPr>
        <w:t>%</w:t>
      </w:r>
      <w:r w:rsidRPr="00A068A0">
        <w:rPr>
          <w:bCs/>
        </w:rPr>
        <w:t xml:space="preserve"> į klausimą neatsakė.</w:t>
      </w:r>
    </w:p>
    <w:p w14:paraId="2C1C92D4" w14:textId="3C3288FC" w:rsidR="00A068A0" w:rsidRDefault="00A068A0" w:rsidP="00A068A0">
      <w:pPr>
        <w:spacing w:before="100" w:beforeAutospacing="1" w:after="100" w:afterAutospacing="1"/>
        <w:ind w:right="333" w:firstLine="567"/>
        <w:contextualSpacing/>
        <w:outlineLvl w:val="1"/>
        <w:rPr>
          <w:bCs/>
        </w:rPr>
      </w:pPr>
      <w:r w:rsidRPr="00A068A0">
        <w:rPr>
          <w:bCs/>
        </w:rPr>
        <w:t>Lyginant su 2023 m., kai buvo daugiau atvejų, susijusių su neformalia „praktika“ ar kitų asmenų įtaka, 2025 m. šie rodikliai sumažėjo iki pavienių procentų. Tai rodo, kad socialinės tolerancijos ar „įprastumo“ aspektas silpnėja.</w:t>
      </w:r>
    </w:p>
    <w:p w14:paraId="13331595" w14:textId="1F1AEBBC" w:rsidR="00A068A0" w:rsidRDefault="00A068A0" w:rsidP="00A574E5">
      <w:pPr>
        <w:spacing w:before="100" w:beforeAutospacing="1" w:after="100" w:afterAutospacing="1"/>
        <w:ind w:right="333" w:firstLine="567"/>
        <w:contextualSpacing/>
        <w:outlineLvl w:val="1"/>
        <w:rPr>
          <w:bCs/>
        </w:rPr>
      </w:pPr>
      <w:r w:rsidRPr="00A068A0">
        <w:rPr>
          <w:bCs/>
        </w:rPr>
        <w:t>Lyginant su 2023 m., kai dalis respondentų dar buvo linkę teigti, jog neoficialus mokėjimas padėjo, 2025 m. tokios nuomonės praktiškai nebeliko. Tai rodo silpnėjantį suvokimą, kad kyšis gali būti veiksminga problemos sprendimo priemonė.</w:t>
      </w:r>
    </w:p>
    <w:p w14:paraId="23B7AB83" w14:textId="43ACB998" w:rsidR="00A068A0" w:rsidRPr="00A068A0" w:rsidRDefault="00A068A0" w:rsidP="00A068A0">
      <w:pPr>
        <w:spacing w:before="100" w:beforeAutospacing="1" w:after="100" w:afterAutospacing="1"/>
        <w:ind w:right="333" w:firstLine="567"/>
        <w:contextualSpacing/>
        <w:outlineLvl w:val="1"/>
        <w:rPr>
          <w:bCs/>
        </w:rPr>
      </w:pPr>
      <w:r w:rsidRPr="00A068A0">
        <w:rPr>
          <w:bCs/>
        </w:rPr>
        <w:t xml:space="preserve">2025 m. 67 </w:t>
      </w:r>
      <w:r w:rsidR="00E54F23">
        <w:rPr>
          <w:bCs/>
        </w:rPr>
        <w:t>%</w:t>
      </w:r>
      <w:r w:rsidRPr="00A068A0">
        <w:rPr>
          <w:bCs/>
        </w:rPr>
        <w:t xml:space="preserve"> respondentų aiškiai nurodė, kad kyšio neduotų (2024 m. – 68 </w:t>
      </w:r>
      <w:r w:rsidR="00E54F23">
        <w:rPr>
          <w:bCs/>
        </w:rPr>
        <w:t>%</w:t>
      </w:r>
      <w:r w:rsidRPr="00A068A0">
        <w:rPr>
          <w:bCs/>
        </w:rPr>
        <w:t xml:space="preserve">, 2023 m. – 68,1 </w:t>
      </w:r>
      <w:r w:rsidR="00E54F23">
        <w:rPr>
          <w:bCs/>
        </w:rPr>
        <w:t>%</w:t>
      </w:r>
      <w:r w:rsidRPr="00A068A0">
        <w:rPr>
          <w:bCs/>
        </w:rPr>
        <w:t>).</w:t>
      </w:r>
    </w:p>
    <w:p w14:paraId="011365F9" w14:textId="4365C3C1" w:rsidR="00A068A0" w:rsidRPr="00A068A0" w:rsidRDefault="00A068A0" w:rsidP="00A068A0">
      <w:pPr>
        <w:spacing w:before="100" w:beforeAutospacing="1" w:after="100" w:afterAutospacing="1"/>
        <w:ind w:right="333" w:firstLine="567"/>
        <w:contextualSpacing/>
        <w:outlineLvl w:val="1"/>
        <w:rPr>
          <w:bCs/>
        </w:rPr>
      </w:pPr>
      <w:r w:rsidRPr="00A068A0">
        <w:rPr>
          <w:bCs/>
        </w:rPr>
        <w:t xml:space="preserve">4 </w:t>
      </w:r>
      <w:r w:rsidR="00E54F23">
        <w:rPr>
          <w:bCs/>
        </w:rPr>
        <w:t>%</w:t>
      </w:r>
      <w:r w:rsidRPr="00A068A0">
        <w:rPr>
          <w:bCs/>
        </w:rPr>
        <w:t xml:space="preserve"> teigė, kad duotų (2024 m. – 3 </w:t>
      </w:r>
      <w:r w:rsidR="00E54F23">
        <w:rPr>
          <w:bCs/>
        </w:rPr>
        <w:t>%</w:t>
      </w:r>
      <w:r w:rsidRPr="00A068A0">
        <w:rPr>
          <w:bCs/>
        </w:rPr>
        <w:t xml:space="preserve">, 2023 m. – 7,2 </w:t>
      </w:r>
      <w:r w:rsidR="00E54F23">
        <w:rPr>
          <w:bCs/>
        </w:rPr>
        <w:t>%</w:t>
      </w:r>
      <w:r w:rsidRPr="00A068A0">
        <w:rPr>
          <w:bCs/>
        </w:rPr>
        <w:t xml:space="preserve">), 9 </w:t>
      </w:r>
      <w:r w:rsidR="00E54F23">
        <w:rPr>
          <w:bCs/>
        </w:rPr>
        <w:t>%</w:t>
      </w:r>
      <w:r w:rsidRPr="00A068A0">
        <w:rPr>
          <w:bCs/>
        </w:rPr>
        <w:t xml:space="preserve"> svarstytų galimybę („galbūt“), o 20 </w:t>
      </w:r>
      <w:r w:rsidR="00E54F23">
        <w:rPr>
          <w:bCs/>
        </w:rPr>
        <w:t>%</w:t>
      </w:r>
      <w:r w:rsidRPr="00A068A0">
        <w:rPr>
          <w:bCs/>
        </w:rPr>
        <w:t xml:space="preserve"> neturėjo nuomonės.</w:t>
      </w:r>
    </w:p>
    <w:p w14:paraId="2C3D76BD" w14:textId="64399127" w:rsidR="00A068A0" w:rsidRDefault="00A068A0" w:rsidP="00A068A0">
      <w:pPr>
        <w:spacing w:before="100" w:beforeAutospacing="1" w:after="100" w:afterAutospacing="1"/>
        <w:ind w:right="333" w:firstLine="567"/>
        <w:contextualSpacing/>
        <w:outlineLvl w:val="1"/>
        <w:rPr>
          <w:bCs/>
        </w:rPr>
      </w:pPr>
      <w:r w:rsidRPr="00A068A0">
        <w:rPr>
          <w:bCs/>
        </w:rPr>
        <w:t>Lyginant tr</w:t>
      </w:r>
      <w:r>
        <w:rPr>
          <w:bCs/>
        </w:rPr>
        <w:t>e</w:t>
      </w:r>
      <w:r w:rsidRPr="00A068A0">
        <w:rPr>
          <w:bCs/>
        </w:rPr>
        <w:t xml:space="preserve">jų metų laikotarpį, matyti, kad kategoriškai atsisakančių duoti kyšį dalis išlieka stabili ir sudaro apie du trečdalius apklaustųjų. Tuo pačiu sumažėjo neapsisprendusių respondentų dalis (nuo 24,7 </w:t>
      </w:r>
      <w:r w:rsidR="00E54F23">
        <w:rPr>
          <w:bCs/>
        </w:rPr>
        <w:t>%</w:t>
      </w:r>
      <w:r w:rsidRPr="00A068A0">
        <w:rPr>
          <w:bCs/>
        </w:rPr>
        <w:t xml:space="preserve"> 2023 m. iki 20 </w:t>
      </w:r>
      <w:r w:rsidR="00E54F23">
        <w:rPr>
          <w:bCs/>
        </w:rPr>
        <w:t>%</w:t>
      </w:r>
      <w:r w:rsidRPr="00A068A0">
        <w:rPr>
          <w:bCs/>
        </w:rPr>
        <w:t xml:space="preserve"> 2025 m.), kas gali rodyti aiškesnę vertybinę poziciją korupcijos atžvilgiu.</w:t>
      </w:r>
    </w:p>
    <w:p w14:paraId="4D54B08A" w14:textId="5A96B8B4" w:rsidR="004B5167" w:rsidRPr="007C3D66" w:rsidRDefault="00731639" w:rsidP="0054077F">
      <w:pPr>
        <w:pStyle w:val="Antrat4"/>
        <w:ind w:right="191" w:firstLine="567"/>
        <w:rPr>
          <w:rFonts w:ascii="Times New Roman" w:hAnsi="Times New Roman" w:cs="Times New Roman"/>
          <w:lang w:val="lt-LT"/>
        </w:rPr>
      </w:pPr>
      <w:r w:rsidRPr="00A068A0">
        <w:rPr>
          <w:noProof/>
        </w:rPr>
        <w:drawing>
          <wp:anchor distT="0" distB="0" distL="114300" distR="114300" simplePos="0" relativeHeight="251820032" behindDoc="0" locked="0" layoutInCell="1" allowOverlap="1" wp14:anchorId="226D28E8" wp14:editId="06FD369B">
            <wp:simplePos x="0" y="0"/>
            <wp:positionH relativeFrom="column">
              <wp:posOffset>-809813</wp:posOffset>
            </wp:positionH>
            <wp:positionV relativeFrom="paragraph">
              <wp:posOffset>269446</wp:posOffset>
            </wp:positionV>
            <wp:extent cx="2443875" cy="1115250"/>
            <wp:effectExtent l="0" t="0" r="0" b="8890"/>
            <wp:wrapNone/>
            <wp:docPr id="118193665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3875" cy="111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pt-BR"/>
        </w:rPr>
        <w:drawing>
          <wp:anchor distT="0" distB="0" distL="114300" distR="114300" simplePos="0" relativeHeight="251821056" behindDoc="0" locked="0" layoutInCell="1" allowOverlap="1" wp14:anchorId="0DCEAB32" wp14:editId="4E215172">
            <wp:simplePos x="0" y="0"/>
            <wp:positionH relativeFrom="margin">
              <wp:posOffset>1673635</wp:posOffset>
            </wp:positionH>
            <wp:positionV relativeFrom="paragraph">
              <wp:posOffset>259326</wp:posOffset>
            </wp:positionV>
            <wp:extent cx="3511865" cy="2161790"/>
            <wp:effectExtent l="0" t="0" r="0" b="0"/>
            <wp:wrapNone/>
            <wp:docPr id="50050560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0270" cy="2166964"/>
                    </a:xfrm>
                    <a:prstGeom prst="rect">
                      <a:avLst/>
                    </a:prstGeom>
                    <a:noFill/>
                  </pic:spPr>
                </pic:pic>
              </a:graphicData>
            </a:graphic>
            <wp14:sizeRelH relativeFrom="margin">
              <wp14:pctWidth>0</wp14:pctWidth>
            </wp14:sizeRelH>
            <wp14:sizeRelV relativeFrom="margin">
              <wp14:pctHeight>0</wp14:pctHeight>
            </wp14:sizeRelV>
          </wp:anchor>
        </w:drawing>
      </w:r>
      <w:r w:rsidR="00046F3D" w:rsidRPr="007C3D66">
        <w:rPr>
          <w:rFonts w:ascii="Times New Roman" w:hAnsi="Times New Roman" w:cs="Times New Roman"/>
          <w:lang w:val="lt-LT"/>
        </w:rPr>
        <w:t>1</w:t>
      </w:r>
      <w:r w:rsidR="00C60F13" w:rsidRPr="007C3D66">
        <w:rPr>
          <w:rFonts w:ascii="Times New Roman" w:hAnsi="Times New Roman" w:cs="Times New Roman"/>
          <w:lang w:val="lt-LT"/>
        </w:rPr>
        <w:t>8</w:t>
      </w:r>
      <w:r w:rsidR="00046F3D" w:rsidRPr="007C3D66">
        <w:rPr>
          <w:rFonts w:ascii="Times New Roman" w:hAnsi="Times New Roman" w:cs="Times New Roman"/>
          <w:lang w:val="lt-LT"/>
        </w:rPr>
        <w:t>. Jūsų nuomone, ar duoti kyšį yra nusikaltimas?</w:t>
      </w:r>
    </w:p>
    <w:p w14:paraId="4EC79921" w14:textId="211D6E1C" w:rsidR="00F21C86" w:rsidRPr="007C3D66" w:rsidRDefault="00C60F13" w:rsidP="00C60F13">
      <w:pPr>
        <w:pStyle w:val="Antrat4"/>
        <w:tabs>
          <w:tab w:val="left" w:pos="4203"/>
        </w:tabs>
        <w:ind w:right="191" w:firstLine="567"/>
        <w:rPr>
          <w:rFonts w:ascii="Times New Roman" w:hAnsi="Times New Roman" w:cs="Times New Roman"/>
          <w:lang w:val="lt-LT"/>
        </w:rPr>
      </w:pPr>
      <w:r w:rsidRPr="007C3D66">
        <w:rPr>
          <w:rFonts w:ascii="Times New Roman" w:hAnsi="Times New Roman" w:cs="Times New Roman"/>
          <w:lang w:val="lt-LT"/>
        </w:rPr>
        <w:tab/>
      </w:r>
    </w:p>
    <w:p w14:paraId="724658A0" w14:textId="4101E380" w:rsidR="00F21C86" w:rsidRPr="007C3D66" w:rsidRDefault="00F21C86" w:rsidP="0054077F">
      <w:pPr>
        <w:pStyle w:val="Antrat4"/>
        <w:ind w:right="191" w:firstLine="567"/>
        <w:rPr>
          <w:rFonts w:ascii="Times New Roman" w:hAnsi="Times New Roman" w:cs="Times New Roman"/>
          <w:lang w:val="lt-LT"/>
        </w:rPr>
      </w:pPr>
    </w:p>
    <w:p w14:paraId="6D5B9ED4" w14:textId="7A9A4B97" w:rsidR="00F21C86" w:rsidRPr="007C3D66" w:rsidRDefault="00F21C86" w:rsidP="0054077F">
      <w:pPr>
        <w:pStyle w:val="Antrat4"/>
        <w:ind w:right="191" w:firstLine="567"/>
        <w:rPr>
          <w:rFonts w:ascii="Times New Roman" w:hAnsi="Times New Roman" w:cs="Times New Roman"/>
          <w:lang w:val="lt-LT"/>
        </w:rPr>
      </w:pPr>
    </w:p>
    <w:p w14:paraId="579D7EA5" w14:textId="77777777" w:rsidR="00F21C86" w:rsidRPr="007C3D66" w:rsidRDefault="00F21C86" w:rsidP="0054077F">
      <w:pPr>
        <w:pStyle w:val="Antrat4"/>
        <w:ind w:right="191" w:firstLine="567"/>
        <w:rPr>
          <w:rFonts w:ascii="Times New Roman" w:hAnsi="Times New Roman" w:cs="Times New Roman"/>
          <w:lang w:val="lt-LT"/>
        </w:rPr>
      </w:pPr>
    </w:p>
    <w:p w14:paraId="4687FA8F" w14:textId="77777777" w:rsidR="00063124" w:rsidRPr="007C3D66" w:rsidRDefault="00063124" w:rsidP="00A068A0">
      <w:pPr>
        <w:pStyle w:val="Antrat4"/>
        <w:ind w:right="191"/>
        <w:rPr>
          <w:rFonts w:ascii="Times New Roman" w:hAnsi="Times New Roman" w:cs="Times New Roman"/>
          <w:lang w:val="lt-LT"/>
        </w:rPr>
      </w:pPr>
    </w:p>
    <w:p w14:paraId="4D54B0A3" w14:textId="0836DBFC" w:rsidR="004B5167" w:rsidRPr="007C3D66" w:rsidRDefault="009E1DC1" w:rsidP="0054077F">
      <w:pPr>
        <w:pStyle w:val="Antrat4"/>
        <w:ind w:right="191" w:firstLine="567"/>
        <w:jc w:val="both"/>
        <w:rPr>
          <w:rFonts w:ascii="Times New Roman" w:hAnsi="Times New Roman" w:cs="Times New Roman"/>
          <w:lang w:val="lt-LT"/>
        </w:rPr>
      </w:pPr>
      <w:r>
        <w:rPr>
          <w:rFonts w:ascii="Times New Roman" w:hAnsi="Times New Roman" w:cs="Times New Roman"/>
          <w:noProof/>
          <w:lang w:val="pt-BR"/>
        </w:rPr>
        <w:lastRenderedPageBreak/>
        <w:drawing>
          <wp:anchor distT="0" distB="0" distL="114300" distR="114300" simplePos="0" relativeHeight="251823104" behindDoc="0" locked="0" layoutInCell="1" allowOverlap="1" wp14:anchorId="05744766" wp14:editId="259676BC">
            <wp:simplePos x="0" y="0"/>
            <wp:positionH relativeFrom="margin">
              <wp:posOffset>2302616</wp:posOffset>
            </wp:positionH>
            <wp:positionV relativeFrom="paragraph">
              <wp:posOffset>622439</wp:posOffset>
            </wp:positionV>
            <wp:extent cx="4071165" cy="2447210"/>
            <wp:effectExtent l="0" t="0" r="5715" b="0"/>
            <wp:wrapNone/>
            <wp:docPr id="2965185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4413" cy="2449162"/>
                    </a:xfrm>
                    <a:prstGeom prst="rect">
                      <a:avLst/>
                    </a:prstGeom>
                    <a:noFill/>
                  </pic:spPr>
                </pic:pic>
              </a:graphicData>
            </a:graphic>
            <wp14:sizeRelH relativeFrom="margin">
              <wp14:pctWidth>0</wp14:pctWidth>
            </wp14:sizeRelH>
            <wp14:sizeRelV relativeFrom="margin">
              <wp14:pctHeight>0</wp14:pctHeight>
            </wp14:sizeRelV>
          </wp:anchor>
        </w:drawing>
      </w:r>
      <w:r w:rsidR="00731639" w:rsidRPr="00731639">
        <w:rPr>
          <w:noProof/>
        </w:rPr>
        <w:drawing>
          <wp:anchor distT="0" distB="0" distL="114300" distR="114300" simplePos="0" relativeHeight="251822080" behindDoc="0" locked="0" layoutInCell="1" allowOverlap="1" wp14:anchorId="37929793" wp14:editId="66378B2C">
            <wp:simplePos x="0" y="0"/>
            <wp:positionH relativeFrom="column">
              <wp:posOffset>-477582</wp:posOffset>
            </wp:positionH>
            <wp:positionV relativeFrom="paragraph">
              <wp:posOffset>606583</wp:posOffset>
            </wp:positionV>
            <wp:extent cx="2712081" cy="2484208"/>
            <wp:effectExtent l="0" t="0" r="0" b="0"/>
            <wp:wrapNone/>
            <wp:docPr id="144422695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7950" cy="2489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7C3D66">
        <w:rPr>
          <w:rFonts w:ascii="Times New Roman" w:hAnsi="Times New Roman" w:cs="Times New Roman"/>
          <w:lang w:val="lt-LT"/>
        </w:rPr>
        <w:t>1</w:t>
      </w:r>
      <w:r w:rsidR="00C60F13" w:rsidRPr="007C3D66">
        <w:rPr>
          <w:rFonts w:ascii="Times New Roman" w:hAnsi="Times New Roman" w:cs="Times New Roman"/>
          <w:lang w:val="lt-LT"/>
        </w:rPr>
        <w:t>9</w:t>
      </w:r>
      <w:r w:rsidR="00046F3D" w:rsidRPr="007C3D66">
        <w:rPr>
          <w:rFonts w:ascii="Times New Roman" w:hAnsi="Times New Roman" w:cs="Times New Roman"/>
          <w:lang w:val="lt-LT"/>
        </w:rPr>
        <w:t xml:space="preserve">. </w:t>
      </w:r>
      <w:r w:rsidR="00AC0BAA" w:rsidRPr="007C3D66">
        <w:rPr>
          <w:rFonts w:ascii="Times New Roman" w:hAnsi="Times New Roman" w:cs="Times New Roman"/>
          <w:lang w:val="lt-LT"/>
        </w:rPr>
        <w:t xml:space="preserve">Ar Jums yra žinoma, </w:t>
      </w:r>
      <w:bookmarkStart w:id="0" w:name="_Hlk191456742"/>
      <w:r w:rsidR="00AC0BAA" w:rsidRPr="007C3D66">
        <w:rPr>
          <w:rFonts w:ascii="Times New Roman" w:hAnsi="Times New Roman" w:cs="Times New Roman"/>
          <w:lang w:val="lt-LT"/>
        </w:rPr>
        <w:t>kad Rietavo savivaldybės interneto svetainės www.rietavas.lt skiltyje KORUPCIJOS PREVENCIJA galima nurodytais kontaktais pranešti apie neteisėtus korupcinio pobūdžio veiksmus?</w:t>
      </w:r>
    </w:p>
    <w:bookmarkEnd w:id="0"/>
    <w:p w14:paraId="4D54B0B4" w14:textId="2318C47E" w:rsidR="00046F3D" w:rsidRPr="007C3D66" w:rsidRDefault="009E1DC1" w:rsidP="009E1DC1">
      <w:pPr>
        <w:pStyle w:val="Antrat4"/>
        <w:tabs>
          <w:tab w:val="left" w:pos="4278"/>
        </w:tabs>
        <w:ind w:right="191" w:firstLine="567"/>
        <w:jc w:val="both"/>
        <w:rPr>
          <w:rFonts w:ascii="Times New Roman" w:hAnsi="Times New Roman" w:cs="Times New Roman"/>
          <w:lang w:val="lt-LT"/>
        </w:rPr>
      </w:pPr>
      <w:r w:rsidRPr="007C3D66">
        <w:rPr>
          <w:rFonts w:ascii="Times New Roman" w:hAnsi="Times New Roman" w:cs="Times New Roman"/>
          <w:lang w:val="lt-LT"/>
        </w:rPr>
        <w:tab/>
      </w:r>
    </w:p>
    <w:p w14:paraId="6EB836A7" w14:textId="6F268FBA" w:rsidR="005139D7" w:rsidRPr="007C3D66" w:rsidRDefault="005139D7" w:rsidP="0054077F">
      <w:pPr>
        <w:pStyle w:val="Antrat4"/>
        <w:ind w:right="191" w:firstLine="567"/>
        <w:jc w:val="both"/>
        <w:rPr>
          <w:rFonts w:ascii="Times New Roman" w:hAnsi="Times New Roman" w:cs="Times New Roman"/>
          <w:lang w:val="lt-LT"/>
        </w:rPr>
      </w:pPr>
    </w:p>
    <w:p w14:paraId="5243B4B6" w14:textId="77777777" w:rsidR="005139D7" w:rsidRPr="007C3D66" w:rsidRDefault="005139D7" w:rsidP="0054077F">
      <w:pPr>
        <w:pStyle w:val="Antrat4"/>
        <w:ind w:right="191" w:firstLine="567"/>
        <w:jc w:val="both"/>
        <w:rPr>
          <w:rFonts w:ascii="Times New Roman" w:hAnsi="Times New Roman" w:cs="Times New Roman"/>
          <w:lang w:val="lt-LT"/>
        </w:rPr>
      </w:pPr>
    </w:p>
    <w:p w14:paraId="4C9BFD7A" w14:textId="77777777" w:rsidR="005139D7" w:rsidRPr="007C3D66" w:rsidRDefault="005139D7" w:rsidP="0054077F">
      <w:pPr>
        <w:pStyle w:val="Antrat4"/>
        <w:ind w:right="191" w:firstLine="567"/>
        <w:jc w:val="both"/>
        <w:rPr>
          <w:rFonts w:ascii="Times New Roman" w:hAnsi="Times New Roman" w:cs="Times New Roman"/>
          <w:lang w:val="lt-LT"/>
        </w:rPr>
      </w:pPr>
    </w:p>
    <w:p w14:paraId="289F8AD6" w14:textId="77777777" w:rsidR="005139D7" w:rsidRPr="007C3D66" w:rsidRDefault="005139D7" w:rsidP="0054077F">
      <w:pPr>
        <w:pStyle w:val="Antrat4"/>
        <w:ind w:right="191" w:firstLine="567"/>
        <w:jc w:val="both"/>
        <w:rPr>
          <w:rFonts w:ascii="Times New Roman" w:hAnsi="Times New Roman" w:cs="Times New Roman"/>
          <w:lang w:val="lt-LT"/>
        </w:rPr>
      </w:pPr>
    </w:p>
    <w:p w14:paraId="1186B8AA" w14:textId="77777777" w:rsidR="00ED18B9" w:rsidRPr="007C3D66" w:rsidRDefault="00ED18B9" w:rsidP="0054077F">
      <w:pPr>
        <w:pStyle w:val="Antrat4"/>
        <w:ind w:right="191" w:firstLine="567"/>
        <w:jc w:val="both"/>
        <w:rPr>
          <w:rFonts w:ascii="Times New Roman" w:hAnsi="Times New Roman" w:cs="Times New Roman"/>
          <w:lang w:val="lt-LT"/>
        </w:rPr>
      </w:pPr>
    </w:p>
    <w:p w14:paraId="25D5C2BA" w14:textId="77777777" w:rsidR="00ED18B9" w:rsidRPr="007C3D66" w:rsidRDefault="00ED18B9" w:rsidP="0054077F">
      <w:pPr>
        <w:pStyle w:val="Antrat4"/>
        <w:ind w:right="191" w:firstLine="567"/>
        <w:jc w:val="both"/>
        <w:rPr>
          <w:rFonts w:ascii="Times New Roman" w:hAnsi="Times New Roman" w:cs="Times New Roman"/>
          <w:lang w:val="lt-LT"/>
        </w:rPr>
      </w:pPr>
    </w:p>
    <w:p w14:paraId="4D54B0B5" w14:textId="65179374" w:rsidR="004B5167" w:rsidRDefault="009E1DC1" w:rsidP="0054077F">
      <w:pPr>
        <w:pStyle w:val="Antrat4"/>
        <w:ind w:right="191" w:firstLine="567"/>
        <w:jc w:val="both"/>
        <w:rPr>
          <w:rFonts w:ascii="Times New Roman" w:hAnsi="Times New Roman" w:cs="Times New Roman"/>
          <w:lang w:val="pt-BR"/>
        </w:rPr>
      </w:pPr>
      <w:r w:rsidRPr="009E1DC1">
        <w:rPr>
          <w:noProof/>
        </w:rPr>
        <w:drawing>
          <wp:anchor distT="0" distB="0" distL="114300" distR="114300" simplePos="0" relativeHeight="251824128" behindDoc="0" locked="0" layoutInCell="1" allowOverlap="1" wp14:anchorId="796A96A8" wp14:editId="7819E658">
            <wp:simplePos x="0" y="0"/>
            <wp:positionH relativeFrom="column">
              <wp:posOffset>970669</wp:posOffset>
            </wp:positionH>
            <wp:positionV relativeFrom="paragraph">
              <wp:posOffset>232392</wp:posOffset>
            </wp:positionV>
            <wp:extent cx="3314040" cy="1176456"/>
            <wp:effectExtent l="0" t="0" r="1270" b="5080"/>
            <wp:wrapNone/>
            <wp:docPr id="1350726935"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040" cy="1176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BAA">
        <w:rPr>
          <w:rFonts w:ascii="Times New Roman" w:hAnsi="Times New Roman" w:cs="Times New Roman"/>
          <w:lang w:val="pt-BR"/>
        </w:rPr>
        <w:t>20</w:t>
      </w:r>
      <w:r w:rsidR="00046F3D" w:rsidRPr="00FD6BB4">
        <w:rPr>
          <w:rFonts w:ascii="Times New Roman" w:hAnsi="Times New Roman" w:cs="Times New Roman"/>
          <w:lang w:val="pt-BR"/>
        </w:rPr>
        <w:t>. Ar praneštumėt apie korupcijos atvejį?</w:t>
      </w:r>
    </w:p>
    <w:p w14:paraId="477184D5" w14:textId="240EC13A" w:rsidR="00713324" w:rsidRDefault="00713324" w:rsidP="0054077F">
      <w:pPr>
        <w:pStyle w:val="Antrat4"/>
        <w:ind w:right="191" w:firstLine="567"/>
        <w:jc w:val="both"/>
        <w:rPr>
          <w:rFonts w:ascii="Times New Roman" w:hAnsi="Times New Roman" w:cs="Times New Roman"/>
          <w:lang w:val="pt-BR"/>
        </w:rPr>
      </w:pPr>
    </w:p>
    <w:p w14:paraId="03030152" w14:textId="718F5176" w:rsidR="00713324" w:rsidRDefault="00713324" w:rsidP="0054077F">
      <w:pPr>
        <w:pStyle w:val="Antrat4"/>
        <w:ind w:right="191" w:firstLine="567"/>
        <w:jc w:val="both"/>
        <w:rPr>
          <w:rFonts w:ascii="Times New Roman" w:hAnsi="Times New Roman" w:cs="Times New Roman"/>
          <w:lang w:val="pt-BR"/>
        </w:rPr>
      </w:pPr>
    </w:p>
    <w:p w14:paraId="7C6D18E6" w14:textId="08D7E31C" w:rsidR="00713324" w:rsidRDefault="00713324" w:rsidP="0054077F">
      <w:pPr>
        <w:pStyle w:val="Antrat4"/>
        <w:ind w:right="191" w:firstLine="567"/>
        <w:jc w:val="both"/>
        <w:rPr>
          <w:rFonts w:ascii="Times New Roman" w:hAnsi="Times New Roman" w:cs="Times New Roman"/>
          <w:lang w:val="pt-BR"/>
        </w:rPr>
      </w:pPr>
    </w:p>
    <w:p w14:paraId="2D71A034" w14:textId="2805126B" w:rsidR="00713324" w:rsidRDefault="009E1DC1" w:rsidP="0054077F">
      <w:pPr>
        <w:pStyle w:val="Antrat4"/>
        <w:ind w:right="191" w:firstLine="567"/>
        <w:jc w:val="both"/>
        <w:rPr>
          <w:rFonts w:ascii="Times New Roman" w:hAnsi="Times New Roman" w:cs="Times New Roman"/>
          <w:lang w:val="pt-BR"/>
        </w:rPr>
      </w:pPr>
      <w:r>
        <w:rPr>
          <w:rFonts w:ascii="Times New Roman" w:hAnsi="Times New Roman" w:cs="Times New Roman"/>
          <w:noProof/>
          <w:lang w:val="pt-BR"/>
        </w:rPr>
        <w:drawing>
          <wp:anchor distT="0" distB="0" distL="114300" distR="114300" simplePos="0" relativeHeight="251825152" behindDoc="0" locked="0" layoutInCell="1" allowOverlap="1" wp14:anchorId="69ABC93D" wp14:editId="75D02714">
            <wp:simplePos x="0" y="0"/>
            <wp:positionH relativeFrom="column">
              <wp:posOffset>-789283</wp:posOffset>
            </wp:positionH>
            <wp:positionV relativeFrom="paragraph">
              <wp:posOffset>411238</wp:posOffset>
            </wp:positionV>
            <wp:extent cx="3564212" cy="2114220"/>
            <wp:effectExtent l="0" t="0" r="0" b="635"/>
            <wp:wrapNone/>
            <wp:docPr id="1145007155"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4212" cy="2114220"/>
                    </a:xfrm>
                    <a:prstGeom prst="rect">
                      <a:avLst/>
                    </a:prstGeom>
                    <a:noFill/>
                  </pic:spPr>
                </pic:pic>
              </a:graphicData>
            </a:graphic>
            <wp14:sizeRelH relativeFrom="margin">
              <wp14:pctWidth>0</wp14:pctWidth>
            </wp14:sizeRelH>
            <wp14:sizeRelV relativeFrom="margin">
              <wp14:pctHeight>0</wp14:pctHeight>
            </wp14:sizeRelV>
          </wp:anchor>
        </w:drawing>
      </w:r>
    </w:p>
    <w:p w14:paraId="739EF6C1" w14:textId="38EC95F8" w:rsidR="00713324" w:rsidRDefault="009E1DC1" w:rsidP="0054077F">
      <w:pPr>
        <w:pStyle w:val="Antrat4"/>
        <w:ind w:right="191" w:firstLine="567"/>
        <w:jc w:val="both"/>
        <w:rPr>
          <w:rFonts w:ascii="Times New Roman" w:hAnsi="Times New Roman" w:cs="Times New Roman"/>
          <w:lang w:val="pt-BR"/>
        </w:rPr>
      </w:pPr>
      <w:r>
        <w:rPr>
          <w:noProof/>
        </w:rPr>
        <w:drawing>
          <wp:anchor distT="0" distB="0" distL="114300" distR="114300" simplePos="0" relativeHeight="251769856" behindDoc="0" locked="0" layoutInCell="1" allowOverlap="1" wp14:anchorId="17CABC1E" wp14:editId="0A9CCD4C">
            <wp:simplePos x="0" y="0"/>
            <wp:positionH relativeFrom="column">
              <wp:posOffset>2899883</wp:posOffset>
            </wp:positionH>
            <wp:positionV relativeFrom="paragraph">
              <wp:posOffset>74431</wp:posOffset>
            </wp:positionV>
            <wp:extent cx="3573032" cy="2108934"/>
            <wp:effectExtent l="0" t="0" r="8890" b="5715"/>
            <wp:wrapNone/>
            <wp:docPr id="18469282" name="Diagrama 1">
              <a:extLst xmlns:a="http://schemas.openxmlformats.org/drawingml/2006/main">
                <a:ext uri="{FF2B5EF4-FFF2-40B4-BE49-F238E27FC236}">
                  <a16:creationId xmlns:a16="http://schemas.microsoft.com/office/drawing/2014/main" id="{6A5DB5CE-B888-4C80-7BD1-AA3546CD5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60D14B46" w14:textId="77777777" w:rsidR="00713324" w:rsidRDefault="00713324" w:rsidP="0054077F">
      <w:pPr>
        <w:pStyle w:val="Antrat4"/>
        <w:ind w:right="191" w:firstLine="567"/>
        <w:jc w:val="both"/>
        <w:rPr>
          <w:rFonts w:ascii="Times New Roman" w:hAnsi="Times New Roman" w:cs="Times New Roman"/>
          <w:lang w:val="pt-BR"/>
        </w:rPr>
      </w:pPr>
    </w:p>
    <w:p w14:paraId="68D533BA" w14:textId="4DA0AC76" w:rsidR="00713324" w:rsidRDefault="00713324" w:rsidP="0054077F">
      <w:pPr>
        <w:pStyle w:val="Antrat4"/>
        <w:ind w:right="191" w:firstLine="567"/>
        <w:jc w:val="both"/>
        <w:rPr>
          <w:rFonts w:ascii="Times New Roman" w:hAnsi="Times New Roman" w:cs="Times New Roman"/>
          <w:lang w:val="pt-BR"/>
        </w:rPr>
      </w:pPr>
    </w:p>
    <w:p w14:paraId="06BAFEA8" w14:textId="77777777" w:rsidR="00AD73DC" w:rsidRDefault="00AD73DC" w:rsidP="0054077F">
      <w:pPr>
        <w:pStyle w:val="Antrat4"/>
        <w:ind w:right="191" w:firstLine="567"/>
        <w:jc w:val="both"/>
        <w:rPr>
          <w:rFonts w:ascii="Times New Roman" w:hAnsi="Times New Roman" w:cs="Times New Roman"/>
          <w:lang w:val="pt-BR"/>
        </w:rPr>
      </w:pPr>
    </w:p>
    <w:p w14:paraId="488C20C1" w14:textId="77777777" w:rsidR="00713324" w:rsidRDefault="00713324" w:rsidP="00AD73DC">
      <w:pPr>
        <w:pStyle w:val="Antrat4"/>
        <w:ind w:right="191"/>
        <w:jc w:val="both"/>
        <w:rPr>
          <w:rFonts w:ascii="Times New Roman" w:hAnsi="Times New Roman" w:cs="Times New Roman"/>
          <w:lang w:val="pt-BR"/>
        </w:rPr>
      </w:pPr>
    </w:p>
    <w:p w14:paraId="5980B4E7" w14:textId="77777777" w:rsidR="00063124" w:rsidRDefault="00063124" w:rsidP="00AD73DC">
      <w:pPr>
        <w:pStyle w:val="Antrat4"/>
        <w:ind w:right="191"/>
        <w:jc w:val="both"/>
        <w:rPr>
          <w:rFonts w:ascii="Times New Roman" w:hAnsi="Times New Roman" w:cs="Times New Roman"/>
          <w:lang w:val="pt-BR"/>
        </w:rPr>
      </w:pPr>
    </w:p>
    <w:p w14:paraId="2261A0D8" w14:textId="77777777" w:rsidR="00063124" w:rsidRDefault="00063124" w:rsidP="00AD73DC">
      <w:pPr>
        <w:pStyle w:val="Antrat4"/>
        <w:ind w:right="191"/>
        <w:jc w:val="both"/>
        <w:rPr>
          <w:rFonts w:ascii="Times New Roman" w:hAnsi="Times New Roman" w:cs="Times New Roman"/>
          <w:lang w:val="pt-BR"/>
        </w:rPr>
      </w:pPr>
    </w:p>
    <w:p w14:paraId="1E04F545" w14:textId="77777777" w:rsidR="00063124" w:rsidRDefault="00063124" w:rsidP="00AD73DC">
      <w:pPr>
        <w:pStyle w:val="Antrat4"/>
        <w:ind w:right="191"/>
        <w:jc w:val="both"/>
        <w:rPr>
          <w:rFonts w:ascii="Times New Roman" w:hAnsi="Times New Roman" w:cs="Times New Roman"/>
          <w:lang w:val="pt-BR"/>
        </w:rPr>
      </w:pPr>
    </w:p>
    <w:p w14:paraId="63518A36" w14:textId="77777777" w:rsidR="00063124" w:rsidRDefault="00063124" w:rsidP="00AD73DC">
      <w:pPr>
        <w:pStyle w:val="Antrat4"/>
        <w:ind w:right="191"/>
        <w:jc w:val="both"/>
        <w:rPr>
          <w:rFonts w:ascii="Times New Roman" w:hAnsi="Times New Roman" w:cs="Times New Roman"/>
          <w:lang w:val="pt-BR"/>
        </w:rPr>
      </w:pPr>
    </w:p>
    <w:p w14:paraId="326CD569" w14:textId="77777777" w:rsidR="00063124" w:rsidRPr="00FD6BB4" w:rsidRDefault="00063124" w:rsidP="00AD73DC">
      <w:pPr>
        <w:pStyle w:val="Antrat4"/>
        <w:ind w:right="191"/>
        <w:jc w:val="both"/>
        <w:rPr>
          <w:rFonts w:ascii="Times New Roman" w:hAnsi="Times New Roman" w:cs="Times New Roman"/>
          <w:lang w:val="pt-BR"/>
        </w:rPr>
      </w:pPr>
    </w:p>
    <w:p w14:paraId="4D54B0CA" w14:textId="0825AC1D" w:rsidR="004B5167" w:rsidRPr="00FD6BB4" w:rsidRDefault="00215E89" w:rsidP="0054077F">
      <w:pPr>
        <w:pStyle w:val="Antrat4"/>
        <w:ind w:right="191" w:firstLine="567"/>
        <w:jc w:val="both"/>
        <w:rPr>
          <w:rFonts w:ascii="Times New Roman" w:hAnsi="Times New Roman" w:cs="Times New Roman"/>
          <w:lang w:val="lt-LT"/>
        </w:rPr>
      </w:pPr>
      <w:r>
        <w:rPr>
          <w:bCs w:val="0"/>
          <w:noProof/>
        </w:rPr>
        <w:lastRenderedPageBreak/>
        <w:drawing>
          <wp:anchor distT="0" distB="0" distL="114300" distR="114300" simplePos="0" relativeHeight="251827200" behindDoc="0" locked="0" layoutInCell="1" allowOverlap="1" wp14:anchorId="6197CE37" wp14:editId="31E94460">
            <wp:simplePos x="0" y="0"/>
            <wp:positionH relativeFrom="column">
              <wp:posOffset>2085843</wp:posOffset>
            </wp:positionH>
            <wp:positionV relativeFrom="paragraph">
              <wp:posOffset>241748</wp:posOffset>
            </wp:positionV>
            <wp:extent cx="3927788" cy="3403894"/>
            <wp:effectExtent l="0" t="0" r="0" b="6350"/>
            <wp:wrapNone/>
            <wp:docPr id="151337467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7788" cy="3403894"/>
                    </a:xfrm>
                    <a:prstGeom prst="rect">
                      <a:avLst/>
                    </a:prstGeom>
                    <a:noFill/>
                  </pic:spPr>
                </pic:pic>
              </a:graphicData>
            </a:graphic>
            <wp14:sizeRelH relativeFrom="margin">
              <wp14:pctWidth>0</wp14:pctWidth>
            </wp14:sizeRelH>
            <wp14:sizeRelV relativeFrom="margin">
              <wp14:pctHeight>0</wp14:pctHeight>
            </wp14:sizeRelV>
          </wp:anchor>
        </w:drawing>
      </w:r>
      <w:r w:rsidRPr="00215E89">
        <w:rPr>
          <w:noProof/>
        </w:rPr>
        <w:drawing>
          <wp:anchor distT="0" distB="0" distL="114300" distR="114300" simplePos="0" relativeHeight="251826176" behindDoc="0" locked="0" layoutInCell="1" allowOverlap="1" wp14:anchorId="48CFBB5D" wp14:editId="057806A4">
            <wp:simplePos x="0" y="0"/>
            <wp:positionH relativeFrom="column">
              <wp:posOffset>-551294</wp:posOffset>
            </wp:positionH>
            <wp:positionV relativeFrom="paragraph">
              <wp:posOffset>252283</wp:posOffset>
            </wp:positionV>
            <wp:extent cx="2585785" cy="2494779"/>
            <wp:effectExtent l="0" t="0" r="5080" b="1270"/>
            <wp:wrapNone/>
            <wp:docPr id="161137868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5785" cy="2494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75">
        <w:rPr>
          <w:rFonts w:ascii="Times New Roman" w:hAnsi="Times New Roman" w:cs="Times New Roman"/>
          <w:lang w:val="lt-LT"/>
        </w:rPr>
        <w:t>21</w:t>
      </w:r>
      <w:r w:rsidR="00046F3D" w:rsidRPr="00FD6BB4">
        <w:rPr>
          <w:rFonts w:ascii="Times New Roman" w:hAnsi="Times New Roman" w:cs="Times New Roman"/>
          <w:lang w:val="lt-LT"/>
        </w:rPr>
        <w:t>. Kodėl Jūs nepraneštumėt apie kyšio davimą (jeigu nepraneštumėt)?</w:t>
      </w:r>
    </w:p>
    <w:p w14:paraId="4D54B0E3" w14:textId="308D7847" w:rsidR="002D2D29" w:rsidRDefault="00CC2D75" w:rsidP="00CC2D75">
      <w:pPr>
        <w:tabs>
          <w:tab w:val="left" w:pos="3905"/>
        </w:tabs>
        <w:spacing w:before="100" w:beforeAutospacing="1" w:after="100" w:afterAutospacing="1"/>
        <w:ind w:right="191" w:firstLine="567"/>
        <w:contextualSpacing/>
        <w:outlineLvl w:val="1"/>
        <w:rPr>
          <w:bCs/>
        </w:rPr>
      </w:pPr>
      <w:r>
        <w:rPr>
          <w:bCs/>
        </w:rPr>
        <w:tab/>
      </w:r>
    </w:p>
    <w:p w14:paraId="4D3FFF34" w14:textId="6AB3A09E" w:rsidR="00AD73DC" w:rsidRDefault="00AD73DC" w:rsidP="0054077F">
      <w:pPr>
        <w:spacing w:before="100" w:beforeAutospacing="1" w:after="100" w:afterAutospacing="1"/>
        <w:ind w:right="191" w:firstLine="567"/>
        <w:contextualSpacing/>
        <w:outlineLvl w:val="1"/>
        <w:rPr>
          <w:bCs/>
        </w:rPr>
      </w:pPr>
    </w:p>
    <w:p w14:paraId="29772320" w14:textId="394A89B1" w:rsidR="00AD73DC" w:rsidRDefault="00AD73DC" w:rsidP="0054077F">
      <w:pPr>
        <w:spacing w:before="100" w:beforeAutospacing="1" w:after="100" w:afterAutospacing="1"/>
        <w:ind w:right="191" w:firstLine="567"/>
        <w:contextualSpacing/>
        <w:outlineLvl w:val="1"/>
        <w:rPr>
          <w:bCs/>
        </w:rPr>
      </w:pPr>
    </w:p>
    <w:p w14:paraId="2C0E7971" w14:textId="237BA890" w:rsidR="00AD73DC" w:rsidRDefault="00AD73DC" w:rsidP="0054077F">
      <w:pPr>
        <w:spacing w:before="100" w:beforeAutospacing="1" w:after="100" w:afterAutospacing="1"/>
        <w:ind w:right="191" w:firstLine="567"/>
        <w:contextualSpacing/>
        <w:outlineLvl w:val="1"/>
        <w:rPr>
          <w:bCs/>
        </w:rPr>
      </w:pPr>
    </w:p>
    <w:p w14:paraId="6E62A57F" w14:textId="77777777" w:rsidR="00AD73DC" w:rsidRDefault="00AD73DC" w:rsidP="0054077F">
      <w:pPr>
        <w:spacing w:before="100" w:beforeAutospacing="1" w:after="100" w:afterAutospacing="1"/>
        <w:ind w:right="191" w:firstLine="567"/>
        <w:contextualSpacing/>
        <w:outlineLvl w:val="1"/>
        <w:rPr>
          <w:bCs/>
        </w:rPr>
      </w:pPr>
    </w:p>
    <w:p w14:paraId="51201121" w14:textId="77777777" w:rsidR="00AD73DC" w:rsidRDefault="00AD73DC" w:rsidP="0054077F">
      <w:pPr>
        <w:spacing w:before="100" w:beforeAutospacing="1" w:after="100" w:afterAutospacing="1"/>
        <w:ind w:right="191" w:firstLine="567"/>
        <w:contextualSpacing/>
        <w:outlineLvl w:val="1"/>
        <w:rPr>
          <w:bCs/>
        </w:rPr>
      </w:pPr>
    </w:p>
    <w:p w14:paraId="216E9AFA" w14:textId="77777777" w:rsidR="00AD73DC" w:rsidRDefault="00AD73DC" w:rsidP="0054077F">
      <w:pPr>
        <w:spacing w:before="100" w:beforeAutospacing="1" w:after="100" w:afterAutospacing="1"/>
        <w:ind w:right="191" w:firstLine="567"/>
        <w:contextualSpacing/>
        <w:outlineLvl w:val="1"/>
        <w:rPr>
          <w:bCs/>
        </w:rPr>
      </w:pPr>
    </w:p>
    <w:p w14:paraId="3D32F47A" w14:textId="77777777" w:rsidR="00AD73DC" w:rsidRDefault="00AD73DC" w:rsidP="0054077F">
      <w:pPr>
        <w:spacing w:before="100" w:beforeAutospacing="1" w:after="100" w:afterAutospacing="1"/>
        <w:ind w:right="191" w:firstLine="567"/>
        <w:contextualSpacing/>
        <w:outlineLvl w:val="1"/>
        <w:rPr>
          <w:bCs/>
        </w:rPr>
      </w:pPr>
    </w:p>
    <w:p w14:paraId="4D9C2D28" w14:textId="77777777" w:rsidR="00AD73DC" w:rsidRDefault="00AD73DC" w:rsidP="0054077F">
      <w:pPr>
        <w:spacing w:before="100" w:beforeAutospacing="1" w:after="100" w:afterAutospacing="1"/>
        <w:ind w:right="191" w:firstLine="567"/>
        <w:contextualSpacing/>
        <w:outlineLvl w:val="1"/>
        <w:rPr>
          <w:bCs/>
        </w:rPr>
      </w:pPr>
    </w:p>
    <w:p w14:paraId="0FFDD71B" w14:textId="77777777" w:rsidR="00AD73DC" w:rsidRDefault="00AD73DC" w:rsidP="0054077F">
      <w:pPr>
        <w:spacing w:before="100" w:beforeAutospacing="1" w:after="100" w:afterAutospacing="1"/>
        <w:ind w:right="191" w:firstLine="567"/>
        <w:contextualSpacing/>
        <w:outlineLvl w:val="1"/>
        <w:rPr>
          <w:bCs/>
        </w:rPr>
      </w:pPr>
    </w:p>
    <w:p w14:paraId="4BACB2E6" w14:textId="77777777" w:rsidR="00AD73DC" w:rsidRDefault="00AD73DC" w:rsidP="0054077F">
      <w:pPr>
        <w:spacing w:before="100" w:beforeAutospacing="1" w:after="100" w:afterAutospacing="1"/>
        <w:ind w:right="191" w:firstLine="567"/>
        <w:contextualSpacing/>
        <w:outlineLvl w:val="1"/>
        <w:rPr>
          <w:bCs/>
        </w:rPr>
      </w:pPr>
    </w:p>
    <w:p w14:paraId="38D5A90E" w14:textId="77777777" w:rsidR="00AD73DC" w:rsidRDefault="00AD73DC" w:rsidP="0054077F">
      <w:pPr>
        <w:spacing w:before="100" w:beforeAutospacing="1" w:after="100" w:afterAutospacing="1"/>
        <w:ind w:right="191" w:firstLine="567"/>
        <w:contextualSpacing/>
        <w:outlineLvl w:val="1"/>
        <w:rPr>
          <w:bCs/>
        </w:rPr>
      </w:pPr>
    </w:p>
    <w:p w14:paraId="1A6D43A7" w14:textId="77777777" w:rsidR="00AD73DC" w:rsidRDefault="00AD73DC" w:rsidP="0054077F">
      <w:pPr>
        <w:spacing w:before="100" w:beforeAutospacing="1" w:after="100" w:afterAutospacing="1"/>
        <w:ind w:right="191" w:firstLine="567"/>
        <w:contextualSpacing/>
        <w:outlineLvl w:val="1"/>
        <w:rPr>
          <w:bCs/>
        </w:rPr>
      </w:pPr>
    </w:p>
    <w:p w14:paraId="7C805D9F" w14:textId="77777777" w:rsidR="00AD73DC" w:rsidRDefault="00AD73DC" w:rsidP="0054077F">
      <w:pPr>
        <w:spacing w:before="100" w:beforeAutospacing="1" w:after="100" w:afterAutospacing="1"/>
        <w:ind w:right="191" w:firstLine="567"/>
        <w:contextualSpacing/>
        <w:outlineLvl w:val="1"/>
        <w:rPr>
          <w:bCs/>
        </w:rPr>
      </w:pPr>
    </w:p>
    <w:p w14:paraId="578FFEE4" w14:textId="77777777" w:rsidR="00AD73DC" w:rsidRDefault="00AD73DC" w:rsidP="0054077F">
      <w:pPr>
        <w:spacing w:before="100" w:beforeAutospacing="1" w:after="100" w:afterAutospacing="1"/>
        <w:ind w:right="191" w:firstLine="567"/>
        <w:contextualSpacing/>
        <w:outlineLvl w:val="1"/>
        <w:rPr>
          <w:bCs/>
        </w:rPr>
      </w:pPr>
    </w:p>
    <w:p w14:paraId="0686F260" w14:textId="77777777" w:rsidR="00AD73DC" w:rsidRDefault="00AD73DC" w:rsidP="0054077F">
      <w:pPr>
        <w:spacing w:before="100" w:beforeAutospacing="1" w:after="100" w:afterAutospacing="1"/>
        <w:ind w:right="191" w:firstLine="567"/>
        <w:contextualSpacing/>
        <w:outlineLvl w:val="1"/>
        <w:rPr>
          <w:bCs/>
        </w:rPr>
      </w:pPr>
    </w:p>
    <w:p w14:paraId="46B6BB2C" w14:textId="77777777" w:rsidR="00AD73DC" w:rsidRDefault="00AD73DC" w:rsidP="0054077F">
      <w:pPr>
        <w:spacing w:before="100" w:beforeAutospacing="1" w:after="100" w:afterAutospacing="1"/>
        <w:ind w:right="191" w:firstLine="567"/>
        <w:contextualSpacing/>
        <w:outlineLvl w:val="1"/>
        <w:rPr>
          <w:bCs/>
        </w:rPr>
      </w:pPr>
    </w:p>
    <w:p w14:paraId="445FA04A" w14:textId="77777777" w:rsidR="00AD73DC" w:rsidRDefault="00AD73DC" w:rsidP="0054077F">
      <w:pPr>
        <w:spacing w:before="100" w:beforeAutospacing="1" w:after="100" w:afterAutospacing="1"/>
        <w:ind w:right="191" w:firstLine="567"/>
        <w:contextualSpacing/>
        <w:outlineLvl w:val="1"/>
        <w:rPr>
          <w:bCs/>
        </w:rPr>
      </w:pPr>
    </w:p>
    <w:p w14:paraId="4D517DEA" w14:textId="77777777" w:rsidR="00063124" w:rsidRDefault="00063124" w:rsidP="00063124">
      <w:pPr>
        <w:spacing w:before="100" w:beforeAutospacing="1" w:after="100" w:afterAutospacing="1"/>
        <w:ind w:right="191" w:firstLine="0"/>
        <w:contextualSpacing/>
        <w:outlineLvl w:val="1"/>
        <w:rPr>
          <w:bCs/>
        </w:rPr>
      </w:pPr>
    </w:p>
    <w:p w14:paraId="38E065A7" w14:textId="77777777" w:rsidR="00063124" w:rsidRDefault="00063124" w:rsidP="0054077F">
      <w:pPr>
        <w:spacing w:before="100" w:beforeAutospacing="1" w:after="100" w:afterAutospacing="1"/>
        <w:ind w:right="191" w:firstLine="567"/>
        <w:contextualSpacing/>
        <w:outlineLvl w:val="1"/>
        <w:rPr>
          <w:bCs/>
        </w:rPr>
      </w:pPr>
    </w:p>
    <w:p w14:paraId="3293B201" w14:textId="272C70CC" w:rsidR="00950B45" w:rsidRDefault="00063124" w:rsidP="00950B45">
      <w:pPr>
        <w:spacing w:before="100" w:beforeAutospacing="1" w:after="100" w:afterAutospacing="1"/>
        <w:ind w:right="191" w:firstLine="567"/>
        <w:contextualSpacing/>
        <w:outlineLvl w:val="1"/>
        <w:rPr>
          <w:bCs/>
        </w:rPr>
      </w:pPr>
      <w:r>
        <w:rPr>
          <w:bCs/>
        </w:rPr>
        <w:t xml:space="preserve">   </w:t>
      </w:r>
      <w:r w:rsidR="00950B45" w:rsidRPr="00950B45">
        <w:rPr>
          <w:bCs/>
        </w:rPr>
        <w:t xml:space="preserve">2025 m. net 88 </w:t>
      </w:r>
      <w:r w:rsidR="00E54F23">
        <w:rPr>
          <w:bCs/>
        </w:rPr>
        <w:t>%</w:t>
      </w:r>
      <w:r w:rsidR="00950B45" w:rsidRPr="00950B45">
        <w:rPr>
          <w:bCs/>
        </w:rPr>
        <w:t xml:space="preserve"> respondentų aiškiai nurodė, kad kyšio davimas yra nusikaltimas (2024 m. – 82 </w:t>
      </w:r>
      <w:r w:rsidR="00E54F23">
        <w:rPr>
          <w:bCs/>
        </w:rPr>
        <w:t>%</w:t>
      </w:r>
      <w:r w:rsidR="00950B45" w:rsidRPr="00950B45">
        <w:rPr>
          <w:bCs/>
        </w:rPr>
        <w:t xml:space="preserve">, 2023 m. – 67,5 </w:t>
      </w:r>
      <w:r w:rsidR="00E54F23">
        <w:rPr>
          <w:bCs/>
        </w:rPr>
        <w:t>%</w:t>
      </w:r>
      <w:r w:rsidR="00950B45" w:rsidRPr="00950B45">
        <w:rPr>
          <w:bCs/>
        </w:rPr>
        <w:t>). Tai rodo nuosekliai augantį teisinį sąmoningumą ir aiškesnį korupcinio elgesio vertinimą kaip neteisėtą veiką.</w:t>
      </w:r>
    </w:p>
    <w:p w14:paraId="2B43270F" w14:textId="55217D37" w:rsidR="00950B45" w:rsidRPr="00950B45" w:rsidRDefault="00950B45" w:rsidP="00950B45">
      <w:pPr>
        <w:spacing w:before="100" w:beforeAutospacing="1" w:after="100" w:afterAutospacing="1"/>
        <w:ind w:right="191" w:firstLine="567"/>
        <w:contextualSpacing/>
        <w:outlineLvl w:val="1"/>
        <w:rPr>
          <w:bCs/>
        </w:rPr>
      </w:pPr>
      <w:r w:rsidRPr="00950B45">
        <w:rPr>
          <w:bCs/>
        </w:rPr>
        <w:t xml:space="preserve">Tik 2 </w:t>
      </w:r>
      <w:r w:rsidR="00E54F23">
        <w:rPr>
          <w:bCs/>
        </w:rPr>
        <w:t>%</w:t>
      </w:r>
      <w:r w:rsidRPr="00950B45">
        <w:rPr>
          <w:bCs/>
        </w:rPr>
        <w:t xml:space="preserve"> respondentų mano, kad tai nėra nusikaltimas, o 5 </w:t>
      </w:r>
      <w:r w:rsidR="00E54F23">
        <w:rPr>
          <w:bCs/>
        </w:rPr>
        <w:t>%</w:t>
      </w:r>
      <w:r w:rsidRPr="00950B45">
        <w:rPr>
          <w:bCs/>
        </w:rPr>
        <w:t xml:space="preserve"> laikosi pozicijos, kad jei kyšis padeda išspręsti problemą – tai nelaikytina nusikaltimu (2023 m. tokios nuomonės laikėsi net 16,3 </w:t>
      </w:r>
      <w:r w:rsidR="00E54F23">
        <w:rPr>
          <w:bCs/>
        </w:rPr>
        <w:t>%</w:t>
      </w:r>
      <w:r w:rsidRPr="00950B45">
        <w:rPr>
          <w:bCs/>
        </w:rPr>
        <w:t>). Šis reikšmingas sumažėjimas rodo silpnėjančią pragmatinę toleranciją korupcijai.</w:t>
      </w:r>
    </w:p>
    <w:p w14:paraId="65C29528" w14:textId="231BE19D" w:rsidR="00AD73DC" w:rsidRDefault="00950B45" w:rsidP="00950B45">
      <w:pPr>
        <w:spacing w:before="100" w:beforeAutospacing="1" w:after="100" w:afterAutospacing="1"/>
        <w:ind w:right="191" w:firstLine="567"/>
        <w:contextualSpacing/>
        <w:outlineLvl w:val="1"/>
        <w:rPr>
          <w:bCs/>
        </w:rPr>
      </w:pPr>
      <w:r w:rsidRPr="00950B45">
        <w:rPr>
          <w:bCs/>
        </w:rPr>
        <w:t xml:space="preserve">Nežinančių ar neturinčių aiškios pozicijos dalis sumažėjo iki 5 </w:t>
      </w:r>
      <w:r w:rsidR="00E54F23">
        <w:rPr>
          <w:bCs/>
        </w:rPr>
        <w:t>%</w:t>
      </w:r>
      <w:r w:rsidRPr="00950B45">
        <w:rPr>
          <w:bCs/>
        </w:rPr>
        <w:t xml:space="preserve"> (2024 m. – 10 </w:t>
      </w:r>
      <w:r w:rsidR="00E54F23">
        <w:rPr>
          <w:bCs/>
        </w:rPr>
        <w:t>%</w:t>
      </w:r>
      <w:r w:rsidRPr="00950B45">
        <w:rPr>
          <w:bCs/>
        </w:rPr>
        <w:t xml:space="preserve">, 2023 m. – 12 </w:t>
      </w:r>
      <w:r w:rsidR="00E54F23">
        <w:rPr>
          <w:bCs/>
        </w:rPr>
        <w:t>%</w:t>
      </w:r>
      <w:r w:rsidRPr="00950B45">
        <w:rPr>
          <w:bCs/>
        </w:rPr>
        <w:t xml:space="preserve">), kas leidžia teigti, kad gyventojų požiūris tampa labiau apibrėžtas ir </w:t>
      </w:r>
      <w:proofErr w:type="spellStart"/>
      <w:r w:rsidRPr="00950B45">
        <w:rPr>
          <w:bCs/>
        </w:rPr>
        <w:t>vertybiškai</w:t>
      </w:r>
      <w:proofErr w:type="spellEnd"/>
      <w:r w:rsidRPr="00950B45">
        <w:rPr>
          <w:bCs/>
        </w:rPr>
        <w:t xml:space="preserve"> nuoseklus.</w:t>
      </w:r>
    </w:p>
    <w:p w14:paraId="564F2624" w14:textId="48341595" w:rsidR="00950B45" w:rsidRPr="00950B45" w:rsidRDefault="00950B45" w:rsidP="00950B45">
      <w:pPr>
        <w:spacing w:before="100" w:beforeAutospacing="1" w:after="100" w:afterAutospacing="1"/>
        <w:ind w:right="191" w:firstLine="709"/>
        <w:contextualSpacing/>
        <w:outlineLvl w:val="1"/>
        <w:rPr>
          <w:bCs/>
        </w:rPr>
      </w:pPr>
      <w:r w:rsidRPr="00950B45">
        <w:rPr>
          <w:bCs/>
        </w:rPr>
        <w:t xml:space="preserve">2025 m. 52 </w:t>
      </w:r>
      <w:r w:rsidR="00E54F23">
        <w:rPr>
          <w:bCs/>
        </w:rPr>
        <w:t>%</w:t>
      </w:r>
      <w:r w:rsidRPr="00950B45">
        <w:rPr>
          <w:bCs/>
        </w:rPr>
        <w:t xml:space="preserve"> respondentų žino, kad Rietavo savivaldybės interneto svetainės </w:t>
      </w:r>
      <w:hyperlink r:id="rId55" w:history="1">
        <w:r w:rsidRPr="00A9017C">
          <w:rPr>
            <w:rStyle w:val="Hipersaitas"/>
            <w:bCs/>
          </w:rPr>
          <w:t>www.rietavas.lt</w:t>
        </w:r>
      </w:hyperlink>
      <w:r>
        <w:rPr>
          <w:bCs/>
        </w:rPr>
        <w:t xml:space="preserve"> </w:t>
      </w:r>
      <w:r w:rsidRPr="00950B45">
        <w:rPr>
          <w:bCs/>
        </w:rPr>
        <w:t xml:space="preserve">skiltyje „Korupcijos prevencija“ galima pranešti apie neteisėtus korupcinio pobūdžio veiksmus (2024 m. – 36 </w:t>
      </w:r>
      <w:r w:rsidR="00E54F23">
        <w:rPr>
          <w:bCs/>
        </w:rPr>
        <w:t>%</w:t>
      </w:r>
      <w:r w:rsidRPr="00950B45">
        <w:rPr>
          <w:bCs/>
        </w:rPr>
        <w:t>).</w:t>
      </w:r>
      <w:r>
        <w:rPr>
          <w:bCs/>
        </w:rPr>
        <w:t xml:space="preserve"> </w:t>
      </w:r>
      <w:r w:rsidRPr="00950B45">
        <w:rPr>
          <w:bCs/>
        </w:rPr>
        <w:t>Tai rodo reikšmingą informuotumo augimą per vienerius metus.</w:t>
      </w:r>
    </w:p>
    <w:p w14:paraId="35BE27F2" w14:textId="56ED7985" w:rsidR="00950B45" w:rsidRPr="00950B45" w:rsidRDefault="00950B45" w:rsidP="00950B45">
      <w:pPr>
        <w:spacing w:before="100" w:beforeAutospacing="1" w:after="100" w:afterAutospacing="1"/>
        <w:ind w:right="191" w:firstLine="709"/>
        <w:contextualSpacing/>
        <w:outlineLvl w:val="1"/>
        <w:rPr>
          <w:bCs/>
        </w:rPr>
      </w:pPr>
      <w:r w:rsidRPr="00950B45">
        <w:rPr>
          <w:bCs/>
        </w:rPr>
        <w:t xml:space="preserve">33 </w:t>
      </w:r>
      <w:r w:rsidR="00E54F23">
        <w:rPr>
          <w:bCs/>
        </w:rPr>
        <w:t>%</w:t>
      </w:r>
      <w:r w:rsidRPr="00950B45">
        <w:rPr>
          <w:bCs/>
        </w:rPr>
        <w:t xml:space="preserve"> respondentų apie tokią galimybę sužinojo šios apklausos metu, o 15 </w:t>
      </w:r>
      <w:r w:rsidR="00E54F23">
        <w:rPr>
          <w:bCs/>
        </w:rPr>
        <w:t>%</w:t>
      </w:r>
      <w:r w:rsidRPr="00950B45">
        <w:rPr>
          <w:bCs/>
        </w:rPr>
        <w:t xml:space="preserve"> nurodė nežinoję apie tokią pranešimo galimybę.</w:t>
      </w:r>
    </w:p>
    <w:p w14:paraId="279CAD95" w14:textId="5B0F41C9" w:rsidR="00215E89" w:rsidRDefault="00950B45" w:rsidP="00950B45">
      <w:pPr>
        <w:spacing w:before="100" w:beforeAutospacing="1" w:after="100" w:afterAutospacing="1"/>
        <w:ind w:right="191" w:firstLine="709"/>
        <w:contextualSpacing/>
        <w:outlineLvl w:val="1"/>
        <w:rPr>
          <w:bCs/>
        </w:rPr>
      </w:pPr>
      <w:r w:rsidRPr="00950B45">
        <w:rPr>
          <w:bCs/>
        </w:rPr>
        <w:t>Šie rezultatai leidžia daryti išvadą, kad komunikacijos priemonės tampa efektyvesnės, tačiau vis dar išlieka poreikis stiprinti informacijos sklaidą.</w:t>
      </w:r>
    </w:p>
    <w:p w14:paraId="04010229" w14:textId="38C724A8" w:rsidR="00950B45" w:rsidRDefault="00950B45" w:rsidP="00950B45">
      <w:pPr>
        <w:spacing w:before="100" w:beforeAutospacing="1" w:after="100" w:afterAutospacing="1"/>
        <w:ind w:right="191" w:firstLine="709"/>
        <w:contextualSpacing/>
        <w:outlineLvl w:val="1"/>
        <w:rPr>
          <w:bCs/>
        </w:rPr>
      </w:pPr>
      <w:r w:rsidRPr="00950B45">
        <w:rPr>
          <w:bCs/>
        </w:rPr>
        <w:t xml:space="preserve">2025 m. 49 </w:t>
      </w:r>
      <w:r w:rsidR="00E54F23">
        <w:rPr>
          <w:bCs/>
        </w:rPr>
        <w:t>%</w:t>
      </w:r>
      <w:r w:rsidRPr="00950B45">
        <w:rPr>
          <w:bCs/>
        </w:rPr>
        <w:t xml:space="preserve"> respondentų nurodė, kad apie korupcijos atvejį praneštų (2024 m. – 48 </w:t>
      </w:r>
      <w:r w:rsidR="00E54F23">
        <w:rPr>
          <w:bCs/>
        </w:rPr>
        <w:t>%</w:t>
      </w:r>
      <w:r w:rsidRPr="00950B45">
        <w:rPr>
          <w:bCs/>
        </w:rPr>
        <w:t xml:space="preserve">, 2023 m. – 13,9 </w:t>
      </w:r>
      <w:r w:rsidR="00E54F23">
        <w:rPr>
          <w:bCs/>
        </w:rPr>
        <w:t>%</w:t>
      </w:r>
      <w:r w:rsidRPr="00950B45">
        <w:rPr>
          <w:bCs/>
        </w:rPr>
        <w:t>). Lyginant su 2023 m., matomas ryškus teigiamas pokytis – daugiau nei tris kartus išaugusi pasiryžusių pranešti dalis.</w:t>
      </w:r>
    </w:p>
    <w:p w14:paraId="04A13518" w14:textId="2F81F1F8" w:rsidR="00215E89" w:rsidRDefault="00950B45" w:rsidP="00950B45">
      <w:pPr>
        <w:spacing w:before="100" w:beforeAutospacing="1" w:after="100" w:afterAutospacing="1"/>
        <w:ind w:right="191" w:firstLine="709"/>
        <w:contextualSpacing/>
        <w:outlineLvl w:val="1"/>
        <w:rPr>
          <w:bCs/>
        </w:rPr>
      </w:pPr>
      <w:r w:rsidRPr="00950B45">
        <w:rPr>
          <w:bCs/>
        </w:rPr>
        <w:t xml:space="preserve">7 </w:t>
      </w:r>
      <w:r w:rsidR="00E54F23">
        <w:rPr>
          <w:bCs/>
        </w:rPr>
        <w:t>%</w:t>
      </w:r>
      <w:r w:rsidRPr="00950B45">
        <w:rPr>
          <w:bCs/>
        </w:rPr>
        <w:t xml:space="preserve"> respondentų teigė</w:t>
      </w:r>
      <w:r>
        <w:rPr>
          <w:bCs/>
        </w:rPr>
        <w:t xml:space="preserve"> jog</w:t>
      </w:r>
      <w:r w:rsidRPr="00950B45">
        <w:rPr>
          <w:bCs/>
        </w:rPr>
        <w:t xml:space="preserve"> nepraneštų, o 44 </w:t>
      </w:r>
      <w:r w:rsidR="00E54F23">
        <w:rPr>
          <w:bCs/>
        </w:rPr>
        <w:t>%</w:t>
      </w:r>
      <w:r w:rsidRPr="00950B45">
        <w:rPr>
          <w:bCs/>
        </w:rPr>
        <w:t xml:space="preserve"> nežino, kaip elgtųsi.</w:t>
      </w:r>
    </w:p>
    <w:p w14:paraId="0DDF30A9" w14:textId="0C63D2BB" w:rsidR="00950B45" w:rsidRDefault="00950B45" w:rsidP="00950B45">
      <w:pPr>
        <w:spacing w:before="100" w:beforeAutospacing="1" w:after="100" w:afterAutospacing="1"/>
        <w:ind w:right="191" w:firstLine="709"/>
        <w:contextualSpacing/>
        <w:outlineLvl w:val="1"/>
        <w:rPr>
          <w:bCs/>
        </w:rPr>
      </w:pPr>
      <w:r w:rsidRPr="00950B45">
        <w:rPr>
          <w:bCs/>
        </w:rPr>
        <w:t xml:space="preserve">2025 m. 51 </w:t>
      </w:r>
      <w:r w:rsidR="00E54F23">
        <w:rPr>
          <w:bCs/>
        </w:rPr>
        <w:t>%</w:t>
      </w:r>
      <w:r w:rsidRPr="00950B45">
        <w:rPr>
          <w:bCs/>
        </w:rPr>
        <w:t xml:space="preserve"> respondentų nurodė, kad apie kyšio davimą praneštų (2024 m. – 52,2 </w:t>
      </w:r>
      <w:r w:rsidR="00E54F23">
        <w:rPr>
          <w:bCs/>
        </w:rPr>
        <w:t>%</w:t>
      </w:r>
      <w:r w:rsidRPr="00950B45">
        <w:rPr>
          <w:bCs/>
        </w:rPr>
        <w:t xml:space="preserve">, 2023 m. – 54,2 </w:t>
      </w:r>
      <w:r w:rsidR="00E54F23">
        <w:rPr>
          <w:bCs/>
        </w:rPr>
        <w:t>%</w:t>
      </w:r>
      <w:r w:rsidRPr="00950B45">
        <w:rPr>
          <w:bCs/>
        </w:rPr>
        <w:t>), todėl bendras pranešimo pasiryžimo lygis išlieka stabilus.</w:t>
      </w:r>
      <w:r>
        <w:rPr>
          <w:bCs/>
        </w:rPr>
        <w:t xml:space="preserve"> </w:t>
      </w:r>
      <w:r w:rsidRPr="00950B45">
        <w:rPr>
          <w:bCs/>
        </w:rPr>
        <w:t>Tarp nepranešimo priežasčių dominuoja:</w:t>
      </w:r>
    </w:p>
    <w:p w14:paraId="42C820FC" w14:textId="070021C3" w:rsidR="00950B45" w:rsidRPr="00950B45" w:rsidRDefault="00950B45" w:rsidP="00950B45">
      <w:pPr>
        <w:pStyle w:val="Sraopastraipa"/>
        <w:numPr>
          <w:ilvl w:val="0"/>
          <w:numId w:val="6"/>
        </w:numPr>
        <w:spacing w:before="100" w:beforeAutospacing="1" w:after="100" w:afterAutospacing="1"/>
        <w:ind w:right="191"/>
        <w:outlineLvl w:val="1"/>
        <w:rPr>
          <w:bCs/>
        </w:rPr>
      </w:pPr>
      <w:r w:rsidRPr="00950B45">
        <w:rPr>
          <w:bCs/>
        </w:rPr>
        <w:t xml:space="preserve">baimė būti įtrauktam į „juoduosius sąrašus“ – 18 </w:t>
      </w:r>
      <w:r w:rsidR="00E54F23">
        <w:rPr>
          <w:bCs/>
        </w:rPr>
        <w:t>%</w:t>
      </w:r>
      <w:r>
        <w:rPr>
          <w:bCs/>
        </w:rPr>
        <w:t>;</w:t>
      </w:r>
    </w:p>
    <w:p w14:paraId="5B8A3215" w14:textId="50EE48BF" w:rsidR="00950B45" w:rsidRPr="00950B45" w:rsidRDefault="00950B45" w:rsidP="00950B45">
      <w:pPr>
        <w:pStyle w:val="Sraopastraipa"/>
        <w:numPr>
          <w:ilvl w:val="0"/>
          <w:numId w:val="6"/>
        </w:numPr>
        <w:spacing w:before="100" w:beforeAutospacing="1" w:after="100" w:afterAutospacing="1"/>
        <w:ind w:right="191"/>
        <w:outlineLvl w:val="1"/>
        <w:rPr>
          <w:bCs/>
        </w:rPr>
      </w:pPr>
      <w:r w:rsidRPr="00950B45">
        <w:rPr>
          <w:bCs/>
        </w:rPr>
        <w:t xml:space="preserve">nuostata, kad tai abipusis susitarimas siekiant naudos – 11 </w:t>
      </w:r>
      <w:r w:rsidR="00E54F23">
        <w:rPr>
          <w:bCs/>
        </w:rPr>
        <w:t>%</w:t>
      </w:r>
      <w:r w:rsidRPr="00950B45">
        <w:rPr>
          <w:bCs/>
        </w:rPr>
        <w:t>;</w:t>
      </w:r>
    </w:p>
    <w:p w14:paraId="0419D36F" w14:textId="3E3AD8B6" w:rsidR="00950B45" w:rsidRPr="00950B45" w:rsidRDefault="00950B45" w:rsidP="00950B45">
      <w:pPr>
        <w:pStyle w:val="Sraopastraipa"/>
        <w:numPr>
          <w:ilvl w:val="0"/>
          <w:numId w:val="6"/>
        </w:numPr>
        <w:spacing w:before="100" w:beforeAutospacing="1" w:after="100" w:afterAutospacing="1"/>
        <w:ind w:right="191"/>
        <w:outlineLvl w:val="1"/>
        <w:rPr>
          <w:bCs/>
        </w:rPr>
      </w:pPr>
      <w:r w:rsidRPr="00950B45">
        <w:rPr>
          <w:bCs/>
        </w:rPr>
        <w:t xml:space="preserve">baimė dėl galimos atsakomybės ar finansinių pasekmių – 10 </w:t>
      </w:r>
      <w:r w:rsidR="00E54F23">
        <w:rPr>
          <w:bCs/>
        </w:rPr>
        <w:t>%</w:t>
      </w:r>
      <w:r w:rsidRPr="00950B45">
        <w:rPr>
          <w:bCs/>
        </w:rPr>
        <w:t>;</w:t>
      </w:r>
    </w:p>
    <w:p w14:paraId="053CF91F" w14:textId="14A761FE" w:rsidR="00950B45" w:rsidRPr="00950B45" w:rsidRDefault="00950B45" w:rsidP="00950B45">
      <w:pPr>
        <w:pStyle w:val="Sraopastraipa"/>
        <w:numPr>
          <w:ilvl w:val="0"/>
          <w:numId w:val="6"/>
        </w:numPr>
        <w:spacing w:before="100" w:beforeAutospacing="1" w:after="100" w:afterAutospacing="1"/>
        <w:ind w:right="191"/>
        <w:outlineLvl w:val="1"/>
        <w:rPr>
          <w:bCs/>
        </w:rPr>
      </w:pPr>
      <w:r w:rsidRPr="00950B45">
        <w:rPr>
          <w:bCs/>
        </w:rPr>
        <w:lastRenderedPageBreak/>
        <w:t xml:space="preserve">10 </w:t>
      </w:r>
      <w:r w:rsidR="00E54F23">
        <w:rPr>
          <w:bCs/>
        </w:rPr>
        <w:t>%</w:t>
      </w:r>
      <w:r w:rsidRPr="00950B45">
        <w:rPr>
          <w:bCs/>
        </w:rPr>
        <w:t xml:space="preserve"> nurodė kitas priežastis.</w:t>
      </w:r>
    </w:p>
    <w:p w14:paraId="4FFBFB70" w14:textId="4818395E" w:rsidR="00215E89" w:rsidRDefault="00950B45" w:rsidP="00950B45">
      <w:pPr>
        <w:spacing w:before="100" w:beforeAutospacing="1" w:after="100" w:afterAutospacing="1"/>
        <w:ind w:right="191" w:firstLine="709"/>
        <w:contextualSpacing/>
        <w:outlineLvl w:val="1"/>
        <w:rPr>
          <w:bCs/>
        </w:rPr>
      </w:pPr>
      <w:r w:rsidRPr="00950B45">
        <w:rPr>
          <w:bCs/>
        </w:rPr>
        <w:t>Komentaruose pasikartoja tokios formuluotės kaip „nežinau“, „priklauso nuo situacijos“, „ne mano reikalas“, „nesu tikras dėl konfidencialumo“. Tai rodo, kad reikšminga dalis gyventojų vis dar abejoja pranešimo saugumu ir anonimiškumu.</w:t>
      </w:r>
    </w:p>
    <w:p w14:paraId="4D54B0E6" w14:textId="20B10233" w:rsidR="00EF155C" w:rsidRPr="002457EB" w:rsidRDefault="00950B45" w:rsidP="0054077F">
      <w:pPr>
        <w:pStyle w:val="Antrat4"/>
        <w:ind w:right="191" w:firstLine="567"/>
        <w:jc w:val="both"/>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829248" behindDoc="0" locked="0" layoutInCell="1" allowOverlap="1" wp14:anchorId="0F91FEED" wp14:editId="6BD6B1B1">
            <wp:simplePos x="0" y="0"/>
            <wp:positionH relativeFrom="margin">
              <wp:posOffset>2426067</wp:posOffset>
            </wp:positionH>
            <wp:positionV relativeFrom="paragraph">
              <wp:posOffset>383702</wp:posOffset>
            </wp:positionV>
            <wp:extent cx="3699884" cy="2226417"/>
            <wp:effectExtent l="0" t="0" r="0" b="2540"/>
            <wp:wrapNone/>
            <wp:docPr id="81632368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9884" cy="2226417"/>
                    </a:xfrm>
                    <a:prstGeom prst="rect">
                      <a:avLst/>
                    </a:prstGeom>
                    <a:noFill/>
                  </pic:spPr>
                </pic:pic>
              </a:graphicData>
            </a:graphic>
            <wp14:sizeRelH relativeFrom="margin">
              <wp14:pctWidth>0</wp14:pctWidth>
            </wp14:sizeRelH>
            <wp14:sizeRelV relativeFrom="margin">
              <wp14:pctHeight>0</wp14:pctHeight>
            </wp14:sizeRelV>
          </wp:anchor>
        </w:drawing>
      </w:r>
      <w:r w:rsidRPr="00950B45">
        <w:rPr>
          <w:noProof/>
        </w:rPr>
        <w:drawing>
          <wp:anchor distT="0" distB="0" distL="114300" distR="114300" simplePos="0" relativeHeight="251828224" behindDoc="0" locked="0" layoutInCell="1" allowOverlap="1" wp14:anchorId="73D7637F" wp14:editId="08281E13">
            <wp:simplePos x="0" y="0"/>
            <wp:positionH relativeFrom="column">
              <wp:posOffset>-884599</wp:posOffset>
            </wp:positionH>
            <wp:positionV relativeFrom="paragraph">
              <wp:posOffset>410767</wp:posOffset>
            </wp:positionV>
            <wp:extent cx="3218900" cy="1142682"/>
            <wp:effectExtent l="0" t="0" r="635" b="635"/>
            <wp:wrapNone/>
            <wp:docPr id="761376397"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900" cy="1142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75">
        <w:rPr>
          <w:rFonts w:ascii="Times New Roman" w:hAnsi="Times New Roman" w:cs="Times New Roman"/>
          <w:lang w:val="lt-LT"/>
        </w:rPr>
        <w:t>22</w:t>
      </w:r>
      <w:r w:rsidR="00046F3D" w:rsidRPr="002457EB">
        <w:rPr>
          <w:rFonts w:ascii="Times New Roman" w:hAnsi="Times New Roman" w:cs="Times New Roman"/>
          <w:lang w:val="lt-LT"/>
        </w:rPr>
        <w:t>. Ar žinote, kokia atsakomybė gresia už korupcinius nusikaltimus (kyšininkavimas, tarpininko kyšininkavimas, papirkimas)?</w:t>
      </w:r>
    </w:p>
    <w:p w14:paraId="37813252" w14:textId="602258AE" w:rsidR="002457EB" w:rsidRPr="002457EB" w:rsidRDefault="004922D4" w:rsidP="004922D4">
      <w:pPr>
        <w:pStyle w:val="Antrat4"/>
        <w:tabs>
          <w:tab w:val="left" w:pos="4275"/>
        </w:tabs>
        <w:ind w:right="191" w:firstLine="567"/>
        <w:jc w:val="both"/>
        <w:rPr>
          <w:rFonts w:ascii="Times New Roman" w:hAnsi="Times New Roman" w:cs="Times New Roman"/>
          <w:lang w:val="lt-LT"/>
        </w:rPr>
      </w:pPr>
      <w:r>
        <w:rPr>
          <w:rFonts w:ascii="Times New Roman" w:hAnsi="Times New Roman" w:cs="Times New Roman"/>
          <w:lang w:val="lt-LT"/>
        </w:rPr>
        <w:tab/>
      </w:r>
    </w:p>
    <w:p w14:paraId="7246117F" w14:textId="77777777" w:rsidR="002457EB" w:rsidRPr="002457EB" w:rsidRDefault="002457EB" w:rsidP="0054077F">
      <w:pPr>
        <w:pStyle w:val="Antrat4"/>
        <w:ind w:right="191" w:firstLine="567"/>
        <w:jc w:val="both"/>
        <w:rPr>
          <w:rFonts w:ascii="Times New Roman" w:hAnsi="Times New Roman" w:cs="Times New Roman"/>
          <w:lang w:val="lt-LT"/>
        </w:rPr>
      </w:pPr>
    </w:p>
    <w:p w14:paraId="55330DC1" w14:textId="0F6B85FB" w:rsidR="002457EB" w:rsidRPr="002457EB" w:rsidRDefault="002457EB" w:rsidP="0054077F">
      <w:pPr>
        <w:pStyle w:val="Antrat4"/>
        <w:ind w:right="191" w:firstLine="567"/>
        <w:jc w:val="both"/>
        <w:rPr>
          <w:rFonts w:ascii="Times New Roman" w:hAnsi="Times New Roman" w:cs="Times New Roman"/>
          <w:lang w:val="lt-LT"/>
        </w:rPr>
      </w:pPr>
    </w:p>
    <w:p w14:paraId="7677FABB" w14:textId="3BFE2807" w:rsidR="002457EB" w:rsidRPr="002457EB" w:rsidRDefault="002457EB" w:rsidP="0054077F">
      <w:pPr>
        <w:pStyle w:val="Antrat4"/>
        <w:ind w:right="191" w:firstLine="567"/>
        <w:jc w:val="both"/>
        <w:rPr>
          <w:rFonts w:ascii="Times New Roman" w:hAnsi="Times New Roman" w:cs="Times New Roman"/>
          <w:lang w:val="lt-LT"/>
        </w:rPr>
      </w:pPr>
    </w:p>
    <w:p w14:paraId="6BF55901" w14:textId="339E4784" w:rsidR="00063124" w:rsidRDefault="00063124" w:rsidP="00063124">
      <w:pPr>
        <w:pStyle w:val="Antrat4"/>
        <w:ind w:right="191"/>
        <w:jc w:val="both"/>
        <w:rPr>
          <w:rFonts w:ascii="Times New Roman" w:hAnsi="Times New Roman" w:cs="Times New Roman"/>
          <w:lang w:val="lt-LT"/>
        </w:rPr>
      </w:pPr>
    </w:p>
    <w:p w14:paraId="73F55551" w14:textId="77777777" w:rsidR="00063124" w:rsidRPr="002457EB" w:rsidRDefault="00063124" w:rsidP="00063124">
      <w:pPr>
        <w:pStyle w:val="Antrat4"/>
        <w:ind w:right="191"/>
        <w:jc w:val="both"/>
        <w:rPr>
          <w:rFonts w:ascii="Times New Roman" w:hAnsi="Times New Roman" w:cs="Times New Roman"/>
          <w:lang w:val="lt-LT"/>
        </w:rPr>
      </w:pPr>
    </w:p>
    <w:p w14:paraId="4D54B0FB" w14:textId="780C0370" w:rsidR="00EF155C" w:rsidRPr="00FD6BB4" w:rsidRDefault="003603EF" w:rsidP="0054077F">
      <w:pPr>
        <w:pStyle w:val="Antrat4"/>
        <w:ind w:right="191" w:firstLine="567"/>
        <w:jc w:val="both"/>
        <w:rPr>
          <w:rFonts w:ascii="Times New Roman" w:hAnsi="Times New Roman" w:cs="Times New Roman"/>
          <w:lang w:val="pt-BR"/>
        </w:rPr>
      </w:pPr>
      <w:r>
        <w:rPr>
          <w:bCs w:val="0"/>
          <w:noProof/>
        </w:rPr>
        <w:drawing>
          <wp:anchor distT="0" distB="0" distL="114300" distR="114300" simplePos="0" relativeHeight="251831296" behindDoc="0" locked="0" layoutInCell="1" allowOverlap="1" wp14:anchorId="5DC02483" wp14:editId="43E2D080">
            <wp:simplePos x="0" y="0"/>
            <wp:positionH relativeFrom="column">
              <wp:posOffset>3110281</wp:posOffset>
            </wp:positionH>
            <wp:positionV relativeFrom="paragraph">
              <wp:posOffset>226695</wp:posOffset>
            </wp:positionV>
            <wp:extent cx="2806855" cy="1923940"/>
            <wp:effectExtent l="0" t="0" r="0" b="635"/>
            <wp:wrapNone/>
            <wp:docPr id="553277397"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6855" cy="1923940"/>
                    </a:xfrm>
                    <a:prstGeom prst="rect">
                      <a:avLst/>
                    </a:prstGeom>
                    <a:noFill/>
                  </pic:spPr>
                </pic:pic>
              </a:graphicData>
            </a:graphic>
            <wp14:sizeRelH relativeFrom="margin">
              <wp14:pctWidth>0</wp14:pctWidth>
            </wp14:sizeRelH>
            <wp14:sizeRelV relativeFrom="margin">
              <wp14:pctHeight>0</wp14:pctHeight>
            </wp14:sizeRelV>
          </wp:anchor>
        </w:drawing>
      </w:r>
      <w:r w:rsidRPr="003603EF">
        <w:rPr>
          <w:noProof/>
        </w:rPr>
        <w:drawing>
          <wp:anchor distT="0" distB="0" distL="114300" distR="114300" simplePos="0" relativeHeight="251830272" behindDoc="0" locked="0" layoutInCell="1" allowOverlap="1" wp14:anchorId="3794627F" wp14:editId="48D94353">
            <wp:simplePos x="0" y="0"/>
            <wp:positionH relativeFrom="column">
              <wp:posOffset>-160773</wp:posOffset>
            </wp:positionH>
            <wp:positionV relativeFrom="paragraph">
              <wp:posOffset>241935</wp:posOffset>
            </wp:positionV>
            <wp:extent cx="3128101" cy="1907559"/>
            <wp:effectExtent l="0" t="0" r="0" b="0"/>
            <wp:wrapNone/>
            <wp:docPr id="9375914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8101" cy="1907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75">
        <w:rPr>
          <w:rFonts w:ascii="Times New Roman" w:hAnsi="Times New Roman" w:cs="Times New Roman"/>
          <w:lang w:val="pt-BR"/>
        </w:rPr>
        <w:t>23</w:t>
      </w:r>
      <w:r w:rsidR="00046F3D" w:rsidRPr="00FD6BB4">
        <w:rPr>
          <w:rFonts w:ascii="Times New Roman" w:hAnsi="Times New Roman" w:cs="Times New Roman"/>
          <w:lang w:val="pt-BR"/>
        </w:rPr>
        <w:t>. Ar Jūs suprantate, kokia yra korupcijos žala valstybei ir visuomenei?</w:t>
      </w:r>
    </w:p>
    <w:p w14:paraId="4D54B114" w14:textId="3FBE6B60" w:rsidR="001B3DF2" w:rsidRPr="00CC2D75" w:rsidRDefault="001B3DF2" w:rsidP="0054077F">
      <w:pPr>
        <w:spacing w:before="100" w:beforeAutospacing="1" w:after="100" w:afterAutospacing="1"/>
        <w:ind w:right="191" w:firstLine="567"/>
        <w:contextualSpacing/>
        <w:outlineLvl w:val="1"/>
        <w:rPr>
          <w:bCs/>
          <w:lang w:val="pt-BR"/>
        </w:rPr>
      </w:pPr>
    </w:p>
    <w:p w14:paraId="201CAEC8" w14:textId="45E3A705" w:rsidR="004922D4" w:rsidRDefault="004922D4" w:rsidP="0054077F">
      <w:pPr>
        <w:spacing w:before="100" w:beforeAutospacing="1" w:after="100" w:afterAutospacing="1"/>
        <w:ind w:right="191" w:firstLine="567"/>
        <w:contextualSpacing/>
        <w:outlineLvl w:val="1"/>
        <w:rPr>
          <w:bCs/>
        </w:rPr>
      </w:pPr>
    </w:p>
    <w:p w14:paraId="06624984" w14:textId="7BAE75D2" w:rsidR="004922D4" w:rsidRDefault="004922D4" w:rsidP="0054077F">
      <w:pPr>
        <w:spacing w:before="100" w:beforeAutospacing="1" w:after="100" w:afterAutospacing="1"/>
        <w:ind w:right="191" w:firstLine="567"/>
        <w:contextualSpacing/>
        <w:outlineLvl w:val="1"/>
        <w:rPr>
          <w:bCs/>
        </w:rPr>
      </w:pPr>
    </w:p>
    <w:p w14:paraId="520B6FD5" w14:textId="728C34F2" w:rsidR="004922D4" w:rsidRDefault="004922D4" w:rsidP="0054077F">
      <w:pPr>
        <w:spacing w:before="100" w:beforeAutospacing="1" w:after="100" w:afterAutospacing="1"/>
        <w:ind w:right="191" w:firstLine="567"/>
        <w:contextualSpacing/>
        <w:outlineLvl w:val="1"/>
        <w:rPr>
          <w:bCs/>
        </w:rPr>
      </w:pPr>
    </w:p>
    <w:p w14:paraId="4B72DA4D" w14:textId="15E5D7FD" w:rsidR="004922D4" w:rsidRDefault="004922D4" w:rsidP="0054077F">
      <w:pPr>
        <w:spacing w:before="100" w:beforeAutospacing="1" w:after="100" w:afterAutospacing="1"/>
        <w:ind w:right="191" w:firstLine="567"/>
        <w:contextualSpacing/>
        <w:outlineLvl w:val="1"/>
        <w:rPr>
          <w:bCs/>
        </w:rPr>
      </w:pPr>
    </w:p>
    <w:p w14:paraId="40F5B16E" w14:textId="5DAD359E" w:rsidR="004922D4" w:rsidRDefault="004922D4" w:rsidP="0054077F">
      <w:pPr>
        <w:spacing w:before="100" w:beforeAutospacing="1" w:after="100" w:afterAutospacing="1"/>
        <w:ind w:right="191" w:firstLine="567"/>
        <w:contextualSpacing/>
        <w:outlineLvl w:val="1"/>
        <w:rPr>
          <w:bCs/>
        </w:rPr>
      </w:pPr>
    </w:p>
    <w:p w14:paraId="450EACBD" w14:textId="778964A6" w:rsidR="004922D4" w:rsidRDefault="004922D4" w:rsidP="0054077F">
      <w:pPr>
        <w:spacing w:before="100" w:beforeAutospacing="1" w:after="100" w:afterAutospacing="1"/>
        <w:ind w:right="191" w:firstLine="567"/>
        <w:contextualSpacing/>
        <w:outlineLvl w:val="1"/>
        <w:rPr>
          <w:bCs/>
        </w:rPr>
      </w:pPr>
    </w:p>
    <w:p w14:paraId="7480464D" w14:textId="06557155" w:rsidR="004922D4" w:rsidRDefault="004922D4" w:rsidP="0054077F">
      <w:pPr>
        <w:spacing w:before="100" w:beforeAutospacing="1" w:after="100" w:afterAutospacing="1"/>
        <w:ind w:right="191" w:firstLine="567"/>
        <w:contextualSpacing/>
        <w:outlineLvl w:val="1"/>
        <w:rPr>
          <w:bCs/>
        </w:rPr>
      </w:pPr>
    </w:p>
    <w:p w14:paraId="7DF886DA" w14:textId="04CD0756" w:rsidR="004922D4" w:rsidRDefault="004922D4" w:rsidP="0054077F">
      <w:pPr>
        <w:spacing w:before="100" w:beforeAutospacing="1" w:after="100" w:afterAutospacing="1"/>
        <w:ind w:right="191" w:firstLine="567"/>
        <w:contextualSpacing/>
        <w:outlineLvl w:val="1"/>
        <w:rPr>
          <w:bCs/>
        </w:rPr>
      </w:pPr>
    </w:p>
    <w:p w14:paraId="1F46EE40" w14:textId="60445AD8" w:rsidR="004922D4" w:rsidRDefault="004922D4" w:rsidP="0054077F">
      <w:pPr>
        <w:spacing w:before="100" w:beforeAutospacing="1" w:after="100" w:afterAutospacing="1"/>
        <w:ind w:right="191" w:firstLine="567"/>
        <w:contextualSpacing/>
        <w:outlineLvl w:val="1"/>
        <w:rPr>
          <w:bCs/>
        </w:rPr>
      </w:pPr>
    </w:p>
    <w:p w14:paraId="3F27C6D4" w14:textId="77777777" w:rsidR="004922D4" w:rsidRDefault="004922D4" w:rsidP="003603EF">
      <w:pPr>
        <w:spacing w:before="100" w:beforeAutospacing="1" w:after="100" w:afterAutospacing="1"/>
        <w:ind w:right="191" w:firstLine="0"/>
        <w:contextualSpacing/>
        <w:outlineLvl w:val="1"/>
        <w:rPr>
          <w:bCs/>
        </w:rPr>
      </w:pPr>
    </w:p>
    <w:p w14:paraId="3D673ECD" w14:textId="77777777" w:rsidR="003603EF" w:rsidRDefault="003603EF" w:rsidP="003603EF">
      <w:pPr>
        <w:spacing w:before="100" w:beforeAutospacing="1" w:after="100" w:afterAutospacing="1"/>
        <w:ind w:right="191" w:firstLine="0"/>
        <w:contextualSpacing/>
        <w:outlineLvl w:val="1"/>
        <w:rPr>
          <w:bCs/>
        </w:rPr>
      </w:pPr>
    </w:p>
    <w:p w14:paraId="4F612AEB" w14:textId="5021A633" w:rsidR="003F07C0" w:rsidRPr="003F07C0" w:rsidRDefault="003F07C0" w:rsidP="003F07C0">
      <w:pPr>
        <w:spacing w:before="100" w:beforeAutospacing="1" w:after="100" w:afterAutospacing="1"/>
        <w:ind w:right="333" w:firstLine="709"/>
        <w:contextualSpacing/>
        <w:outlineLvl w:val="1"/>
        <w:rPr>
          <w:bCs/>
        </w:rPr>
      </w:pPr>
      <w:r w:rsidRPr="003F07C0">
        <w:rPr>
          <w:bCs/>
        </w:rPr>
        <w:t xml:space="preserve">2025 m. 32 </w:t>
      </w:r>
      <w:r w:rsidR="00C331EC">
        <w:rPr>
          <w:bCs/>
        </w:rPr>
        <w:t>%</w:t>
      </w:r>
      <w:r w:rsidRPr="003F07C0">
        <w:rPr>
          <w:bCs/>
        </w:rPr>
        <w:t xml:space="preserve"> respondentų nurodė, kad žino, kokia atsakomybė gresia už korupcinius nusikaltimus (kyšininkavimą, papirkimą ir pan.) (2024 m. – 23,5 </w:t>
      </w:r>
      <w:r w:rsidR="00C331EC">
        <w:rPr>
          <w:bCs/>
        </w:rPr>
        <w:t>%</w:t>
      </w:r>
      <w:r w:rsidRPr="003F07C0">
        <w:rPr>
          <w:bCs/>
        </w:rPr>
        <w:t xml:space="preserve">, 2023 m. – 29,5 </w:t>
      </w:r>
      <w:r w:rsidR="00C331EC">
        <w:rPr>
          <w:bCs/>
        </w:rPr>
        <w:t>%</w:t>
      </w:r>
      <w:r w:rsidRPr="003F07C0">
        <w:rPr>
          <w:bCs/>
        </w:rPr>
        <w:t>). Tai rodo augantį aiškaus teisinio žinojimo lygį.</w:t>
      </w:r>
    </w:p>
    <w:p w14:paraId="050C3CE5" w14:textId="6129D336" w:rsidR="003F07C0" w:rsidRPr="003F07C0" w:rsidRDefault="003F07C0" w:rsidP="003F07C0">
      <w:pPr>
        <w:spacing w:before="100" w:beforeAutospacing="1" w:after="100" w:afterAutospacing="1"/>
        <w:ind w:right="333" w:firstLine="709"/>
        <w:contextualSpacing/>
        <w:outlineLvl w:val="1"/>
        <w:rPr>
          <w:bCs/>
        </w:rPr>
      </w:pPr>
      <w:r w:rsidRPr="003F07C0">
        <w:rPr>
          <w:bCs/>
        </w:rPr>
        <w:t xml:space="preserve">43 </w:t>
      </w:r>
      <w:r w:rsidR="00C331EC">
        <w:rPr>
          <w:bCs/>
        </w:rPr>
        <w:t>%</w:t>
      </w:r>
      <w:r w:rsidRPr="003F07C0">
        <w:rPr>
          <w:bCs/>
        </w:rPr>
        <w:t xml:space="preserve"> respondentų pažymėjo, kad yra apie tai girdėję (2024 m. – 55 </w:t>
      </w:r>
      <w:r w:rsidR="00C331EC">
        <w:rPr>
          <w:bCs/>
        </w:rPr>
        <w:t>%</w:t>
      </w:r>
      <w:r w:rsidRPr="003F07C0">
        <w:rPr>
          <w:bCs/>
        </w:rPr>
        <w:t xml:space="preserve">, 2023 m. – 45,8 </w:t>
      </w:r>
      <w:r w:rsidR="00C331EC">
        <w:rPr>
          <w:bCs/>
        </w:rPr>
        <w:t>%</w:t>
      </w:r>
      <w:r w:rsidRPr="003F07C0">
        <w:rPr>
          <w:bCs/>
        </w:rPr>
        <w:t xml:space="preserve">), tačiau neturi detalesnių žinių. 25 </w:t>
      </w:r>
      <w:r w:rsidR="00C331EC">
        <w:rPr>
          <w:bCs/>
        </w:rPr>
        <w:t>%</w:t>
      </w:r>
      <w:r w:rsidRPr="003F07C0">
        <w:rPr>
          <w:bCs/>
        </w:rPr>
        <w:t xml:space="preserve"> apklaustųjų pripažino nežinantys, kokia atsakomybė gresia (2024 m. – 21,1 </w:t>
      </w:r>
      <w:r w:rsidR="00C331EC">
        <w:rPr>
          <w:bCs/>
        </w:rPr>
        <w:t>%</w:t>
      </w:r>
      <w:r w:rsidRPr="003F07C0">
        <w:rPr>
          <w:bCs/>
        </w:rPr>
        <w:t xml:space="preserve">, 2023 m. – 24,7 </w:t>
      </w:r>
      <w:r w:rsidR="00C331EC">
        <w:rPr>
          <w:bCs/>
        </w:rPr>
        <w:t>%</w:t>
      </w:r>
      <w:r w:rsidRPr="003F07C0">
        <w:rPr>
          <w:bCs/>
        </w:rPr>
        <w:t>).</w:t>
      </w:r>
    </w:p>
    <w:p w14:paraId="69CDE873" w14:textId="4188CBDF" w:rsidR="004922D4" w:rsidRDefault="003F07C0" w:rsidP="003F07C0">
      <w:pPr>
        <w:spacing w:before="100" w:beforeAutospacing="1" w:after="100" w:afterAutospacing="1"/>
        <w:ind w:right="333" w:firstLine="709"/>
        <w:contextualSpacing/>
        <w:outlineLvl w:val="1"/>
        <w:rPr>
          <w:bCs/>
        </w:rPr>
      </w:pPr>
      <w:r w:rsidRPr="003F07C0">
        <w:rPr>
          <w:bCs/>
        </w:rPr>
        <w:t>Vertinant dinamiką, matyti, kad 2025 m. mažėja paviršutiniško („esu girdėjęs“) žinojimo dalis ir didėja aiškiai teigiančių, kad žino, dalis. Tai leidžia daryti prielaidą, jog gyventojų teisinis sąmoningumas tampa labiau konkretus, nors ketvirtadalis respondentų vis dar neturi pakankamos informacijos apie galimas teisines pasekmes.</w:t>
      </w:r>
    </w:p>
    <w:p w14:paraId="0076C833" w14:textId="12073203" w:rsidR="003F07C0" w:rsidRPr="003F07C0" w:rsidRDefault="003F07C0" w:rsidP="003F07C0">
      <w:pPr>
        <w:spacing w:before="100" w:beforeAutospacing="1" w:after="100" w:afterAutospacing="1"/>
        <w:ind w:right="333" w:firstLine="709"/>
        <w:contextualSpacing/>
        <w:outlineLvl w:val="1"/>
        <w:rPr>
          <w:bCs/>
        </w:rPr>
      </w:pPr>
      <w:r w:rsidRPr="003F07C0">
        <w:rPr>
          <w:bCs/>
        </w:rPr>
        <w:t xml:space="preserve">2025 m. net 84 </w:t>
      </w:r>
      <w:r w:rsidR="00C331EC">
        <w:rPr>
          <w:bCs/>
        </w:rPr>
        <w:t>%</w:t>
      </w:r>
      <w:r w:rsidRPr="003F07C0">
        <w:rPr>
          <w:bCs/>
        </w:rPr>
        <w:t xml:space="preserve"> respondentų nurodė, kad korupcija daro ir materialinę, ir moralinę žalą valstybei bei visuomenei (2024 m. – 83,4 </w:t>
      </w:r>
      <w:r w:rsidR="00C331EC">
        <w:rPr>
          <w:bCs/>
        </w:rPr>
        <w:t>%</w:t>
      </w:r>
      <w:r w:rsidRPr="003F07C0">
        <w:rPr>
          <w:bCs/>
        </w:rPr>
        <w:t xml:space="preserve">, 2023 m. – 69,3 </w:t>
      </w:r>
      <w:r w:rsidR="00C331EC">
        <w:rPr>
          <w:bCs/>
        </w:rPr>
        <w:t>%</w:t>
      </w:r>
      <w:r w:rsidRPr="003F07C0">
        <w:rPr>
          <w:bCs/>
        </w:rPr>
        <w:t>). Tai rodo stabilų ir aukštą kompleksinės žalos suvokimą.</w:t>
      </w:r>
    </w:p>
    <w:p w14:paraId="3C97419B" w14:textId="11F7F890" w:rsidR="003F07C0" w:rsidRPr="003F07C0" w:rsidRDefault="003F07C0" w:rsidP="003F07C0">
      <w:pPr>
        <w:spacing w:before="100" w:beforeAutospacing="1" w:after="100" w:afterAutospacing="1"/>
        <w:ind w:right="333" w:firstLine="709"/>
        <w:contextualSpacing/>
        <w:outlineLvl w:val="1"/>
        <w:rPr>
          <w:bCs/>
        </w:rPr>
      </w:pPr>
      <w:r w:rsidRPr="003F07C0">
        <w:rPr>
          <w:bCs/>
        </w:rPr>
        <w:lastRenderedPageBreak/>
        <w:t xml:space="preserve">Tik 5 </w:t>
      </w:r>
      <w:r w:rsidR="00C331EC">
        <w:rPr>
          <w:bCs/>
        </w:rPr>
        <w:t>%</w:t>
      </w:r>
      <w:r w:rsidRPr="003F07C0">
        <w:rPr>
          <w:bCs/>
        </w:rPr>
        <w:t xml:space="preserve"> respondentų mano, kad korupcija sukelia tik moralinę žalą, 6 </w:t>
      </w:r>
      <w:r w:rsidR="00C331EC">
        <w:rPr>
          <w:bCs/>
        </w:rPr>
        <w:t>%</w:t>
      </w:r>
      <w:r w:rsidRPr="003F07C0">
        <w:rPr>
          <w:bCs/>
        </w:rPr>
        <w:t xml:space="preserve"> – tik materialinę žalą. Ypač reikšmingas pokytis matomas vertinant nuomonę, kad „žalos nėra, jei abi pusės lieka patenkintos“ – tokią poziciją 2025 m. palaikė tik 5 </w:t>
      </w:r>
      <w:r w:rsidR="00C331EC">
        <w:rPr>
          <w:bCs/>
        </w:rPr>
        <w:t>%</w:t>
      </w:r>
      <w:r w:rsidRPr="003F07C0">
        <w:rPr>
          <w:bCs/>
        </w:rPr>
        <w:t xml:space="preserve"> respondentų (2024 m. – 7,6 </w:t>
      </w:r>
      <w:r w:rsidR="00C331EC">
        <w:rPr>
          <w:bCs/>
        </w:rPr>
        <w:t>%</w:t>
      </w:r>
      <w:r w:rsidRPr="003F07C0">
        <w:rPr>
          <w:bCs/>
        </w:rPr>
        <w:t xml:space="preserve">, 2023 m. – 16,3 </w:t>
      </w:r>
      <w:r w:rsidR="00C331EC">
        <w:rPr>
          <w:bCs/>
        </w:rPr>
        <w:t>%</w:t>
      </w:r>
      <w:r w:rsidRPr="003F07C0">
        <w:rPr>
          <w:bCs/>
        </w:rPr>
        <w:t xml:space="preserve">). Tai rodo aiškiai mažėjančią korupcijos </w:t>
      </w:r>
      <w:r w:rsidR="00573DFD">
        <w:rPr>
          <w:bCs/>
        </w:rPr>
        <w:t>toleravimo</w:t>
      </w:r>
      <w:r w:rsidRPr="003F07C0">
        <w:rPr>
          <w:bCs/>
        </w:rPr>
        <w:t xml:space="preserve"> tendenciją.</w:t>
      </w:r>
    </w:p>
    <w:p w14:paraId="27EBFD4E" w14:textId="11BCBA38" w:rsidR="003F07C0" w:rsidRDefault="003F07C0" w:rsidP="003F07C0">
      <w:pPr>
        <w:spacing w:before="100" w:beforeAutospacing="1" w:after="100" w:afterAutospacing="1"/>
        <w:ind w:right="333" w:firstLine="709"/>
        <w:contextualSpacing/>
        <w:outlineLvl w:val="1"/>
        <w:rPr>
          <w:bCs/>
        </w:rPr>
      </w:pPr>
      <w:r w:rsidRPr="003F07C0">
        <w:rPr>
          <w:bCs/>
        </w:rPr>
        <w:t>Lyginant trejų metų laikotarpį, matyti, kad stiprėja supratimas, jog korupcija nėra tik individualus sandoris tarp dviejų asmenų, bet reiškinys, darantis sisteminę žalą valstybei, viešajam interesui ir visuomenės pasitikėjimui institucijomis.</w:t>
      </w:r>
    </w:p>
    <w:p w14:paraId="4D54B117" w14:textId="710A8460" w:rsidR="00C9612D" w:rsidRPr="00FD6BB4" w:rsidRDefault="003F07C0" w:rsidP="0054077F">
      <w:pPr>
        <w:pStyle w:val="Antrat4"/>
        <w:ind w:right="191" w:firstLine="567"/>
        <w:jc w:val="both"/>
        <w:rPr>
          <w:rFonts w:ascii="Times New Roman" w:hAnsi="Times New Roman" w:cs="Times New Roman"/>
          <w:lang w:val="lt-LT"/>
        </w:rPr>
      </w:pPr>
      <w:r w:rsidRPr="003F07C0">
        <w:rPr>
          <w:noProof/>
        </w:rPr>
        <w:drawing>
          <wp:anchor distT="0" distB="0" distL="114300" distR="114300" simplePos="0" relativeHeight="251832320" behindDoc="0" locked="0" layoutInCell="1" allowOverlap="1" wp14:anchorId="265921C5" wp14:editId="298ABC41">
            <wp:simplePos x="0" y="0"/>
            <wp:positionH relativeFrom="column">
              <wp:posOffset>1640653</wp:posOffset>
            </wp:positionH>
            <wp:positionV relativeFrom="paragraph">
              <wp:posOffset>218216</wp:posOffset>
            </wp:positionV>
            <wp:extent cx="1931894" cy="2550101"/>
            <wp:effectExtent l="0" t="0" r="0" b="3175"/>
            <wp:wrapNone/>
            <wp:docPr id="1441694206"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1326" cy="2562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lt-LT"/>
        </w:rPr>
        <w:t>2</w:t>
      </w:r>
      <w:r w:rsidR="00DF0BF3">
        <w:rPr>
          <w:rFonts w:ascii="Times New Roman" w:hAnsi="Times New Roman" w:cs="Times New Roman"/>
          <w:lang w:val="lt-LT"/>
        </w:rPr>
        <w:t>4</w:t>
      </w:r>
      <w:r w:rsidR="00046F3D" w:rsidRPr="00FD6BB4">
        <w:rPr>
          <w:rFonts w:ascii="Times New Roman" w:hAnsi="Times New Roman" w:cs="Times New Roman"/>
          <w:lang w:val="lt-LT"/>
        </w:rPr>
        <w:t xml:space="preserve">. </w:t>
      </w:r>
      <w:r w:rsidR="002D380B" w:rsidRPr="00FD6BB4">
        <w:rPr>
          <w:rFonts w:ascii="Times New Roman" w:hAnsi="Times New Roman" w:cs="Times New Roman"/>
          <w:lang w:val="lt-LT"/>
        </w:rPr>
        <w:t>Pažymėkite iki trijų institucijų, kuriose, Jūsų nuomone, yra galimas korupcijos pasireiškimas</w:t>
      </w:r>
      <w:r w:rsidR="00046F3D" w:rsidRPr="00FD6BB4">
        <w:rPr>
          <w:rFonts w:ascii="Times New Roman" w:hAnsi="Times New Roman" w:cs="Times New Roman"/>
          <w:lang w:val="lt-LT"/>
        </w:rPr>
        <w:t>?</w:t>
      </w:r>
      <w:r w:rsidR="0008164F" w:rsidRPr="0008164F">
        <w:rPr>
          <w:lang w:val="lt-LT"/>
        </w:rPr>
        <w:t xml:space="preserve"> </w:t>
      </w:r>
    </w:p>
    <w:p w14:paraId="4D54B154" w14:textId="71D848AB" w:rsidR="002D380B" w:rsidRPr="0008164F" w:rsidRDefault="002D380B" w:rsidP="009F31AF">
      <w:pPr>
        <w:spacing w:before="100" w:beforeAutospacing="1" w:after="100" w:afterAutospacing="1"/>
        <w:ind w:right="333" w:firstLine="567"/>
        <w:contextualSpacing/>
        <w:outlineLvl w:val="1"/>
        <w:rPr>
          <w:bCs/>
        </w:rPr>
      </w:pPr>
    </w:p>
    <w:p w14:paraId="192917F3" w14:textId="23885434" w:rsidR="0008164F" w:rsidRPr="0008164F" w:rsidRDefault="0008164F" w:rsidP="009F31AF">
      <w:pPr>
        <w:spacing w:before="100" w:beforeAutospacing="1" w:after="100" w:afterAutospacing="1"/>
        <w:ind w:right="333" w:firstLine="567"/>
        <w:contextualSpacing/>
        <w:outlineLvl w:val="1"/>
        <w:rPr>
          <w:bCs/>
        </w:rPr>
      </w:pPr>
    </w:p>
    <w:p w14:paraId="0A95475C" w14:textId="089B4C38" w:rsidR="0008164F" w:rsidRPr="0008164F" w:rsidRDefault="0008164F" w:rsidP="009F31AF">
      <w:pPr>
        <w:spacing w:before="100" w:beforeAutospacing="1" w:after="100" w:afterAutospacing="1"/>
        <w:ind w:right="333" w:firstLine="567"/>
        <w:contextualSpacing/>
        <w:outlineLvl w:val="1"/>
        <w:rPr>
          <w:bCs/>
        </w:rPr>
      </w:pPr>
    </w:p>
    <w:p w14:paraId="6245D829" w14:textId="3C91E001" w:rsidR="0008164F" w:rsidRPr="0008164F" w:rsidRDefault="0008164F" w:rsidP="009F31AF">
      <w:pPr>
        <w:spacing w:before="100" w:beforeAutospacing="1" w:after="100" w:afterAutospacing="1"/>
        <w:ind w:right="333" w:firstLine="567"/>
        <w:contextualSpacing/>
        <w:outlineLvl w:val="1"/>
        <w:rPr>
          <w:bCs/>
        </w:rPr>
      </w:pPr>
    </w:p>
    <w:p w14:paraId="27F74F18" w14:textId="53D688E9" w:rsidR="0008164F" w:rsidRPr="0008164F" w:rsidRDefault="0008164F" w:rsidP="009F31AF">
      <w:pPr>
        <w:spacing w:before="100" w:beforeAutospacing="1" w:after="100" w:afterAutospacing="1"/>
        <w:ind w:right="333" w:firstLine="567"/>
        <w:contextualSpacing/>
        <w:outlineLvl w:val="1"/>
        <w:rPr>
          <w:bCs/>
        </w:rPr>
      </w:pPr>
    </w:p>
    <w:p w14:paraId="46E123A2" w14:textId="276EB030" w:rsidR="0008164F" w:rsidRPr="0008164F" w:rsidRDefault="0008164F" w:rsidP="009F31AF">
      <w:pPr>
        <w:spacing w:before="100" w:beforeAutospacing="1" w:after="100" w:afterAutospacing="1"/>
        <w:ind w:right="333" w:firstLine="567"/>
        <w:contextualSpacing/>
        <w:outlineLvl w:val="1"/>
        <w:rPr>
          <w:bCs/>
        </w:rPr>
      </w:pPr>
    </w:p>
    <w:p w14:paraId="724AC8DB" w14:textId="5ABA8337" w:rsidR="0008164F" w:rsidRPr="0008164F" w:rsidRDefault="0008164F" w:rsidP="009F31AF">
      <w:pPr>
        <w:spacing w:before="100" w:beforeAutospacing="1" w:after="100" w:afterAutospacing="1"/>
        <w:ind w:right="333" w:firstLine="567"/>
        <w:contextualSpacing/>
        <w:outlineLvl w:val="1"/>
        <w:rPr>
          <w:bCs/>
        </w:rPr>
      </w:pPr>
    </w:p>
    <w:p w14:paraId="71342B2B" w14:textId="6EB73FEF" w:rsidR="0008164F" w:rsidRDefault="0008164F" w:rsidP="009F31AF">
      <w:pPr>
        <w:spacing w:before="100" w:beforeAutospacing="1" w:after="100" w:afterAutospacing="1"/>
        <w:ind w:right="333" w:firstLine="567"/>
        <w:contextualSpacing/>
        <w:outlineLvl w:val="1"/>
        <w:rPr>
          <w:bCs/>
        </w:rPr>
      </w:pPr>
    </w:p>
    <w:p w14:paraId="7ED98388" w14:textId="75270F95" w:rsidR="0008164F" w:rsidRDefault="0008164F" w:rsidP="009F31AF">
      <w:pPr>
        <w:spacing w:before="100" w:beforeAutospacing="1" w:after="100" w:afterAutospacing="1"/>
        <w:ind w:right="333" w:firstLine="567"/>
        <w:contextualSpacing/>
        <w:outlineLvl w:val="1"/>
        <w:rPr>
          <w:bCs/>
        </w:rPr>
      </w:pPr>
    </w:p>
    <w:p w14:paraId="2124C88A" w14:textId="064C291C" w:rsidR="0008164F" w:rsidRDefault="0008164F" w:rsidP="009F31AF">
      <w:pPr>
        <w:spacing w:before="100" w:beforeAutospacing="1" w:after="100" w:afterAutospacing="1"/>
        <w:ind w:right="333" w:firstLine="567"/>
        <w:contextualSpacing/>
        <w:outlineLvl w:val="1"/>
        <w:rPr>
          <w:bCs/>
        </w:rPr>
      </w:pPr>
    </w:p>
    <w:p w14:paraId="51DA0455" w14:textId="53B5AEC6" w:rsidR="0008164F" w:rsidRDefault="0008164F" w:rsidP="009F31AF">
      <w:pPr>
        <w:spacing w:before="100" w:beforeAutospacing="1" w:after="100" w:afterAutospacing="1"/>
        <w:ind w:right="333" w:firstLine="567"/>
        <w:contextualSpacing/>
        <w:outlineLvl w:val="1"/>
        <w:rPr>
          <w:bCs/>
        </w:rPr>
      </w:pPr>
    </w:p>
    <w:p w14:paraId="75FB5973" w14:textId="797A5B4B" w:rsidR="0008164F" w:rsidRDefault="0008164F" w:rsidP="009F31AF">
      <w:pPr>
        <w:spacing w:before="100" w:beforeAutospacing="1" w:after="100" w:afterAutospacing="1"/>
        <w:ind w:right="333" w:firstLine="567"/>
        <w:contextualSpacing/>
        <w:outlineLvl w:val="1"/>
        <w:rPr>
          <w:bCs/>
        </w:rPr>
      </w:pPr>
    </w:p>
    <w:p w14:paraId="0CC9D5D4" w14:textId="7FB341E8" w:rsidR="0008164F" w:rsidRDefault="00573DFD" w:rsidP="009F31AF">
      <w:pPr>
        <w:spacing w:before="100" w:beforeAutospacing="1" w:after="100" w:afterAutospacing="1"/>
        <w:ind w:right="333" w:firstLine="567"/>
        <w:contextualSpacing/>
        <w:outlineLvl w:val="1"/>
        <w:rPr>
          <w:bCs/>
        </w:rPr>
      </w:pPr>
      <w:r>
        <w:rPr>
          <w:bCs/>
          <w:noProof/>
        </w:rPr>
        <w:drawing>
          <wp:anchor distT="0" distB="0" distL="114300" distR="114300" simplePos="0" relativeHeight="251833344" behindDoc="0" locked="0" layoutInCell="1" allowOverlap="1" wp14:anchorId="25661E88" wp14:editId="7DA64F77">
            <wp:simplePos x="0" y="0"/>
            <wp:positionH relativeFrom="page">
              <wp:posOffset>811306</wp:posOffset>
            </wp:positionH>
            <wp:positionV relativeFrom="paragraph">
              <wp:posOffset>214070</wp:posOffset>
            </wp:positionV>
            <wp:extent cx="6506752" cy="3558988"/>
            <wp:effectExtent l="0" t="0" r="8890" b="3810"/>
            <wp:wrapNone/>
            <wp:docPr id="81337648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17621" cy="3564933"/>
                    </a:xfrm>
                    <a:prstGeom prst="rect">
                      <a:avLst/>
                    </a:prstGeom>
                    <a:noFill/>
                  </pic:spPr>
                </pic:pic>
              </a:graphicData>
            </a:graphic>
            <wp14:sizeRelH relativeFrom="margin">
              <wp14:pctWidth>0</wp14:pctWidth>
            </wp14:sizeRelH>
            <wp14:sizeRelV relativeFrom="margin">
              <wp14:pctHeight>0</wp14:pctHeight>
            </wp14:sizeRelV>
          </wp:anchor>
        </w:drawing>
      </w:r>
    </w:p>
    <w:p w14:paraId="0A3B3AAF" w14:textId="6ABA148C" w:rsidR="0008164F" w:rsidRDefault="0008164F" w:rsidP="009F31AF">
      <w:pPr>
        <w:spacing w:before="100" w:beforeAutospacing="1" w:after="100" w:afterAutospacing="1"/>
        <w:ind w:right="333" w:firstLine="567"/>
        <w:contextualSpacing/>
        <w:outlineLvl w:val="1"/>
        <w:rPr>
          <w:bCs/>
        </w:rPr>
      </w:pPr>
    </w:p>
    <w:p w14:paraId="4879BE79" w14:textId="0BAA3665" w:rsidR="0008164F" w:rsidRDefault="0008164F" w:rsidP="009F31AF">
      <w:pPr>
        <w:spacing w:before="100" w:beforeAutospacing="1" w:after="100" w:afterAutospacing="1"/>
        <w:ind w:right="333" w:firstLine="567"/>
        <w:contextualSpacing/>
        <w:outlineLvl w:val="1"/>
        <w:rPr>
          <w:bCs/>
        </w:rPr>
      </w:pPr>
    </w:p>
    <w:p w14:paraId="171AFCD9" w14:textId="59458083" w:rsidR="0008164F" w:rsidRDefault="0008164F" w:rsidP="009F31AF">
      <w:pPr>
        <w:spacing w:before="100" w:beforeAutospacing="1" w:after="100" w:afterAutospacing="1"/>
        <w:ind w:right="333" w:firstLine="567"/>
        <w:contextualSpacing/>
        <w:outlineLvl w:val="1"/>
        <w:rPr>
          <w:bCs/>
        </w:rPr>
      </w:pPr>
    </w:p>
    <w:p w14:paraId="46C9B416" w14:textId="6E0CA6C4" w:rsidR="0008164F" w:rsidRDefault="0008164F" w:rsidP="009F31AF">
      <w:pPr>
        <w:spacing w:before="100" w:beforeAutospacing="1" w:after="100" w:afterAutospacing="1"/>
        <w:ind w:right="333" w:firstLine="567"/>
        <w:contextualSpacing/>
        <w:outlineLvl w:val="1"/>
        <w:rPr>
          <w:bCs/>
        </w:rPr>
      </w:pPr>
    </w:p>
    <w:p w14:paraId="1F6A41E3" w14:textId="635D852B" w:rsidR="0008164F" w:rsidRDefault="0008164F" w:rsidP="009F31AF">
      <w:pPr>
        <w:spacing w:before="100" w:beforeAutospacing="1" w:after="100" w:afterAutospacing="1"/>
        <w:ind w:right="333" w:firstLine="567"/>
        <w:contextualSpacing/>
        <w:outlineLvl w:val="1"/>
        <w:rPr>
          <w:bCs/>
        </w:rPr>
      </w:pPr>
    </w:p>
    <w:p w14:paraId="086F5430" w14:textId="20A9DA11" w:rsidR="0008164F" w:rsidRPr="0008164F" w:rsidRDefault="0008164F" w:rsidP="009F31AF">
      <w:pPr>
        <w:spacing w:before="100" w:beforeAutospacing="1" w:after="100" w:afterAutospacing="1"/>
        <w:ind w:right="333" w:firstLine="567"/>
        <w:contextualSpacing/>
        <w:outlineLvl w:val="1"/>
        <w:rPr>
          <w:bCs/>
        </w:rPr>
      </w:pPr>
    </w:p>
    <w:p w14:paraId="4E35E64B" w14:textId="3A3110D0" w:rsidR="0008164F" w:rsidRPr="0008164F" w:rsidRDefault="0008164F" w:rsidP="009F31AF">
      <w:pPr>
        <w:spacing w:before="100" w:beforeAutospacing="1" w:after="100" w:afterAutospacing="1"/>
        <w:ind w:right="333" w:firstLine="567"/>
        <w:contextualSpacing/>
        <w:outlineLvl w:val="1"/>
        <w:rPr>
          <w:bCs/>
        </w:rPr>
      </w:pPr>
    </w:p>
    <w:p w14:paraId="546E023F" w14:textId="599B0F68" w:rsidR="0008164F" w:rsidRPr="0008164F" w:rsidRDefault="0008164F" w:rsidP="009F31AF">
      <w:pPr>
        <w:spacing w:before="100" w:beforeAutospacing="1" w:after="100" w:afterAutospacing="1"/>
        <w:ind w:right="333" w:firstLine="567"/>
        <w:contextualSpacing/>
        <w:outlineLvl w:val="1"/>
        <w:rPr>
          <w:bCs/>
        </w:rPr>
      </w:pPr>
    </w:p>
    <w:p w14:paraId="44F9B87F" w14:textId="77777777" w:rsidR="0008164F" w:rsidRPr="0008164F" w:rsidRDefault="0008164F" w:rsidP="009F31AF">
      <w:pPr>
        <w:spacing w:before="100" w:beforeAutospacing="1" w:after="100" w:afterAutospacing="1"/>
        <w:ind w:right="333" w:firstLine="567"/>
        <w:contextualSpacing/>
        <w:outlineLvl w:val="1"/>
        <w:rPr>
          <w:bCs/>
        </w:rPr>
      </w:pPr>
    </w:p>
    <w:p w14:paraId="7D0E0963" w14:textId="77777777" w:rsidR="0008164F" w:rsidRDefault="0008164F" w:rsidP="009F31AF">
      <w:pPr>
        <w:spacing w:before="100" w:beforeAutospacing="1" w:after="100" w:afterAutospacing="1"/>
        <w:ind w:right="333" w:firstLine="567"/>
        <w:contextualSpacing/>
        <w:outlineLvl w:val="1"/>
        <w:rPr>
          <w:bCs/>
        </w:rPr>
      </w:pPr>
    </w:p>
    <w:p w14:paraId="4ACFC9D7" w14:textId="77777777" w:rsidR="0008164F" w:rsidRDefault="0008164F" w:rsidP="009F31AF">
      <w:pPr>
        <w:spacing w:before="100" w:beforeAutospacing="1" w:after="100" w:afterAutospacing="1"/>
        <w:ind w:right="333" w:firstLine="567"/>
        <w:contextualSpacing/>
        <w:outlineLvl w:val="1"/>
        <w:rPr>
          <w:bCs/>
        </w:rPr>
      </w:pPr>
    </w:p>
    <w:p w14:paraId="44BA4971" w14:textId="77777777" w:rsidR="0008164F" w:rsidRDefault="0008164F" w:rsidP="009F31AF">
      <w:pPr>
        <w:spacing w:before="100" w:beforeAutospacing="1" w:after="100" w:afterAutospacing="1"/>
        <w:ind w:right="333" w:firstLine="567"/>
        <w:contextualSpacing/>
        <w:outlineLvl w:val="1"/>
        <w:rPr>
          <w:bCs/>
        </w:rPr>
      </w:pPr>
    </w:p>
    <w:p w14:paraId="56AACC0F" w14:textId="77777777" w:rsidR="0008164F" w:rsidRDefault="0008164F" w:rsidP="009F31AF">
      <w:pPr>
        <w:spacing w:before="100" w:beforeAutospacing="1" w:after="100" w:afterAutospacing="1"/>
        <w:ind w:right="333" w:firstLine="567"/>
        <w:contextualSpacing/>
        <w:outlineLvl w:val="1"/>
        <w:rPr>
          <w:bCs/>
        </w:rPr>
      </w:pPr>
    </w:p>
    <w:p w14:paraId="06D7BFDC" w14:textId="77777777" w:rsidR="0008164F" w:rsidRDefault="0008164F" w:rsidP="009F31AF">
      <w:pPr>
        <w:spacing w:before="100" w:beforeAutospacing="1" w:after="100" w:afterAutospacing="1"/>
        <w:ind w:right="333" w:firstLine="567"/>
        <w:contextualSpacing/>
        <w:outlineLvl w:val="1"/>
        <w:rPr>
          <w:bCs/>
        </w:rPr>
      </w:pPr>
    </w:p>
    <w:p w14:paraId="6A1B751F" w14:textId="77777777" w:rsidR="0008164F" w:rsidRDefault="0008164F" w:rsidP="009F31AF">
      <w:pPr>
        <w:spacing w:before="100" w:beforeAutospacing="1" w:after="100" w:afterAutospacing="1"/>
        <w:ind w:right="333" w:firstLine="567"/>
        <w:contextualSpacing/>
        <w:outlineLvl w:val="1"/>
        <w:rPr>
          <w:bCs/>
        </w:rPr>
      </w:pPr>
    </w:p>
    <w:p w14:paraId="6CE48CB2" w14:textId="77777777" w:rsidR="0008164F" w:rsidRDefault="0008164F" w:rsidP="009F31AF">
      <w:pPr>
        <w:spacing w:before="100" w:beforeAutospacing="1" w:after="100" w:afterAutospacing="1"/>
        <w:ind w:right="333" w:firstLine="567"/>
        <w:contextualSpacing/>
        <w:outlineLvl w:val="1"/>
        <w:rPr>
          <w:bCs/>
        </w:rPr>
      </w:pPr>
    </w:p>
    <w:p w14:paraId="699C4847" w14:textId="77777777" w:rsidR="0008164F" w:rsidRPr="0008164F" w:rsidRDefault="0008164F" w:rsidP="009F31AF">
      <w:pPr>
        <w:spacing w:before="100" w:beforeAutospacing="1" w:after="100" w:afterAutospacing="1"/>
        <w:ind w:right="333" w:firstLine="567"/>
        <w:contextualSpacing/>
        <w:outlineLvl w:val="1"/>
        <w:rPr>
          <w:bCs/>
        </w:rPr>
      </w:pPr>
    </w:p>
    <w:p w14:paraId="58E05AE7" w14:textId="77777777" w:rsidR="0008164F" w:rsidRPr="0008164F" w:rsidRDefault="0008164F" w:rsidP="009F31AF">
      <w:pPr>
        <w:spacing w:before="100" w:beforeAutospacing="1" w:after="100" w:afterAutospacing="1"/>
        <w:ind w:right="333" w:firstLine="567"/>
        <w:contextualSpacing/>
        <w:outlineLvl w:val="1"/>
        <w:rPr>
          <w:bCs/>
        </w:rPr>
      </w:pPr>
    </w:p>
    <w:p w14:paraId="7E464B9B" w14:textId="77777777" w:rsidR="006426DA" w:rsidRDefault="006426DA" w:rsidP="006426DA">
      <w:pPr>
        <w:spacing w:before="100" w:beforeAutospacing="1" w:after="100" w:afterAutospacing="1"/>
        <w:ind w:right="333" w:firstLine="0"/>
        <w:contextualSpacing/>
        <w:outlineLvl w:val="1"/>
        <w:rPr>
          <w:bCs/>
        </w:rPr>
      </w:pPr>
    </w:p>
    <w:p w14:paraId="592A54AE" w14:textId="77777777" w:rsidR="006426DA" w:rsidRDefault="006426DA" w:rsidP="00063F3A">
      <w:pPr>
        <w:spacing w:before="100" w:beforeAutospacing="1" w:after="100" w:afterAutospacing="1"/>
        <w:ind w:right="333" w:firstLine="567"/>
        <w:contextualSpacing/>
        <w:outlineLvl w:val="1"/>
        <w:rPr>
          <w:bCs/>
        </w:rPr>
      </w:pPr>
    </w:p>
    <w:p w14:paraId="44D41282" w14:textId="185DCB46" w:rsidR="00573DFD" w:rsidRDefault="00573DFD" w:rsidP="00573DFD">
      <w:pPr>
        <w:pStyle w:val="prastasiniatinklio"/>
        <w:spacing w:before="0" w:beforeAutospacing="0" w:after="0" w:afterAutospacing="0" w:line="276" w:lineRule="auto"/>
        <w:ind w:firstLine="720"/>
        <w:jc w:val="both"/>
      </w:pPr>
      <w:r>
        <w:t xml:space="preserve">2025 m. apklausos duomenimis, respondentai dažniausiai nurodė, kad korupcija gali pasireikšti </w:t>
      </w:r>
      <w:r>
        <w:rPr>
          <w:rStyle w:val="Grietas"/>
        </w:rPr>
        <w:t>medicinos įstaigose</w:t>
      </w:r>
      <w:r>
        <w:t xml:space="preserve"> – 24 </w:t>
      </w:r>
      <w:r w:rsidR="00C331EC">
        <w:t>%</w:t>
      </w:r>
      <w:r>
        <w:t xml:space="preserve"> (2024 m. – 22,1 </w:t>
      </w:r>
      <w:r w:rsidR="00C331EC">
        <w:t>%</w:t>
      </w:r>
      <w:r>
        <w:t xml:space="preserve">, 2023 m. – 19,9 </w:t>
      </w:r>
      <w:r w:rsidR="00C331EC">
        <w:t>%</w:t>
      </w:r>
      <w:r>
        <w:t>). Tai išlieka aukščiausiai vertinama rizikos sritis visą trejų metų laikotarpį, o 2025 m. matomas tolesnis šios nuomonės stiprėjimas.</w:t>
      </w:r>
    </w:p>
    <w:p w14:paraId="16D6EA75" w14:textId="71BFEE16" w:rsidR="00573DFD" w:rsidRDefault="00573DFD" w:rsidP="00573DFD">
      <w:pPr>
        <w:pStyle w:val="prastasiniatinklio"/>
        <w:spacing w:before="0" w:beforeAutospacing="0" w:after="0" w:afterAutospacing="0" w:line="276" w:lineRule="auto"/>
        <w:ind w:firstLine="720"/>
        <w:jc w:val="both"/>
      </w:pPr>
      <w:r>
        <w:lastRenderedPageBreak/>
        <w:t xml:space="preserve">Antroje vietoje pagal dažnumą 2025 m. minima </w:t>
      </w:r>
      <w:r>
        <w:rPr>
          <w:rStyle w:val="Grietas"/>
        </w:rPr>
        <w:t>Lietuvos Respublikos Seimas</w:t>
      </w:r>
      <w:r>
        <w:t xml:space="preserve"> – 12 </w:t>
      </w:r>
      <w:r w:rsidR="00C331EC">
        <w:t>%</w:t>
      </w:r>
      <w:r>
        <w:t xml:space="preserve"> (2024 m. – 14,6 </w:t>
      </w:r>
      <w:r w:rsidR="00C331EC">
        <w:t>%</w:t>
      </w:r>
      <w:r>
        <w:t xml:space="preserve">, 2023 m. – 15,2 </w:t>
      </w:r>
      <w:r w:rsidR="00C331EC">
        <w:t>%</w:t>
      </w:r>
      <w:r>
        <w:t>). Nors ši sritis išlieka tarp dažniausiai minimų, pastaraisiais metais pastebimas nuosaikus mažėjimas.</w:t>
      </w:r>
    </w:p>
    <w:p w14:paraId="4DED4D31" w14:textId="5136AFFC" w:rsidR="00573DFD" w:rsidRDefault="00573DFD" w:rsidP="00573DFD">
      <w:pPr>
        <w:pStyle w:val="prastasiniatinklio"/>
        <w:spacing w:before="0" w:beforeAutospacing="0" w:after="0" w:afterAutospacing="0" w:line="276" w:lineRule="auto"/>
        <w:ind w:firstLine="720"/>
        <w:jc w:val="both"/>
      </w:pPr>
      <w:r>
        <w:t xml:space="preserve">10 </w:t>
      </w:r>
      <w:r w:rsidR="00C331EC">
        <w:t>%</w:t>
      </w:r>
      <w:r>
        <w:t xml:space="preserve"> respondentų nurodė </w:t>
      </w:r>
      <w:r>
        <w:rPr>
          <w:rStyle w:val="Grietas"/>
        </w:rPr>
        <w:t>Lietuvos Respublikos Vyriausybę</w:t>
      </w:r>
      <w:r>
        <w:t xml:space="preserve"> ir </w:t>
      </w:r>
      <w:r>
        <w:rPr>
          <w:rStyle w:val="Grietas"/>
        </w:rPr>
        <w:t>teismus</w:t>
      </w:r>
      <w:r>
        <w:t xml:space="preserve">. Lyginant su 2024 m., teismų vertinimas sumažėjo (2024 m. – 13 </w:t>
      </w:r>
      <w:r w:rsidR="00C331EC">
        <w:t>%</w:t>
      </w:r>
      <w:r>
        <w:t xml:space="preserve">), o Vyriausybės – šiek tiek padidėjo (2024 m. – 9,3 </w:t>
      </w:r>
      <w:r w:rsidR="00C331EC">
        <w:t>%</w:t>
      </w:r>
      <w:r>
        <w:t>).</w:t>
      </w:r>
    </w:p>
    <w:p w14:paraId="23B71D9B" w14:textId="3EAE5DC7" w:rsidR="00573DFD" w:rsidRDefault="00573DFD" w:rsidP="00573DFD">
      <w:pPr>
        <w:pStyle w:val="prastasiniatinklio"/>
        <w:spacing w:before="0" w:beforeAutospacing="0" w:after="0" w:afterAutospacing="0" w:line="276" w:lineRule="auto"/>
        <w:ind w:firstLine="720"/>
        <w:jc w:val="both"/>
      </w:pPr>
      <w:r>
        <w:t xml:space="preserve">9 </w:t>
      </w:r>
      <w:r w:rsidR="00C331EC">
        <w:t>%</w:t>
      </w:r>
      <w:r>
        <w:t xml:space="preserve"> respondentų pažymėjo, kad korupcijos pasireiškimas galimas </w:t>
      </w:r>
      <w:r>
        <w:rPr>
          <w:rStyle w:val="Grietas"/>
        </w:rPr>
        <w:t>savivaldybių administracijose ir jų padaliniuose</w:t>
      </w:r>
      <w:r>
        <w:t xml:space="preserve"> (2024 m. – 7,7 </w:t>
      </w:r>
      <w:r w:rsidR="002531BA">
        <w:t>%</w:t>
      </w:r>
      <w:r>
        <w:t xml:space="preserve">, 2023 m. – 6,6 </w:t>
      </w:r>
      <w:r w:rsidR="002531BA">
        <w:t>%</w:t>
      </w:r>
      <w:r>
        <w:t>), kas rodo nežymiai augančią rizikos percepciją savivaldos lygmeniu.</w:t>
      </w:r>
    </w:p>
    <w:p w14:paraId="42F77DC1" w14:textId="77777777" w:rsidR="00573DFD" w:rsidRDefault="00573DFD" w:rsidP="00573DFD">
      <w:pPr>
        <w:pStyle w:val="prastasiniatinklio"/>
        <w:spacing w:before="0" w:beforeAutospacing="0" w:after="0" w:afterAutospacing="0" w:line="276" w:lineRule="auto"/>
        <w:ind w:firstLine="720"/>
        <w:jc w:val="both"/>
      </w:pPr>
      <w:r>
        <w:t>Rečiau minimos sritys 2025 m.:</w:t>
      </w:r>
    </w:p>
    <w:p w14:paraId="02F1EEC5" w14:textId="10657786"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žemėtvarka – 7 </w:t>
      </w:r>
      <w:r w:rsidR="002531BA">
        <w:t>%</w:t>
      </w:r>
      <w:r>
        <w:t>;</w:t>
      </w:r>
    </w:p>
    <w:p w14:paraId="7D3413D1" w14:textId="01EA0321"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policija – 4 </w:t>
      </w:r>
      <w:r w:rsidR="002531BA">
        <w:t>%</w:t>
      </w:r>
      <w:r>
        <w:t>;</w:t>
      </w:r>
    </w:p>
    <w:p w14:paraId="1F049A1B" w14:textId="72CB98A0"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verslo įmonės – 4 </w:t>
      </w:r>
      <w:r w:rsidR="002531BA">
        <w:t>%</w:t>
      </w:r>
      <w:r>
        <w:t>;</w:t>
      </w:r>
    </w:p>
    <w:p w14:paraId="791C8FA1" w14:textId="744DAB45"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švietimo įstaigos – 3 </w:t>
      </w:r>
      <w:r w:rsidR="002531BA">
        <w:t>%</w:t>
      </w:r>
      <w:r>
        <w:t>;</w:t>
      </w:r>
    </w:p>
    <w:p w14:paraId="05FFD4E1" w14:textId="66740D45"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spauda – 3 </w:t>
      </w:r>
      <w:r w:rsidR="002531BA">
        <w:t>%</w:t>
      </w:r>
      <w:r>
        <w:t>;</w:t>
      </w:r>
    </w:p>
    <w:p w14:paraId="28E88FBC" w14:textId="5B44CE10" w:rsidR="002531BA"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mokesčių inspekcija – 2 </w:t>
      </w:r>
      <w:r w:rsidR="002531BA">
        <w:t>%</w:t>
      </w:r>
      <w:r>
        <w:t>;</w:t>
      </w:r>
    </w:p>
    <w:p w14:paraId="123EABEA" w14:textId="78FF8D8E" w:rsidR="00573DFD" w:rsidRDefault="00573DFD" w:rsidP="002531BA">
      <w:pPr>
        <w:pStyle w:val="prastasiniatinklio"/>
        <w:numPr>
          <w:ilvl w:val="0"/>
          <w:numId w:val="7"/>
        </w:numPr>
        <w:tabs>
          <w:tab w:val="left" w:pos="993"/>
        </w:tabs>
        <w:spacing w:before="0" w:beforeAutospacing="0" w:after="0" w:afterAutospacing="0" w:line="276" w:lineRule="auto"/>
        <w:ind w:left="0" w:firstLine="720"/>
        <w:jc w:val="both"/>
      </w:pPr>
      <w:r>
        <w:t xml:space="preserve">„Sodra“ – 0 </w:t>
      </w:r>
      <w:r w:rsidR="002531BA">
        <w:t>%.</w:t>
      </w:r>
    </w:p>
    <w:p w14:paraId="0955F70B" w14:textId="17367683" w:rsidR="00573DFD" w:rsidRDefault="00573DFD" w:rsidP="00573DFD">
      <w:pPr>
        <w:pStyle w:val="prastasiniatinklio"/>
        <w:spacing w:before="0" w:beforeAutospacing="0" w:after="0" w:afterAutospacing="0" w:line="276" w:lineRule="auto"/>
        <w:ind w:firstLine="720"/>
        <w:jc w:val="both"/>
      </w:pPr>
      <w:r>
        <w:t xml:space="preserve">11 </w:t>
      </w:r>
      <w:r w:rsidR="002531BA">
        <w:t>%</w:t>
      </w:r>
      <w:r>
        <w:t xml:space="preserve"> respondentų laikosi nuomonės, kad korupcija paplitusi visur (2024 m. – 14,1 </w:t>
      </w:r>
      <w:r w:rsidR="002531BA">
        <w:t>%</w:t>
      </w:r>
      <w:r>
        <w:t xml:space="preserve">, 2023 m. – 17,9 </w:t>
      </w:r>
      <w:r w:rsidR="002531BA">
        <w:t>%</w:t>
      </w:r>
      <w:r>
        <w:t>). Šios nuostatos mažėjimas rodo silpnėjančią bendro pobūdžio nepasitikėjimo tendenciją ir labiau diferencijuotą institucijų vertinimą.</w:t>
      </w:r>
    </w:p>
    <w:p w14:paraId="3ACC2C2A" w14:textId="1CDD9109" w:rsidR="00573DFD" w:rsidRPr="00573DFD" w:rsidRDefault="00573DFD" w:rsidP="00573DFD">
      <w:pPr>
        <w:pStyle w:val="Antrat4"/>
        <w:spacing w:before="0" w:beforeAutospacing="0" w:after="0" w:afterAutospacing="0" w:line="276" w:lineRule="auto"/>
        <w:ind w:right="191" w:firstLine="720"/>
        <w:jc w:val="both"/>
        <w:rPr>
          <w:rFonts w:ascii="Times New Roman" w:hAnsi="Times New Roman" w:cs="Times New Roman"/>
          <w:b w:val="0"/>
          <w:bCs w:val="0"/>
          <w:lang w:val="lt-LT"/>
        </w:rPr>
      </w:pPr>
      <w:r w:rsidRPr="00573DFD">
        <w:rPr>
          <w:rFonts w:ascii="Times New Roman" w:hAnsi="Times New Roman" w:cs="Times New Roman"/>
          <w:b w:val="0"/>
          <w:bCs w:val="0"/>
          <w:lang w:val="lt-LT"/>
        </w:rPr>
        <w:t>Bendras požiūris, kad „korupcija paplitusi visur“, per pastaruosius trejus metus pastebimai silpnėja. Tai leidžia daryti išvadą, kad gyventojų vertinimas tampa labiau konkretus ir nukreiptas į atskiras institucijas, o ne apibendrintai neigiamas visos viešojo sektoriaus sistemos atžvilgiu</w:t>
      </w:r>
    </w:p>
    <w:p w14:paraId="4D54B157" w14:textId="17A2581E" w:rsidR="0027590E" w:rsidRPr="00FD6BB4" w:rsidRDefault="00997CBF" w:rsidP="0054077F">
      <w:pPr>
        <w:pStyle w:val="Antrat4"/>
        <w:ind w:right="191" w:firstLine="567"/>
        <w:jc w:val="both"/>
        <w:rPr>
          <w:rFonts w:ascii="Times New Roman" w:hAnsi="Times New Roman" w:cs="Times New Roman"/>
          <w:lang w:val="lt-LT"/>
        </w:rPr>
      </w:pPr>
      <w:r>
        <w:rPr>
          <w:noProof/>
        </w:rPr>
        <w:drawing>
          <wp:anchor distT="0" distB="0" distL="114300" distR="114300" simplePos="0" relativeHeight="251835392" behindDoc="0" locked="0" layoutInCell="1" allowOverlap="1" wp14:anchorId="66F4BB79" wp14:editId="798D7C34">
            <wp:simplePos x="0" y="0"/>
            <wp:positionH relativeFrom="column">
              <wp:posOffset>2094864</wp:posOffset>
            </wp:positionH>
            <wp:positionV relativeFrom="paragraph">
              <wp:posOffset>389890</wp:posOffset>
            </wp:positionV>
            <wp:extent cx="3296603" cy="1864360"/>
            <wp:effectExtent l="0" t="0" r="0" b="2540"/>
            <wp:wrapNone/>
            <wp:docPr id="19889894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7549" cy="1864895"/>
                    </a:xfrm>
                    <a:prstGeom prst="rect">
                      <a:avLst/>
                    </a:prstGeom>
                    <a:noFill/>
                  </pic:spPr>
                </pic:pic>
              </a:graphicData>
            </a:graphic>
            <wp14:sizeRelH relativeFrom="margin">
              <wp14:pctWidth>0</wp14:pctWidth>
            </wp14:sizeRelH>
            <wp14:sizeRelV relativeFrom="margin">
              <wp14:pctHeight>0</wp14:pctHeight>
            </wp14:sizeRelV>
          </wp:anchor>
        </w:drawing>
      </w:r>
      <w:r w:rsidR="00573DFD" w:rsidRPr="00573DFD">
        <w:rPr>
          <w:noProof/>
        </w:rPr>
        <w:drawing>
          <wp:anchor distT="0" distB="0" distL="114300" distR="114300" simplePos="0" relativeHeight="251834368" behindDoc="0" locked="0" layoutInCell="1" allowOverlap="1" wp14:anchorId="0292B873" wp14:editId="6175D2DF">
            <wp:simplePos x="0" y="0"/>
            <wp:positionH relativeFrom="column">
              <wp:posOffset>-490855</wp:posOffset>
            </wp:positionH>
            <wp:positionV relativeFrom="paragraph">
              <wp:posOffset>440690</wp:posOffset>
            </wp:positionV>
            <wp:extent cx="2433320" cy="1728678"/>
            <wp:effectExtent l="0" t="0" r="5080" b="5080"/>
            <wp:wrapNone/>
            <wp:docPr id="926681341"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3320" cy="1728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lt-LT"/>
        </w:rPr>
        <w:t>2</w:t>
      </w:r>
      <w:r w:rsidR="00DF0BF3">
        <w:rPr>
          <w:rFonts w:ascii="Times New Roman" w:hAnsi="Times New Roman" w:cs="Times New Roman"/>
          <w:lang w:val="lt-LT"/>
        </w:rPr>
        <w:t>5</w:t>
      </w:r>
      <w:r w:rsidR="00046F3D" w:rsidRPr="00FD6BB4">
        <w:rPr>
          <w:rFonts w:ascii="Times New Roman" w:hAnsi="Times New Roman" w:cs="Times New Roman"/>
          <w:lang w:val="lt-LT"/>
        </w:rPr>
        <w:t>. Ar veiksminga, Jūsų žiniomis, šiuo metu vykdoma kova su korupcija?</w:t>
      </w:r>
    </w:p>
    <w:p w14:paraId="4D54B16C" w14:textId="33E6E8D4" w:rsidR="0027590E" w:rsidRDefault="004547DC" w:rsidP="004547DC">
      <w:pPr>
        <w:tabs>
          <w:tab w:val="left" w:pos="3761"/>
        </w:tabs>
        <w:ind w:right="191"/>
      </w:pPr>
      <w:r>
        <w:tab/>
      </w:r>
    </w:p>
    <w:p w14:paraId="613AECF0" w14:textId="7505AAB2" w:rsidR="006426DA" w:rsidRDefault="006426DA" w:rsidP="00AA47A9">
      <w:pPr>
        <w:ind w:right="191"/>
      </w:pPr>
    </w:p>
    <w:p w14:paraId="0403D687" w14:textId="77777777" w:rsidR="006426DA" w:rsidRDefault="006426DA" w:rsidP="00AA47A9">
      <w:pPr>
        <w:ind w:right="191"/>
      </w:pPr>
    </w:p>
    <w:p w14:paraId="7CE858F4" w14:textId="77777777" w:rsidR="006426DA" w:rsidRDefault="006426DA" w:rsidP="00AA47A9">
      <w:pPr>
        <w:ind w:right="191"/>
      </w:pPr>
    </w:p>
    <w:p w14:paraId="1B3E54DB" w14:textId="77777777" w:rsidR="006426DA" w:rsidRDefault="006426DA" w:rsidP="00AA47A9">
      <w:pPr>
        <w:ind w:right="191"/>
      </w:pPr>
    </w:p>
    <w:p w14:paraId="527716DA" w14:textId="77777777" w:rsidR="006426DA" w:rsidRDefault="006426DA" w:rsidP="00AA47A9">
      <w:pPr>
        <w:ind w:right="191"/>
      </w:pPr>
    </w:p>
    <w:p w14:paraId="51EE381D" w14:textId="77777777" w:rsidR="006426DA" w:rsidRDefault="006426DA" w:rsidP="00AA47A9">
      <w:pPr>
        <w:ind w:right="191"/>
      </w:pPr>
    </w:p>
    <w:p w14:paraId="03260374" w14:textId="77777777" w:rsidR="00B40D0C" w:rsidRDefault="00B40D0C" w:rsidP="00B40D0C">
      <w:pPr>
        <w:ind w:right="191" w:firstLine="0"/>
      </w:pPr>
    </w:p>
    <w:p w14:paraId="2E0F3214" w14:textId="77777777" w:rsidR="00573DFD" w:rsidRDefault="00B40D0C" w:rsidP="00B40D0C">
      <w:pPr>
        <w:ind w:right="191" w:firstLine="0"/>
      </w:pPr>
      <w:r>
        <w:t xml:space="preserve">             </w:t>
      </w:r>
    </w:p>
    <w:p w14:paraId="5C2AD1EA" w14:textId="1C90D29E" w:rsidR="00EE0B7C" w:rsidRPr="00063124" w:rsidRDefault="00EE0B7C" w:rsidP="00B40D0C">
      <w:pPr>
        <w:ind w:right="191" w:firstLine="0"/>
        <w:rPr>
          <w:i/>
          <w:iCs/>
        </w:rPr>
      </w:pPr>
    </w:p>
    <w:p w14:paraId="3B778431" w14:textId="4CC12F1B" w:rsidR="00997CBF" w:rsidRDefault="00997CBF" w:rsidP="002531BA">
      <w:pPr>
        <w:ind w:right="191"/>
      </w:pPr>
      <w:r>
        <w:t xml:space="preserve">2025 m. 25 </w:t>
      </w:r>
      <w:r w:rsidR="002531BA">
        <w:t>%</w:t>
      </w:r>
      <w:r>
        <w:t xml:space="preserve"> respondentų nurodė, kad, jų vertinimu, akivaizdžiai matomas korupcijos mažėjimas (2024 m. – 12,7 </w:t>
      </w:r>
      <w:r w:rsidR="002531BA">
        <w:t>%</w:t>
      </w:r>
      <w:r>
        <w:t xml:space="preserve">, 2023 m. – 13,3 </w:t>
      </w:r>
      <w:r w:rsidR="002531BA">
        <w:t>%</w:t>
      </w:r>
      <w:r>
        <w:t>). Tai rodo, kad dalis gyventojų vis dažniau pastebi teigiamas tendencijas ir galimus prevencinių priemonių rezultatus.</w:t>
      </w:r>
    </w:p>
    <w:p w14:paraId="588AA794" w14:textId="013E752E" w:rsidR="00997CBF" w:rsidRDefault="00997CBF" w:rsidP="00997CBF">
      <w:pPr>
        <w:ind w:right="191"/>
      </w:pPr>
      <w:r>
        <w:t xml:space="preserve">39 </w:t>
      </w:r>
      <w:r w:rsidR="002531BA">
        <w:t>%</w:t>
      </w:r>
      <w:r>
        <w:t xml:space="preserve"> apklaustųjų 2025 m. mano, kad tai – amžina kova ir korupcija yra sunkiai išnaikinama (2024 m. – 42,7 </w:t>
      </w:r>
      <w:r w:rsidR="002531BA">
        <w:t>%</w:t>
      </w:r>
      <w:r>
        <w:t xml:space="preserve">, 2023 m. – 38,6 </w:t>
      </w:r>
      <w:r w:rsidR="002531BA">
        <w:t>%</w:t>
      </w:r>
      <w:r>
        <w:t>).</w:t>
      </w:r>
    </w:p>
    <w:p w14:paraId="27431CA2" w14:textId="54A5E711" w:rsidR="00997CBF" w:rsidRDefault="00997CBF" w:rsidP="00997CBF">
      <w:pPr>
        <w:ind w:right="191"/>
      </w:pPr>
      <w:r>
        <w:t xml:space="preserve">32 </w:t>
      </w:r>
      <w:r w:rsidR="002531BA">
        <w:t>%</w:t>
      </w:r>
      <w:r>
        <w:t xml:space="preserve"> respondentų teigia, kad valstybė nesugeba suvaldyti korupcijos mastų (2024 m. – 42 </w:t>
      </w:r>
      <w:r w:rsidR="002531BA">
        <w:t>%</w:t>
      </w:r>
      <w:r>
        <w:t xml:space="preserve">, 2023 m. – 48,2 </w:t>
      </w:r>
      <w:r w:rsidR="002531BA">
        <w:t>%</w:t>
      </w:r>
      <w:r>
        <w:t>).</w:t>
      </w:r>
    </w:p>
    <w:p w14:paraId="3D5F385F" w14:textId="36C40E0D" w:rsidR="00997CBF" w:rsidRDefault="00997CBF" w:rsidP="00997CBF">
      <w:pPr>
        <w:ind w:right="191"/>
      </w:pPr>
      <w:r>
        <w:t xml:space="preserve">Lyginant su ankstesniais metais, pastebima reikšminga tendencija – mažėja gyventojų, manančių, kad valstybė visiškai nesugeba kontroliuoti korupcijos. Tai gali rodyti didėjantį pasitikėjimą </w:t>
      </w:r>
      <w:r>
        <w:lastRenderedPageBreak/>
        <w:t>vykdomomis prevencinėmis priemonėmis arba geresnį informuotumą apie vykdomą antikorupcinę veiklą.</w:t>
      </w:r>
    </w:p>
    <w:p w14:paraId="144350D5" w14:textId="09026091" w:rsidR="00063124" w:rsidRDefault="00997CBF" w:rsidP="00997CBF">
      <w:pPr>
        <w:ind w:right="191"/>
      </w:pPr>
      <w:r>
        <w:t>Respondentų pateikti komentarai („neturiu nuomonės“, „nenumanau“, „gal yra nedidelis mažėjimas“) atskleidžia, kad dalis visuomenės vis dar nėra tikra dėl realių pokyčių masto. Tai gali būti susiję su informacijos stoka, ribotu asmeniniu susidūrimu su institucijomis arba sudėtingu korupcijos reiškinio vertinimu.</w:t>
      </w:r>
    </w:p>
    <w:p w14:paraId="2A462E7F" w14:textId="77777777" w:rsidR="00997CBF" w:rsidRDefault="00997CBF" w:rsidP="00997CBF">
      <w:pPr>
        <w:ind w:right="191" w:firstLine="0"/>
      </w:pPr>
    </w:p>
    <w:p w14:paraId="63F4C269" w14:textId="2DF5BFFE" w:rsidR="00063124" w:rsidRDefault="00063124" w:rsidP="00EC4B99">
      <w:pPr>
        <w:ind w:right="191"/>
        <w:rPr>
          <w:b/>
          <w:bCs/>
        </w:rPr>
      </w:pPr>
      <w:r w:rsidRPr="00063124">
        <w:rPr>
          <w:b/>
          <w:bCs/>
        </w:rPr>
        <w:t>26.</w:t>
      </w:r>
      <w:r w:rsidR="009932CF" w:rsidRPr="009932CF">
        <w:t xml:space="preserve"> </w:t>
      </w:r>
      <w:r w:rsidR="009932CF" w:rsidRPr="009932CF">
        <w:rPr>
          <w:b/>
          <w:bCs/>
        </w:rPr>
        <w:t>Kas Jūsų nuomone padėtų mažinti galimos korupcijos apraiškas Rietavo savivaldybės administracijoje?</w:t>
      </w:r>
    </w:p>
    <w:p w14:paraId="2A29886B" w14:textId="5E2B3EC5" w:rsidR="009932CF" w:rsidRPr="009932CF" w:rsidRDefault="009932CF" w:rsidP="009932CF">
      <w:pPr>
        <w:ind w:right="191"/>
        <w:rPr>
          <w:i/>
          <w:iCs/>
        </w:rPr>
      </w:pPr>
      <w:r>
        <w:t xml:space="preserve">Pasiūlymai: </w:t>
      </w:r>
      <w:r w:rsidR="00997CBF">
        <w:rPr>
          <w:i/>
          <w:iCs/>
        </w:rPr>
        <w:t>,,a</w:t>
      </w:r>
      <w:r w:rsidR="00997CBF" w:rsidRPr="00997CBF">
        <w:rPr>
          <w:i/>
          <w:iCs/>
        </w:rPr>
        <w:t>dministracinės ir piniginės baudos, viešinimas, švietimo priemonės apie korupcijos žalą</w:t>
      </w:r>
      <w:r w:rsidR="00997CBF">
        <w:rPr>
          <w:i/>
          <w:iCs/>
        </w:rPr>
        <w:t>“, ,,t</w:t>
      </w:r>
      <w:r w:rsidR="00997CBF" w:rsidRPr="00997CBF">
        <w:rPr>
          <w:i/>
          <w:iCs/>
        </w:rPr>
        <w:t>ikra atsakomybė už savo neteisėtus veiksmus</w:t>
      </w:r>
      <w:r w:rsidR="00997CBF">
        <w:rPr>
          <w:i/>
          <w:iCs/>
        </w:rPr>
        <w:t xml:space="preserve">“, ,,viešinimas“, </w:t>
      </w:r>
      <w:r w:rsidR="00F65F3E">
        <w:rPr>
          <w:i/>
          <w:iCs/>
        </w:rPr>
        <w:t>,,n</w:t>
      </w:r>
      <w:r w:rsidR="00F65F3E" w:rsidRPr="00F65F3E">
        <w:rPr>
          <w:i/>
          <w:iCs/>
        </w:rPr>
        <w:t>eturiu nuomonės</w:t>
      </w:r>
      <w:r w:rsidR="00F65F3E">
        <w:rPr>
          <w:i/>
          <w:iCs/>
        </w:rPr>
        <w:t>“, ,,d</w:t>
      </w:r>
      <w:r w:rsidR="00F65F3E" w:rsidRPr="00F65F3E">
        <w:rPr>
          <w:i/>
          <w:iCs/>
        </w:rPr>
        <w:t>idelės baudos, darbo vietos netekimas</w:t>
      </w:r>
      <w:r w:rsidR="00F65F3E">
        <w:rPr>
          <w:i/>
          <w:iCs/>
        </w:rPr>
        <w:t>“, ,,negaliu atsakyti“, ,,v</w:t>
      </w:r>
      <w:r w:rsidR="00F65F3E" w:rsidRPr="00F65F3E">
        <w:rPr>
          <w:i/>
          <w:iCs/>
        </w:rPr>
        <w:t>iešumas,</w:t>
      </w:r>
      <w:r w:rsidR="00F65F3E">
        <w:rPr>
          <w:i/>
          <w:iCs/>
        </w:rPr>
        <w:t xml:space="preserve"> </w:t>
      </w:r>
      <w:r w:rsidR="00F65F3E" w:rsidRPr="00F65F3E">
        <w:rPr>
          <w:i/>
          <w:iCs/>
        </w:rPr>
        <w:t>skaidrumas</w:t>
      </w:r>
      <w:r w:rsidR="00F65F3E">
        <w:rPr>
          <w:i/>
          <w:iCs/>
        </w:rPr>
        <w:t>“, ,,žmonių sąžiningumas“, ,,d</w:t>
      </w:r>
      <w:r w:rsidR="00F65F3E" w:rsidRPr="00F65F3E">
        <w:rPr>
          <w:i/>
          <w:iCs/>
        </w:rPr>
        <w:t>ori, praktikuojantys katalikai kyšių neduoda ir neima. Tiesiog reikia būti tikinčiu Dievą žmogumi, krikščioni</w:t>
      </w:r>
      <w:r w:rsidR="00F65F3E">
        <w:rPr>
          <w:i/>
          <w:iCs/>
        </w:rPr>
        <w:t>u</w:t>
      </w:r>
      <w:r w:rsidR="00F65F3E" w:rsidRPr="00F65F3E">
        <w:rPr>
          <w:i/>
          <w:iCs/>
        </w:rPr>
        <w:t>, bijančiu Dievo</w:t>
      </w:r>
      <w:r w:rsidR="00F65F3E">
        <w:rPr>
          <w:i/>
          <w:iCs/>
        </w:rPr>
        <w:t>“.</w:t>
      </w:r>
    </w:p>
    <w:p w14:paraId="4D54B170" w14:textId="76B070FB" w:rsidR="00DA6AD2" w:rsidRPr="00B40D0C" w:rsidRDefault="00B40D0C" w:rsidP="00B40D0C">
      <w:pPr>
        <w:ind w:right="191" w:firstLine="0"/>
        <w:rPr>
          <w:b/>
        </w:rPr>
      </w:pPr>
      <w:r>
        <w:rPr>
          <w:b/>
        </w:rPr>
        <w:t xml:space="preserve">            </w:t>
      </w:r>
      <w:r w:rsidR="00DA6AD2" w:rsidRPr="0092054F">
        <w:rPr>
          <w:b/>
        </w:rPr>
        <w:t>Apibendrinimas</w:t>
      </w:r>
    </w:p>
    <w:p w14:paraId="0A196F7E" w14:textId="3C13F511" w:rsidR="007C3D66" w:rsidRDefault="007C3D66" w:rsidP="007C3D66">
      <w:pPr>
        <w:pStyle w:val="prastasiniatinklio"/>
        <w:spacing w:before="0" w:beforeAutospacing="0" w:after="0" w:afterAutospacing="0" w:line="276" w:lineRule="auto"/>
        <w:ind w:firstLine="720"/>
        <w:jc w:val="both"/>
      </w:pPr>
      <w:r w:rsidRPr="007C3D66">
        <w:t>Viena iš Rietavo savivaldybės tarybos 2024 m. kovo 21 d. sprendimu Nr. T1-47 patvirtinto Rietavo savivaldybės korupcijos prevencijos 2024–2026 metų plano įgyvendinimo priemonių yra gyventojų apklausa.</w:t>
      </w:r>
    </w:p>
    <w:p w14:paraId="36D97D05" w14:textId="17CC0CF2" w:rsidR="007C3D66" w:rsidRDefault="007C3D66" w:rsidP="007C3D66">
      <w:pPr>
        <w:pStyle w:val="prastasiniatinklio"/>
        <w:spacing w:before="0" w:beforeAutospacing="0" w:after="0" w:afterAutospacing="0" w:line="276" w:lineRule="auto"/>
        <w:ind w:firstLine="720"/>
        <w:jc w:val="both"/>
      </w:pPr>
      <w:r>
        <w:t>2025 m. apklausoje dalyvavo 114 respondentų (2024 m. – 157, 2023 m. – 166). Respondentų skaičius, lyginant su ankstesniais metais, sumažėjo, tačiau apklausos rezultatai leidžia įžvelgti tam tikras visuomenės nuomonės tendencijas.</w:t>
      </w:r>
    </w:p>
    <w:p w14:paraId="509DFC23" w14:textId="77777777" w:rsidR="007C3D66" w:rsidRDefault="007C3D66" w:rsidP="007C3D66">
      <w:pPr>
        <w:pStyle w:val="prastasiniatinklio"/>
        <w:spacing w:before="0" w:beforeAutospacing="0" w:after="0" w:afterAutospacing="0" w:line="276" w:lineRule="auto"/>
        <w:ind w:firstLine="720"/>
        <w:jc w:val="both"/>
      </w:pPr>
      <w:r>
        <w:t>Vertinant gyventojų požiūrį į korupcijos mažėjimą, pastebima, kad dalis respondentų skeptiškai vertina galimybes iš esmės sumažinti korupcijos mastą, tačiau kartu daugėja gyventojų, teigiančių, kad kyšio neduotų dėl savo asmeninių vertybinių nuostatų. Tai rodo stiprėjantį nepakantumą korupcijai ir didesnį sąmoningumą.</w:t>
      </w:r>
    </w:p>
    <w:p w14:paraId="57DEA3F4" w14:textId="77777777" w:rsidR="007C3D66" w:rsidRDefault="007C3D66" w:rsidP="007C3D66">
      <w:pPr>
        <w:pStyle w:val="prastasiniatinklio"/>
        <w:spacing w:before="0" w:beforeAutospacing="0" w:after="0" w:afterAutospacing="0" w:line="276" w:lineRule="auto"/>
        <w:ind w:firstLine="720"/>
        <w:jc w:val="both"/>
      </w:pPr>
      <w:r>
        <w:t>Kaip ir ankstesniais metais, gyventojai į Savivaldybės įstaigas dažniausiai kreipėsi tiesiogiai atvykę į įstaigą. Dauguma respondentų nurodė, kad jų prašymai ar skundai buvo išnagrinėti kvalifikuotai ir laiku, o pateikta informacija buvo aiški ir pakankamai tiksli. Tai leidžia daryti išvadą, kad teikiamų paslaugų kokybė gyventojų vertinama palankiai.</w:t>
      </w:r>
    </w:p>
    <w:p w14:paraId="1344AE4C" w14:textId="77777777" w:rsidR="007C3D66" w:rsidRDefault="007C3D66" w:rsidP="007C3D66">
      <w:pPr>
        <w:pStyle w:val="prastasiniatinklio"/>
        <w:spacing w:before="0" w:beforeAutospacing="0" w:after="0" w:afterAutospacing="0" w:line="276" w:lineRule="auto"/>
        <w:ind w:firstLine="720"/>
        <w:jc w:val="both"/>
      </w:pPr>
      <w:r>
        <w:t>Respondentų nuomone, korupcijos apraiškas Savivaldybės administracijoje labiausiai padėtų mažinti:</w:t>
      </w:r>
    </w:p>
    <w:p w14:paraId="72634D11"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griežtesnė ir realiai taikoma atsakomybė už neteisėtus veiksmus;</w:t>
      </w:r>
    </w:p>
    <w:p w14:paraId="46DC8361"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administracinės ir piniginės baudos;</w:t>
      </w:r>
    </w:p>
    <w:p w14:paraId="44BA8D1B"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darbo vietos netekimas už korupcinius pažeidimus;</w:t>
      </w:r>
    </w:p>
    <w:p w14:paraId="6778C4A8"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sprendimų ir veiklos viešinimas;</w:t>
      </w:r>
    </w:p>
    <w:p w14:paraId="47493146"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didesnis skaidrumas;</w:t>
      </w:r>
    </w:p>
    <w:p w14:paraId="2795B634" w14:textId="77777777" w:rsidR="002531BA"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švietimo priemonės apie korupcijos žalą;</w:t>
      </w:r>
    </w:p>
    <w:p w14:paraId="305EE359" w14:textId="59DDA87D" w:rsidR="007C3D66" w:rsidRDefault="007C3D66" w:rsidP="002531BA">
      <w:pPr>
        <w:pStyle w:val="prastasiniatinklio"/>
        <w:numPr>
          <w:ilvl w:val="0"/>
          <w:numId w:val="8"/>
        </w:numPr>
        <w:tabs>
          <w:tab w:val="left" w:pos="993"/>
        </w:tabs>
        <w:spacing w:before="0" w:beforeAutospacing="0" w:after="0" w:afterAutospacing="0" w:line="276" w:lineRule="auto"/>
        <w:ind w:left="0" w:firstLine="720"/>
        <w:jc w:val="both"/>
      </w:pPr>
      <w:r>
        <w:t>asmeninis sąžiningumas ir vertybinis nusiteikimas.</w:t>
      </w:r>
    </w:p>
    <w:p w14:paraId="43449A49" w14:textId="77777777" w:rsidR="007C3D66" w:rsidRDefault="007C3D66" w:rsidP="007C3D66">
      <w:pPr>
        <w:pStyle w:val="prastasiniatinklio"/>
        <w:spacing w:before="0" w:beforeAutospacing="0" w:after="0" w:afterAutospacing="0" w:line="276" w:lineRule="auto"/>
        <w:ind w:firstLine="720"/>
        <w:jc w:val="both"/>
      </w:pPr>
      <w:r>
        <w:t>Atskiruose pasisakymuose akcentuota ir moralinė bei vertybinė atsakomybė, pabrėžiant sąžiningumo, asmeninių įsitikinimų ir dorovės svarbą.</w:t>
      </w:r>
    </w:p>
    <w:p w14:paraId="39DFAAE7" w14:textId="63BD01B6" w:rsidR="007C3D66" w:rsidRDefault="007C3D66" w:rsidP="007C3D66">
      <w:pPr>
        <w:pStyle w:val="prastasiniatinklio"/>
        <w:spacing w:before="0" w:beforeAutospacing="0" w:after="0" w:afterAutospacing="0" w:line="276" w:lineRule="auto"/>
        <w:ind w:firstLine="720"/>
        <w:jc w:val="both"/>
      </w:pPr>
      <w:r>
        <w:t xml:space="preserve">Savivaldybės administracijos interneto svetainėje nuolat atnaujinama informacija apie teikiamas paslaugas, skelbiami Tarybos sprendimų projektai, priimti sprendimai, </w:t>
      </w:r>
      <w:r w:rsidR="002531BA">
        <w:t>A</w:t>
      </w:r>
      <w:r>
        <w:t>dministracijos direktoriaus įsakymai ir kita aktuali informacija. Tai sudaro prielaidas didinti veiklos skaidrumą ir visuomenės pasitikėjimą.</w:t>
      </w:r>
    </w:p>
    <w:p w14:paraId="54AC253A" w14:textId="1CC92E31" w:rsidR="007C3D66" w:rsidRDefault="007C3D66" w:rsidP="007C3D66">
      <w:pPr>
        <w:pStyle w:val="prastasiniatinklio"/>
        <w:spacing w:before="0" w:beforeAutospacing="0" w:after="0" w:afterAutospacing="0" w:line="276" w:lineRule="auto"/>
        <w:ind w:firstLine="720"/>
        <w:jc w:val="both"/>
      </w:pPr>
      <w:r>
        <w:lastRenderedPageBreak/>
        <w:t>Pažymėtina, kad apklausos rezultatai atspindi bendrąsias gyventojų nuomonės tendencijas, kurias gali veikti įvairūs informacijos šaltiniai, viešojoje erdvėje vyraujanti nuomonė ir nebūtinai tiesioginė asmeninė patirtis. Tačiau rezultatai leidžia identifikuoti sritis, kurias gyventojai laiko jautriausiomis galimos korupcijos rizikos požiūriu.</w:t>
      </w:r>
    </w:p>
    <w:p w14:paraId="6B1CFC95" w14:textId="77777777" w:rsidR="007C3D66" w:rsidRDefault="007C3D66" w:rsidP="007C3D66">
      <w:pPr>
        <w:pStyle w:val="prastasiniatinklio"/>
        <w:spacing w:before="0" w:beforeAutospacing="0" w:after="0" w:afterAutospacing="0" w:line="276" w:lineRule="auto"/>
        <w:ind w:firstLine="720"/>
        <w:jc w:val="both"/>
      </w:pPr>
      <w:r>
        <w:t>Atsižvelgiant į apklausos rezultatus, siūloma:</w:t>
      </w:r>
    </w:p>
    <w:p w14:paraId="49150675" w14:textId="77777777" w:rsidR="002531BA" w:rsidRDefault="007C3D66" w:rsidP="002531BA">
      <w:pPr>
        <w:pStyle w:val="prastasiniatinklio"/>
        <w:numPr>
          <w:ilvl w:val="0"/>
          <w:numId w:val="9"/>
        </w:numPr>
        <w:tabs>
          <w:tab w:val="left" w:pos="851"/>
          <w:tab w:val="left" w:pos="993"/>
        </w:tabs>
        <w:spacing w:before="0" w:beforeAutospacing="0" w:after="0" w:afterAutospacing="0" w:line="276" w:lineRule="auto"/>
        <w:ind w:left="0" w:firstLine="720"/>
        <w:jc w:val="both"/>
      </w:pPr>
      <w:r>
        <w:t>Paskelbti tyrimo rezultatus Savivaldybės interneto svetainėje, skiltyje „Korupcijos prevencija“;</w:t>
      </w:r>
    </w:p>
    <w:p w14:paraId="4CC3C237" w14:textId="77777777" w:rsidR="002531BA" w:rsidRDefault="007C3D66" w:rsidP="002531BA">
      <w:pPr>
        <w:pStyle w:val="prastasiniatinklio"/>
        <w:numPr>
          <w:ilvl w:val="0"/>
          <w:numId w:val="9"/>
        </w:numPr>
        <w:tabs>
          <w:tab w:val="left" w:pos="851"/>
          <w:tab w:val="left" w:pos="993"/>
        </w:tabs>
        <w:spacing w:before="0" w:beforeAutospacing="0" w:after="0" w:afterAutospacing="0" w:line="276" w:lineRule="auto"/>
        <w:ind w:left="0" w:firstLine="720"/>
        <w:jc w:val="both"/>
      </w:pPr>
      <w:r>
        <w:t>Toliau stiprinti informavimą apie galimybes anonimiškai pranešti apie korupcinio pobūdžio veikas;</w:t>
      </w:r>
    </w:p>
    <w:p w14:paraId="3D48E0D9" w14:textId="65216244" w:rsidR="007C3D66" w:rsidRDefault="007C3D66" w:rsidP="002531BA">
      <w:pPr>
        <w:pStyle w:val="prastasiniatinklio"/>
        <w:numPr>
          <w:ilvl w:val="0"/>
          <w:numId w:val="9"/>
        </w:numPr>
        <w:tabs>
          <w:tab w:val="left" w:pos="851"/>
          <w:tab w:val="left" w:pos="993"/>
        </w:tabs>
        <w:spacing w:before="0" w:beforeAutospacing="0" w:after="0" w:afterAutospacing="0" w:line="276" w:lineRule="auto"/>
        <w:ind w:left="0" w:firstLine="720"/>
        <w:jc w:val="both"/>
      </w:pPr>
      <w:r>
        <w:t>Skatinti darbuotojų ir gyventojų sąmoningumą bei nepakantumą korupcijai, organizuojant švietimo ir prevencines priemones.</w:t>
      </w:r>
    </w:p>
    <w:p w14:paraId="5DF53213" w14:textId="77777777" w:rsidR="007C3D66" w:rsidRDefault="007C3D66" w:rsidP="007C3D66">
      <w:pPr>
        <w:pStyle w:val="prastasiniatinklio"/>
        <w:spacing w:before="0" w:beforeAutospacing="0" w:after="0" w:afterAutospacing="0" w:line="276" w:lineRule="auto"/>
        <w:ind w:left="720"/>
        <w:jc w:val="both"/>
      </w:pPr>
    </w:p>
    <w:p w14:paraId="2FE6B322" w14:textId="77777777" w:rsidR="007C3D66" w:rsidRDefault="007C3D66" w:rsidP="007C3D66">
      <w:pPr>
        <w:pStyle w:val="prastasiniatinklio"/>
        <w:spacing w:before="0" w:beforeAutospacing="0" w:after="0" w:afterAutospacing="0" w:line="276" w:lineRule="auto"/>
        <w:ind w:firstLine="720"/>
        <w:jc w:val="both"/>
      </w:pPr>
      <w:r>
        <w:t>Dėkojame apklausoje dalyvavusiems gyventojams už išsakytą nuomonę ir indėlį stiprinant skaidrumą Rietavo savivaldybėje.</w:t>
      </w:r>
    </w:p>
    <w:p w14:paraId="672E9758" w14:textId="77777777" w:rsidR="007C3D66" w:rsidRDefault="007C3D66" w:rsidP="007C3D66">
      <w:pPr>
        <w:spacing w:line="276" w:lineRule="auto"/>
      </w:pPr>
    </w:p>
    <w:p w14:paraId="67259B68" w14:textId="77777777" w:rsidR="007C3D66" w:rsidRDefault="007C3D66" w:rsidP="00AA47A9">
      <w:pPr>
        <w:ind w:right="191"/>
      </w:pPr>
    </w:p>
    <w:p w14:paraId="15277186" w14:textId="77777777" w:rsidR="007C3D66" w:rsidRDefault="007C3D66" w:rsidP="00AA47A9">
      <w:pPr>
        <w:ind w:right="191"/>
      </w:pPr>
    </w:p>
    <w:p w14:paraId="61490093" w14:textId="77777777" w:rsidR="007C3D66" w:rsidRDefault="007C3D66" w:rsidP="00AA47A9">
      <w:pPr>
        <w:ind w:right="191"/>
      </w:pPr>
    </w:p>
    <w:p w14:paraId="6EE8719E" w14:textId="77777777" w:rsidR="007C3D66" w:rsidRDefault="007C3D66" w:rsidP="00AA47A9">
      <w:pPr>
        <w:ind w:right="191"/>
      </w:pPr>
    </w:p>
    <w:p w14:paraId="68BEEFEE" w14:textId="77777777" w:rsidR="007C3D66" w:rsidRDefault="007C3D66" w:rsidP="00AA47A9">
      <w:pPr>
        <w:ind w:right="191"/>
      </w:pPr>
    </w:p>
    <w:p w14:paraId="38D766AA" w14:textId="77777777" w:rsidR="007C3D66" w:rsidRDefault="007C3D66" w:rsidP="00AA47A9">
      <w:pPr>
        <w:ind w:right="191"/>
      </w:pPr>
    </w:p>
    <w:p w14:paraId="6A9560F7" w14:textId="77777777" w:rsidR="007C3D66" w:rsidRDefault="007C3D66" w:rsidP="00AA47A9">
      <w:pPr>
        <w:ind w:right="191"/>
      </w:pPr>
    </w:p>
    <w:p w14:paraId="7DDC91AD" w14:textId="77777777" w:rsidR="007C3D66" w:rsidRDefault="007C3D66" w:rsidP="00AA47A9">
      <w:pPr>
        <w:ind w:right="191"/>
      </w:pPr>
    </w:p>
    <w:p w14:paraId="180EB14D" w14:textId="77777777" w:rsidR="007C3D66" w:rsidRDefault="007C3D66" w:rsidP="00AA47A9">
      <w:pPr>
        <w:ind w:right="191"/>
      </w:pPr>
    </w:p>
    <w:p w14:paraId="567557DB" w14:textId="77777777" w:rsidR="007C3D66" w:rsidRDefault="007C3D66" w:rsidP="00AA47A9">
      <w:pPr>
        <w:ind w:right="191"/>
      </w:pPr>
    </w:p>
    <w:p w14:paraId="2E466AAB" w14:textId="77777777" w:rsidR="007C3D66" w:rsidRDefault="007C3D66" w:rsidP="00AA47A9">
      <w:pPr>
        <w:ind w:right="191"/>
      </w:pPr>
    </w:p>
    <w:p w14:paraId="1362786D" w14:textId="77777777" w:rsidR="007C3D66" w:rsidRDefault="007C3D66" w:rsidP="00AA47A9">
      <w:pPr>
        <w:ind w:right="191"/>
      </w:pPr>
    </w:p>
    <w:p w14:paraId="04019556" w14:textId="228EF65E" w:rsidR="00B40D0C" w:rsidRDefault="00B40D0C" w:rsidP="007C3D66">
      <w:pPr>
        <w:ind w:right="191" w:firstLine="0"/>
      </w:pPr>
    </w:p>
    <w:sectPr w:rsidR="00B40D0C" w:rsidSect="00437489">
      <w:footerReference w:type="default" r:id="rId64"/>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EE38" w14:textId="77777777" w:rsidR="00166CE0" w:rsidRDefault="00166CE0" w:rsidP="00900968">
      <w:r>
        <w:separator/>
      </w:r>
    </w:p>
  </w:endnote>
  <w:endnote w:type="continuationSeparator" w:id="0">
    <w:p w14:paraId="79C3B2AA" w14:textId="77777777" w:rsidR="00166CE0" w:rsidRDefault="00166CE0" w:rsidP="0090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215494"/>
      <w:docPartObj>
        <w:docPartGallery w:val="Page Numbers (Bottom of Page)"/>
        <w:docPartUnique/>
      </w:docPartObj>
    </w:sdtPr>
    <w:sdtContent>
      <w:sdt>
        <w:sdtPr>
          <w:id w:val="-1769616900"/>
          <w:docPartObj>
            <w:docPartGallery w:val="Page Numbers (Top of Page)"/>
            <w:docPartUnique/>
          </w:docPartObj>
        </w:sdtPr>
        <w:sdtContent>
          <w:p w14:paraId="4ECBEA8D" w14:textId="2A7A0A54" w:rsidR="00900968" w:rsidRDefault="00900968">
            <w:pPr>
              <w:pStyle w:val="Porat"/>
              <w:jc w:val="right"/>
            </w:pPr>
            <w:r>
              <w:t xml:space="preserve">Puslapis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iš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3775AFE6" w14:textId="77777777" w:rsidR="00900968" w:rsidRDefault="0090096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DD016" w14:textId="77777777" w:rsidR="00166CE0" w:rsidRDefault="00166CE0" w:rsidP="00900968">
      <w:r>
        <w:separator/>
      </w:r>
    </w:p>
  </w:footnote>
  <w:footnote w:type="continuationSeparator" w:id="0">
    <w:p w14:paraId="3D2B7CE7" w14:textId="77777777" w:rsidR="00166CE0" w:rsidRDefault="00166CE0" w:rsidP="00900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24B88"/>
    <w:multiLevelType w:val="multilevel"/>
    <w:tmpl w:val="CA1E8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92696F"/>
    <w:multiLevelType w:val="multilevel"/>
    <w:tmpl w:val="263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43C64"/>
    <w:multiLevelType w:val="hybridMultilevel"/>
    <w:tmpl w:val="9542AB1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35386B1C"/>
    <w:multiLevelType w:val="hybridMultilevel"/>
    <w:tmpl w:val="D1ECFD3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46A27E39"/>
    <w:multiLevelType w:val="hybridMultilevel"/>
    <w:tmpl w:val="0912604C"/>
    <w:lvl w:ilvl="0" w:tplc="689801B4">
      <w:start w:val="1"/>
      <w:numFmt w:val="decimal"/>
      <w:lvlText w:val="%1."/>
      <w:lvlJc w:val="left"/>
      <w:pPr>
        <w:ind w:left="928"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4CD84F1D"/>
    <w:multiLevelType w:val="hybridMultilevel"/>
    <w:tmpl w:val="BFCEFB0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53EF2EFA"/>
    <w:multiLevelType w:val="hybridMultilevel"/>
    <w:tmpl w:val="CB146E8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71330FB5"/>
    <w:multiLevelType w:val="hybridMultilevel"/>
    <w:tmpl w:val="65A859C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8" w15:restartNumberingAfterBreak="0">
    <w:nsid w:val="722136AF"/>
    <w:multiLevelType w:val="multilevel"/>
    <w:tmpl w:val="47BE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418899">
    <w:abstractNumId w:val="4"/>
  </w:num>
  <w:num w:numId="2" w16cid:durableId="70198016">
    <w:abstractNumId w:val="7"/>
  </w:num>
  <w:num w:numId="3" w16cid:durableId="636449214">
    <w:abstractNumId w:val="5"/>
  </w:num>
  <w:num w:numId="4" w16cid:durableId="1816947653">
    <w:abstractNumId w:val="3"/>
  </w:num>
  <w:num w:numId="5" w16cid:durableId="1403721727">
    <w:abstractNumId w:val="6"/>
  </w:num>
  <w:num w:numId="6" w16cid:durableId="1577133946">
    <w:abstractNumId w:val="2"/>
  </w:num>
  <w:num w:numId="7" w16cid:durableId="598568504">
    <w:abstractNumId w:val="8"/>
  </w:num>
  <w:num w:numId="8" w16cid:durableId="229779105">
    <w:abstractNumId w:val="1"/>
  </w:num>
  <w:num w:numId="9" w16cid:durableId="191572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F3D"/>
    <w:rsid w:val="000003D0"/>
    <w:rsid w:val="00003512"/>
    <w:rsid w:val="00003A0E"/>
    <w:rsid w:val="000078CE"/>
    <w:rsid w:val="000132C5"/>
    <w:rsid w:val="00022F4A"/>
    <w:rsid w:val="00031ADC"/>
    <w:rsid w:val="000321B8"/>
    <w:rsid w:val="000358B1"/>
    <w:rsid w:val="000362BF"/>
    <w:rsid w:val="00037550"/>
    <w:rsid w:val="00046F3D"/>
    <w:rsid w:val="00047806"/>
    <w:rsid w:val="00056634"/>
    <w:rsid w:val="0005668C"/>
    <w:rsid w:val="00057F4E"/>
    <w:rsid w:val="00063124"/>
    <w:rsid w:val="00063F3A"/>
    <w:rsid w:val="00064DD1"/>
    <w:rsid w:val="00071D0C"/>
    <w:rsid w:val="00071EE8"/>
    <w:rsid w:val="0007275E"/>
    <w:rsid w:val="00080AFF"/>
    <w:rsid w:val="00080C4D"/>
    <w:rsid w:val="0008164F"/>
    <w:rsid w:val="00081CF6"/>
    <w:rsid w:val="0008414F"/>
    <w:rsid w:val="0009185B"/>
    <w:rsid w:val="00091DB7"/>
    <w:rsid w:val="0009398D"/>
    <w:rsid w:val="0009436D"/>
    <w:rsid w:val="000A011E"/>
    <w:rsid w:val="000A1806"/>
    <w:rsid w:val="000A2239"/>
    <w:rsid w:val="000A38F8"/>
    <w:rsid w:val="000B133E"/>
    <w:rsid w:val="000B304B"/>
    <w:rsid w:val="000B466F"/>
    <w:rsid w:val="000B52AC"/>
    <w:rsid w:val="000B54C6"/>
    <w:rsid w:val="000B64BA"/>
    <w:rsid w:val="000B6B5E"/>
    <w:rsid w:val="000B7150"/>
    <w:rsid w:val="000C438D"/>
    <w:rsid w:val="000D2FD9"/>
    <w:rsid w:val="000D3AF5"/>
    <w:rsid w:val="000D567D"/>
    <w:rsid w:val="000D638B"/>
    <w:rsid w:val="000E18B8"/>
    <w:rsid w:val="000E5A99"/>
    <w:rsid w:val="000F35A9"/>
    <w:rsid w:val="000F452D"/>
    <w:rsid w:val="001075F9"/>
    <w:rsid w:val="001124A3"/>
    <w:rsid w:val="001124BD"/>
    <w:rsid w:val="0011378D"/>
    <w:rsid w:val="00115F47"/>
    <w:rsid w:val="00117C65"/>
    <w:rsid w:val="00117D9E"/>
    <w:rsid w:val="00121A85"/>
    <w:rsid w:val="00122F4B"/>
    <w:rsid w:val="001249F1"/>
    <w:rsid w:val="001265EE"/>
    <w:rsid w:val="00130638"/>
    <w:rsid w:val="00131046"/>
    <w:rsid w:val="001344B7"/>
    <w:rsid w:val="001344E7"/>
    <w:rsid w:val="00140DF5"/>
    <w:rsid w:val="00146EFC"/>
    <w:rsid w:val="001571D1"/>
    <w:rsid w:val="00157C01"/>
    <w:rsid w:val="00165533"/>
    <w:rsid w:val="00166CE0"/>
    <w:rsid w:val="00166D8A"/>
    <w:rsid w:val="0017421D"/>
    <w:rsid w:val="00176398"/>
    <w:rsid w:val="00177E08"/>
    <w:rsid w:val="00181AE3"/>
    <w:rsid w:val="00182B0D"/>
    <w:rsid w:val="00190A77"/>
    <w:rsid w:val="001928F2"/>
    <w:rsid w:val="00193BC2"/>
    <w:rsid w:val="0019479A"/>
    <w:rsid w:val="00196E75"/>
    <w:rsid w:val="001A1FDA"/>
    <w:rsid w:val="001B2D74"/>
    <w:rsid w:val="001B2DB7"/>
    <w:rsid w:val="001B3DF2"/>
    <w:rsid w:val="001B5B0C"/>
    <w:rsid w:val="001C0E14"/>
    <w:rsid w:val="001C3288"/>
    <w:rsid w:val="001D20FA"/>
    <w:rsid w:val="001D2E59"/>
    <w:rsid w:val="001D3291"/>
    <w:rsid w:val="001D3A4B"/>
    <w:rsid w:val="001D5589"/>
    <w:rsid w:val="001D6443"/>
    <w:rsid w:val="001E3659"/>
    <w:rsid w:val="001E76E0"/>
    <w:rsid w:val="001F389C"/>
    <w:rsid w:val="001F41C7"/>
    <w:rsid w:val="001F6CAF"/>
    <w:rsid w:val="00200F59"/>
    <w:rsid w:val="00200FAE"/>
    <w:rsid w:val="00201F9A"/>
    <w:rsid w:val="0020207C"/>
    <w:rsid w:val="00204088"/>
    <w:rsid w:val="002057B6"/>
    <w:rsid w:val="00215DBD"/>
    <w:rsid w:val="00215E89"/>
    <w:rsid w:val="00224728"/>
    <w:rsid w:val="00224F75"/>
    <w:rsid w:val="002258E6"/>
    <w:rsid w:val="002269E9"/>
    <w:rsid w:val="002308B0"/>
    <w:rsid w:val="002313DE"/>
    <w:rsid w:val="00241B2E"/>
    <w:rsid w:val="00242642"/>
    <w:rsid w:val="002457EB"/>
    <w:rsid w:val="002462A0"/>
    <w:rsid w:val="00246BB4"/>
    <w:rsid w:val="0024720E"/>
    <w:rsid w:val="00247462"/>
    <w:rsid w:val="00247BFC"/>
    <w:rsid w:val="00250B1D"/>
    <w:rsid w:val="002531BA"/>
    <w:rsid w:val="0026361B"/>
    <w:rsid w:val="00270BAF"/>
    <w:rsid w:val="0027203B"/>
    <w:rsid w:val="002727CA"/>
    <w:rsid w:val="002742CC"/>
    <w:rsid w:val="00275877"/>
    <w:rsid w:val="0027590E"/>
    <w:rsid w:val="00286F2B"/>
    <w:rsid w:val="002879B0"/>
    <w:rsid w:val="002941F1"/>
    <w:rsid w:val="0029483F"/>
    <w:rsid w:val="00296FCA"/>
    <w:rsid w:val="002970C1"/>
    <w:rsid w:val="002A4364"/>
    <w:rsid w:val="002B5749"/>
    <w:rsid w:val="002C093E"/>
    <w:rsid w:val="002C155C"/>
    <w:rsid w:val="002C21AD"/>
    <w:rsid w:val="002C6C87"/>
    <w:rsid w:val="002C7EA9"/>
    <w:rsid w:val="002D1690"/>
    <w:rsid w:val="002D2C82"/>
    <w:rsid w:val="002D2D29"/>
    <w:rsid w:val="002D34E8"/>
    <w:rsid w:val="002D380B"/>
    <w:rsid w:val="002D7F9C"/>
    <w:rsid w:val="002E17B1"/>
    <w:rsid w:val="002E4F4C"/>
    <w:rsid w:val="002E5EEC"/>
    <w:rsid w:val="002E623D"/>
    <w:rsid w:val="002F11CA"/>
    <w:rsid w:val="0030447F"/>
    <w:rsid w:val="00306D8F"/>
    <w:rsid w:val="00311168"/>
    <w:rsid w:val="00311A0B"/>
    <w:rsid w:val="00312EF7"/>
    <w:rsid w:val="00313A65"/>
    <w:rsid w:val="00313DBF"/>
    <w:rsid w:val="00317B5E"/>
    <w:rsid w:val="00320F8C"/>
    <w:rsid w:val="00322BB9"/>
    <w:rsid w:val="00325963"/>
    <w:rsid w:val="003321D4"/>
    <w:rsid w:val="00333470"/>
    <w:rsid w:val="00335CBD"/>
    <w:rsid w:val="0033719E"/>
    <w:rsid w:val="00340393"/>
    <w:rsid w:val="0034304F"/>
    <w:rsid w:val="00343F9C"/>
    <w:rsid w:val="00343FE2"/>
    <w:rsid w:val="0034429F"/>
    <w:rsid w:val="00345048"/>
    <w:rsid w:val="00345977"/>
    <w:rsid w:val="00351A53"/>
    <w:rsid w:val="003543F3"/>
    <w:rsid w:val="00356350"/>
    <w:rsid w:val="003603EF"/>
    <w:rsid w:val="00360F18"/>
    <w:rsid w:val="00361841"/>
    <w:rsid w:val="00363268"/>
    <w:rsid w:val="00365296"/>
    <w:rsid w:val="003663D5"/>
    <w:rsid w:val="00366DD5"/>
    <w:rsid w:val="00372BC0"/>
    <w:rsid w:val="00383485"/>
    <w:rsid w:val="003919D8"/>
    <w:rsid w:val="00394DE5"/>
    <w:rsid w:val="00397E8A"/>
    <w:rsid w:val="003A6764"/>
    <w:rsid w:val="003B27FA"/>
    <w:rsid w:val="003B2ACF"/>
    <w:rsid w:val="003B3EC7"/>
    <w:rsid w:val="003B6B94"/>
    <w:rsid w:val="003C23A0"/>
    <w:rsid w:val="003C2AB1"/>
    <w:rsid w:val="003D2495"/>
    <w:rsid w:val="003D3401"/>
    <w:rsid w:val="003E0941"/>
    <w:rsid w:val="003E399B"/>
    <w:rsid w:val="003F07C0"/>
    <w:rsid w:val="003F1A18"/>
    <w:rsid w:val="003F46AD"/>
    <w:rsid w:val="003F7C1E"/>
    <w:rsid w:val="004025B4"/>
    <w:rsid w:val="00404178"/>
    <w:rsid w:val="00405133"/>
    <w:rsid w:val="004060CF"/>
    <w:rsid w:val="004066CF"/>
    <w:rsid w:val="00407B69"/>
    <w:rsid w:val="00410BF9"/>
    <w:rsid w:val="004127AB"/>
    <w:rsid w:val="00414266"/>
    <w:rsid w:val="00415016"/>
    <w:rsid w:val="004152E0"/>
    <w:rsid w:val="0041794B"/>
    <w:rsid w:val="00425382"/>
    <w:rsid w:val="004261D2"/>
    <w:rsid w:val="00430F1D"/>
    <w:rsid w:val="00431730"/>
    <w:rsid w:val="00437489"/>
    <w:rsid w:val="00437FC3"/>
    <w:rsid w:val="00440E66"/>
    <w:rsid w:val="00443563"/>
    <w:rsid w:val="004450D2"/>
    <w:rsid w:val="004504AA"/>
    <w:rsid w:val="004515F9"/>
    <w:rsid w:val="004547DC"/>
    <w:rsid w:val="004548E1"/>
    <w:rsid w:val="00457D71"/>
    <w:rsid w:val="00460AC1"/>
    <w:rsid w:val="00463DA4"/>
    <w:rsid w:val="00467EF8"/>
    <w:rsid w:val="00470B3B"/>
    <w:rsid w:val="00470B98"/>
    <w:rsid w:val="004731ED"/>
    <w:rsid w:val="00473F94"/>
    <w:rsid w:val="004762F3"/>
    <w:rsid w:val="0049012A"/>
    <w:rsid w:val="004915C1"/>
    <w:rsid w:val="004922D4"/>
    <w:rsid w:val="004A4190"/>
    <w:rsid w:val="004A7FCC"/>
    <w:rsid w:val="004B038C"/>
    <w:rsid w:val="004B4B5E"/>
    <w:rsid w:val="004B5167"/>
    <w:rsid w:val="004B6271"/>
    <w:rsid w:val="004B7124"/>
    <w:rsid w:val="004C05BF"/>
    <w:rsid w:val="004C11C3"/>
    <w:rsid w:val="004C7FE7"/>
    <w:rsid w:val="004D044B"/>
    <w:rsid w:val="004D3293"/>
    <w:rsid w:val="004D32A2"/>
    <w:rsid w:val="004D5876"/>
    <w:rsid w:val="004D74ED"/>
    <w:rsid w:val="004D7504"/>
    <w:rsid w:val="004E51EB"/>
    <w:rsid w:val="004E635C"/>
    <w:rsid w:val="004F455C"/>
    <w:rsid w:val="004F70E2"/>
    <w:rsid w:val="005038AB"/>
    <w:rsid w:val="00505B91"/>
    <w:rsid w:val="005078FE"/>
    <w:rsid w:val="005139D7"/>
    <w:rsid w:val="00521658"/>
    <w:rsid w:val="00522FE1"/>
    <w:rsid w:val="00523600"/>
    <w:rsid w:val="00524DB8"/>
    <w:rsid w:val="00524E9A"/>
    <w:rsid w:val="0053469A"/>
    <w:rsid w:val="0054077F"/>
    <w:rsid w:val="00543D18"/>
    <w:rsid w:val="005539C9"/>
    <w:rsid w:val="00555CD5"/>
    <w:rsid w:val="005621F7"/>
    <w:rsid w:val="00562B6F"/>
    <w:rsid w:val="00563D31"/>
    <w:rsid w:val="00566AFF"/>
    <w:rsid w:val="00567A63"/>
    <w:rsid w:val="0057070B"/>
    <w:rsid w:val="00572D45"/>
    <w:rsid w:val="005738A9"/>
    <w:rsid w:val="00573DFD"/>
    <w:rsid w:val="00576E00"/>
    <w:rsid w:val="005809E3"/>
    <w:rsid w:val="00582169"/>
    <w:rsid w:val="005839C9"/>
    <w:rsid w:val="00590BC0"/>
    <w:rsid w:val="00595B6D"/>
    <w:rsid w:val="005A17F8"/>
    <w:rsid w:val="005A5429"/>
    <w:rsid w:val="005A7DDC"/>
    <w:rsid w:val="005B0B5A"/>
    <w:rsid w:val="005B11C7"/>
    <w:rsid w:val="005B2F9E"/>
    <w:rsid w:val="005B3028"/>
    <w:rsid w:val="005B5865"/>
    <w:rsid w:val="005C1795"/>
    <w:rsid w:val="005C19F7"/>
    <w:rsid w:val="005C352E"/>
    <w:rsid w:val="005D3A3D"/>
    <w:rsid w:val="005D69D4"/>
    <w:rsid w:val="005E28C5"/>
    <w:rsid w:val="005E3A7A"/>
    <w:rsid w:val="005E3FB2"/>
    <w:rsid w:val="005E4A3F"/>
    <w:rsid w:val="005F1E63"/>
    <w:rsid w:val="005F32FD"/>
    <w:rsid w:val="005F4754"/>
    <w:rsid w:val="005F5305"/>
    <w:rsid w:val="005F5CDB"/>
    <w:rsid w:val="0060027E"/>
    <w:rsid w:val="00604FA1"/>
    <w:rsid w:val="00605A83"/>
    <w:rsid w:val="00606038"/>
    <w:rsid w:val="006078B3"/>
    <w:rsid w:val="00610443"/>
    <w:rsid w:val="00611B59"/>
    <w:rsid w:val="00612971"/>
    <w:rsid w:val="0061560C"/>
    <w:rsid w:val="0061741B"/>
    <w:rsid w:val="006211D7"/>
    <w:rsid w:val="0062201A"/>
    <w:rsid w:val="00630FAE"/>
    <w:rsid w:val="0064019D"/>
    <w:rsid w:val="006426DA"/>
    <w:rsid w:val="0065655E"/>
    <w:rsid w:val="00657B1F"/>
    <w:rsid w:val="006609E3"/>
    <w:rsid w:val="00661C03"/>
    <w:rsid w:val="00665248"/>
    <w:rsid w:val="00665F67"/>
    <w:rsid w:val="00666FB4"/>
    <w:rsid w:val="0067331A"/>
    <w:rsid w:val="0068049B"/>
    <w:rsid w:val="00680A3C"/>
    <w:rsid w:val="0068461B"/>
    <w:rsid w:val="00687A9B"/>
    <w:rsid w:val="00692EA2"/>
    <w:rsid w:val="00695982"/>
    <w:rsid w:val="006B0611"/>
    <w:rsid w:val="006B07ED"/>
    <w:rsid w:val="006D366A"/>
    <w:rsid w:val="006E3AC4"/>
    <w:rsid w:val="006E3F5D"/>
    <w:rsid w:val="006F0D2A"/>
    <w:rsid w:val="006F15B7"/>
    <w:rsid w:val="006F1BE5"/>
    <w:rsid w:val="006F1D9E"/>
    <w:rsid w:val="006F402B"/>
    <w:rsid w:val="006F4CAB"/>
    <w:rsid w:val="007002FF"/>
    <w:rsid w:val="007011AF"/>
    <w:rsid w:val="007019B7"/>
    <w:rsid w:val="0070298C"/>
    <w:rsid w:val="00703595"/>
    <w:rsid w:val="00704991"/>
    <w:rsid w:val="00704BE0"/>
    <w:rsid w:val="007119EE"/>
    <w:rsid w:val="00713324"/>
    <w:rsid w:val="00714A0B"/>
    <w:rsid w:val="007151FD"/>
    <w:rsid w:val="00717AAA"/>
    <w:rsid w:val="007210CC"/>
    <w:rsid w:val="007245B7"/>
    <w:rsid w:val="0072528D"/>
    <w:rsid w:val="00726011"/>
    <w:rsid w:val="00731639"/>
    <w:rsid w:val="0073286E"/>
    <w:rsid w:val="00732A32"/>
    <w:rsid w:val="00736CA0"/>
    <w:rsid w:val="0073783F"/>
    <w:rsid w:val="00741246"/>
    <w:rsid w:val="0074183A"/>
    <w:rsid w:val="007505EC"/>
    <w:rsid w:val="00751C75"/>
    <w:rsid w:val="00757C80"/>
    <w:rsid w:val="00762C68"/>
    <w:rsid w:val="00766190"/>
    <w:rsid w:val="00766EE9"/>
    <w:rsid w:val="007733C3"/>
    <w:rsid w:val="00773C18"/>
    <w:rsid w:val="007743CC"/>
    <w:rsid w:val="00782E14"/>
    <w:rsid w:val="007855D1"/>
    <w:rsid w:val="007872AE"/>
    <w:rsid w:val="00787896"/>
    <w:rsid w:val="00790166"/>
    <w:rsid w:val="0079197C"/>
    <w:rsid w:val="0079466A"/>
    <w:rsid w:val="0079533C"/>
    <w:rsid w:val="00795515"/>
    <w:rsid w:val="00796AF7"/>
    <w:rsid w:val="007A319C"/>
    <w:rsid w:val="007A75B7"/>
    <w:rsid w:val="007B1F1B"/>
    <w:rsid w:val="007B5D41"/>
    <w:rsid w:val="007C1763"/>
    <w:rsid w:val="007C25C2"/>
    <w:rsid w:val="007C308D"/>
    <w:rsid w:val="007C3D66"/>
    <w:rsid w:val="007C5501"/>
    <w:rsid w:val="007C7A0A"/>
    <w:rsid w:val="007D6E4E"/>
    <w:rsid w:val="007E1AA8"/>
    <w:rsid w:val="007E2150"/>
    <w:rsid w:val="007E3236"/>
    <w:rsid w:val="007E3C7D"/>
    <w:rsid w:val="007E7715"/>
    <w:rsid w:val="007E7F36"/>
    <w:rsid w:val="007F14E2"/>
    <w:rsid w:val="007F15FD"/>
    <w:rsid w:val="007F1925"/>
    <w:rsid w:val="007F4544"/>
    <w:rsid w:val="007F68D0"/>
    <w:rsid w:val="008031E5"/>
    <w:rsid w:val="00804405"/>
    <w:rsid w:val="00806DB6"/>
    <w:rsid w:val="00806EF2"/>
    <w:rsid w:val="0081034B"/>
    <w:rsid w:val="0081102D"/>
    <w:rsid w:val="0081558F"/>
    <w:rsid w:val="008170EA"/>
    <w:rsid w:val="00817E57"/>
    <w:rsid w:val="0082302C"/>
    <w:rsid w:val="00823E60"/>
    <w:rsid w:val="00824A34"/>
    <w:rsid w:val="00824DF0"/>
    <w:rsid w:val="008272AF"/>
    <w:rsid w:val="0082794E"/>
    <w:rsid w:val="008324A9"/>
    <w:rsid w:val="00833102"/>
    <w:rsid w:val="00844668"/>
    <w:rsid w:val="008453C6"/>
    <w:rsid w:val="0084566C"/>
    <w:rsid w:val="00846D55"/>
    <w:rsid w:val="00851483"/>
    <w:rsid w:val="00853050"/>
    <w:rsid w:val="00855D59"/>
    <w:rsid w:val="0085775C"/>
    <w:rsid w:val="00867553"/>
    <w:rsid w:val="00873551"/>
    <w:rsid w:val="00874E4E"/>
    <w:rsid w:val="00881FB6"/>
    <w:rsid w:val="00883E3D"/>
    <w:rsid w:val="00885410"/>
    <w:rsid w:val="00886105"/>
    <w:rsid w:val="0089217B"/>
    <w:rsid w:val="00893CAD"/>
    <w:rsid w:val="0089743D"/>
    <w:rsid w:val="008A0592"/>
    <w:rsid w:val="008A5063"/>
    <w:rsid w:val="008A6906"/>
    <w:rsid w:val="008B0AC9"/>
    <w:rsid w:val="008B0E8D"/>
    <w:rsid w:val="008B6A41"/>
    <w:rsid w:val="008C006B"/>
    <w:rsid w:val="008C2625"/>
    <w:rsid w:val="008D350D"/>
    <w:rsid w:val="008D4145"/>
    <w:rsid w:val="008D5B9E"/>
    <w:rsid w:val="008E2459"/>
    <w:rsid w:val="008E4380"/>
    <w:rsid w:val="008F1A64"/>
    <w:rsid w:val="008F52FA"/>
    <w:rsid w:val="00900968"/>
    <w:rsid w:val="00900D70"/>
    <w:rsid w:val="00910B0C"/>
    <w:rsid w:val="00910C71"/>
    <w:rsid w:val="0091135F"/>
    <w:rsid w:val="009119E1"/>
    <w:rsid w:val="0091363E"/>
    <w:rsid w:val="009144F9"/>
    <w:rsid w:val="0091715E"/>
    <w:rsid w:val="0092054F"/>
    <w:rsid w:val="00921A71"/>
    <w:rsid w:val="0092225C"/>
    <w:rsid w:val="009332C1"/>
    <w:rsid w:val="0093620B"/>
    <w:rsid w:val="00937296"/>
    <w:rsid w:val="00943BFB"/>
    <w:rsid w:val="00950B45"/>
    <w:rsid w:val="00952695"/>
    <w:rsid w:val="00954BD2"/>
    <w:rsid w:val="009568EE"/>
    <w:rsid w:val="00956F0C"/>
    <w:rsid w:val="00957ED2"/>
    <w:rsid w:val="00966B78"/>
    <w:rsid w:val="009703F5"/>
    <w:rsid w:val="0097163E"/>
    <w:rsid w:val="00975D81"/>
    <w:rsid w:val="00980635"/>
    <w:rsid w:val="009832A0"/>
    <w:rsid w:val="009833B7"/>
    <w:rsid w:val="0098698F"/>
    <w:rsid w:val="009932CF"/>
    <w:rsid w:val="009943C7"/>
    <w:rsid w:val="00995808"/>
    <w:rsid w:val="00997CBF"/>
    <w:rsid w:val="009A44D7"/>
    <w:rsid w:val="009A52E4"/>
    <w:rsid w:val="009B64E5"/>
    <w:rsid w:val="009C0CAA"/>
    <w:rsid w:val="009C0EAE"/>
    <w:rsid w:val="009C1A50"/>
    <w:rsid w:val="009C32D7"/>
    <w:rsid w:val="009C33A9"/>
    <w:rsid w:val="009C4165"/>
    <w:rsid w:val="009C5E19"/>
    <w:rsid w:val="009C7DB1"/>
    <w:rsid w:val="009D39D9"/>
    <w:rsid w:val="009D596D"/>
    <w:rsid w:val="009E1DC1"/>
    <w:rsid w:val="009E31E1"/>
    <w:rsid w:val="009E3236"/>
    <w:rsid w:val="009E4E87"/>
    <w:rsid w:val="009E572A"/>
    <w:rsid w:val="009F31AF"/>
    <w:rsid w:val="009F4B30"/>
    <w:rsid w:val="009F527D"/>
    <w:rsid w:val="00A01801"/>
    <w:rsid w:val="00A02539"/>
    <w:rsid w:val="00A0323A"/>
    <w:rsid w:val="00A03A1B"/>
    <w:rsid w:val="00A068A0"/>
    <w:rsid w:val="00A111D5"/>
    <w:rsid w:val="00A14140"/>
    <w:rsid w:val="00A145BA"/>
    <w:rsid w:val="00A155E4"/>
    <w:rsid w:val="00A2138C"/>
    <w:rsid w:val="00A22177"/>
    <w:rsid w:val="00A245A2"/>
    <w:rsid w:val="00A2515E"/>
    <w:rsid w:val="00A25859"/>
    <w:rsid w:val="00A25EA3"/>
    <w:rsid w:val="00A30EBC"/>
    <w:rsid w:val="00A32A02"/>
    <w:rsid w:val="00A32DD5"/>
    <w:rsid w:val="00A41B8B"/>
    <w:rsid w:val="00A4511B"/>
    <w:rsid w:val="00A45621"/>
    <w:rsid w:val="00A476C9"/>
    <w:rsid w:val="00A500C8"/>
    <w:rsid w:val="00A51197"/>
    <w:rsid w:val="00A5259C"/>
    <w:rsid w:val="00A574E5"/>
    <w:rsid w:val="00A605AA"/>
    <w:rsid w:val="00A61FF2"/>
    <w:rsid w:val="00A62877"/>
    <w:rsid w:val="00A643A0"/>
    <w:rsid w:val="00A66F4B"/>
    <w:rsid w:val="00A679E7"/>
    <w:rsid w:val="00A67FE2"/>
    <w:rsid w:val="00A702DA"/>
    <w:rsid w:val="00A73160"/>
    <w:rsid w:val="00A7346B"/>
    <w:rsid w:val="00A75F50"/>
    <w:rsid w:val="00A77A67"/>
    <w:rsid w:val="00A91499"/>
    <w:rsid w:val="00A929D9"/>
    <w:rsid w:val="00A930D3"/>
    <w:rsid w:val="00A94650"/>
    <w:rsid w:val="00A9516F"/>
    <w:rsid w:val="00AA47A9"/>
    <w:rsid w:val="00AA79A9"/>
    <w:rsid w:val="00AB0688"/>
    <w:rsid w:val="00AB08C5"/>
    <w:rsid w:val="00AB1B59"/>
    <w:rsid w:val="00AB6962"/>
    <w:rsid w:val="00AB6ECF"/>
    <w:rsid w:val="00AC0BAA"/>
    <w:rsid w:val="00AC40B2"/>
    <w:rsid w:val="00AC600D"/>
    <w:rsid w:val="00AC656D"/>
    <w:rsid w:val="00AD4075"/>
    <w:rsid w:val="00AD73DC"/>
    <w:rsid w:val="00AE0CD3"/>
    <w:rsid w:val="00AE13C1"/>
    <w:rsid w:val="00AE40E2"/>
    <w:rsid w:val="00AE5841"/>
    <w:rsid w:val="00AE6808"/>
    <w:rsid w:val="00AF0056"/>
    <w:rsid w:val="00AF2189"/>
    <w:rsid w:val="00AF50CA"/>
    <w:rsid w:val="00B03F34"/>
    <w:rsid w:val="00B04038"/>
    <w:rsid w:val="00B0460C"/>
    <w:rsid w:val="00B054FE"/>
    <w:rsid w:val="00B10164"/>
    <w:rsid w:val="00B107BF"/>
    <w:rsid w:val="00B1322D"/>
    <w:rsid w:val="00B1723B"/>
    <w:rsid w:val="00B20EA9"/>
    <w:rsid w:val="00B226FC"/>
    <w:rsid w:val="00B250B3"/>
    <w:rsid w:val="00B25F8C"/>
    <w:rsid w:val="00B26CA9"/>
    <w:rsid w:val="00B27A32"/>
    <w:rsid w:val="00B32012"/>
    <w:rsid w:val="00B33324"/>
    <w:rsid w:val="00B346B2"/>
    <w:rsid w:val="00B36C22"/>
    <w:rsid w:val="00B40D0C"/>
    <w:rsid w:val="00B562FB"/>
    <w:rsid w:val="00B56688"/>
    <w:rsid w:val="00B56749"/>
    <w:rsid w:val="00B571D1"/>
    <w:rsid w:val="00B64647"/>
    <w:rsid w:val="00B676FD"/>
    <w:rsid w:val="00B7323F"/>
    <w:rsid w:val="00B74746"/>
    <w:rsid w:val="00B75E85"/>
    <w:rsid w:val="00B815F8"/>
    <w:rsid w:val="00B816F7"/>
    <w:rsid w:val="00B84452"/>
    <w:rsid w:val="00B95B2B"/>
    <w:rsid w:val="00BA2782"/>
    <w:rsid w:val="00BA3174"/>
    <w:rsid w:val="00BA3545"/>
    <w:rsid w:val="00BA3AF1"/>
    <w:rsid w:val="00BA4C9E"/>
    <w:rsid w:val="00BA5BAE"/>
    <w:rsid w:val="00BB1AF5"/>
    <w:rsid w:val="00BB59BB"/>
    <w:rsid w:val="00BB75AE"/>
    <w:rsid w:val="00BC2682"/>
    <w:rsid w:val="00BC2ACD"/>
    <w:rsid w:val="00BC36CA"/>
    <w:rsid w:val="00BC3ED8"/>
    <w:rsid w:val="00BD6348"/>
    <w:rsid w:val="00BE1ACC"/>
    <w:rsid w:val="00BE581B"/>
    <w:rsid w:val="00BF18D0"/>
    <w:rsid w:val="00BF260E"/>
    <w:rsid w:val="00BF41EA"/>
    <w:rsid w:val="00BF5039"/>
    <w:rsid w:val="00BF7A31"/>
    <w:rsid w:val="00C04076"/>
    <w:rsid w:val="00C05D87"/>
    <w:rsid w:val="00C10BD7"/>
    <w:rsid w:val="00C12CBF"/>
    <w:rsid w:val="00C12D14"/>
    <w:rsid w:val="00C130FE"/>
    <w:rsid w:val="00C15A35"/>
    <w:rsid w:val="00C22075"/>
    <w:rsid w:val="00C2543E"/>
    <w:rsid w:val="00C27013"/>
    <w:rsid w:val="00C32DDF"/>
    <w:rsid w:val="00C331EC"/>
    <w:rsid w:val="00C40189"/>
    <w:rsid w:val="00C43281"/>
    <w:rsid w:val="00C46187"/>
    <w:rsid w:val="00C47B63"/>
    <w:rsid w:val="00C47E69"/>
    <w:rsid w:val="00C528DC"/>
    <w:rsid w:val="00C54889"/>
    <w:rsid w:val="00C55CE8"/>
    <w:rsid w:val="00C57D88"/>
    <w:rsid w:val="00C60DF6"/>
    <w:rsid w:val="00C60F13"/>
    <w:rsid w:val="00C61F2A"/>
    <w:rsid w:val="00C64186"/>
    <w:rsid w:val="00C6492B"/>
    <w:rsid w:val="00C65206"/>
    <w:rsid w:val="00C67B90"/>
    <w:rsid w:val="00C70A76"/>
    <w:rsid w:val="00C713CC"/>
    <w:rsid w:val="00C72A57"/>
    <w:rsid w:val="00C74473"/>
    <w:rsid w:val="00C75F64"/>
    <w:rsid w:val="00C80688"/>
    <w:rsid w:val="00C82FCA"/>
    <w:rsid w:val="00C83A68"/>
    <w:rsid w:val="00C86B92"/>
    <w:rsid w:val="00C87637"/>
    <w:rsid w:val="00C90B26"/>
    <w:rsid w:val="00C91416"/>
    <w:rsid w:val="00C94932"/>
    <w:rsid w:val="00C9612D"/>
    <w:rsid w:val="00CA1225"/>
    <w:rsid w:val="00CA3E23"/>
    <w:rsid w:val="00CA4B26"/>
    <w:rsid w:val="00CA62A1"/>
    <w:rsid w:val="00CC2D75"/>
    <w:rsid w:val="00CC42E9"/>
    <w:rsid w:val="00CC4938"/>
    <w:rsid w:val="00CD004D"/>
    <w:rsid w:val="00CD7B10"/>
    <w:rsid w:val="00CE1C00"/>
    <w:rsid w:val="00CE234A"/>
    <w:rsid w:val="00CE294D"/>
    <w:rsid w:val="00CF7FA8"/>
    <w:rsid w:val="00D05547"/>
    <w:rsid w:val="00D063CD"/>
    <w:rsid w:val="00D1017D"/>
    <w:rsid w:val="00D11EEC"/>
    <w:rsid w:val="00D142B0"/>
    <w:rsid w:val="00D14E79"/>
    <w:rsid w:val="00D20035"/>
    <w:rsid w:val="00D23B7F"/>
    <w:rsid w:val="00D2704B"/>
    <w:rsid w:val="00D30496"/>
    <w:rsid w:val="00D31957"/>
    <w:rsid w:val="00D32DF6"/>
    <w:rsid w:val="00D40CB7"/>
    <w:rsid w:val="00D430BC"/>
    <w:rsid w:val="00D44DF4"/>
    <w:rsid w:val="00D502BF"/>
    <w:rsid w:val="00D5184D"/>
    <w:rsid w:val="00D535C3"/>
    <w:rsid w:val="00D61C67"/>
    <w:rsid w:val="00D734C3"/>
    <w:rsid w:val="00D73BC5"/>
    <w:rsid w:val="00D76EA3"/>
    <w:rsid w:val="00D8076D"/>
    <w:rsid w:val="00D807EF"/>
    <w:rsid w:val="00D82DB3"/>
    <w:rsid w:val="00D84ECC"/>
    <w:rsid w:val="00D854F1"/>
    <w:rsid w:val="00D92188"/>
    <w:rsid w:val="00D95009"/>
    <w:rsid w:val="00D97223"/>
    <w:rsid w:val="00DA3C2A"/>
    <w:rsid w:val="00DA5153"/>
    <w:rsid w:val="00DA6AD2"/>
    <w:rsid w:val="00DA7EBD"/>
    <w:rsid w:val="00DB538C"/>
    <w:rsid w:val="00DB5F1B"/>
    <w:rsid w:val="00DC0D6E"/>
    <w:rsid w:val="00DD1133"/>
    <w:rsid w:val="00DD2C45"/>
    <w:rsid w:val="00DD3ABD"/>
    <w:rsid w:val="00DD3D45"/>
    <w:rsid w:val="00DD5D74"/>
    <w:rsid w:val="00DE012C"/>
    <w:rsid w:val="00DE0619"/>
    <w:rsid w:val="00DE3AF1"/>
    <w:rsid w:val="00DF0BF3"/>
    <w:rsid w:val="00DF5F41"/>
    <w:rsid w:val="00E043A2"/>
    <w:rsid w:val="00E058D2"/>
    <w:rsid w:val="00E07631"/>
    <w:rsid w:val="00E13FA9"/>
    <w:rsid w:val="00E1709D"/>
    <w:rsid w:val="00E21CE1"/>
    <w:rsid w:val="00E2506A"/>
    <w:rsid w:val="00E25A51"/>
    <w:rsid w:val="00E26932"/>
    <w:rsid w:val="00E26FEE"/>
    <w:rsid w:val="00E278F9"/>
    <w:rsid w:val="00E334AE"/>
    <w:rsid w:val="00E362CA"/>
    <w:rsid w:val="00E3726B"/>
    <w:rsid w:val="00E40304"/>
    <w:rsid w:val="00E41A24"/>
    <w:rsid w:val="00E4300F"/>
    <w:rsid w:val="00E44BCB"/>
    <w:rsid w:val="00E4559C"/>
    <w:rsid w:val="00E513E3"/>
    <w:rsid w:val="00E519DE"/>
    <w:rsid w:val="00E525B7"/>
    <w:rsid w:val="00E5409E"/>
    <w:rsid w:val="00E54858"/>
    <w:rsid w:val="00E54F23"/>
    <w:rsid w:val="00E65A55"/>
    <w:rsid w:val="00E721BB"/>
    <w:rsid w:val="00E7256B"/>
    <w:rsid w:val="00E74DBF"/>
    <w:rsid w:val="00E823EC"/>
    <w:rsid w:val="00E914C0"/>
    <w:rsid w:val="00E915EA"/>
    <w:rsid w:val="00EB461E"/>
    <w:rsid w:val="00EC0CFD"/>
    <w:rsid w:val="00EC4B99"/>
    <w:rsid w:val="00EC50AC"/>
    <w:rsid w:val="00ED163A"/>
    <w:rsid w:val="00ED168C"/>
    <w:rsid w:val="00ED18B9"/>
    <w:rsid w:val="00ED1CF6"/>
    <w:rsid w:val="00ED4A99"/>
    <w:rsid w:val="00ED667D"/>
    <w:rsid w:val="00ED6EC4"/>
    <w:rsid w:val="00EE0B7C"/>
    <w:rsid w:val="00EE0DE1"/>
    <w:rsid w:val="00EE4785"/>
    <w:rsid w:val="00EF09ED"/>
    <w:rsid w:val="00EF155C"/>
    <w:rsid w:val="00EF234F"/>
    <w:rsid w:val="00EF7DC0"/>
    <w:rsid w:val="00F01FDE"/>
    <w:rsid w:val="00F053FA"/>
    <w:rsid w:val="00F13016"/>
    <w:rsid w:val="00F14C7E"/>
    <w:rsid w:val="00F17283"/>
    <w:rsid w:val="00F209F7"/>
    <w:rsid w:val="00F20BDA"/>
    <w:rsid w:val="00F2157A"/>
    <w:rsid w:val="00F21C86"/>
    <w:rsid w:val="00F24B64"/>
    <w:rsid w:val="00F27006"/>
    <w:rsid w:val="00F30C9B"/>
    <w:rsid w:val="00F30D10"/>
    <w:rsid w:val="00F31CE0"/>
    <w:rsid w:val="00F3255A"/>
    <w:rsid w:val="00F3440A"/>
    <w:rsid w:val="00F40471"/>
    <w:rsid w:val="00F43736"/>
    <w:rsid w:val="00F457ED"/>
    <w:rsid w:val="00F46DA5"/>
    <w:rsid w:val="00F50DCC"/>
    <w:rsid w:val="00F621F6"/>
    <w:rsid w:val="00F64017"/>
    <w:rsid w:val="00F640E6"/>
    <w:rsid w:val="00F65F3E"/>
    <w:rsid w:val="00F711EB"/>
    <w:rsid w:val="00F76E4F"/>
    <w:rsid w:val="00F85BEE"/>
    <w:rsid w:val="00F86B05"/>
    <w:rsid w:val="00F90784"/>
    <w:rsid w:val="00F93336"/>
    <w:rsid w:val="00F95FC0"/>
    <w:rsid w:val="00FA37C1"/>
    <w:rsid w:val="00FB2CE8"/>
    <w:rsid w:val="00FB51DC"/>
    <w:rsid w:val="00FB7C0E"/>
    <w:rsid w:val="00FB7D9E"/>
    <w:rsid w:val="00FC10BD"/>
    <w:rsid w:val="00FC178D"/>
    <w:rsid w:val="00FC5684"/>
    <w:rsid w:val="00FC5F33"/>
    <w:rsid w:val="00FC7EF2"/>
    <w:rsid w:val="00FD32F2"/>
    <w:rsid w:val="00FD43AD"/>
    <w:rsid w:val="00FD6BB4"/>
    <w:rsid w:val="00FD7B89"/>
    <w:rsid w:val="00FE17F4"/>
    <w:rsid w:val="00FE7250"/>
    <w:rsid w:val="00FE7D16"/>
    <w:rsid w:val="00FF03CA"/>
    <w:rsid w:val="00FF0813"/>
    <w:rsid w:val="00FF5511"/>
    <w:rsid w:val="00FF64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4AF41"/>
  <w15:docId w15:val="{C3E67D6A-565B-47FF-9012-C967A8E5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581B"/>
    <w:pPr>
      <w:ind w:firstLine="720"/>
      <w:jc w:val="both"/>
    </w:pPr>
    <w:rPr>
      <w:sz w:val="24"/>
      <w:lang w:eastAsia="en-US"/>
    </w:rPr>
  </w:style>
  <w:style w:type="paragraph" w:styleId="Antrat1">
    <w:name w:val="heading 1"/>
    <w:basedOn w:val="prastasis"/>
    <w:next w:val="prastasis"/>
    <w:link w:val="Antrat1Diagrama"/>
    <w:qFormat/>
    <w:rsid w:val="006F15B7"/>
    <w:pPr>
      <w:keepNext/>
      <w:spacing w:before="240" w:after="60"/>
      <w:outlineLvl w:val="0"/>
    </w:pPr>
    <w:rPr>
      <w:rFonts w:ascii="Arial" w:hAnsi="Arial" w:cs="Arial"/>
      <w:b/>
      <w:bCs/>
      <w:kern w:val="32"/>
      <w:sz w:val="32"/>
      <w:szCs w:val="32"/>
    </w:rPr>
  </w:style>
  <w:style w:type="paragraph" w:styleId="Antrat2">
    <w:name w:val="heading 2"/>
    <w:basedOn w:val="prastasis"/>
    <w:link w:val="Antrat2Diagrama"/>
    <w:uiPriority w:val="9"/>
    <w:qFormat/>
    <w:rsid w:val="00046F3D"/>
    <w:pPr>
      <w:spacing w:before="100" w:beforeAutospacing="1" w:after="100" w:afterAutospacing="1"/>
      <w:ind w:firstLine="0"/>
      <w:jc w:val="left"/>
      <w:outlineLvl w:val="1"/>
    </w:pPr>
    <w:rPr>
      <w:b/>
      <w:bCs/>
      <w:sz w:val="36"/>
      <w:szCs w:val="36"/>
      <w:lang w:val="en-US"/>
    </w:rPr>
  </w:style>
  <w:style w:type="paragraph" w:styleId="Antrat3">
    <w:name w:val="heading 3"/>
    <w:basedOn w:val="prastasis"/>
    <w:next w:val="prastasis"/>
    <w:link w:val="Antrat3Diagrama"/>
    <w:unhideWhenUsed/>
    <w:qFormat/>
    <w:rsid w:val="0030447F"/>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link w:val="Antrat4Diagrama"/>
    <w:qFormat/>
    <w:rsid w:val="006F15B7"/>
    <w:pPr>
      <w:spacing w:before="100" w:beforeAutospacing="1" w:after="100" w:afterAutospacing="1"/>
      <w:ind w:firstLine="0"/>
      <w:jc w:val="left"/>
      <w:outlineLvl w:val="3"/>
    </w:pPr>
    <w:rPr>
      <w:rFonts w:ascii="Arial Unicode MS" w:eastAsia="Arial Unicode MS" w:hAnsi="Arial Unicode MS" w:cs="Arial Unicode MS"/>
      <w:b/>
      <w:bCs/>
      <w:szCs w:val="24"/>
      <w:lang w:val="en-US"/>
    </w:rPr>
  </w:style>
  <w:style w:type="paragraph" w:styleId="Antrat5">
    <w:name w:val="heading 5"/>
    <w:basedOn w:val="prastasis"/>
    <w:next w:val="prastasis"/>
    <w:link w:val="Antrat5Diagrama"/>
    <w:unhideWhenUsed/>
    <w:qFormat/>
    <w:rsid w:val="0030447F"/>
    <w:pPr>
      <w:keepNext/>
      <w:keepLines/>
      <w:spacing w:before="20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nhideWhenUsed/>
    <w:qFormat/>
    <w:rsid w:val="0030447F"/>
    <w:pPr>
      <w:keepNext/>
      <w:keepLines/>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nhideWhenUsed/>
    <w:qFormat/>
    <w:rsid w:val="0030447F"/>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nhideWhenUsed/>
    <w:qFormat/>
    <w:rsid w:val="0030447F"/>
    <w:pPr>
      <w:keepNext/>
      <w:keepLines/>
      <w:spacing w:before="200"/>
      <w:outlineLvl w:val="7"/>
    </w:pPr>
    <w:rPr>
      <w:rFonts w:asciiTheme="majorHAnsi" w:eastAsiaTheme="majorEastAsia" w:hAnsiTheme="majorHAnsi" w:cstheme="majorBidi"/>
      <w:color w:val="404040" w:themeColor="text1" w:themeTint="BF"/>
      <w:sz w:val="20"/>
    </w:rPr>
  </w:style>
  <w:style w:type="paragraph" w:styleId="Antrat9">
    <w:name w:val="heading 9"/>
    <w:basedOn w:val="prastasis"/>
    <w:next w:val="prastasis"/>
    <w:link w:val="Antrat9Diagrama"/>
    <w:unhideWhenUsed/>
    <w:qFormat/>
    <w:rsid w:val="0030447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F15B7"/>
    <w:rPr>
      <w:rFonts w:ascii="Arial" w:hAnsi="Arial" w:cs="Arial"/>
      <w:b/>
      <w:bCs/>
      <w:kern w:val="32"/>
      <w:sz w:val="32"/>
      <w:szCs w:val="32"/>
      <w:lang w:eastAsia="en-US"/>
    </w:rPr>
  </w:style>
  <w:style w:type="character" w:customStyle="1" w:styleId="Antrat4Diagrama">
    <w:name w:val="Antraštė 4 Diagrama"/>
    <w:basedOn w:val="Numatytasispastraiposriftas"/>
    <w:link w:val="Antrat4"/>
    <w:rsid w:val="006F15B7"/>
    <w:rPr>
      <w:rFonts w:ascii="Arial Unicode MS" w:eastAsia="Arial Unicode MS" w:hAnsi="Arial Unicode MS" w:cs="Arial Unicode MS"/>
      <w:b/>
      <w:bCs/>
      <w:sz w:val="24"/>
      <w:szCs w:val="24"/>
      <w:lang w:val="en-US" w:eastAsia="en-US"/>
    </w:rPr>
  </w:style>
  <w:style w:type="paragraph" w:styleId="Sraopastraipa">
    <w:name w:val="List Paragraph"/>
    <w:basedOn w:val="prastasis"/>
    <w:uiPriority w:val="99"/>
    <w:qFormat/>
    <w:rsid w:val="006F15B7"/>
    <w:pPr>
      <w:ind w:left="720"/>
      <w:contextualSpacing/>
    </w:pPr>
  </w:style>
  <w:style w:type="paragraph" w:styleId="Iskirtacitata">
    <w:name w:val="Intense Quote"/>
    <w:basedOn w:val="prastasis"/>
    <w:next w:val="prastasis"/>
    <w:link w:val="IskirtacitataDiagrama"/>
    <w:uiPriority w:val="30"/>
    <w:qFormat/>
    <w:rsid w:val="006F15B7"/>
    <w:pPr>
      <w:pBdr>
        <w:bottom w:val="single" w:sz="4" w:space="4" w:color="4F81BD" w:themeColor="accent1"/>
      </w:pBdr>
      <w:spacing w:before="200" w:after="280"/>
      <w:ind w:left="936" w:right="936"/>
    </w:pPr>
    <w:rPr>
      <w:b/>
      <w:bCs/>
      <w:i/>
      <w:iCs/>
      <w:color w:val="4F81BD" w:themeColor="accent1"/>
    </w:rPr>
  </w:style>
  <w:style w:type="character" w:customStyle="1" w:styleId="IskirtacitataDiagrama">
    <w:name w:val="Išskirta citata Diagrama"/>
    <w:basedOn w:val="Numatytasispastraiposriftas"/>
    <w:link w:val="Iskirtacitata"/>
    <w:uiPriority w:val="30"/>
    <w:rsid w:val="006F15B7"/>
    <w:rPr>
      <w:b/>
      <w:bCs/>
      <w:i/>
      <w:iCs/>
      <w:color w:val="4F81BD" w:themeColor="accent1"/>
      <w:sz w:val="24"/>
      <w:lang w:eastAsia="en-US"/>
    </w:rPr>
  </w:style>
  <w:style w:type="character" w:styleId="Nerykinuoroda">
    <w:name w:val="Subtle Reference"/>
    <w:basedOn w:val="Numatytasispastraiposriftas"/>
    <w:uiPriority w:val="31"/>
    <w:qFormat/>
    <w:rsid w:val="006F15B7"/>
    <w:rPr>
      <w:smallCaps/>
      <w:color w:val="C0504D" w:themeColor="accent2"/>
      <w:u w:val="single"/>
    </w:rPr>
  </w:style>
  <w:style w:type="character" w:customStyle="1" w:styleId="Antrat2Diagrama">
    <w:name w:val="Antraštė 2 Diagrama"/>
    <w:basedOn w:val="Numatytasispastraiposriftas"/>
    <w:link w:val="Antrat2"/>
    <w:uiPriority w:val="9"/>
    <w:rsid w:val="00046F3D"/>
    <w:rPr>
      <w:b/>
      <w:bCs/>
      <w:sz w:val="36"/>
      <w:szCs w:val="36"/>
      <w:lang w:val="en-US" w:eastAsia="en-US"/>
    </w:rPr>
  </w:style>
  <w:style w:type="paragraph" w:styleId="Debesliotekstas">
    <w:name w:val="Balloon Text"/>
    <w:basedOn w:val="prastasis"/>
    <w:link w:val="DebesliotekstasDiagrama"/>
    <w:uiPriority w:val="99"/>
    <w:semiHidden/>
    <w:unhideWhenUsed/>
    <w:rsid w:val="00046F3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46F3D"/>
    <w:rPr>
      <w:rFonts w:ascii="Tahoma" w:hAnsi="Tahoma" w:cs="Tahoma"/>
      <w:sz w:val="16"/>
      <w:szCs w:val="16"/>
      <w:lang w:eastAsia="en-US"/>
    </w:rPr>
  </w:style>
  <w:style w:type="paragraph" w:customStyle="1" w:styleId="Default">
    <w:name w:val="Default"/>
    <w:rsid w:val="00DA6AD2"/>
    <w:pPr>
      <w:autoSpaceDE w:val="0"/>
      <w:autoSpaceDN w:val="0"/>
      <w:adjustRightInd w:val="0"/>
    </w:pPr>
    <w:rPr>
      <w:color w:val="000000"/>
      <w:sz w:val="24"/>
      <w:szCs w:val="24"/>
    </w:rPr>
  </w:style>
  <w:style w:type="character" w:styleId="Hipersaitas">
    <w:name w:val="Hyperlink"/>
    <w:basedOn w:val="Numatytasispastraiposriftas"/>
    <w:rsid w:val="00DA6AD2"/>
    <w:rPr>
      <w:color w:val="0000FF" w:themeColor="hyperlink"/>
      <w:u w:val="single"/>
    </w:rPr>
  </w:style>
  <w:style w:type="character" w:customStyle="1" w:styleId="apple-converted-space">
    <w:name w:val="apple-converted-space"/>
    <w:basedOn w:val="Numatytasispastraiposriftas"/>
    <w:rsid w:val="000C438D"/>
  </w:style>
  <w:style w:type="character" w:customStyle="1" w:styleId="Antrat3Diagrama">
    <w:name w:val="Antraštė 3 Diagrama"/>
    <w:basedOn w:val="Numatytasispastraiposriftas"/>
    <w:link w:val="Antrat3"/>
    <w:rsid w:val="0030447F"/>
    <w:rPr>
      <w:rFonts w:asciiTheme="majorHAnsi" w:eastAsiaTheme="majorEastAsia" w:hAnsiTheme="majorHAnsi" w:cstheme="majorBidi"/>
      <w:b/>
      <w:bCs/>
      <w:color w:val="4F81BD" w:themeColor="accent1"/>
      <w:sz w:val="24"/>
      <w:lang w:eastAsia="en-US"/>
    </w:rPr>
  </w:style>
  <w:style w:type="character" w:customStyle="1" w:styleId="Antrat5Diagrama">
    <w:name w:val="Antraštė 5 Diagrama"/>
    <w:basedOn w:val="Numatytasispastraiposriftas"/>
    <w:link w:val="Antrat5"/>
    <w:rsid w:val="0030447F"/>
    <w:rPr>
      <w:rFonts w:asciiTheme="majorHAnsi" w:eastAsiaTheme="majorEastAsia" w:hAnsiTheme="majorHAnsi" w:cstheme="majorBidi"/>
      <w:color w:val="243F60" w:themeColor="accent1" w:themeShade="7F"/>
      <w:sz w:val="24"/>
      <w:lang w:eastAsia="en-US"/>
    </w:rPr>
  </w:style>
  <w:style w:type="character" w:customStyle="1" w:styleId="Antrat6Diagrama">
    <w:name w:val="Antraštė 6 Diagrama"/>
    <w:basedOn w:val="Numatytasispastraiposriftas"/>
    <w:link w:val="Antrat6"/>
    <w:rsid w:val="0030447F"/>
    <w:rPr>
      <w:rFonts w:asciiTheme="majorHAnsi" w:eastAsiaTheme="majorEastAsia" w:hAnsiTheme="majorHAnsi" w:cstheme="majorBidi"/>
      <w:i/>
      <w:iCs/>
      <w:color w:val="243F60" w:themeColor="accent1" w:themeShade="7F"/>
      <w:sz w:val="24"/>
      <w:lang w:eastAsia="en-US"/>
    </w:rPr>
  </w:style>
  <w:style w:type="character" w:customStyle="1" w:styleId="Antrat7Diagrama">
    <w:name w:val="Antraštė 7 Diagrama"/>
    <w:basedOn w:val="Numatytasispastraiposriftas"/>
    <w:link w:val="Antrat7"/>
    <w:rsid w:val="0030447F"/>
    <w:rPr>
      <w:rFonts w:asciiTheme="majorHAnsi" w:eastAsiaTheme="majorEastAsia" w:hAnsiTheme="majorHAnsi" w:cstheme="majorBidi"/>
      <w:i/>
      <w:iCs/>
      <w:color w:val="404040" w:themeColor="text1" w:themeTint="BF"/>
      <w:sz w:val="24"/>
      <w:lang w:eastAsia="en-US"/>
    </w:rPr>
  </w:style>
  <w:style w:type="character" w:customStyle="1" w:styleId="Antrat8Diagrama">
    <w:name w:val="Antraštė 8 Diagrama"/>
    <w:basedOn w:val="Numatytasispastraiposriftas"/>
    <w:link w:val="Antrat8"/>
    <w:rsid w:val="0030447F"/>
    <w:rPr>
      <w:rFonts w:asciiTheme="majorHAnsi" w:eastAsiaTheme="majorEastAsia" w:hAnsiTheme="majorHAnsi" w:cstheme="majorBidi"/>
      <w:color w:val="404040" w:themeColor="text1" w:themeTint="BF"/>
      <w:lang w:eastAsia="en-US"/>
    </w:rPr>
  </w:style>
  <w:style w:type="character" w:customStyle="1" w:styleId="Antrat9Diagrama">
    <w:name w:val="Antraštė 9 Diagrama"/>
    <w:basedOn w:val="Numatytasispastraiposriftas"/>
    <w:link w:val="Antrat9"/>
    <w:rsid w:val="0030447F"/>
    <w:rPr>
      <w:rFonts w:asciiTheme="majorHAnsi" w:eastAsiaTheme="majorEastAsia" w:hAnsiTheme="majorHAnsi" w:cstheme="majorBidi"/>
      <w:i/>
      <w:iCs/>
      <w:color w:val="404040" w:themeColor="text1" w:themeTint="BF"/>
      <w:lang w:eastAsia="en-US"/>
    </w:rPr>
  </w:style>
  <w:style w:type="paragraph" w:styleId="Paantrat">
    <w:name w:val="Subtitle"/>
    <w:basedOn w:val="prastasis"/>
    <w:next w:val="prastasis"/>
    <w:link w:val="PaantratDiagrama"/>
    <w:qFormat/>
    <w:rsid w:val="0030447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PaantratDiagrama">
    <w:name w:val="Paantraštė Diagrama"/>
    <w:basedOn w:val="Numatytasispastraiposriftas"/>
    <w:link w:val="Paantrat"/>
    <w:rsid w:val="0030447F"/>
    <w:rPr>
      <w:rFonts w:asciiTheme="majorHAnsi" w:eastAsiaTheme="majorEastAsia" w:hAnsiTheme="majorHAnsi" w:cstheme="majorBidi"/>
      <w:i/>
      <w:iCs/>
      <w:color w:val="4F81BD" w:themeColor="accent1"/>
      <w:spacing w:val="15"/>
      <w:sz w:val="24"/>
      <w:szCs w:val="24"/>
      <w:lang w:eastAsia="en-US"/>
    </w:rPr>
  </w:style>
  <w:style w:type="paragraph" w:styleId="Antrats">
    <w:name w:val="header"/>
    <w:basedOn w:val="prastasis"/>
    <w:link w:val="AntratsDiagrama"/>
    <w:uiPriority w:val="99"/>
    <w:unhideWhenUsed/>
    <w:rsid w:val="00900968"/>
    <w:pPr>
      <w:tabs>
        <w:tab w:val="center" w:pos="4819"/>
        <w:tab w:val="right" w:pos="9638"/>
      </w:tabs>
    </w:pPr>
  </w:style>
  <w:style w:type="character" w:customStyle="1" w:styleId="AntratsDiagrama">
    <w:name w:val="Antraštės Diagrama"/>
    <w:basedOn w:val="Numatytasispastraiposriftas"/>
    <w:link w:val="Antrats"/>
    <w:uiPriority w:val="99"/>
    <w:rsid w:val="00900968"/>
    <w:rPr>
      <w:sz w:val="24"/>
      <w:lang w:eastAsia="en-US"/>
    </w:rPr>
  </w:style>
  <w:style w:type="paragraph" w:styleId="Porat">
    <w:name w:val="footer"/>
    <w:basedOn w:val="prastasis"/>
    <w:link w:val="PoratDiagrama"/>
    <w:uiPriority w:val="99"/>
    <w:unhideWhenUsed/>
    <w:rsid w:val="00900968"/>
    <w:pPr>
      <w:tabs>
        <w:tab w:val="center" w:pos="4819"/>
        <w:tab w:val="right" w:pos="9638"/>
      </w:tabs>
    </w:pPr>
  </w:style>
  <w:style w:type="character" w:customStyle="1" w:styleId="PoratDiagrama">
    <w:name w:val="Poraštė Diagrama"/>
    <w:basedOn w:val="Numatytasispastraiposriftas"/>
    <w:link w:val="Porat"/>
    <w:uiPriority w:val="99"/>
    <w:rsid w:val="00900968"/>
    <w:rPr>
      <w:sz w:val="24"/>
      <w:lang w:eastAsia="en-US"/>
    </w:rPr>
  </w:style>
  <w:style w:type="table" w:styleId="Lentelstinklelis">
    <w:name w:val="Table Grid"/>
    <w:basedOn w:val="prastojilentel"/>
    <w:uiPriority w:val="59"/>
    <w:rsid w:val="00DC0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DC0D6E"/>
    <w:pPr>
      <w:spacing w:before="100" w:beforeAutospacing="1" w:after="100" w:afterAutospacing="1"/>
      <w:ind w:firstLine="0"/>
      <w:jc w:val="left"/>
    </w:pPr>
    <w:rPr>
      <w:szCs w:val="24"/>
      <w:lang w:eastAsia="lt-LT"/>
    </w:rPr>
  </w:style>
  <w:style w:type="character" w:styleId="Neapdorotaspaminjimas">
    <w:name w:val="Unresolved Mention"/>
    <w:basedOn w:val="Numatytasispastraiposriftas"/>
    <w:uiPriority w:val="99"/>
    <w:semiHidden/>
    <w:unhideWhenUsed/>
    <w:rsid w:val="00950B45"/>
    <w:rPr>
      <w:color w:val="605E5C"/>
      <w:shd w:val="clear" w:color="auto" w:fill="E1DFDD"/>
    </w:rPr>
  </w:style>
  <w:style w:type="character" w:styleId="Grietas">
    <w:name w:val="Strong"/>
    <w:basedOn w:val="Numatytasispastraiposriftas"/>
    <w:uiPriority w:val="22"/>
    <w:qFormat/>
    <w:rsid w:val="00573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868412">
      <w:bodyDiv w:val="1"/>
      <w:marLeft w:val="0"/>
      <w:marRight w:val="0"/>
      <w:marTop w:val="0"/>
      <w:marBottom w:val="0"/>
      <w:divBdr>
        <w:top w:val="none" w:sz="0" w:space="0" w:color="auto"/>
        <w:left w:val="none" w:sz="0" w:space="0" w:color="auto"/>
        <w:bottom w:val="none" w:sz="0" w:space="0" w:color="auto"/>
        <w:right w:val="none" w:sz="0" w:space="0" w:color="auto"/>
      </w:divBdr>
      <w:divsChild>
        <w:div w:id="102000771">
          <w:marLeft w:val="0"/>
          <w:marRight w:val="0"/>
          <w:marTop w:val="0"/>
          <w:marBottom w:val="0"/>
          <w:divBdr>
            <w:top w:val="none" w:sz="0" w:space="0" w:color="auto"/>
            <w:left w:val="none" w:sz="0" w:space="0" w:color="auto"/>
            <w:bottom w:val="none" w:sz="0" w:space="0" w:color="auto"/>
            <w:right w:val="none" w:sz="0" w:space="0" w:color="auto"/>
          </w:divBdr>
          <w:divsChild>
            <w:div w:id="486243393">
              <w:marLeft w:val="0"/>
              <w:marRight w:val="0"/>
              <w:marTop w:val="0"/>
              <w:marBottom w:val="0"/>
              <w:divBdr>
                <w:top w:val="none" w:sz="0" w:space="0" w:color="auto"/>
                <w:left w:val="none" w:sz="0" w:space="0" w:color="auto"/>
                <w:bottom w:val="none" w:sz="0" w:space="0" w:color="auto"/>
                <w:right w:val="none" w:sz="0" w:space="0" w:color="auto"/>
              </w:divBdr>
              <w:divsChild>
                <w:div w:id="152062915">
                  <w:marLeft w:val="0"/>
                  <w:marRight w:val="0"/>
                  <w:marTop w:val="0"/>
                  <w:marBottom w:val="0"/>
                  <w:divBdr>
                    <w:top w:val="none" w:sz="0" w:space="0" w:color="auto"/>
                    <w:left w:val="none" w:sz="0" w:space="0" w:color="auto"/>
                    <w:bottom w:val="none" w:sz="0" w:space="0" w:color="auto"/>
                    <w:right w:val="none" w:sz="0" w:space="0" w:color="auto"/>
                  </w:divBdr>
                  <w:divsChild>
                    <w:div w:id="1283269715">
                      <w:marLeft w:val="0"/>
                      <w:marRight w:val="0"/>
                      <w:marTop w:val="0"/>
                      <w:marBottom w:val="0"/>
                      <w:divBdr>
                        <w:top w:val="none" w:sz="0" w:space="0" w:color="auto"/>
                        <w:left w:val="none" w:sz="0" w:space="0" w:color="auto"/>
                        <w:bottom w:val="none" w:sz="0" w:space="0" w:color="auto"/>
                        <w:right w:val="none" w:sz="0" w:space="0" w:color="auto"/>
                      </w:divBdr>
                      <w:divsChild>
                        <w:div w:id="1478373912">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 w:id="502859562">
                  <w:marLeft w:val="0"/>
                  <w:marRight w:val="0"/>
                  <w:marTop w:val="0"/>
                  <w:marBottom w:val="75"/>
                  <w:divBdr>
                    <w:top w:val="none" w:sz="0" w:space="0" w:color="auto"/>
                    <w:left w:val="none" w:sz="0" w:space="0" w:color="auto"/>
                    <w:bottom w:val="none" w:sz="0" w:space="0" w:color="auto"/>
                    <w:right w:val="none" w:sz="0" w:space="0" w:color="auto"/>
                  </w:divBdr>
                </w:div>
                <w:div w:id="809053464">
                  <w:marLeft w:val="0"/>
                  <w:marRight w:val="0"/>
                  <w:marTop w:val="0"/>
                  <w:marBottom w:val="120"/>
                  <w:divBdr>
                    <w:top w:val="none" w:sz="0" w:space="0" w:color="auto"/>
                    <w:left w:val="none" w:sz="0" w:space="0" w:color="auto"/>
                    <w:bottom w:val="none" w:sz="0" w:space="0" w:color="auto"/>
                    <w:right w:val="none" w:sz="0" w:space="0" w:color="auto"/>
                  </w:divBdr>
                  <w:divsChild>
                    <w:div w:id="1820413065">
                      <w:marLeft w:val="0"/>
                      <w:marRight w:val="0"/>
                      <w:marTop w:val="0"/>
                      <w:marBottom w:val="0"/>
                      <w:divBdr>
                        <w:top w:val="none" w:sz="0" w:space="0" w:color="auto"/>
                        <w:left w:val="none" w:sz="0" w:space="0" w:color="auto"/>
                        <w:bottom w:val="none" w:sz="0" w:space="0" w:color="auto"/>
                        <w:right w:val="none" w:sz="0" w:space="0" w:color="auto"/>
                      </w:divBdr>
                    </w:div>
                  </w:divsChild>
                </w:div>
                <w:div w:id="1706053068">
                  <w:marLeft w:val="0"/>
                  <w:marRight w:val="0"/>
                  <w:marTop w:val="0"/>
                  <w:marBottom w:val="0"/>
                  <w:divBdr>
                    <w:top w:val="none" w:sz="0" w:space="0" w:color="auto"/>
                    <w:left w:val="none" w:sz="0" w:space="0" w:color="auto"/>
                    <w:bottom w:val="none" w:sz="0" w:space="0" w:color="auto"/>
                    <w:right w:val="none" w:sz="0" w:space="0" w:color="auto"/>
                  </w:divBdr>
                  <w:divsChild>
                    <w:div w:id="249168475">
                      <w:marLeft w:val="0"/>
                      <w:marRight w:val="0"/>
                      <w:marTop w:val="0"/>
                      <w:marBottom w:val="0"/>
                      <w:divBdr>
                        <w:top w:val="none" w:sz="0" w:space="0" w:color="auto"/>
                        <w:left w:val="none" w:sz="0" w:space="0" w:color="auto"/>
                        <w:bottom w:val="none" w:sz="0" w:space="0" w:color="auto"/>
                        <w:right w:val="none" w:sz="0" w:space="0" w:color="auto"/>
                      </w:divBdr>
                      <w:divsChild>
                        <w:div w:id="979845645">
                          <w:marLeft w:val="0"/>
                          <w:marRight w:val="0"/>
                          <w:marTop w:val="0"/>
                          <w:marBottom w:val="0"/>
                          <w:divBdr>
                            <w:top w:val="none" w:sz="0" w:space="0" w:color="auto"/>
                            <w:left w:val="none" w:sz="0" w:space="0" w:color="auto"/>
                            <w:bottom w:val="none" w:sz="0" w:space="0" w:color="auto"/>
                            <w:right w:val="none" w:sz="0" w:space="0" w:color="auto"/>
                          </w:divBdr>
                          <w:divsChild>
                            <w:div w:id="1836875156">
                              <w:marLeft w:val="0"/>
                              <w:marRight w:val="0"/>
                              <w:marTop w:val="0"/>
                              <w:marBottom w:val="0"/>
                              <w:divBdr>
                                <w:top w:val="none" w:sz="0" w:space="0" w:color="auto"/>
                                <w:left w:val="none" w:sz="0" w:space="0" w:color="auto"/>
                                <w:bottom w:val="none" w:sz="0" w:space="0" w:color="auto"/>
                                <w:right w:val="none" w:sz="0" w:space="0" w:color="auto"/>
                              </w:divBdr>
                              <w:divsChild>
                                <w:div w:id="264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16380">
      <w:bodyDiv w:val="1"/>
      <w:marLeft w:val="0"/>
      <w:marRight w:val="0"/>
      <w:marTop w:val="0"/>
      <w:marBottom w:val="0"/>
      <w:divBdr>
        <w:top w:val="none" w:sz="0" w:space="0" w:color="auto"/>
        <w:left w:val="none" w:sz="0" w:space="0" w:color="auto"/>
        <w:bottom w:val="none" w:sz="0" w:space="0" w:color="auto"/>
        <w:right w:val="none" w:sz="0" w:space="0" w:color="auto"/>
      </w:divBdr>
    </w:div>
    <w:div w:id="1460299838">
      <w:bodyDiv w:val="1"/>
      <w:marLeft w:val="0"/>
      <w:marRight w:val="0"/>
      <w:marTop w:val="0"/>
      <w:marBottom w:val="0"/>
      <w:divBdr>
        <w:top w:val="none" w:sz="0" w:space="0" w:color="auto"/>
        <w:left w:val="none" w:sz="0" w:space="0" w:color="auto"/>
        <w:bottom w:val="none" w:sz="0" w:space="0" w:color="auto"/>
        <w:right w:val="none" w:sz="0" w:space="0" w:color="auto"/>
      </w:divBdr>
    </w:div>
    <w:div w:id="1643536142">
      <w:bodyDiv w:val="1"/>
      <w:marLeft w:val="0"/>
      <w:marRight w:val="0"/>
      <w:marTop w:val="0"/>
      <w:marBottom w:val="0"/>
      <w:divBdr>
        <w:top w:val="none" w:sz="0" w:space="0" w:color="auto"/>
        <w:left w:val="none" w:sz="0" w:space="0" w:color="auto"/>
        <w:bottom w:val="none" w:sz="0" w:space="0" w:color="auto"/>
        <w:right w:val="none" w:sz="0" w:space="0" w:color="auto"/>
      </w:divBdr>
    </w:div>
    <w:div w:id="1729376795">
      <w:bodyDiv w:val="1"/>
      <w:marLeft w:val="0"/>
      <w:marRight w:val="0"/>
      <w:marTop w:val="0"/>
      <w:marBottom w:val="0"/>
      <w:divBdr>
        <w:top w:val="none" w:sz="0" w:space="0" w:color="auto"/>
        <w:left w:val="none" w:sz="0" w:space="0" w:color="auto"/>
        <w:bottom w:val="none" w:sz="0" w:space="0" w:color="auto"/>
        <w:right w:val="none" w:sz="0" w:space="0" w:color="auto"/>
      </w:divBdr>
      <w:divsChild>
        <w:div w:id="624579699">
          <w:marLeft w:val="0"/>
          <w:marRight w:val="0"/>
          <w:marTop w:val="0"/>
          <w:marBottom w:val="0"/>
          <w:divBdr>
            <w:top w:val="none" w:sz="0" w:space="0" w:color="auto"/>
            <w:left w:val="none" w:sz="0" w:space="0" w:color="auto"/>
            <w:bottom w:val="none" w:sz="0" w:space="0" w:color="auto"/>
            <w:right w:val="none" w:sz="0" w:space="0" w:color="auto"/>
          </w:divBdr>
          <w:divsChild>
            <w:div w:id="787046926">
              <w:marLeft w:val="0"/>
              <w:marRight w:val="0"/>
              <w:marTop w:val="0"/>
              <w:marBottom w:val="0"/>
              <w:divBdr>
                <w:top w:val="none" w:sz="0" w:space="0" w:color="auto"/>
                <w:left w:val="none" w:sz="0" w:space="0" w:color="auto"/>
                <w:bottom w:val="dotted" w:sz="12" w:space="10" w:color="CCCCCC"/>
                <w:right w:val="none" w:sz="0" w:space="0" w:color="auto"/>
              </w:divBdr>
            </w:div>
            <w:div w:id="1342707618">
              <w:marLeft w:val="0"/>
              <w:marRight w:val="0"/>
              <w:marTop w:val="0"/>
              <w:marBottom w:val="0"/>
              <w:divBdr>
                <w:top w:val="none" w:sz="0" w:space="0" w:color="auto"/>
                <w:left w:val="none" w:sz="0" w:space="0" w:color="auto"/>
                <w:bottom w:val="dotted" w:sz="12" w:space="10" w:color="CCCCCC"/>
                <w:right w:val="none" w:sz="0" w:space="0" w:color="auto"/>
              </w:divBdr>
            </w:div>
            <w:div w:id="883561019">
              <w:marLeft w:val="0"/>
              <w:marRight w:val="0"/>
              <w:marTop w:val="0"/>
              <w:marBottom w:val="0"/>
              <w:divBdr>
                <w:top w:val="none" w:sz="0" w:space="0" w:color="auto"/>
                <w:left w:val="none" w:sz="0" w:space="0" w:color="auto"/>
                <w:bottom w:val="dotted" w:sz="12" w:space="10" w:color="CCCCCC"/>
                <w:right w:val="none" w:sz="0" w:space="0" w:color="auto"/>
              </w:divBdr>
            </w:div>
            <w:div w:id="1585409288">
              <w:marLeft w:val="0"/>
              <w:marRight w:val="0"/>
              <w:marTop w:val="0"/>
              <w:marBottom w:val="0"/>
              <w:divBdr>
                <w:top w:val="none" w:sz="0" w:space="0" w:color="auto"/>
                <w:left w:val="none" w:sz="0" w:space="0" w:color="auto"/>
                <w:bottom w:val="dotted" w:sz="12" w:space="10" w:color="CCCCCC"/>
                <w:right w:val="none" w:sz="0" w:space="0" w:color="auto"/>
              </w:divBdr>
            </w:div>
            <w:div w:id="121197660">
              <w:marLeft w:val="0"/>
              <w:marRight w:val="0"/>
              <w:marTop w:val="0"/>
              <w:marBottom w:val="0"/>
              <w:divBdr>
                <w:top w:val="none" w:sz="0" w:space="0" w:color="auto"/>
                <w:left w:val="none" w:sz="0" w:space="0" w:color="auto"/>
                <w:bottom w:val="dotted" w:sz="12" w:space="10" w:color="CCCCCC"/>
                <w:right w:val="none" w:sz="0" w:space="0" w:color="auto"/>
              </w:divBdr>
            </w:div>
            <w:div w:id="2020036488">
              <w:marLeft w:val="0"/>
              <w:marRight w:val="0"/>
              <w:marTop w:val="0"/>
              <w:marBottom w:val="0"/>
              <w:divBdr>
                <w:top w:val="none" w:sz="0" w:space="0" w:color="auto"/>
                <w:left w:val="none" w:sz="0" w:space="0" w:color="auto"/>
                <w:bottom w:val="dotted" w:sz="12" w:space="10" w:color="CCCCCC"/>
                <w:right w:val="none" w:sz="0" w:space="0" w:color="auto"/>
              </w:divBdr>
            </w:div>
            <w:div w:id="1183282120">
              <w:marLeft w:val="0"/>
              <w:marRight w:val="0"/>
              <w:marTop w:val="0"/>
              <w:marBottom w:val="0"/>
              <w:divBdr>
                <w:top w:val="none" w:sz="0" w:space="0" w:color="auto"/>
                <w:left w:val="none" w:sz="0" w:space="0" w:color="auto"/>
                <w:bottom w:val="dotted" w:sz="12" w:space="10" w:color="CCCCCC"/>
                <w:right w:val="none" w:sz="0" w:space="0" w:color="auto"/>
              </w:divBdr>
            </w:div>
            <w:div w:id="1514689254">
              <w:marLeft w:val="0"/>
              <w:marRight w:val="0"/>
              <w:marTop w:val="0"/>
              <w:marBottom w:val="0"/>
              <w:divBdr>
                <w:top w:val="none" w:sz="0" w:space="0" w:color="auto"/>
                <w:left w:val="none" w:sz="0" w:space="0" w:color="auto"/>
                <w:bottom w:val="dotted" w:sz="12" w:space="10" w:color="CCCCCC"/>
                <w:right w:val="none" w:sz="0" w:space="0" w:color="auto"/>
              </w:divBdr>
            </w:div>
            <w:div w:id="1592929825">
              <w:marLeft w:val="0"/>
              <w:marRight w:val="0"/>
              <w:marTop w:val="0"/>
              <w:marBottom w:val="0"/>
              <w:divBdr>
                <w:top w:val="none" w:sz="0" w:space="0" w:color="auto"/>
                <w:left w:val="none" w:sz="0" w:space="0" w:color="auto"/>
                <w:bottom w:val="dotted" w:sz="12" w:space="10" w:color="CCCCCC"/>
                <w:right w:val="none" w:sz="0" w:space="0" w:color="auto"/>
              </w:divBdr>
            </w:div>
            <w:div w:id="1134104951">
              <w:marLeft w:val="0"/>
              <w:marRight w:val="0"/>
              <w:marTop w:val="0"/>
              <w:marBottom w:val="0"/>
              <w:divBdr>
                <w:top w:val="none" w:sz="0" w:space="0" w:color="auto"/>
                <w:left w:val="none" w:sz="0" w:space="0" w:color="auto"/>
                <w:bottom w:val="dotted" w:sz="12" w:space="10" w:color="CCCCCC"/>
                <w:right w:val="none" w:sz="0" w:space="0" w:color="auto"/>
              </w:divBdr>
            </w:div>
            <w:div w:id="123541704">
              <w:marLeft w:val="0"/>
              <w:marRight w:val="0"/>
              <w:marTop w:val="0"/>
              <w:marBottom w:val="0"/>
              <w:divBdr>
                <w:top w:val="none" w:sz="0" w:space="0" w:color="auto"/>
                <w:left w:val="none" w:sz="0" w:space="0" w:color="auto"/>
                <w:bottom w:val="dotted" w:sz="12" w:space="10" w:color="CCCCCC"/>
                <w:right w:val="none" w:sz="0" w:space="0" w:color="auto"/>
              </w:divBdr>
            </w:div>
            <w:div w:id="1054617012">
              <w:marLeft w:val="0"/>
              <w:marRight w:val="0"/>
              <w:marTop w:val="0"/>
              <w:marBottom w:val="0"/>
              <w:divBdr>
                <w:top w:val="none" w:sz="0" w:space="0" w:color="auto"/>
                <w:left w:val="none" w:sz="0" w:space="0" w:color="auto"/>
                <w:bottom w:val="dotted" w:sz="12" w:space="10" w:color="CCCCCC"/>
                <w:right w:val="none" w:sz="0" w:space="0" w:color="auto"/>
              </w:divBdr>
            </w:div>
            <w:div w:id="1741948140">
              <w:marLeft w:val="0"/>
              <w:marRight w:val="0"/>
              <w:marTop w:val="0"/>
              <w:marBottom w:val="0"/>
              <w:divBdr>
                <w:top w:val="none" w:sz="0" w:space="0" w:color="auto"/>
                <w:left w:val="none" w:sz="0" w:space="0" w:color="auto"/>
                <w:bottom w:val="dotted" w:sz="12" w:space="10" w:color="CCCCCC"/>
                <w:right w:val="none" w:sz="0" w:space="0" w:color="auto"/>
              </w:divBdr>
            </w:div>
            <w:div w:id="1432626781">
              <w:marLeft w:val="0"/>
              <w:marRight w:val="0"/>
              <w:marTop w:val="0"/>
              <w:marBottom w:val="0"/>
              <w:divBdr>
                <w:top w:val="none" w:sz="0" w:space="0" w:color="auto"/>
                <w:left w:val="none" w:sz="0" w:space="0" w:color="auto"/>
                <w:bottom w:val="dotted" w:sz="12" w:space="10" w:color="CCCCCC"/>
                <w:right w:val="none" w:sz="0" w:space="0" w:color="auto"/>
              </w:divBdr>
            </w:div>
            <w:div w:id="1107431601">
              <w:marLeft w:val="0"/>
              <w:marRight w:val="0"/>
              <w:marTop w:val="0"/>
              <w:marBottom w:val="0"/>
              <w:divBdr>
                <w:top w:val="none" w:sz="0" w:space="0" w:color="auto"/>
                <w:left w:val="none" w:sz="0" w:space="0" w:color="auto"/>
                <w:bottom w:val="dotted" w:sz="12" w:space="10" w:color="CCCCCC"/>
                <w:right w:val="none" w:sz="0" w:space="0" w:color="auto"/>
              </w:divBdr>
            </w:div>
            <w:div w:id="1801147371">
              <w:marLeft w:val="0"/>
              <w:marRight w:val="0"/>
              <w:marTop w:val="0"/>
              <w:marBottom w:val="0"/>
              <w:divBdr>
                <w:top w:val="none" w:sz="0" w:space="0" w:color="auto"/>
                <w:left w:val="none" w:sz="0" w:space="0" w:color="auto"/>
                <w:bottom w:val="dotted" w:sz="12" w:space="10" w:color="CCCCCC"/>
                <w:right w:val="none" w:sz="0" w:space="0" w:color="auto"/>
              </w:divBdr>
            </w:div>
            <w:div w:id="1988632477">
              <w:marLeft w:val="0"/>
              <w:marRight w:val="0"/>
              <w:marTop w:val="0"/>
              <w:marBottom w:val="0"/>
              <w:divBdr>
                <w:top w:val="none" w:sz="0" w:space="0" w:color="auto"/>
                <w:left w:val="none" w:sz="0" w:space="0" w:color="auto"/>
                <w:bottom w:val="dotted" w:sz="12" w:space="10" w:color="CCCCCC"/>
                <w:right w:val="none" w:sz="0" w:space="0" w:color="auto"/>
              </w:divBdr>
            </w:div>
            <w:div w:id="1527258369">
              <w:marLeft w:val="0"/>
              <w:marRight w:val="0"/>
              <w:marTop w:val="0"/>
              <w:marBottom w:val="0"/>
              <w:divBdr>
                <w:top w:val="none" w:sz="0" w:space="0" w:color="auto"/>
                <w:left w:val="none" w:sz="0" w:space="0" w:color="auto"/>
                <w:bottom w:val="dotted" w:sz="12" w:space="10" w:color="CCCCCC"/>
                <w:right w:val="none" w:sz="0" w:space="0" w:color="auto"/>
              </w:divBdr>
            </w:div>
            <w:div w:id="1211922224">
              <w:marLeft w:val="0"/>
              <w:marRight w:val="0"/>
              <w:marTop w:val="0"/>
              <w:marBottom w:val="0"/>
              <w:divBdr>
                <w:top w:val="none" w:sz="0" w:space="0" w:color="auto"/>
                <w:left w:val="none" w:sz="0" w:space="0" w:color="auto"/>
                <w:bottom w:val="dotted" w:sz="12" w:space="10" w:color="CCCCCC"/>
                <w:right w:val="none" w:sz="0" w:space="0" w:color="auto"/>
              </w:divBdr>
            </w:div>
            <w:div w:id="462499544">
              <w:marLeft w:val="0"/>
              <w:marRight w:val="0"/>
              <w:marTop w:val="0"/>
              <w:marBottom w:val="0"/>
              <w:divBdr>
                <w:top w:val="none" w:sz="0" w:space="0" w:color="auto"/>
                <w:left w:val="none" w:sz="0" w:space="0" w:color="auto"/>
                <w:bottom w:val="dotted" w:sz="12" w:space="10" w:color="CCCCCC"/>
                <w:right w:val="none" w:sz="0" w:space="0" w:color="auto"/>
              </w:divBdr>
            </w:div>
            <w:div w:id="502549186">
              <w:marLeft w:val="0"/>
              <w:marRight w:val="0"/>
              <w:marTop w:val="0"/>
              <w:marBottom w:val="0"/>
              <w:divBdr>
                <w:top w:val="none" w:sz="0" w:space="0" w:color="auto"/>
                <w:left w:val="none" w:sz="0" w:space="0" w:color="auto"/>
                <w:bottom w:val="dotted" w:sz="12" w:space="10" w:color="CCCCCC"/>
                <w:right w:val="none" w:sz="0" w:space="0" w:color="auto"/>
              </w:divBdr>
            </w:div>
            <w:div w:id="611862605">
              <w:marLeft w:val="0"/>
              <w:marRight w:val="0"/>
              <w:marTop w:val="0"/>
              <w:marBottom w:val="0"/>
              <w:divBdr>
                <w:top w:val="none" w:sz="0" w:space="0" w:color="auto"/>
                <w:left w:val="none" w:sz="0" w:space="0" w:color="auto"/>
                <w:bottom w:val="dotted" w:sz="12" w:space="10" w:color="CCCCCC"/>
                <w:right w:val="none" w:sz="0" w:space="0" w:color="auto"/>
              </w:divBdr>
            </w:div>
            <w:div w:id="1351906184">
              <w:marLeft w:val="0"/>
              <w:marRight w:val="0"/>
              <w:marTop w:val="0"/>
              <w:marBottom w:val="0"/>
              <w:divBdr>
                <w:top w:val="none" w:sz="0" w:space="0" w:color="auto"/>
                <w:left w:val="none" w:sz="0" w:space="0" w:color="auto"/>
                <w:bottom w:val="dotted" w:sz="12" w:space="10" w:color="CCCCCC"/>
                <w:right w:val="none" w:sz="0" w:space="0" w:color="auto"/>
              </w:divBdr>
            </w:div>
            <w:div w:id="1376353446">
              <w:marLeft w:val="0"/>
              <w:marRight w:val="0"/>
              <w:marTop w:val="0"/>
              <w:marBottom w:val="0"/>
              <w:divBdr>
                <w:top w:val="none" w:sz="0" w:space="0" w:color="auto"/>
                <w:left w:val="none" w:sz="0" w:space="0" w:color="auto"/>
                <w:bottom w:val="dotted" w:sz="12" w:space="10" w:color="CCCCCC"/>
                <w:right w:val="none" w:sz="0" w:space="0" w:color="auto"/>
              </w:divBdr>
            </w:div>
            <w:div w:id="618340215">
              <w:marLeft w:val="0"/>
              <w:marRight w:val="0"/>
              <w:marTop w:val="0"/>
              <w:marBottom w:val="0"/>
              <w:divBdr>
                <w:top w:val="none" w:sz="0" w:space="0" w:color="auto"/>
                <w:left w:val="none" w:sz="0" w:space="0" w:color="auto"/>
                <w:bottom w:val="dotted" w:sz="12" w:space="1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hyperlink" Target="http://www.rietavas.lt" TargetMode="External"/><Relationship Id="rId63" Type="http://schemas.openxmlformats.org/officeDocument/2006/relationships/image" Target="media/image4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emf"/><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5.emf"/><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emf"/><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3.emf"/><Relationship Id="rId10"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image" Target="media/image32.png"/><Relationship Id="rId52" Type="http://schemas.openxmlformats.org/officeDocument/2006/relationships/chart" Target="charts/chart6.xml"/><Relationship Id="rId60" Type="http://schemas.openxmlformats.org/officeDocument/2006/relationships/image" Target="media/image46.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chart" Target="charts/chart4.xml"/><Relationship Id="rId39" Type="http://schemas.openxmlformats.org/officeDocument/2006/relationships/image" Target="media/image2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Ramute\Desktop\J&#363;rat&#279;s%20dokumentai%20korupcija\korupcija%202026\ataskaitos%20u&#382;%202025%20m\grafikai(Atkurta%20automati&#353;k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Lapas2!$A$4</c:f>
              <c:strCache>
                <c:ptCount val="1"/>
                <c:pt idx="0">
                  <c:v>1. Iki 29 m.</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2025 m.</c:v>
                </c:pt>
                <c:pt idx="1">
                  <c:v>2024 m.</c:v>
                </c:pt>
              </c:strCache>
            </c:strRef>
          </c:cat>
          <c:val>
            <c:numRef>
              <c:f>Lapas2!$B$4:$C$4</c:f>
              <c:numCache>
                <c:formatCode>General</c:formatCode>
                <c:ptCount val="2"/>
                <c:pt idx="0">
                  <c:v>8</c:v>
                </c:pt>
                <c:pt idx="1">
                  <c:v>6</c:v>
                </c:pt>
              </c:numCache>
            </c:numRef>
          </c:val>
          <c:extLst>
            <c:ext xmlns:c16="http://schemas.microsoft.com/office/drawing/2014/chart" uri="{C3380CC4-5D6E-409C-BE32-E72D297353CC}">
              <c16:uniqueId val="{00000000-D9D9-4E0E-A711-0DD4D28A638D}"/>
            </c:ext>
          </c:extLst>
        </c:ser>
        <c:ser>
          <c:idx val="1"/>
          <c:order val="1"/>
          <c:tx>
            <c:strRef>
              <c:f>Lapas2!$A$5</c:f>
              <c:strCache>
                <c:ptCount val="1"/>
                <c:pt idx="0">
                  <c:v>2. 30-49 m.</c:v>
                </c:pt>
              </c:strCache>
            </c:strRef>
          </c:tx>
          <c:spPr>
            <a:solidFill>
              <a:schemeClr val="accent2">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2025 m.</c:v>
                </c:pt>
                <c:pt idx="1">
                  <c:v>2024 m.</c:v>
                </c:pt>
              </c:strCache>
            </c:strRef>
          </c:cat>
          <c:val>
            <c:numRef>
              <c:f>Lapas2!$B$5:$C$5</c:f>
              <c:numCache>
                <c:formatCode>General</c:formatCode>
                <c:ptCount val="2"/>
                <c:pt idx="0">
                  <c:v>53</c:v>
                </c:pt>
                <c:pt idx="1">
                  <c:v>105</c:v>
                </c:pt>
              </c:numCache>
            </c:numRef>
          </c:val>
          <c:extLst>
            <c:ext xmlns:c16="http://schemas.microsoft.com/office/drawing/2014/chart" uri="{C3380CC4-5D6E-409C-BE32-E72D297353CC}">
              <c16:uniqueId val="{00000001-D9D9-4E0E-A711-0DD4D28A638D}"/>
            </c:ext>
          </c:extLst>
        </c:ser>
        <c:ser>
          <c:idx val="2"/>
          <c:order val="2"/>
          <c:tx>
            <c:strRef>
              <c:f>Lapas2!$A$6</c:f>
              <c:strCache>
                <c:ptCount val="1"/>
                <c:pt idx="0">
                  <c:v>3. 50 ir daugiau</c:v>
                </c:pt>
              </c:strCache>
            </c:strRef>
          </c:tx>
          <c:spPr>
            <a:solidFill>
              <a:srgbClr val="12BEA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2025 m.</c:v>
                </c:pt>
                <c:pt idx="1">
                  <c:v>2024 m.</c:v>
                </c:pt>
              </c:strCache>
            </c:strRef>
          </c:cat>
          <c:val>
            <c:numRef>
              <c:f>Lapas2!$B$6:$C$6</c:f>
              <c:numCache>
                <c:formatCode>General</c:formatCode>
                <c:ptCount val="2"/>
                <c:pt idx="0">
                  <c:v>53</c:v>
                </c:pt>
                <c:pt idx="1">
                  <c:v>46</c:v>
                </c:pt>
              </c:numCache>
            </c:numRef>
          </c:val>
          <c:extLst>
            <c:ext xmlns:c16="http://schemas.microsoft.com/office/drawing/2014/chart" uri="{C3380CC4-5D6E-409C-BE32-E72D297353CC}">
              <c16:uniqueId val="{00000002-D9D9-4E0E-A711-0DD4D28A638D}"/>
            </c:ext>
          </c:extLst>
        </c:ser>
        <c:dLbls>
          <c:dLblPos val="outEnd"/>
          <c:showLegendKey val="0"/>
          <c:showVal val="1"/>
          <c:showCatName val="0"/>
          <c:showSerName val="0"/>
          <c:showPercent val="0"/>
          <c:showBubbleSize val="0"/>
        </c:dLbls>
        <c:gapWidth val="100"/>
        <c:axId val="1518890048"/>
        <c:axId val="1598926128"/>
        <c:extLst>
          <c:ext xmlns:c15="http://schemas.microsoft.com/office/drawing/2012/chart" uri="{02D57815-91ED-43cb-92C2-25804820EDAC}">
            <c15:filteredBarSeries>
              <c15:ser>
                <c:idx val="3"/>
                <c:order val="3"/>
                <c:tx>
                  <c:strRef>
                    <c:extLst>
                      <c:ext uri="{02D57815-91ED-43cb-92C2-25804820EDAC}">
                        <c15:formulaRef>
                          <c15:sqref>Lapas2!$A$7</c15:sqref>
                        </c15:formulaRef>
                      </c:ext>
                    </c:extLst>
                    <c:strCache>
                      <c:ptCount val="1"/>
                      <c:pt idx="0">
                        <c:v>Iš viso</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Lapas2!$B$3:$C$3</c15:sqref>
                        </c15:formulaRef>
                      </c:ext>
                    </c:extLst>
                    <c:strCache>
                      <c:ptCount val="2"/>
                      <c:pt idx="0">
                        <c:v>2025 m.</c:v>
                      </c:pt>
                      <c:pt idx="1">
                        <c:v>2024 m.</c:v>
                      </c:pt>
                    </c:strCache>
                  </c:strRef>
                </c:cat>
                <c:val>
                  <c:numRef>
                    <c:extLst>
                      <c:ext uri="{02D57815-91ED-43cb-92C2-25804820EDAC}">
                        <c15:formulaRef>
                          <c15:sqref>Lapas2!$C$7:$D$7</c15:sqref>
                        </c15:formulaRef>
                      </c:ext>
                    </c:extLst>
                    <c:numCache>
                      <c:formatCode>General</c:formatCode>
                      <c:ptCount val="2"/>
                      <c:pt idx="0">
                        <c:v>157</c:v>
                      </c:pt>
                      <c:pt idx="1">
                        <c:v>166</c:v>
                      </c:pt>
                    </c:numCache>
                  </c:numRef>
                </c:val>
                <c:extLst>
                  <c:ext xmlns:c16="http://schemas.microsoft.com/office/drawing/2014/chart" uri="{C3380CC4-5D6E-409C-BE32-E72D297353CC}">
                    <c16:uniqueId val="{00000003-D9D9-4E0E-A711-0DD4D28A638D}"/>
                  </c:ext>
                </c:extLst>
              </c15:ser>
            </c15:filteredBarSeries>
          </c:ext>
        </c:extLst>
      </c:barChart>
      <c:catAx>
        <c:axId val="151889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8926128"/>
        <c:crosses val="autoZero"/>
        <c:auto val="1"/>
        <c:lblAlgn val="ctr"/>
        <c:lblOffset val="100"/>
        <c:noMultiLvlLbl val="0"/>
      </c:catAx>
      <c:valAx>
        <c:axId val="159892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8890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Lapas2!$B$42</c:f>
              <c:strCache>
                <c:ptCount val="1"/>
                <c:pt idx="0">
                  <c:v>2025 m.</c:v>
                </c:pt>
              </c:strCache>
            </c:strRef>
          </c:tx>
          <c:spPr>
            <a:solidFill>
              <a:srgbClr val="E935BA"/>
            </a:solidFill>
            <a:ln>
              <a:noFill/>
            </a:ln>
            <a:effectLst>
              <a:outerShdw blurRad="317500" algn="ctr" rotWithShape="0">
                <a:prstClr val="black">
                  <a:alpha val="25000"/>
                </a:prstClr>
              </a:outerShdw>
            </a:effectLst>
          </c:spPr>
          <c:invertIfNegative val="0"/>
          <c:dLbls>
            <c:dLbl>
              <c:idx val="0"/>
              <c:layout>
                <c:manualLayout>
                  <c:x val="4.1616898426913625E-3"/>
                  <c:y val="0.153338964177186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DD-418B-ACF4-A20F49366AEB}"/>
                </c:ext>
              </c:extLst>
            </c:dLbl>
            <c:dLbl>
              <c:idx val="1"/>
              <c:layout>
                <c:manualLayout>
                  <c:x val="0"/>
                  <c:y val="-6.3890497005354135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D-418B-ACF4-A20F49366A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Lapas2!$A$43:$A$45</c:f>
              <c:strCache>
                <c:ptCount val="3"/>
                <c:pt idx="0">
                  <c:v>1. Taip</c:v>
                </c:pt>
                <c:pt idx="1">
                  <c:v>2. Ne</c:v>
                </c:pt>
                <c:pt idx="2">
                  <c:v>3. Neatsakė į klausimą</c:v>
                </c:pt>
              </c:strCache>
            </c:strRef>
          </c:cat>
          <c:val>
            <c:numRef>
              <c:f>Lapas2!$B$43:$B$45</c:f>
              <c:numCache>
                <c:formatCode>General</c:formatCode>
                <c:ptCount val="3"/>
                <c:pt idx="0">
                  <c:v>112</c:v>
                </c:pt>
                <c:pt idx="1">
                  <c:v>2</c:v>
                </c:pt>
                <c:pt idx="2">
                  <c:v>0</c:v>
                </c:pt>
              </c:numCache>
            </c:numRef>
          </c:val>
          <c:extLst>
            <c:ext xmlns:c16="http://schemas.microsoft.com/office/drawing/2014/chart" uri="{C3380CC4-5D6E-409C-BE32-E72D297353CC}">
              <c16:uniqueId val="{00000002-D5DD-418B-ACF4-A20F49366AEB}"/>
            </c:ext>
          </c:extLst>
        </c:ser>
        <c:ser>
          <c:idx val="0"/>
          <c:order val="1"/>
          <c:tx>
            <c:strRef>
              <c:f>Lapas2!$C$42</c:f>
              <c:strCache>
                <c:ptCount val="1"/>
                <c:pt idx="0">
                  <c:v>2024 m.</c:v>
                </c:pt>
              </c:strCache>
            </c:strRef>
          </c:tx>
          <c:spPr>
            <a:solidFill>
              <a:srgbClr val="C2C62E"/>
            </a:solidFill>
            <a:ln>
              <a:noFill/>
            </a:ln>
            <a:effectLst>
              <a:outerShdw blurRad="317500" algn="ctr" rotWithShape="0">
                <a:prstClr val="black">
                  <a:alpha val="25000"/>
                </a:prstClr>
              </a:outerShdw>
            </a:effectLst>
          </c:spPr>
          <c:invertIfNegative val="0"/>
          <c:dPt>
            <c:idx val="0"/>
            <c:invertIfNegative val="0"/>
            <c:bubble3D val="0"/>
            <c:spPr>
              <a:solidFill>
                <a:srgbClr val="C2C62E"/>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D5DD-418B-ACF4-A20F49366AEB}"/>
              </c:ext>
            </c:extLst>
          </c:dPt>
          <c:dPt>
            <c:idx val="1"/>
            <c:invertIfNegative val="0"/>
            <c:bubble3D val="0"/>
            <c:spPr>
              <a:solidFill>
                <a:srgbClr val="C2C62E"/>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6-D5DD-418B-ACF4-A20F49366A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Lapas2!$A$43:$A$45</c:f>
              <c:strCache>
                <c:ptCount val="3"/>
                <c:pt idx="0">
                  <c:v>1. Taip</c:v>
                </c:pt>
                <c:pt idx="1">
                  <c:v>2. Ne</c:v>
                </c:pt>
                <c:pt idx="2">
                  <c:v>3. Neatsakė į klausimą</c:v>
                </c:pt>
              </c:strCache>
            </c:strRef>
          </c:cat>
          <c:val>
            <c:numRef>
              <c:f>Lapas2!$C$43:$C$45</c:f>
              <c:numCache>
                <c:formatCode>General</c:formatCode>
                <c:ptCount val="3"/>
                <c:pt idx="0">
                  <c:v>147</c:v>
                </c:pt>
                <c:pt idx="1">
                  <c:v>9</c:v>
                </c:pt>
                <c:pt idx="2">
                  <c:v>1</c:v>
                </c:pt>
              </c:numCache>
            </c:numRef>
          </c:val>
          <c:extLst>
            <c:ext xmlns:c16="http://schemas.microsoft.com/office/drawing/2014/chart" uri="{C3380CC4-5D6E-409C-BE32-E72D297353CC}">
              <c16:uniqueId val="{00000007-D5DD-418B-ACF4-A20F49366AEB}"/>
            </c:ext>
          </c:extLst>
        </c:ser>
        <c:dLbls>
          <c:showLegendKey val="0"/>
          <c:showVal val="0"/>
          <c:showCatName val="0"/>
          <c:showSerName val="0"/>
          <c:showPercent val="0"/>
          <c:showBubbleSize val="0"/>
        </c:dLbls>
        <c:gapWidth val="150"/>
        <c:axId val="783072287"/>
        <c:axId val="783055967"/>
      </c:barChart>
      <c:catAx>
        <c:axId val="783072287"/>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783055967"/>
        <c:crosses val="autoZero"/>
        <c:auto val="1"/>
        <c:lblAlgn val="ctr"/>
        <c:lblOffset val="100"/>
        <c:noMultiLvlLbl val="0"/>
      </c:catAx>
      <c:valAx>
        <c:axId val="78305596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783072287"/>
        <c:crosses val="autoZero"/>
        <c:crossBetween val="between"/>
      </c:valAx>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Lapas2!$B$52</c:f>
              <c:strCache>
                <c:ptCount val="1"/>
                <c:pt idx="0">
                  <c:v>2025 m.</c:v>
                </c:pt>
              </c:strCache>
            </c:strRef>
          </c:tx>
          <c:spPr>
            <a:solidFill>
              <a:srgbClr val="C2C62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Lapas2!$A$53:$A$55</c:f>
              <c:strCache>
                <c:ptCount val="3"/>
                <c:pt idx="0">
                  <c:v>1.Korupcija- piktnaudžiavimas įgaliojimais siekiant naudos sau ar kitam asmeniui.</c:v>
                </c:pt>
                <c:pt idx="1">
                  <c:v>2.Korupcija- tai kyšininkavimas arba valstybės tarnautojų papirkimas.</c:v>
                </c:pt>
                <c:pt idx="2">
                  <c:v>3.Korupcija- tai valstybės lėšų švaistymas.</c:v>
                </c:pt>
              </c:strCache>
            </c:strRef>
          </c:cat>
          <c:val>
            <c:numRef>
              <c:f>Lapas2!$B$53:$B$55</c:f>
              <c:numCache>
                <c:formatCode>General</c:formatCode>
                <c:ptCount val="3"/>
                <c:pt idx="0">
                  <c:v>72</c:v>
                </c:pt>
                <c:pt idx="1">
                  <c:v>42</c:v>
                </c:pt>
                <c:pt idx="2">
                  <c:v>0</c:v>
                </c:pt>
              </c:numCache>
            </c:numRef>
          </c:val>
          <c:extLst>
            <c:ext xmlns:c16="http://schemas.microsoft.com/office/drawing/2014/chart" uri="{C3380CC4-5D6E-409C-BE32-E72D297353CC}">
              <c16:uniqueId val="{00000000-D7FA-495D-BAC5-407D3FD0E52E}"/>
            </c:ext>
          </c:extLst>
        </c:ser>
        <c:ser>
          <c:idx val="0"/>
          <c:order val="1"/>
          <c:tx>
            <c:strRef>
              <c:f>Lapas2!$C$52</c:f>
              <c:strCache>
                <c:ptCount val="1"/>
                <c:pt idx="0">
                  <c:v>2024 m.</c:v>
                </c:pt>
              </c:strCache>
            </c:strRef>
          </c:tx>
          <c:spPr>
            <a:solidFill>
              <a:srgbClr val="F9C7EC"/>
            </a:solidFill>
            <a:ln>
              <a:noFill/>
            </a:ln>
            <a:effectLst/>
          </c:spPr>
          <c:invertIfNegative val="0"/>
          <c:dPt>
            <c:idx val="0"/>
            <c:invertIfNegative val="0"/>
            <c:bubble3D val="0"/>
            <c:spPr>
              <a:solidFill>
                <a:srgbClr val="F9C7EC"/>
              </a:solidFill>
              <a:ln>
                <a:noFill/>
              </a:ln>
              <a:effectLst/>
            </c:spPr>
            <c:extLst>
              <c:ext xmlns:c16="http://schemas.microsoft.com/office/drawing/2014/chart" uri="{C3380CC4-5D6E-409C-BE32-E72D297353CC}">
                <c16:uniqueId val="{00000002-D7FA-495D-BAC5-407D3FD0E52E}"/>
              </c:ext>
            </c:extLst>
          </c:dPt>
          <c:dPt>
            <c:idx val="1"/>
            <c:invertIfNegative val="0"/>
            <c:bubble3D val="0"/>
            <c:spPr>
              <a:solidFill>
                <a:srgbClr val="F9C7EC"/>
              </a:solidFill>
              <a:ln>
                <a:noFill/>
              </a:ln>
              <a:effectLst/>
            </c:spPr>
            <c:extLst>
              <c:ext xmlns:c16="http://schemas.microsoft.com/office/drawing/2014/chart" uri="{C3380CC4-5D6E-409C-BE32-E72D297353CC}">
                <c16:uniqueId val="{00000004-D7FA-495D-BAC5-407D3FD0E5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Lapas2!$A$53:$A$55</c:f>
              <c:strCache>
                <c:ptCount val="3"/>
                <c:pt idx="0">
                  <c:v>1.Korupcija- piktnaudžiavimas įgaliojimais siekiant naudos sau ar kitam asmeniui.</c:v>
                </c:pt>
                <c:pt idx="1">
                  <c:v>2.Korupcija- tai kyšininkavimas arba valstybės tarnautojų papirkimas.</c:v>
                </c:pt>
                <c:pt idx="2">
                  <c:v>3.Korupcija- tai valstybės lėšų švaistymas.</c:v>
                </c:pt>
              </c:strCache>
            </c:strRef>
          </c:cat>
          <c:val>
            <c:numRef>
              <c:f>Lapas2!$C$53:$C$55</c:f>
              <c:numCache>
                <c:formatCode>General</c:formatCode>
                <c:ptCount val="3"/>
                <c:pt idx="0">
                  <c:v>97</c:v>
                </c:pt>
                <c:pt idx="1">
                  <c:v>59</c:v>
                </c:pt>
                <c:pt idx="2">
                  <c:v>1</c:v>
                </c:pt>
              </c:numCache>
            </c:numRef>
          </c:val>
          <c:extLst>
            <c:ext xmlns:c16="http://schemas.microsoft.com/office/drawing/2014/chart" uri="{C3380CC4-5D6E-409C-BE32-E72D297353CC}">
              <c16:uniqueId val="{00000005-D7FA-495D-BAC5-407D3FD0E52E}"/>
            </c:ext>
          </c:extLst>
        </c:ser>
        <c:dLbls>
          <c:dLblPos val="outEnd"/>
          <c:showLegendKey val="0"/>
          <c:showVal val="1"/>
          <c:showCatName val="0"/>
          <c:showSerName val="0"/>
          <c:showPercent val="0"/>
          <c:showBubbleSize val="0"/>
        </c:dLbls>
        <c:gapWidth val="80"/>
        <c:overlap val="25"/>
        <c:axId val="778381231"/>
        <c:axId val="778359631"/>
      </c:barChart>
      <c:catAx>
        <c:axId val="77838123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778359631"/>
        <c:crosses val="autoZero"/>
        <c:auto val="1"/>
        <c:lblAlgn val="ctr"/>
        <c:lblOffset val="100"/>
        <c:noMultiLvlLbl val="0"/>
      </c:catAx>
      <c:valAx>
        <c:axId val="77835963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7783812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Lapas2!$B$72</c:f>
              <c:strCache>
                <c:ptCount val="1"/>
                <c:pt idx="0">
                  <c:v>2025 m.</c:v>
                </c:pt>
              </c:strCache>
            </c:strRef>
          </c:tx>
          <c:spPr>
            <a:solidFill>
              <a:schemeClr val="accent1"/>
            </a:solidFill>
            <a:ln>
              <a:noFill/>
            </a:ln>
            <a:effectLst>
              <a:outerShdw blurRad="317500" algn="ctr" rotWithShape="0">
                <a:prstClr val="black">
                  <a:alpha val="25000"/>
                </a:prstClr>
              </a:outerShdw>
            </a:effectLst>
          </c:spPr>
          <c:invertIfNegative val="0"/>
          <c:dLbls>
            <c:dLbl>
              <c:idx val="2"/>
              <c:layout>
                <c:manualLayout>
                  <c:x val="7.2941530802832254E-4"/>
                  <c:y val="9.9504209247780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62-4853-98C9-FA694B0C33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Lapas2!$A$73:$A$75</c:f>
              <c:strCache>
                <c:ptCount val="3"/>
                <c:pt idx="0">
                  <c:v>1. Taip</c:v>
                </c:pt>
                <c:pt idx="1">
                  <c:v>2. Ne</c:v>
                </c:pt>
                <c:pt idx="2">
                  <c:v>3. Nedomina</c:v>
                </c:pt>
              </c:strCache>
            </c:strRef>
          </c:cat>
          <c:val>
            <c:numRef>
              <c:f>Lapas2!$B$73:$B$75</c:f>
              <c:numCache>
                <c:formatCode>General</c:formatCode>
                <c:ptCount val="3"/>
                <c:pt idx="0">
                  <c:v>78</c:v>
                </c:pt>
                <c:pt idx="1">
                  <c:v>29</c:v>
                </c:pt>
                <c:pt idx="2">
                  <c:v>7</c:v>
                </c:pt>
              </c:numCache>
            </c:numRef>
          </c:val>
          <c:extLst>
            <c:ext xmlns:c16="http://schemas.microsoft.com/office/drawing/2014/chart" uri="{C3380CC4-5D6E-409C-BE32-E72D297353CC}">
              <c16:uniqueId val="{00000001-0E62-4853-98C9-FA694B0C33A2}"/>
            </c:ext>
          </c:extLst>
        </c:ser>
        <c:ser>
          <c:idx val="1"/>
          <c:order val="1"/>
          <c:tx>
            <c:strRef>
              <c:f>Lapas2!$C$72</c:f>
              <c:strCache>
                <c:ptCount val="1"/>
                <c:pt idx="0">
                  <c:v>2024 m.</c:v>
                </c:pt>
              </c:strCache>
            </c:strRef>
          </c:tx>
          <c:spPr>
            <a:solidFill>
              <a:srgbClr val="F9C7EC"/>
            </a:solidFill>
            <a:ln>
              <a:noFill/>
            </a:ln>
            <a:effectLst>
              <a:outerShdw blurRad="317500" algn="ctr" rotWithShape="0">
                <a:prstClr val="black">
                  <a:alpha val="25000"/>
                </a:prstClr>
              </a:outerShdw>
            </a:effectLst>
          </c:spPr>
          <c:invertIfNegative val="0"/>
          <c:dPt>
            <c:idx val="0"/>
            <c:invertIfNegative val="0"/>
            <c:bubble3D val="0"/>
            <c:spPr>
              <a:solidFill>
                <a:srgbClr val="7030A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E62-4853-98C9-FA694B0C33A2}"/>
              </c:ext>
            </c:extLst>
          </c:dPt>
          <c:dPt>
            <c:idx val="1"/>
            <c:invertIfNegative val="0"/>
            <c:bubble3D val="0"/>
            <c:spPr>
              <a:solidFill>
                <a:srgbClr val="C2C62E"/>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E62-4853-98C9-FA694B0C33A2}"/>
              </c:ext>
            </c:extLst>
          </c:dPt>
          <c:dPt>
            <c:idx val="2"/>
            <c:invertIfNegative val="0"/>
            <c:bubble3D val="0"/>
            <c:spPr>
              <a:solidFill>
                <a:srgbClr val="F9C7EC"/>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E62-4853-98C9-FA694B0C33A2}"/>
              </c:ext>
            </c:extLst>
          </c:dPt>
          <c:dLbls>
            <c:dLbl>
              <c:idx val="2"/>
              <c:layout>
                <c:manualLayout>
                  <c:x val="0"/>
                  <c:y val="9.8994282961970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62-4853-98C9-FA694B0C33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Lapas2!$A$73:$A$75</c:f>
              <c:strCache>
                <c:ptCount val="3"/>
                <c:pt idx="0">
                  <c:v>1. Taip</c:v>
                </c:pt>
                <c:pt idx="1">
                  <c:v>2. Ne</c:v>
                </c:pt>
                <c:pt idx="2">
                  <c:v>3. Nedomina</c:v>
                </c:pt>
              </c:strCache>
            </c:strRef>
          </c:cat>
          <c:val>
            <c:numRef>
              <c:f>Lapas2!$C$73:$C$75</c:f>
              <c:numCache>
                <c:formatCode>General</c:formatCode>
                <c:ptCount val="3"/>
                <c:pt idx="0">
                  <c:v>80</c:v>
                </c:pt>
                <c:pt idx="1">
                  <c:v>68</c:v>
                </c:pt>
                <c:pt idx="2">
                  <c:v>9</c:v>
                </c:pt>
              </c:numCache>
            </c:numRef>
          </c:val>
          <c:extLst>
            <c:ext xmlns:c16="http://schemas.microsoft.com/office/drawing/2014/chart" uri="{C3380CC4-5D6E-409C-BE32-E72D297353CC}">
              <c16:uniqueId val="{00000008-0E62-4853-98C9-FA694B0C33A2}"/>
            </c:ext>
          </c:extLst>
        </c:ser>
        <c:dLbls>
          <c:dLblPos val="outEnd"/>
          <c:showLegendKey val="0"/>
          <c:showVal val="1"/>
          <c:showCatName val="0"/>
          <c:showSerName val="0"/>
          <c:showPercent val="0"/>
          <c:showBubbleSize val="0"/>
        </c:dLbls>
        <c:gapWidth val="100"/>
        <c:axId val="361397199"/>
        <c:axId val="361394799"/>
      </c:barChart>
      <c:catAx>
        <c:axId val="36139719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361394799"/>
        <c:crosses val="autoZero"/>
        <c:auto val="1"/>
        <c:lblAlgn val="ctr"/>
        <c:lblOffset val="100"/>
        <c:noMultiLvlLbl val="0"/>
      </c:catAx>
      <c:valAx>
        <c:axId val="3613947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361397199"/>
        <c:crosses val="autoZero"/>
        <c:crossBetween val="between"/>
      </c:valAx>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a:t>
            </a:r>
            <a:r>
              <a:rPr lang="lt-LT"/>
              <a:t>024 metai</a:t>
            </a:r>
            <a:endParaRPr lang="en-US"/>
          </a:p>
        </c:rich>
      </c:tx>
      <c:layout>
        <c:manualLayout>
          <c:xMode val="edge"/>
          <c:yMode val="edge"/>
          <c:x val="7.5358870399649336E-2"/>
          <c:y val="2.698145025295109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246818637466226E-2"/>
          <c:y val="0.19346255998039966"/>
          <c:w val="0.81388888888888888"/>
          <c:h val="0.4342669145523476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8CE-4576-AC47-00DE98B159D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8CE-4576-AC47-00DE98B159D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8CE-4576-AC47-00DE98B159D0}"/>
              </c:ext>
            </c:extLst>
          </c:dPt>
          <c:dPt>
            <c:idx val="3"/>
            <c:bubble3D val="0"/>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8CE-4576-AC47-00DE98B159D0}"/>
              </c:ext>
            </c:extLst>
          </c:dPt>
          <c:dLbls>
            <c:dLbl>
              <c:idx val="0"/>
              <c:layout>
                <c:manualLayout>
                  <c:x val="-1.9059492563429572E-3"/>
                  <c:y val="-4.11245990084572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CE-4576-AC47-00DE98B159D0}"/>
                </c:ext>
              </c:extLst>
            </c:dLbl>
            <c:dLbl>
              <c:idx val="1"/>
              <c:layout>
                <c:manualLayout>
                  <c:x val="6.1662729658792652E-2"/>
                  <c:y val="-1.90481918926800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CE-4576-AC47-00DE98B159D0}"/>
                </c:ext>
              </c:extLst>
            </c:dLbl>
            <c:dLbl>
              <c:idx val="3"/>
              <c:layout>
                <c:manualLayout>
                  <c:x val="-8.2341863517060437E-2"/>
                  <c:y val="-6.4095581802274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CE-4576-AC47-00DE98B159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Lapas2!$A$147:$A$150</c:f>
              <c:strCache>
                <c:ptCount val="4"/>
                <c:pt idx="0">
                  <c:v>1. Darbuotojo kompetencijos stoka, nesąžiningumas</c:v>
                </c:pt>
                <c:pt idx="1">
                  <c:v>2. Įstatymų ir kitų teisės aktų netobulumas ir pan.</c:v>
                </c:pt>
                <c:pt idx="2">
                  <c:v>3.Kita</c:v>
                </c:pt>
                <c:pt idx="3">
                  <c:v>4. Neatsakė į klausimą</c:v>
                </c:pt>
              </c:strCache>
            </c:strRef>
          </c:cat>
          <c:val>
            <c:numRef>
              <c:f>Lapas2!$F$147:$F$150</c:f>
              <c:numCache>
                <c:formatCode>0.0</c:formatCode>
                <c:ptCount val="4"/>
                <c:pt idx="0">
                  <c:v>11</c:v>
                </c:pt>
                <c:pt idx="1">
                  <c:v>7</c:v>
                </c:pt>
                <c:pt idx="2">
                  <c:v>2</c:v>
                </c:pt>
                <c:pt idx="3">
                  <c:v>80</c:v>
                </c:pt>
              </c:numCache>
            </c:numRef>
          </c:val>
          <c:extLst>
            <c:ext xmlns:c16="http://schemas.microsoft.com/office/drawing/2014/chart" uri="{C3380CC4-5D6E-409C-BE32-E72D297353CC}">
              <c16:uniqueId val="{00000008-58CE-4576-AC47-00DE98B159D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3798504778739394E-2"/>
          <c:y val="0.69592276635728378"/>
          <c:w val="0.95247920193407776"/>
          <c:h val="0.30301231561640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0589671531004228"/>
          <c:y val="2.612671456564337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t-L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Lapas2!$F$320</c:f>
              <c:strCache>
                <c:ptCount val="1"/>
                <c:pt idx="0">
                  <c:v>2024 m.</c:v>
                </c:pt>
              </c:strCache>
            </c:strRef>
          </c:tx>
          <c:dPt>
            <c:idx val="0"/>
            <c:bubble3D val="0"/>
            <c:spPr>
              <a:solidFill>
                <a:srgbClr val="E935BA"/>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95B-4C49-94F9-B63AE8A909B7}"/>
              </c:ext>
            </c:extLst>
          </c:dPt>
          <c:dPt>
            <c:idx val="1"/>
            <c:bubble3D val="0"/>
            <c:spPr>
              <a:solidFill>
                <a:srgbClr val="C2C62E"/>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95B-4C49-94F9-B63AE8A909B7}"/>
              </c:ext>
            </c:extLst>
          </c:dPt>
          <c:dPt>
            <c:idx val="2"/>
            <c:bubble3D val="0"/>
            <c:spPr>
              <a:solidFill>
                <a:srgbClr val="12BEA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95B-4C49-94F9-B63AE8A909B7}"/>
              </c:ext>
            </c:extLst>
          </c:dPt>
          <c:dLbls>
            <c:dLbl>
              <c:idx val="0"/>
              <c:layout>
                <c:manualLayout>
                  <c:x val="-0.19429289392869914"/>
                  <c:y val="2.083575504819520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678198241572452"/>
                      <c:h val="0.34273046492494669"/>
                    </c:manualLayout>
                  </c15:layout>
                </c:ext>
                <c:ext xmlns:c16="http://schemas.microsoft.com/office/drawing/2014/chart" uri="{C3380CC4-5D6E-409C-BE32-E72D297353CC}">
                  <c16:uniqueId val="{00000001-795B-4C49-94F9-B63AE8A909B7}"/>
                </c:ext>
              </c:extLst>
            </c:dLbl>
            <c:dLbl>
              <c:idx val="1"/>
              <c:layout>
                <c:manualLayout>
                  <c:x val="7.4553328978427924E-2"/>
                  <c:y val="-0.126846742132413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5B-4C49-94F9-B63AE8A909B7}"/>
                </c:ext>
              </c:extLst>
            </c:dLbl>
            <c:dLbl>
              <c:idx val="2"/>
              <c:layout>
                <c:manualLayout>
                  <c:x val="-3.5602422632861598E-2"/>
                  <c:y val="7.29300493218883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5B-4C49-94F9-B63AE8A909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Lapas2!$A$321:$A$323</c:f>
              <c:strCache>
                <c:ptCount val="3"/>
                <c:pt idx="0">
                  <c:v>1. Nepraneščiau</c:v>
                </c:pt>
                <c:pt idx="1">
                  <c:v>2. Praneščiau</c:v>
                </c:pt>
                <c:pt idx="2">
                  <c:v>3. Nežinau</c:v>
                </c:pt>
              </c:strCache>
            </c:strRef>
          </c:cat>
          <c:val>
            <c:numRef>
              <c:f>Lapas2!$F$321:$F$323</c:f>
              <c:numCache>
                <c:formatCode>0.0</c:formatCode>
                <c:ptCount val="3"/>
                <c:pt idx="0">
                  <c:v>8</c:v>
                </c:pt>
                <c:pt idx="1">
                  <c:v>48</c:v>
                </c:pt>
                <c:pt idx="2">
                  <c:v>44</c:v>
                </c:pt>
              </c:numCache>
            </c:numRef>
          </c:val>
          <c:extLst>
            <c:ext xmlns:c16="http://schemas.microsoft.com/office/drawing/2014/chart" uri="{C3380CC4-5D6E-409C-BE32-E72D297353CC}">
              <c16:uniqueId val="{00000006-795B-4C49-94F9-B63AE8A909B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C7636-41CF-43EC-8148-D3DA0AB1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1</Pages>
  <Words>12441</Words>
  <Characters>7092</Characters>
  <Application>Microsoft Office Word</Application>
  <DocSecurity>0</DocSecurity>
  <Lines>59</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Remigijus</dc:creator>
  <cp:lastModifiedBy>Dalia Barcytė</cp:lastModifiedBy>
  <cp:revision>53</cp:revision>
  <cp:lastPrinted>2024-01-16T11:20:00Z</cp:lastPrinted>
  <dcterms:created xsi:type="dcterms:W3CDTF">2023-01-16T13:42:00Z</dcterms:created>
  <dcterms:modified xsi:type="dcterms:W3CDTF">2026-02-25T12:34:00Z</dcterms:modified>
</cp:coreProperties>
</file>