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2C7F2" w14:textId="52DB3C7D" w:rsidR="00E34C21" w:rsidRPr="00BB6C46" w:rsidRDefault="003E4D6D" w:rsidP="002A5E8D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BB6C46">
        <w:rPr>
          <w:rFonts w:ascii="Times New Roman" w:hAnsi="Times New Roman"/>
          <w:sz w:val="24"/>
          <w:szCs w:val="24"/>
        </w:rPr>
        <w:t>PATVIRTINTA</w:t>
      </w:r>
      <w:r w:rsidR="00E34C21" w:rsidRPr="00BB6C46">
        <w:rPr>
          <w:rFonts w:ascii="Times New Roman" w:hAnsi="Times New Roman"/>
          <w:sz w:val="24"/>
          <w:szCs w:val="24"/>
        </w:rPr>
        <w:t xml:space="preserve"> </w:t>
      </w:r>
    </w:p>
    <w:p w14:paraId="525D7424" w14:textId="77777777" w:rsidR="00E34C21" w:rsidRPr="00BB6C46" w:rsidRDefault="00E34C21" w:rsidP="0029098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 w:rsidRPr="00BB6C46">
        <w:rPr>
          <w:rFonts w:ascii="Times New Roman" w:hAnsi="Times New Roman"/>
          <w:sz w:val="24"/>
          <w:szCs w:val="24"/>
        </w:rPr>
        <w:t xml:space="preserve">Rietavo savivaldybės administracijos </w:t>
      </w:r>
    </w:p>
    <w:p w14:paraId="663D7233" w14:textId="77777777" w:rsidR="003E4D6D" w:rsidRPr="00BB6C46" w:rsidRDefault="00E34C21" w:rsidP="003E4D6D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 w:rsidRPr="00BB6C46">
        <w:rPr>
          <w:rFonts w:ascii="Times New Roman" w:hAnsi="Times New Roman"/>
          <w:sz w:val="24"/>
          <w:szCs w:val="24"/>
        </w:rPr>
        <w:t xml:space="preserve">direktorius </w:t>
      </w:r>
      <w:r w:rsidR="00941F6C" w:rsidRPr="00BB6C46">
        <w:rPr>
          <w:rFonts w:ascii="Times New Roman" w:hAnsi="Times New Roman"/>
          <w:sz w:val="24"/>
          <w:szCs w:val="24"/>
        </w:rPr>
        <w:t>202</w:t>
      </w:r>
      <w:r w:rsidR="005B1BB7" w:rsidRPr="00BB6C46">
        <w:rPr>
          <w:rFonts w:ascii="Times New Roman" w:hAnsi="Times New Roman"/>
          <w:sz w:val="24"/>
          <w:szCs w:val="24"/>
        </w:rPr>
        <w:t>5</w:t>
      </w:r>
      <w:r w:rsidR="00941F6C" w:rsidRPr="00BB6C46">
        <w:rPr>
          <w:rFonts w:ascii="Times New Roman" w:hAnsi="Times New Roman"/>
          <w:sz w:val="24"/>
          <w:szCs w:val="24"/>
        </w:rPr>
        <w:t xml:space="preserve"> m. </w:t>
      </w:r>
      <w:r w:rsidR="005B1BB7" w:rsidRPr="00BB6C46">
        <w:rPr>
          <w:rFonts w:ascii="Times New Roman" w:hAnsi="Times New Roman"/>
          <w:sz w:val="24"/>
          <w:szCs w:val="24"/>
        </w:rPr>
        <w:t xml:space="preserve">rugsėjo  </w:t>
      </w:r>
      <w:r w:rsidR="003E4D6D" w:rsidRPr="00BB6C46">
        <w:rPr>
          <w:rFonts w:ascii="Times New Roman" w:hAnsi="Times New Roman"/>
          <w:sz w:val="24"/>
          <w:szCs w:val="24"/>
        </w:rPr>
        <w:t xml:space="preserve"> d. </w:t>
      </w:r>
    </w:p>
    <w:p w14:paraId="5E5308A9" w14:textId="77777777" w:rsidR="00E34C21" w:rsidRPr="00BB6C46" w:rsidRDefault="003E4D6D" w:rsidP="003E4D6D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 w:rsidRPr="00BB6C46">
        <w:rPr>
          <w:rFonts w:ascii="Times New Roman" w:hAnsi="Times New Roman"/>
          <w:sz w:val="24"/>
          <w:szCs w:val="24"/>
        </w:rPr>
        <w:t>įsakymu</w:t>
      </w:r>
      <w:r w:rsidR="00E34C21" w:rsidRPr="00BB6C46">
        <w:rPr>
          <w:rFonts w:ascii="Times New Roman" w:hAnsi="Times New Roman"/>
          <w:sz w:val="24"/>
          <w:szCs w:val="24"/>
        </w:rPr>
        <w:t xml:space="preserve"> Nr. </w:t>
      </w:r>
      <w:r w:rsidRPr="00BB6C46">
        <w:rPr>
          <w:rFonts w:ascii="Times New Roman" w:hAnsi="Times New Roman"/>
          <w:sz w:val="24"/>
          <w:szCs w:val="24"/>
        </w:rPr>
        <w:t>AV-</w:t>
      </w:r>
    </w:p>
    <w:p w14:paraId="32801815" w14:textId="77777777" w:rsidR="00E34C21" w:rsidRPr="00BB6C46" w:rsidRDefault="00E34C21" w:rsidP="002A5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28AB8D" w14:textId="77777777" w:rsidR="00E34C21" w:rsidRPr="00BB6C46" w:rsidRDefault="00C4474E" w:rsidP="0029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6C46">
        <w:rPr>
          <w:rFonts w:ascii="Times New Roman" w:hAnsi="Times New Roman"/>
          <w:b/>
          <w:bCs/>
          <w:sz w:val="24"/>
          <w:szCs w:val="24"/>
        </w:rPr>
        <w:t>RIETAVO SAVIVALDYBĖS TERITORIJOS BENDROJO PLANO (PAKEITIMO NR. 1) KOREGAVIMO PLANAVIMO DARBŲ PROGRAMA</w:t>
      </w:r>
    </w:p>
    <w:p w14:paraId="44D3A0A6" w14:textId="77777777" w:rsidR="00E34C21" w:rsidRPr="00BB6C46" w:rsidRDefault="00E34C21" w:rsidP="008D36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8B1EE0" w14:textId="77777777" w:rsidR="008D36DF" w:rsidRDefault="00843253" w:rsidP="008D36DF">
      <w:pPr>
        <w:pStyle w:val="Sraopastraipa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6C46">
        <w:rPr>
          <w:rStyle w:val="fontstyle01"/>
        </w:rPr>
        <w:t xml:space="preserve">Kompleksinio teritorijų planavimo dokumentas </w:t>
      </w:r>
      <w:r w:rsidR="00211DDD">
        <w:rPr>
          <w:rStyle w:val="fontstyle21"/>
        </w:rPr>
        <w:t>–</w:t>
      </w:r>
      <w:r w:rsidRPr="00BB6C46">
        <w:rPr>
          <w:rStyle w:val="fontstyle21"/>
        </w:rPr>
        <w:t xml:space="preserve"> </w:t>
      </w:r>
      <w:r w:rsidR="00211DDD">
        <w:rPr>
          <w:rFonts w:ascii="Times New Roman" w:hAnsi="Times New Roman"/>
          <w:bCs/>
          <w:sz w:val="24"/>
          <w:szCs w:val="24"/>
        </w:rPr>
        <w:t>Ri</w:t>
      </w:r>
      <w:r w:rsidR="00E34C21" w:rsidRPr="00211DDD">
        <w:rPr>
          <w:rFonts w:ascii="Times New Roman" w:hAnsi="Times New Roman"/>
          <w:bCs/>
          <w:sz w:val="24"/>
          <w:szCs w:val="24"/>
        </w:rPr>
        <w:t xml:space="preserve">etavo </w:t>
      </w:r>
      <w:r w:rsidR="00941F6C" w:rsidRPr="00211DDD">
        <w:rPr>
          <w:rFonts w:ascii="Times New Roman" w:hAnsi="Times New Roman"/>
          <w:bCs/>
          <w:sz w:val="24"/>
          <w:szCs w:val="24"/>
        </w:rPr>
        <w:t>savivaldybės teritorijos bendrojo plano pakeitim</w:t>
      </w:r>
      <w:r w:rsidRPr="00211DDD">
        <w:rPr>
          <w:rFonts w:ascii="Times New Roman" w:hAnsi="Times New Roman"/>
          <w:bCs/>
          <w:sz w:val="24"/>
          <w:szCs w:val="24"/>
        </w:rPr>
        <w:t>o</w:t>
      </w:r>
      <w:r w:rsidR="00941F6C" w:rsidRPr="00211DDD">
        <w:rPr>
          <w:rFonts w:ascii="Times New Roman" w:hAnsi="Times New Roman"/>
          <w:bCs/>
          <w:sz w:val="24"/>
          <w:szCs w:val="24"/>
        </w:rPr>
        <w:t xml:space="preserve"> Nr. 1 </w:t>
      </w:r>
      <w:r w:rsidRPr="00211DDD">
        <w:rPr>
          <w:rFonts w:ascii="Times New Roman" w:hAnsi="Times New Roman"/>
          <w:bCs/>
          <w:sz w:val="24"/>
          <w:szCs w:val="24"/>
        </w:rPr>
        <w:t>antroji korektūra</w:t>
      </w:r>
      <w:r w:rsidR="008D36DF">
        <w:rPr>
          <w:rFonts w:ascii="Times New Roman" w:hAnsi="Times New Roman"/>
          <w:bCs/>
          <w:sz w:val="24"/>
          <w:szCs w:val="24"/>
        </w:rPr>
        <w:t>.</w:t>
      </w:r>
    </w:p>
    <w:p w14:paraId="21E3483A" w14:textId="77777777" w:rsidR="008D36DF" w:rsidRDefault="00843253" w:rsidP="008D36DF">
      <w:pPr>
        <w:pStyle w:val="Sraopastraipa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sz w:val="24"/>
          <w:szCs w:val="24"/>
        </w:rPr>
        <w:t>Teritorijų planavimo lygmuo</w:t>
      </w:r>
      <w:r w:rsidRPr="008D36DF">
        <w:rPr>
          <w:rFonts w:ascii="Times New Roman" w:hAnsi="Times New Roman"/>
          <w:bCs/>
          <w:sz w:val="24"/>
          <w:szCs w:val="24"/>
        </w:rPr>
        <w:t xml:space="preserve"> – savivaldybės</w:t>
      </w:r>
      <w:r w:rsidR="008D36DF" w:rsidRPr="008D36DF">
        <w:rPr>
          <w:rFonts w:ascii="Times New Roman" w:hAnsi="Times New Roman"/>
          <w:bCs/>
          <w:sz w:val="24"/>
          <w:szCs w:val="24"/>
        </w:rPr>
        <w:t>.</w:t>
      </w:r>
    </w:p>
    <w:p w14:paraId="53214DD9" w14:textId="77777777" w:rsidR="008D36DF" w:rsidRDefault="00843253" w:rsidP="008D36DF">
      <w:pPr>
        <w:pStyle w:val="Sraopastraipa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sz w:val="24"/>
          <w:szCs w:val="24"/>
        </w:rPr>
        <w:t>Planuojamos teritorijos adresas</w:t>
      </w:r>
      <w:r w:rsidR="008D36DF" w:rsidRPr="008D36DF">
        <w:rPr>
          <w:rFonts w:ascii="Times New Roman" w:hAnsi="Times New Roman"/>
          <w:b/>
          <w:sz w:val="24"/>
          <w:szCs w:val="24"/>
        </w:rPr>
        <w:t xml:space="preserve"> –</w:t>
      </w:r>
      <w:r w:rsidRPr="008D36DF">
        <w:rPr>
          <w:rFonts w:ascii="Times New Roman" w:hAnsi="Times New Roman"/>
          <w:b/>
          <w:sz w:val="24"/>
          <w:szCs w:val="24"/>
        </w:rPr>
        <w:t xml:space="preserve"> </w:t>
      </w:r>
      <w:r w:rsidR="00986013" w:rsidRPr="008D36DF">
        <w:rPr>
          <w:rFonts w:ascii="Times New Roman" w:hAnsi="Times New Roman"/>
          <w:bCs/>
          <w:sz w:val="24"/>
          <w:szCs w:val="24"/>
        </w:rPr>
        <w:t xml:space="preserve">Rietavo savivaldybės </w:t>
      </w:r>
      <w:r w:rsidRPr="008D36DF">
        <w:rPr>
          <w:rFonts w:ascii="Times New Roman" w:hAnsi="Times New Roman"/>
          <w:bCs/>
          <w:sz w:val="24"/>
          <w:szCs w:val="24"/>
        </w:rPr>
        <w:t xml:space="preserve">teritorijos dalys Kadagynų, Budrikių, Žadvainų kaimuose, kurios nurodytos schemose, patvirtintose Rietavo savivaldybės administracijos direktoriaus </w:t>
      </w:r>
      <w:r w:rsidR="002637F0" w:rsidRPr="008D36DF">
        <w:rPr>
          <w:rFonts w:ascii="Times New Roman" w:hAnsi="Times New Roman"/>
          <w:bCs/>
          <w:sz w:val="24"/>
          <w:szCs w:val="24"/>
        </w:rPr>
        <w:t>2025</w:t>
      </w:r>
      <w:r w:rsidR="008D36DF" w:rsidRPr="008D36DF">
        <w:rPr>
          <w:rFonts w:ascii="Times New Roman" w:hAnsi="Times New Roman"/>
          <w:bCs/>
          <w:sz w:val="24"/>
          <w:szCs w:val="24"/>
        </w:rPr>
        <w:t xml:space="preserve"> m. rugsėjo </w:t>
      </w:r>
      <w:r w:rsidR="002637F0" w:rsidRPr="008D36DF">
        <w:rPr>
          <w:rFonts w:ascii="Times New Roman" w:hAnsi="Times New Roman"/>
          <w:bCs/>
          <w:sz w:val="24"/>
          <w:szCs w:val="24"/>
        </w:rPr>
        <w:t>19</w:t>
      </w:r>
      <w:r w:rsidR="008D36DF" w:rsidRPr="008D36DF">
        <w:rPr>
          <w:rFonts w:ascii="Times New Roman" w:hAnsi="Times New Roman"/>
          <w:bCs/>
          <w:sz w:val="24"/>
          <w:szCs w:val="24"/>
        </w:rPr>
        <w:t xml:space="preserve"> d.</w:t>
      </w:r>
      <w:r w:rsidRPr="008D36DF">
        <w:rPr>
          <w:rFonts w:ascii="Times New Roman" w:hAnsi="Times New Roman"/>
          <w:bCs/>
          <w:sz w:val="24"/>
          <w:szCs w:val="24"/>
        </w:rPr>
        <w:t xml:space="preserve"> įsakymu </w:t>
      </w:r>
      <w:r w:rsidR="002637F0" w:rsidRPr="008D36DF">
        <w:rPr>
          <w:rFonts w:ascii="Times New Roman" w:hAnsi="Times New Roman"/>
          <w:bCs/>
          <w:sz w:val="24"/>
          <w:szCs w:val="24"/>
        </w:rPr>
        <w:t>AV-</w:t>
      </w:r>
      <w:r w:rsidR="00250EEB" w:rsidRPr="008D36DF">
        <w:rPr>
          <w:rFonts w:ascii="Times New Roman" w:hAnsi="Times New Roman"/>
          <w:bCs/>
          <w:sz w:val="24"/>
          <w:szCs w:val="24"/>
        </w:rPr>
        <w:t>436</w:t>
      </w:r>
      <w:r w:rsidR="002637F0" w:rsidRPr="008D36DF">
        <w:rPr>
          <w:rFonts w:ascii="Times New Roman" w:hAnsi="Times New Roman"/>
          <w:bCs/>
          <w:sz w:val="24"/>
          <w:szCs w:val="24"/>
        </w:rPr>
        <w:t xml:space="preserve"> </w:t>
      </w:r>
      <w:r w:rsidRPr="008D36DF">
        <w:rPr>
          <w:rFonts w:ascii="Times New Roman" w:hAnsi="Times New Roman"/>
          <w:bCs/>
          <w:sz w:val="24"/>
          <w:szCs w:val="24"/>
        </w:rPr>
        <w:t>ir apima apie 122 ha (1 priedas)</w:t>
      </w:r>
      <w:r w:rsidR="008D36DF" w:rsidRPr="008D36DF">
        <w:rPr>
          <w:rFonts w:ascii="Times New Roman" w:hAnsi="Times New Roman"/>
          <w:bCs/>
          <w:sz w:val="24"/>
          <w:szCs w:val="24"/>
        </w:rPr>
        <w:t>.</w:t>
      </w:r>
    </w:p>
    <w:p w14:paraId="24EE14A4" w14:textId="77777777" w:rsidR="008D36DF" w:rsidRDefault="00843253" w:rsidP="008D36DF">
      <w:pPr>
        <w:pStyle w:val="Sraopastraipa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sz w:val="24"/>
          <w:szCs w:val="24"/>
        </w:rPr>
        <w:t>Planavimo organizatorius</w:t>
      </w:r>
      <w:r w:rsidRPr="008D36DF">
        <w:rPr>
          <w:rFonts w:ascii="Times New Roman" w:hAnsi="Times New Roman"/>
          <w:bCs/>
          <w:sz w:val="24"/>
          <w:szCs w:val="24"/>
        </w:rPr>
        <w:t xml:space="preserve"> – Rietavo savivaldybės administracijos direktorius, Laisvės a. 3, 90316 Rietavas, tel. +370 448 73 202, el. p. </w:t>
      </w:r>
      <w:hyperlink r:id="rId6" w:history="1">
        <w:r w:rsidRPr="008D36DF">
          <w:rPr>
            <w:rStyle w:val="Hipersaitas"/>
            <w:rFonts w:ascii="Times New Roman" w:hAnsi="Times New Roman"/>
            <w:bCs/>
            <w:sz w:val="24"/>
            <w:szCs w:val="24"/>
          </w:rPr>
          <w:t>savivaldybe@rietavas.lt</w:t>
        </w:r>
      </w:hyperlink>
      <w:r w:rsidRPr="008D36DF">
        <w:rPr>
          <w:rFonts w:ascii="Times New Roman" w:hAnsi="Times New Roman"/>
          <w:bCs/>
          <w:sz w:val="24"/>
          <w:szCs w:val="24"/>
        </w:rPr>
        <w:t>.</w:t>
      </w:r>
    </w:p>
    <w:p w14:paraId="26AB3D0F" w14:textId="77777777" w:rsidR="008D36DF" w:rsidRDefault="00843253" w:rsidP="008D36DF">
      <w:pPr>
        <w:pStyle w:val="Sraopastraipa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sz w:val="24"/>
          <w:szCs w:val="24"/>
        </w:rPr>
        <w:t>Plano rengėjas</w:t>
      </w:r>
      <w:r w:rsidRPr="008D36DF">
        <w:rPr>
          <w:rFonts w:ascii="Times New Roman" w:hAnsi="Times New Roman"/>
          <w:bCs/>
          <w:sz w:val="24"/>
          <w:szCs w:val="24"/>
        </w:rPr>
        <w:t xml:space="preserve"> – parenkamas Viešųjų pirkimų įstatymo nustatyta tvarka (mažos vertės pirkimas, vykdomas apklausos būdu).</w:t>
      </w:r>
    </w:p>
    <w:p w14:paraId="741A8C48" w14:textId="77777777" w:rsidR="008D36DF" w:rsidRDefault="00843253" w:rsidP="008D36DF">
      <w:pPr>
        <w:pStyle w:val="Sraopastraipa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sz w:val="24"/>
          <w:szCs w:val="24"/>
        </w:rPr>
        <w:t>Planavimo pagrindas</w:t>
      </w:r>
      <w:r w:rsidRPr="008D36DF">
        <w:rPr>
          <w:rFonts w:ascii="Times New Roman" w:hAnsi="Times New Roman"/>
          <w:bCs/>
          <w:sz w:val="24"/>
          <w:szCs w:val="24"/>
        </w:rPr>
        <w:t xml:space="preserve"> – </w:t>
      </w:r>
      <w:r w:rsidR="00694031" w:rsidRPr="008D36DF">
        <w:rPr>
          <w:rFonts w:ascii="Times New Roman" w:hAnsi="Times New Roman"/>
          <w:bCs/>
          <w:sz w:val="24"/>
          <w:szCs w:val="24"/>
        </w:rPr>
        <w:t>Rietavo savivaldybės tarybos 202</w:t>
      </w:r>
      <w:r w:rsidR="00E2337B" w:rsidRPr="008D36DF">
        <w:rPr>
          <w:rFonts w:ascii="Times New Roman" w:hAnsi="Times New Roman"/>
          <w:bCs/>
          <w:sz w:val="24"/>
          <w:szCs w:val="24"/>
        </w:rPr>
        <w:t>5</w:t>
      </w:r>
      <w:r w:rsidR="00694031" w:rsidRPr="008D36DF">
        <w:rPr>
          <w:rFonts w:ascii="Times New Roman" w:hAnsi="Times New Roman"/>
          <w:bCs/>
          <w:sz w:val="24"/>
          <w:szCs w:val="24"/>
        </w:rPr>
        <w:t xml:space="preserve"> m. </w:t>
      </w:r>
      <w:r w:rsidR="00E2337B" w:rsidRPr="008D36DF">
        <w:rPr>
          <w:rFonts w:ascii="Times New Roman" w:hAnsi="Times New Roman"/>
          <w:bCs/>
          <w:sz w:val="24"/>
          <w:szCs w:val="24"/>
        </w:rPr>
        <w:t>rugsėjo 18</w:t>
      </w:r>
      <w:r w:rsidR="00694031" w:rsidRPr="008D36DF">
        <w:rPr>
          <w:rFonts w:ascii="Times New Roman" w:hAnsi="Times New Roman"/>
          <w:bCs/>
          <w:sz w:val="24"/>
          <w:szCs w:val="24"/>
        </w:rPr>
        <w:t xml:space="preserve"> d. sprendimas Nr. T1-</w:t>
      </w:r>
      <w:r w:rsidR="00594B7C" w:rsidRPr="008D36DF">
        <w:rPr>
          <w:rFonts w:ascii="Times New Roman" w:hAnsi="Times New Roman"/>
          <w:bCs/>
          <w:sz w:val="24"/>
          <w:szCs w:val="24"/>
        </w:rPr>
        <w:t>115</w:t>
      </w:r>
      <w:r w:rsidR="00694031" w:rsidRPr="008D36DF">
        <w:rPr>
          <w:rFonts w:ascii="Times New Roman" w:hAnsi="Times New Roman"/>
          <w:bCs/>
          <w:sz w:val="24"/>
          <w:szCs w:val="24"/>
        </w:rPr>
        <w:t xml:space="preserve"> „Dėl </w:t>
      </w:r>
      <w:r w:rsidR="00DA6259" w:rsidRPr="008D36DF">
        <w:rPr>
          <w:rFonts w:ascii="Times New Roman" w:hAnsi="Times New Roman"/>
          <w:bCs/>
          <w:sz w:val="24"/>
          <w:szCs w:val="24"/>
        </w:rPr>
        <w:t>Rietavo savivaldybės teritorijos bendrojo plano (pakeitimo Nr. 1) koregavim</w:t>
      </w:r>
      <w:r w:rsidR="00E2337B" w:rsidRPr="008D36DF">
        <w:rPr>
          <w:rFonts w:ascii="Times New Roman" w:hAnsi="Times New Roman"/>
          <w:bCs/>
          <w:sz w:val="24"/>
          <w:szCs w:val="24"/>
        </w:rPr>
        <w:t>o</w:t>
      </w:r>
      <w:r w:rsidR="00DA6259" w:rsidRPr="008D36DF">
        <w:rPr>
          <w:rFonts w:ascii="Times New Roman" w:hAnsi="Times New Roman"/>
          <w:bCs/>
          <w:sz w:val="24"/>
          <w:szCs w:val="24"/>
        </w:rPr>
        <w:t>“.</w:t>
      </w:r>
    </w:p>
    <w:p w14:paraId="6C0ADC51" w14:textId="77777777" w:rsidR="008D36DF" w:rsidRDefault="00843253" w:rsidP="008D36DF">
      <w:pPr>
        <w:pStyle w:val="Sraopastraipa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sz w:val="24"/>
          <w:szCs w:val="24"/>
        </w:rPr>
        <w:t>Planavimo tikslai</w:t>
      </w:r>
      <w:r w:rsidR="008D36DF" w:rsidRPr="008D36DF">
        <w:rPr>
          <w:rFonts w:ascii="Times New Roman" w:hAnsi="Times New Roman"/>
          <w:bCs/>
          <w:sz w:val="24"/>
          <w:szCs w:val="24"/>
        </w:rPr>
        <w:t xml:space="preserve"> –</w:t>
      </w:r>
      <w:r w:rsidR="00BB6C46" w:rsidRPr="008D36DF">
        <w:rPr>
          <w:rFonts w:ascii="Times New Roman" w:hAnsi="Times New Roman"/>
          <w:bCs/>
          <w:sz w:val="24"/>
          <w:szCs w:val="24"/>
        </w:rPr>
        <w:t xml:space="preserve"> </w:t>
      </w:r>
      <w:r w:rsidR="008D36DF" w:rsidRPr="008D36DF">
        <w:rPr>
          <w:rFonts w:ascii="Times New Roman" w:hAnsi="Times New Roman"/>
          <w:bCs/>
          <w:sz w:val="24"/>
          <w:szCs w:val="24"/>
        </w:rPr>
        <w:t>s</w:t>
      </w:r>
      <w:r w:rsidRPr="008D36DF">
        <w:rPr>
          <w:rFonts w:ascii="Times New Roman" w:hAnsi="Times New Roman"/>
          <w:bCs/>
          <w:sz w:val="24"/>
          <w:szCs w:val="24"/>
        </w:rPr>
        <w:t>udaryti sąlygas darniai planuojamos teritorijos raidai</w:t>
      </w:r>
      <w:r w:rsidR="00986013" w:rsidRPr="008D36DF">
        <w:rPr>
          <w:rFonts w:ascii="Times New Roman" w:hAnsi="Times New Roman"/>
          <w:bCs/>
          <w:sz w:val="24"/>
          <w:szCs w:val="24"/>
        </w:rPr>
        <w:t>.</w:t>
      </w:r>
    </w:p>
    <w:p w14:paraId="781C4B78" w14:textId="77777777" w:rsidR="008D36DF" w:rsidRDefault="00BB6C46" w:rsidP="008D36DF">
      <w:pPr>
        <w:pStyle w:val="Sraopastraipa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sz w:val="24"/>
          <w:szCs w:val="24"/>
        </w:rPr>
        <w:t>Planavimo uždaviniai</w:t>
      </w:r>
      <w:r w:rsidRPr="008D36DF">
        <w:rPr>
          <w:rFonts w:ascii="Times New Roman" w:hAnsi="Times New Roman"/>
          <w:bCs/>
          <w:sz w:val="24"/>
          <w:szCs w:val="24"/>
        </w:rPr>
        <w:t>:</w:t>
      </w:r>
    </w:p>
    <w:p w14:paraId="094C3621" w14:textId="77777777" w:rsidR="008D36DF" w:rsidRDefault="008D36DF" w:rsidP="008D36DF">
      <w:pPr>
        <w:pStyle w:val="Sraopastraipa"/>
        <w:numPr>
          <w:ilvl w:val="1"/>
          <w:numId w:val="13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27" w:line="240" w:lineRule="auto"/>
        <w:ind w:hanging="80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D36DF">
        <w:rPr>
          <w:rFonts w:ascii="Times New Roman" w:hAnsi="Times New Roman"/>
          <w:bCs/>
          <w:sz w:val="24"/>
          <w:szCs w:val="24"/>
        </w:rPr>
        <w:t>o</w:t>
      </w:r>
      <w:r w:rsidR="00BB6C46" w:rsidRPr="008D36DF">
        <w:rPr>
          <w:rFonts w:ascii="Times New Roman" w:hAnsi="Times New Roman"/>
          <w:bCs/>
          <w:sz w:val="24"/>
          <w:szCs w:val="24"/>
        </w:rPr>
        <w:t>ptimizuoti planuojamos teritorijos urbanistinę struktūrą;</w:t>
      </w:r>
    </w:p>
    <w:p w14:paraId="7544D8B2" w14:textId="51FA4595" w:rsidR="00BB6C46" w:rsidRPr="008D36DF" w:rsidRDefault="008D36DF" w:rsidP="008D36DF">
      <w:pPr>
        <w:pStyle w:val="Sraopastraipa"/>
        <w:numPr>
          <w:ilvl w:val="1"/>
          <w:numId w:val="13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27" w:line="240" w:lineRule="auto"/>
        <w:ind w:hanging="807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Cs/>
          <w:sz w:val="24"/>
          <w:szCs w:val="24"/>
        </w:rPr>
        <w:t>n</w:t>
      </w:r>
      <w:r w:rsidR="00BB6C46" w:rsidRPr="008D36DF">
        <w:rPr>
          <w:rFonts w:ascii="Times New Roman" w:hAnsi="Times New Roman"/>
          <w:bCs/>
          <w:sz w:val="24"/>
          <w:szCs w:val="24"/>
        </w:rPr>
        <w:t>umatyti planuojamos teritorijos racionalaus naudojimo priemones</w:t>
      </w:r>
      <w:r w:rsidRPr="008D36DF">
        <w:rPr>
          <w:rFonts w:ascii="Times New Roman" w:hAnsi="Times New Roman"/>
          <w:bCs/>
          <w:sz w:val="24"/>
          <w:szCs w:val="24"/>
        </w:rPr>
        <w:t>.</w:t>
      </w:r>
    </w:p>
    <w:p w14:paraId="76BCD45A" w14:textId="77777777" w:rsidR="00BB6C46" w:rsidRPr="00BB6C46" w:rsidRDefault="00BB6C46" w:rsidP="008D36DF">
      <w:pPr>
        <w:pStyle w:val="Sraopastraipa"/>
        <w:numPr>
          <w:ilvl w:val="0"/>
          <w:numId w:val="13"/>
        </w:numPr>
        <w:autoSpaceDE w:val="0"/>
        <w:autoSpaceDN w:val="0"/>
        <w:adjustRightInd w:val="0"/>
        <w:spacing w:after="27" w:line="240" w:lineRule="auto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 w:rsidRPr="00BB6C46">
        <w:rPr>
          <w:rFonts w:ascii="Times New Roman" w:hAnsi="Times New Roman"/>
          <w:bCs/>
          <w:sz w:val="24"/>
          <w:szCs w:val="24"/>
        </w:rPr>
        <w:t xml:space="preserve"> </w:t>
      </w:r>
      <w:r w:rsidRPr="00BB6C46">
        <w:rPr>
          <w:rFonts w:ascii="Times New Roman" w:hAnsi="Times New Roman"/>
          <w:b/>
          <w:sz w:val="24"/>
          <w:szCs w:val="24"/>
        </w:rPr>
        <w:t>Nustatomi privalomieji teritorijos naudojimo reikalavimai:</w:t>
      </w:r>
      <w:r w:rsidRPr="00BB6C46">
        <w:rPr>
          <w:rFonts w:ascii="Times New Roman" w:hAnsi="Times New Roman"/>
          <w:bCs/>
          <w:sz w:val="24"/>
          <w:szCs w:val="24"/>
        </w:rPr>
        <w:t xml:space="preserve"> </w:t>
      </w:r>
    </w:p>
    <w:p w14:paraId="09F646FD" w14:textId="77777777" w:rsidR="008D36DF" w:rsidRDefault="00BB6C46" w:rsidP="008D36DF">
      <w:pPr>
        <w:pStyle w:val="Sraopastraipa"/>
        <w:numPr>
          <w:ilvl w:val="1"/>
          <w:numId w:val="13"/>
        </w:numPr>
        <w:autoSpaceDE w:val="0"/>
        <w:autoSpaceDN w:val="0"/>
        <w:adjustRightInd w:val="0"/>
        <w:spacing w:after="27" w:line="240" w:lineRule="auto"/>
        <w:ind w:left="1418" w:hanging="425"/>
        <w:jc w:val="both"/>
        <w:rPr>
          <w:rFonts w:ascii="Times New Roman" w:hAnsi="Times New Roman"/>
          <w:bCs/>
          <w:sz w:val="24"/>
          <w:szCs w:val="24"/>
        </w:rPr>
      </w:pPr>
      <w:r w:rsidRPr="00BB6C46">
        <w:rPr>
          <w:rFonts w:ascii="Times New Roman" w:hAnsi="Times New Roman"/>
          <w:bCs/>
          <w:sz w:val="24"/>
          <w:szCs w:val="24"/>
        </w:rPr>
        <w:t xml:space="preserve"> teritorijos funkcinis zonavimas;</w:t>
      </w:r>
    </w:p>
    <w:p w14:paraId="701E2D56" w14:textId="77777777" w:rsidR="008D36DF" w:rsidRDefault="00BB6C46" w:rsidP="008D36DF">
      <w:pPr>
        <w:pStyle w:val="Sraopastraipa"/>
        <w:numPr>
          <w:ilvl w:val="1"/>
          <w:numId w:val="13"/>
        </w:numPr>
        <w:autoSpaceDE w:val="0"/>
        <w:autoSpaceDN w:val="0"/>
        <w:adjustRightInd w:val="0"/>
        <w:spacing w:after="27" w:line="240" w:lineRule="auto"/>
        <w:ind w:left="1418" w:hanging="425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Cs/>
          <w:sz w:val="24"/>
          <w:szCs w:val="24"/>
        </w:rPr>
        <w:t xml:space="preserve"> inžinerinės infrastruktūros vystymo principai (ar jos išdėstymo reikalavimai);</w:t>
      </w:r>
    </w:p>
    <w:p w14:paraId="57B22095" w14:textId="653CFF62" w:rsidR="00BB6C46" w:rsidRPr="008D36DF" w:rsidRDefault="00BB6C46" w:rsidP="008D36DF">
      <w:pPr>
        <w:pStyle w:val="Sraopastraipa"/>
        <w:numPr>
          <w:ilvl w:val="1"/>
          <w:numId w:val="13"/>
        </w:numPr>
        <w:autoSpaceDE w:val="0"/>
        <w:autoSpaceDN w:val="0"/>
        <w:adjustRightInd w:val="0"/>
        <w:spacing w:after="27" w:line="240" w:lineRule="auto"/>
        <w:ind w:left="1418" w:hanging="425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Cs/>
          <w:sz w:val="24"/>
          <w:szCs w:val="24"/>
        </w:rPr>
        <w:t xml:space="preserve"> išskiriamos urbanizuotos, urbanizuojamos ir/ar neurbanizuojamos teritorijos</w:t>
      </w:r>
      <w:r w:rsidR="008D36DF" w:rsidRPr="008D36DF">
        <w:rPr>
          <w:rFonts w:ascii="Times New Roman" w:hAnsi="Times New Roman"/>
          <w:bCs/>
          <w:sz w:val="24"/>
          <w:szCs w:val="24"/>
        </w:rPr>
        <w:t>.</w:t>
      </w:r>
    </w:p>
    <w:p w14:paraId="3EA492A1" w14:textId="77777777" w:rsidR="008D36DF" w:rsidRDefault="00BB6C46" w:rsidP="008D36DF">
      <w:pPr>
        <w:pStyle w:val="Sraopastraip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6C46">
        <w:rPr>
          <w:rFonts w:ascii="Times New Roman" w:hAnsi="Times New Roman"/>
          <w:b/>
          <w:sz w:val="24"/>
          <w:szCs w:val="24"/>
        </w:rPr>
        <w:t>Keičiami galiojančiame bendrajame plane nustatyti privalomieji reikalavimai</w:t>
      </w:r>
      <w:r w:rsidR="008D36DF">
        <w:rPr>
          <w:rFonts w:ascii="Times New Roman" w:hAnsi="Times New Roman"/>
          <w:bCs/>
          <w:sz w:val="24"/>
          <w:szCs w:val="24"/>
        </w:rPr>
        <w:t xml:space="preserve"> – </w:t>
      </w:r>
      <w:r w:rsidRPr="00BB6C46">
        <w:rPr>
          <w:rFonts w:ascii="Times New Roman" w:hAnsi="Times New Roman"/>
          <w:bCs/>
          <w:sz w:val="24"/>
          <w:szCs w:val="24"/>
        </w:rPr>
        <w:t>Rietavo savivaldybės Kadagynų ir Budrikių kaimuose suformuoti teritorijas, kuriose būtų galimybė keisti žemės naudojimo paskirtį į kitos paskirties žemės sklypus su galimybe nustatyti pramonės ir sandėliavimo bei komercinės paskirties būdus, o Žadvainų kaime suformuoti teritorijas, kuriose būtų galimybė keisti į kitos paskirties žemės sklypus su galimybe nustatyti visus galimus žemės naudojimo būdus</w:t>
      </w:r>
      <w:r>
        <w:rPr>
          <w:rFonts w:ascii="Times New Roman" w:hAnsi="Times New Roman"/>
          <w:bCs/>
          <w:sz w:val="24"/>
          <w:szCs w:val="24"/>
        </w:rPr>
        <w:t>, atitinkamai koreguojami bendrojo plano brėžiniai ir aiškinamasis raštas</w:t>
      </w:r>
      <w:r w:rsidR="008D36DF">
        <w:rPr>
          <w:rFonts w:ascii="Times New Roman" w:hAnsi="Times New Roman"/>
          <w:bCs/>
          <w:sz w:val="24"/>
          <w:szCs w:val="24"/>
        </w:rPr>
        <w:t>.</w:t>
      </w:r>
    </w:p>
    <w:p w14:paraId="528ECE77" w14:textId="77777777" w:rsidR="008D36DF" w:rsidRDefault="00211DDD" w:rsidP="008D36DF">
      <w:pPr>
        <w:pStyle w:val="Sraopastraip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sz w:val="24"/>
          <w:szCs w:val="24"/>
        </w:rPr>
        <w:t xml:space="preserve">Atliekami tyrimai ir galimybių studijos </w:t>
      </w:r>
      <w:r w:rsidRPr="008D36DF">
        <w:rPr>
          <w:rFonts w:ascii="Times New Roman" w:hAnsi="Times New Roman"/>
          <w:bCs/>
          <w:sz w:val="24"/>
          <w:szCs w:val="24"/>
        </w:rPr>
        <w:t>– neatliekama</w:t>
      </w:r>
      <w:r w:rsidR="008D36DF" w:rsidRPr="008D36DF">
        <w:rPr>
          <w:rFonts w:ascii="Times New Roman" w:hAnsi="Times New Roman"/>
          <w:bCs/>
          <w:sz w:val="24"/>
          <w:szCs w:val="24"/>
        </w:rPr>
        <w:t>.</w:t>
      </w:r>
    </w:p>
    <w:p w14:paraId="5C10D571" w14:textId="77777777" w:rsidR="008D36DF" w:rsidRDefault="00211DDD" w:rsidP="008D36DF">
      <w:pPr>
        <w:pStyle w:val="Sraopastraip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sz w:val="24"/>
          <w:szCs w:val="24"/>
        </w:rPr>
        <w:t>Strateginio pasekmių aplinkai vertinimo atlikimo būtinumas</w:t>
      </w:r>
      <w:r w:rsidRPr="008D36DF">
        <w:rPr>
          <w:rFonts w:ascii="Times New Roman" w:hAnsi="Times New Roman"/>
          <w:bCs/>
          <w:sz w:val="24"/>
          <w:szCs w:val="24"/>
        </w:rPr>
        <w:t xml:space="preserve"> – SPAV reikalingumas nustatomas Vyriausybės nustatyta tvarka parengus SPAV atrankos dokumentą</w:t>
      </w:r>
      <w:r w:rsidR="008D36DF" w:rsidRPr="008D36DF">
        <w:rPr>
          <w:rFonts w:ascii="Times New Roman" w:hAnsi="Times New Roman"/>
          <w:bCs/>
          <w:sz w:val="24"/>
          <w:szCs w:val="24"/>
        </w:rPr>
        <w:t>.</w:t>
      </w:r>
    </w:p>
    <w:p w14:paraId="361A878E" w14:textId="77777777" w:rsidR="008D36DF" w:rsidRDefault="00211DDD" w:rsidP="008D36DF">
      <w:pPr>
        <w:pStyle w:val="Sraopastraip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sz w:val="24"/>
          <w:szCs w:val="24"/>
        </w:rPr>
        <w:t>Atviro konkurso geriausiai urbanistinei idėjai atrinkti rengimas</w:t>
      </w:r>
      <w:r w:rsidRPr="008D36DF">
        <w:rPr>
          <w:rFonts w:ascii="Times New Roman" w:hAnsi="Times New Roman"/>
          <w:bCs/>
          <w:sz w:val="24"/>
          <w:szCs w:val="24"/>
        </w:rPr>
        <w:t xml:space="preserve"> – atviras konkursas nerengiamas</w:t>
      </w:r>
      <w:r w:rsidR="008D36DF" w:rsidRPr="008D36DF">
        <w:rPr>
          <w:rFonts w:ascii="Times New Roman" w:hAnsi="Times New Roman"/>
          <w:bCs/>
          <w:sz w:val="24"/>
          <w:szCs w:val="24"/>
        </w:rPr>
        <w:t>.</w:t>
      </w:r>
    </w:p>
    <w:p w14:paraId="1A511A61" w14:textId="77777777" w:rsidR="008D36DF" w:rsidRPr="008D36DF" w:rsidRDefault="00211DDD" w:rsidP="008D36DF">
      <w:pPr>
        <w:pStyle w:val="Sraopastraip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bCs/>
          <w:sz w:val="24"/>
          <w:szCs w:val="24"/>
        </w:rPr>
        <w:t xml:space="preserve">Esamos būklės įvertinimo stadijos reikalingumas </w:t>
      </w:r>
      <w:r w:rsidRPr="008D36DF">
        <w:rPr>
          <w:rFonts w:ascii="Times New Roman" w:hAnsi="Times New Roman"/>
          <w:bCs/>
          <w:sz w:val="24"/>
          <w:szCs w:val="24"/>
        </w:rPr>
        <w:t>– esamos būklės įvertinimo stadija nerengiama</w:t>
      </w:r>
      <w:r w:rsidR="008D36DF" w:rsidRPr="008D36DF">
        <w:rPr>
          <w:rFonts w:ascii="Times New Roman" w:hAnsi="Times New Roman"/>
          <w:b/>
          <w:bCs/>
          <w:sz w:val="24"/>
          <w:szCs w:val="24"/>
        </w:rPr>
        <w:t>.</w:t>
      </w:r>
    </w:p>
    <w:p w14:paraId="0D6D6309" w14:textId="77777777" w:rsidR="008D36DF" w:rsidRDefault="00211DDD" w:rsidP="008D36DF">
      <w:pPr>
        <w:pStyle w:val="Sraopastraip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bCs/>
          <w:sz w:val="24"/>
          <w:szCs w:val="24"/>
        </w:rPr>
        <w:t xml:space="preserve">Bendrųjų sprendinių formavimo stadijos reikalingumas – </w:t>
      </w:r>
      <w:r w:rsidRPr="008D36DF">
        <w:rPr>
          <w:rFonts w:ascii="Times New Roman" w:hAnsi="Times New Roman"/>
          <w:bCs/>
          <w:sz w:val="24"/>
          <w:szCs w:val="24"/>
        </w:rPr>
        <w:t>bendrųjų sprendinių stadija nereikalinga, koncepcija nerengiama</w:t>
      </w:r>
      <w:r w:rsidR="008D36DF" w:rsidRPr="008D36DF">
        <w:rPr>
          <w:rFonts w:ascii="Times New Roman" w:hAnsi="Times New Roman"/>
          <w:bCs/>
          <w:sz w:val="24"/>
          <w:szCs w:val="24"/>
        </w:rPr>
        <w:t>.</w:t>
      </w:r>
    </w:p>
    <w:p w14:paraId="035B2737" w14:textId="77777777" w:rsidR="008D36DF" w:rsidRDefault="00211DDD" w:rsidP="008D36DF">
      <w:pPr>
        <w:pStyle w:val="Sraopastraip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bCs/>
          <w:sz w:val="24"/>
          <w:szCs w:val="24"/>
        </w:rPr>
        <w:t xml:space="preserve">Preliminarių bendrojo plano sprendinių nepriklausomas profesinis vertinimas – </w:t>
      </w:r>
      <w:r w:rsidRPr="008D36DF">
        <w:rPr>
          <w:rFonts w:ascii="Times New Roman" w:hAnsi="Times New Roman"/>
          <w:bCs/>
          <w:sz w:val="24"/>
          <w:szCs w:val="24"/>
        </w:rPr>
        <w:t>neatliekamas.</w:t>
      </w:r>
    </w:p>
    <w:p w14:paraId="5DC5D833" w14:textId="77777777" w:rsidR="008D36DF" w:rsidRDefault="00211DDD" w:rsidP="008D36DF">
      <w:pPr>
        <w:pStyle w:val="Sraopastraip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bCs/>
          <w:sz w:val="24"/>
          <w:szCs w:val="24"/>
        </w:rPr>
        <w:t xml:space="preserve">Planuojamasis laikotarpis </w:t>
      </w:r>
      <w:r w:rsidRPr="008D36DF">
        <w:rPr>
          <w:rFonts w:ascii="Times New Roman" w:hAnsi="Times New Roman"/>
          <w:bCs/>
          <w:sz w:val="24"/>
          <w:szCs w:val="24"/>
        </w:rPr>
        <w:t>– 10 metų.</w:t>
      </w:r>
    </w:p>
    <w:p w14:paraId="04A270EA" w14:textId="11AABA9D" w:rsidR="00211DDD" w:rsidRPr="008D36DF" w:rsidRDefault="00211DDD" w:rsidP="008D36DF">
      <w:pPr>
        <w:pStyle w:val="Sraopastraip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27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36DF">
        <w:rPr>
          <w:rFonts w:ascii="Times New Roman" w:hAnsi="Times New Roman"/>
          <w:b/>
          <w:bCs/>
          <w:sz w:val="24"/>
          <w:szCs w:val="24"/>
        </w:rPr>
        <w:t>Bendrojo plano registravimas Lietuvos Respublikos teritorijų planavimo dokumentų registre</w:t>
      </w:r>
      <w:r w:rsidR="008D36DF" w:rsidRPr="008D36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36DF" w:rsidRPr="008D36DF">
        <w:rPr>
          <w:rFonts w:ascii="Times New Roman" w:hAnsi="Times New Roman"/>
          <w:bCs/>
          <w:sz w:val="24"/>
          <w:szCs w:val="24"/>
        </w:rPr>
        <w:t xml:space="preserve">– </w:t>
      </w:r>
      <w:r w:rsidRPr="008D36DF">
        <w:rPr>
          <w:rFonts w:ascii="Times New Roman" w:hAnsi="Times New Roman"/>
          <w:bCs/>
          <w:sz w:val="24"/>
          <w:szCs w:val="24"/>
        </w:rPr>
        <w:t>Plano rengėjas pateikia planavimo organizatoriui bendrojo plano sprendinių medžiagą (tekstinę ir grafinę dalis) – 1 egzempliorių byloje ir 1 egzempliorių skaitmeniniu formatu kartu su vektoriniais duomenimis. Plano rengėjas tinkamai paruošia bendrojo plano sprendinių duomenis įkėlimui į Lietuvos Respublikos teritorijų planavimo dokumentų registrą.</w:t>
      </w:r>
    </w:p>
    <w:sectPr w:rsidR="00211DDD" w:rsidRPr="008D36DF" w:rsidSect="005D319E">
      <w:pgSz w:w="12240" w:h="15840" w:code="1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D80977"/>
    <w:multiLevelType w:val="hybridMultilevel"/>
    <w:tmpl w:val="676084F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711E7D1"/>
    <w:multiLevelType w:val="hybridMultilevel"/>
    <w:tmpl w:val="F8EE2BC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E25B69"/>
    <w:multiLevelType w:val="hybridMultilevel"/>
    <w:tmpl w:val="6A189D9A"/>
    <w:lvl w:ilvl="0" w:tplc="AEDE3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5A4B"/>
    <w:multiLevelType w:val="multilevel"/>
    <w:tmpl w:val="727A41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0EB13E22"/>
    <w:multiLevelType w:val="hybridMultilevel"/>
    <w:tmpl w:val="ADE03A6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DD1F6C"/>
    <w:multiLevelType w:val="multilevel"/>
    <w:tmpl w:val="727A4128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4412D29"/>
    <w:multiLevelType w:val="multilevel"/>
    <w:tmpl w:val="9E665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8FC23D8"/>
    <w:multiLevelType w:val="hybridMultilevel"/>
    <w:tmpl w:val="9E44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954237"/>
    <w:multiLevelType w:val="hybridMultilevel"/>
    <w:tmpl w:val="96698E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DC77137"/>
    <w:multiLevelType w:val="hybridMultilevel"/>
    <w:tmpl w:val="1B26DF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7E74CC"/>
    <w:multiLevelType w:val="hybridMultilevel"/>
    <w:tmpl w:val="91D07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FAB82"/>
    <w:multiLevelType w:val="hybridMultilevel"/>
    <w:tmpl w:val="35933C1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1251F85"/>
    <w:multiLevelType w:val="hybridMultilevel"/>
    <w:tmpl w:val="C30AD302"/>
    <w:lvl w:ilvl="0" w:tplc="70AE590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8E10F"/>
    <w:multiLevelType w:val="hybridMultilevel"/>
    <w:tmpl w:val="40E8246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434379E"/>
    <w:multiLevelType w:val="hybridMultilevel"/>
    <w:tmpl w:val="1D8E273E"/>
    <w:lvl w:ilvl="0" w:tplc="44BC3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0"/>
  </w:num>
  <w:num w:numId="5">
    <w:abstractNumId w:val="1"/>
  </w:num>
  <w:num w:numId="6">
    <w:abstractNumId w:val="4"/>
  </w:num>
  <w:num w:numId="7">
    <w:abstractNumId w:val="13"/>
  </w:num>
  <w:num w:numId="8">
    <w:abstractNumId w:val="8"/>
  </w:num>
  <w:num w:numId="9">
    <w:abstractNumId w:val="11"/>
  </w:num>
  <w:num w:numId="10">
    <w:abstractNumId w:val="10"/>
  </w:num>
  <w:num w:numId="11">
    <w:abstractNumId w:val="2"/>
  </w:num>
  <w:num w:numId="12">
    <w:abstractNumId w:val="14"/>
  </w:num>
  <w:num w:numId="13">
    <w:abstractNumId w:val="6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73"/>
    <w:rsid w:val="0000426A"/>
    <w:rsid w:val="00020481"/>
    <w:rsid w:val="00023ACE"/>
    <w:rsid w:val="00032522"/>
    <w:rsid w:val="00034697"/>
    <w:rsid w:val="00046EAF"/>
    <w:rsid w:val="00051479"/>
    <w:rsid w:val="00080881"/>
    <w:rsid w:val="000825A8"/>
    <w:rsid w:val="000834AB"/>
    <w:rsid w:val="00086423"/>
    <w:rsid w:val="000979FF"/>
    <w:rsid w:val="000A4C69"/>
    <w:rsid w:val="000B15A6"/>
    <w:rsid w:val="000D003A"/>
    <w:rsid w:val="000D4ADD"/>
    <w:rsid w:val="000E5BA6"/>
    <w:rsid w:val="000E60C2"/>
    <w:rsid w:val="000E760F"/>
    <w:rsid w:val="001014D0"/>
    <w:rsid w:val="00114BBB"/>
    <w:rsid w:val="00122657"/>
    <w:rsid w:val="00141228"/>
    <w:rsid w:val="001978DC"/>
    <w:rsid w:val="001C37DF"/>
    <w:rsid w:val="001C4EA5"/>
    <w:rsid w:val="001E16CE"/>
    <w:rsid w:val="001E2936"/>
    <w:rsid w:val="001E3C9D"/>
    <w:rsid w:val="001F31B0"/>
    <w:rsid w:val="00207D74"/>
    <w:rsid w:val="00211DDD"/>
    <w:rsid w:val="00217996"/>
    <w:rsid w:val="00242FD0"/>
    <w:rsid w:val="002444A7"/>
    <w:rsid w:val="00250EEB"/>
    <w:rsid w:val="00251BA4"/>
    <w:rsid w:val="002574DC"/>
    <w:rsid w:val="002637F0"/>
    <w:rsid w:val="002877A1"/>
    <w:rsid w:val="00290987"/>
    <w:rsid w:val="002913AA"/>
    <w:rsid w:val="002A4BC4"/>
    <w:rsid w:val="002A4D31"/>
    <w:rsid w:val="002A5E8D"/>
    <w:rsid w:val="002A6770"/>
    <w:rsid w:val="002C6876"/>
    <w:rsid w:val="003272BE"/>
    <w:rsid w:val="00331948"/>
    <w:rsid w:val="00350500"/>
    <w:rsid w:val="00351B3D"/>
    <w:rsid w:val="00355627"/>
    <w:rsid w:val="003566A5"/>
    <w:rsid w:val="00397009"/>
    <w:rsid w:val="003C1C2A"/>
    <w:rsid w:val="003E4D6D"/>
    <w:rsid w:val="00422F42"/>
    <w:rsid w:val="0042740C"/>
    <w:rsid w:val="00427DD0"/>
    <w:rsid w:val="0044488D"/>
    <w:rsid w:val="0044727C"/>
    <w:rsid w:val="0047089B"/>
    <w:rsid w:val="00484D57"/>
    <w:rsid w:val="004A1CFB"/>
    <w:rsid w:val="004A3DEE"/>
    <w:rsid w:val="00517EC9"/>
    <w:rsid w:val="00546189"/>
    <w:rsid w:val="00550B12"/>
    <w:rsid w:val="0057055C"/>
    <w:rsid w:val="00594B7C"/>
    <w:rsid w:val="005A2C43"/>
    <w:rsid w:val="005B1BB7"/>
    <w:rsid w:val="005B3588"/>
    <w:rsid w:val="005B5378"/>
    <w:rsid w:val="005D319E"/>
    <w:rsid w:val="005D3713"/>
    <w:rsid w:val="005E25CA"/>
    <w:rsid w:val="00600173"/>
    <w:rsid w:val="0066471F"/>
    <w:rsid w:val="00673B8D"/>
    <w:rsid w:val="0067578B"/>
    <w:rsid w:val="006758F7"/>
    <w:rsid w:val="00690CA6"/>
    <w:rsid w:val="00694031"/>
    <w:rsid w:val="00695958"/>
    <w:rsid w:val="006A0C31"/>
    <w:rsid w:val="006A2D94"/>
    <w:rsid w:val="006C6D78"/>
    <w:rsid w:val="006E5BD1"/>
    <w:rsid w:val="006F7E23"/>
    <w:rsid w:val="00700B51"/>
    <w:rsid w:val="00710EB7"/>
    <w:rsid w:val="0073021F"/>
    <w:rsid w:val="0073084B"/>
    <w:rsid w:val="007562AA"/>
    <w:rsid w:val="00756CEF"/>
    <w:rsid w:val="00771D5D"/>
    <w:rsid w:val="0078329B"/>
    <w:rsid w:val="00784C33"/>
    <w:rsid w:val="007949FB"/>
    <w:rsid w:val="007A0809"/>
    <w:rsid w:val="007B1272"/>
    <w:rsid w:val="007B7B26"/>
    <w:rsid w:val="007D0A87"/>
    <w:rsid w:val="007D3E49"/>
    <w:rsid w:val="007E2E74"/>
    <w:rsid w:val="00835A70"/>
    <w:rsid w:val="00843253"/>
    <w:rsid w:val="00847A0D"/>
    <w:rsid w:val="00851078"/>
    <w:rsid w:val="008615CD"/>
    <w:rsid w:val="0088013D"/>
    <w:rsid w:val="008926E2"/>
    <w:rsid w:val="008A391B"/>
    <w:rsid w:val="008B4DF9"/>
    <w:rsid w:val="008C2059"/>
    <w:rsid w:val="008C7371"/>
    <w:rsid w:val="008D36DF"/>
    <w:rsid w:val="008F2791"/>
    <w:rsid w:val="00935E0F"/>
    <w:rsid w:val="00941F6C"/>
    <w:rsid w:val="00957410"/>
    <w:rsid w:val="0096409E"/>
    <w:rsid w:val="00977B8A"/>
    <w:rsid w:val="00986013"/>
    <w:rsid w:val="009C1D6D"/>
    <w:rsid w:val="00A16FBB"/>
    <w:rsid w:val="00A301BD"/>
    <w:rsid w:val="00A31B78"/>
    <w:rsid w:val="00A626B2"/>
    <w:rsid w:val="00A806B5"/>
    <w:rsid w:val="00AA4757"/>
    <w:rsid w:val="00AB438D"/>
    <w:rsid w:val="00AD766F"/>
    <w:rsid w:val="00B30AF5"/>
    <w:rsid w:val="00B44DC1"/>
    <w:rsid w:val="00B45A32"/>
    <w:rsid w:val="00B512B7"/>
    <w:rsid w:val="00B54625"/>
    <w:rsid w:val="00B77013"/>
    <w:rsid w:val="00B80D5E"/>
    <w:rsid w:val="00B959EA"/>
    <w:rsid w:val="00BB6C46"/>
    <w:rsid w:val="00BC1B60"/>
    <w:rsid w:val="00BC30CE"/>
    <w:rsid w:val="00BD36B1"/>
    <w:rsid w:val="00BD465F"/>
    <w:rsid w:val="00BF16D8"/>
    <w:rsid w:val="00C165A9"/>
    <w:rsid w:val="00C3314D"/>
    <w:rsid w:val="00C34F92"/>
    <w:rsid w:val="00C352AE"/>
    <w:rsid w:val="00C426A6"/>
    <w:rsid w:val="00C4474E"/>
    <w:rsid w:val="00C51028"/>
    <w:rsid w:val="00C520C5"/>
    <w:rsid w:val="00C56EB0"/>
    <w:rsid w:val="00C625CB"/>
    <w:rsid w:val="00C63BA5"/>
    <w:rsid w:val="00C7176E"/>
    <w:rsid w:val="00C905D7"/>
    <w:rsid w:val="00C97D90"/>
    <w:rsid w:val="00CB2107"/>
    <w:rsid w:val="00CD422E"/>
    <w:rsid w:val="00D0129A"/>
    <w:rsid w:val="00D123DF"/>
    <w:rsid w:val="00D41EE9"/>
    <w:rsid w:val="00D67ED9"/>
    <w:rsid w:val="00D86BD2"/>
    <w:rsid w:val="00D90B50"/>
    <w:rsid w:val="00DA6259"/>
    <w:rsid w:val="00DB1C4F"/>
    <w:rsid w:val="00DC4E9C"/>
    <w:rsid w:val="00DE392B"/>
    <w:rsid w:val="00E10D63"/>
    <w:rsid w:val="00E21EB6"/>
    <w:rsid w:val="00E2337B"/>
    <w:rsid w:val="00E34C21"/>
    <w:rsid w:val="00E55749"/>
    <w:rsid w:val="00E629B2"/>
    <w:rsid w:val="00E81F27"/>
    <w:rsid w:val="00EB0C98"/>
    <w:rsid w:val="00EC64EC"/>
    <w:rsid w:val="00ED1AC3"/>
    <w:rsid w:val="00ED62A3"/>
    <w:rsid w:val="00ED6EF4"/>
    <w:rsid w:val="00F066F5"/>
    <w:rsid w:val="00F12C59"/>
    <w:rsid w:val="00F30FC7"/>
    <w:rsid w:val="00F35188"/>
    <w:rsid w:val="00F87395"/>
    <w:rsid w:val="00F93E3A"/>
    <w:rsid w:val="00FA6300"/>
    <w:rsid w:val="00FD5243"/>
    <w:rsid w:val="00FD7C18"/>
    <w:rsid w:val="00FE0F29"/>
    <w:rsid w:val="00FE14D9"/>
    <w:rsid w:val="00FF0CF7"/>
    <w:rsid w:val="00FF0D0A"/>
    <w:rsid w:val="00FF19D1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2E576"/>
  <w15:docId w15:val="{E97C957A-F5E9-4349-A5A8-C35F7BD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14BBB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6001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"/>
    <w:basedOn w:val="prastasis"/>
    <w:link w:val="SraopastraipaDiagrama"/>
    <w:uiPriority w:val="34"/>
    <w:qFormat/>
    <w:rsid w:val="006A2D94"/>
    <w:pPr>
      <w:ind w:left="720"/>
      <w:contextualSpacing/>
    </w:pPr>
  </w:style>
  <w:style w:type="character" w:customStyle="1" w:styleId="SraopastraipaDiagrama">
    <w:name w:val="Sąrašo pastraipa Diagrama"/>
    <w:aliases w:val="Buletai Diagrama"/>
    <w:link w:val="Sraopastraipa"/>
    <w:uiPriority w:val="99"/>
    <w:locked/>
    <w:rsid w:val="00E81F27"/>
  </w:style>
  <w:style w:type="paragraph" w:customStyle="1" w:styleId="Default">
    <w:name w:val="Default"/>
    <w:uiPriority w:val="99"/>
    <w:rsid w:val="00B959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/>
    </w:rPr>
  </w:style>
  <w:style w:type="character" w:customStyle="1" w:styleId="fontstyle01">
    <w:name w:val="fontstyle01"/>
    <w:basedOn w:val="Numatytasispastraiposriftas"/>
    <w:rsid w:val="0084325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84325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4325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43253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B6C4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rietav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9CCBC-1F49-4467-94DC-435BDF1B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Doneta Pakalniškienė</cp:lastModifiedBy>
  <cp:revision>2</cp:revision>
  <cp:lastPrinted>2018-10-08T12:33:00Z</cp:lastPrinted>
  <dcterms:created xsi:type="dcterms:W3CDTF">2025-09-19T11:06:00Z</dcterms:created>
  <dcterms:modified xsi:type="dcterms:W3CDTF">2025-09-19T11:06:00Z</dcterms:modified>
</cp:coreProperties>
</file>