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3648" w14:textId="77777777" w:rsidR="000413F4" w:rsidRDefault="000413F4">
      <w:pPr>
        <w:ind w:firstLine="0"/>
      </w:pPr>
      <w:r>
        <w:rPr>
          <w:b/>
          <w:caps/>
          <w:noProof/>
          <w:sz w:val="20"/>
          <w:lang w:val="en-US"/>
        </w:rPr>
        <w:object w:dxaOrig="0" w:dyaOrig="0" w14:anchorId="4A420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0;text-align:left;margin-left:217.05pt;margin-top:.85pt;width:47.65pt;height:56.05pt;z-index:251657728;mso-wrap-edited:f" wrapcoords="-318 0 -318 21330 21600 21330 21600 0 -318 0">
            <v:imagedata r:id="rId8" o:title=""/>
            <w10:wrap type="tight"/>
          </v:shape>
          <o:OLEObject Type="Embed" ProgID="PBrush" ShapeID="_x0000_s2089" DrawAspect="Content" ObjectID="_1706680712" r:id="rId9"/>
        </w:object>
      </w:r>
    </w:p>
    <w:p w14:paraId="3E523EEC" w14:textId="77777777" w:rsidR="000413F4" w:rsidRDefault="000413F4">
      <w:pPr>
        <w:ind w:firstLine="0"/>
      </w:pPr>
    </w:p>
    <w:p w14:paraId="7444CA9C" w14:textId="77777777" w:rsidR="000413F4" w:rsidRDefault="000413F4">
      <w:pPr>
        <w:ind w:firstLine="0"/>
      </w:pPr>
    </w:p>
    <w:p w14:paraId="0E1DAB93" w14:textId="77777777" w:rsidR="000413F4" w:rsidRDefault="000413F4">
      <w:pPr>
        <w:ind w:firstLine="0"/>
      </w:pPr>
      <w:r>
        <w:tab/>
      </w:r>
      <w:r>
        <w:tab/>
        <w:t xml:space="preserve"> </w:t>
      </w:r>
    </w:p>
    <w:p w14:paraId="234BE545" w14:textId="77777777" w:rsidR="000413F4" w:rsidRDefault="000413F4">
      <w:pPr>
        <w:shd w:val="solid" w:color="FFFFFF" w:fill="FFFFFF"/>
        <w:tabs>
          <w:tab w:val="left" w:pos="-851"/>
        </w:tabs>
        <w:ind w:firstLine="0"/>
        <w:jc w:val="center"/>
        <w:rPr>
          <w:caps/>
          <w:sz w:val="16"/>
        </w:rPr>
      </w:pPr>
    </w:p>
    <w:p w14:paraId="31A74AC1" w14:textId="77777777" w:rsidR="000413F4" w:rsidRDefault="000413F4">
      <w:pPr>
        <w:shd w:val="solid" w:color="FFFFFF" w:fill="FFFFFF"/>
        <w:ind w:firstLine="0"/>
        <w:jc w:val="center"/>
        <w:rPr>
          <w:b/>
        </w:rPr>
      </w:pPr>
      <w:r>
        <w:rPr>
          <w:b/>
        </w:rPr>
        <w:fldChar w:fldCharType="begin">
          <w:ffData>
            <w:name w:val=""/>
            <w:enabled/>
            <w:calcOnExit w:val="0"/>
            <w:textInput>
              <w:default w:val="RIETAVO SAVIVALDYBĖS TARYBA"/>
              <w:format w:val="UPPERCASE"/>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79EB9AE9" w14:textId="77777777" w:rsidR="000413F4" w:rsidRDefault="000413F4">
      <w:pPr>
        <w:shd w:val="solid" w:color="FFFFFF" w:fill="FFFFFF"/>
        <w:ind w:firstLine="0"/>
        <w:jc w:val="center"/>
        <w:rPr>
          <w:b/>
        </w:rPr>
      </w:pPr>
    </w:p>
    <w:p w14:paraId="5EA2E3D0" w14:textId="77777777" w:rsidR="000413F4" w:rsidRDefault="000413F4">
      <w:pPr>
        <w:shd w:val="solid" w:color="FFFFFF" w:fill="FFFFFF"/>
        <w:ind w:firstLine="0"/>
        <w:jc w:val="center"/>
        <w:rPr>
          <w:b/>
          <w:bCs/>
        </w:rPr>
      </w:pPr>
    </w:p>
    <w:p w14:paraId="2A0A967A" w14:textId="77777777" w:rsidR="000413F4" w:rsidRDefault="000413F4">
      <w:pPr>
        <w:shd w:val="solid" w:color="FFFFFF" w:fill="FFFFFF"/>
        <w:ind w:firstLine="0"/>
        <w:jc w:val="center"/>
        <w:rPr>
          <w:b/>
          <w:bCs/>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SPRENDIMAS</w:t>
      </w:r>
      <w:r>
        <w:rPr>
          <w:b/>
          <w:bCs/>
        </w:rPr>
        <w:fldChar w:fldCharType="end"/>
      </w:r>
    </w:p>
    <w:p w14:paraId="733BA015" w14:textId="77777777" w:rsidR="000413F4" w:rsidRPr="00EE272F" w:rsidRDefault="000413F4">
      <w:pPr>
        <w:shd w:val="solid" w:color="FFFFFF" w:fill="FFFFFF"/>
        <w:ind w:firstLine="0"/>
        <w:jc w:val="center"/>
        <w:rPr>
          <w:b/>
          <w:bCs/>
          <w:szCs w:val="24"/>
        </w:rPr>
      </w:pPr>
      <w:r w:rsidRPr="00EE272F">
        <w:rPr>
          <w:b/>
          <w:bCs/>
          <w:szCs w:val="24"/>
        </w:rPr>
        <w:fldChar w:fldCharType="begin">
          <w:ffData>
            <w:name w:val="Text8"/>
            <w:enabled/>
            <w:calcOnExit w:val="0"/>
            <w:textInput/>
          </w:ffData>
        </w:fldChar>
      </w:r>
      <w:bookmarkStart w:id="0" w:name="Text8"/>
      <w:r w:rsidRPr="00EE272F">
        <w:rPr>
          <w:b/>
          <w:bCs/>
          <w:szCs w:val="24"/>
        </w:rPr>
        <w:instrText xml:space="preserve"> FORMTEXT </w:instrText>
      </w:r>
      <w:r w:rsidRPr="00EE272F">
        <w:rPr>
          <w:b/>
          <w:bCs/>
          <w:szCs w:val="24"/>
        </w:rPr>
      </w:r>
      <w:r w:rsidRPr="00EE272F">
        <w:rPr>
          <w:b/>
          <w:bCs/>
          <w:szCs w:val="24"/>
        </w:rPr>
        <w:fldChar w:fldCharType="separate"/>
      </w:r>
      <w:r w:rsidRPr="00EE272F">
        <w:rPr>
          <w:b/>
          <w:bCs/>
          <w:szCs w:val="24"/>
        </w:rPr>
        <w:t xml:space="preserve">DĖL RIETAVO SAVIVALDYBĖS </w:t>
      </w:r>
      <w:r w:rsidR="00EE272F" w:rsidRPr="00EE272F">
        <w:rPr>
          <w:b/>
          <w:bCs/>
          <w:szCs w:val="24"/>
        </w:rPr>
        <w:t>KORUPCIJOS PREVENCIJOS 20</w:t>
      </w:r>
      <w:r w:rsidR="00541F16">
        <w:rPr>
          <w:b/>
          <w:bCs/>
          <w:szCs w:val="24"/>
        </w:rPr>
        <w:t>2</w:t>
      </w:r>
      <w:r w:rsidR="00EE272F" w:rsidRPr="00EE272F">
        <w:rPr>
          <w:b/>
          <w:bCs/>
          <w:szCs w:val="24"/>
        </w:rPr>
        <w:t>1</w:t>
      </w:r>
      <w:r w:rsidR="009D089A">
        <w:rPr>
          <w:szCs w:val="24"/>
        </w:rPr>
        <w:t>–</w:t>
      </w:r>
      <w:r w:rsidR="00EE272F" w:rsidRPr="00EE272F">
        <w:rPr>
          <w:b/>
          <w:bCs/>
          <w:szCs w:val="24"/>
        </w:rPr>
        <w:t>20</w:t>
      </w:r>
      <w:r w:rsidR="00AE11BF">
        <w:rPr>
          <w:b/>
          <w:bCs/>
          <w:szCs w:val="24"/>
        </w:rPr>
        <w:t>2</w:t>
      </w:r>
      <w:r w:rsidR="00541F16">
        <w:rPr>
          <w:b/>
          <w:bCs/>
          <w:szCs w:val="24"/>
        </w:rPr>
        <w:t>3</w:t>
      </w:r>
      <w:r w:rsidR="00EE272F" w:rsidRPr="00EE272F">
        <w:rPr>
          <w:b/>
          <w:bCs/>
          <w:szCs w:val="24"/>
        </w:rPr>
        <w:t xml:space="preserve"> METŲ PROGRAMOS </w:t>
      </w:r>
      <w:r w:rsidR="00AC3366">
        <w:rPr>
          <w:b/>
          <w:bCs/>
          <w:szCs w:val="24"/>
        </w:rPr>
        <w:t>ĮGYVENDINIMO 202</w:t>
      </w:r>
      <w:r w:rsidR="004C4125">
        <w:rPr>
          <w:b/>
          <w:bCs/>
          <w:szCs w:val="24"/>
        </w:rPr>
        <w:t>1</w:t>
      </w:r>
      <w:r w:rsidR="00967BE9">
        <w:rPr>
          <w:b/>
          <w:bCs/>
          <w:szCs w:val="24"/>
        </w:rPr>
        <w:t xml:space="preserve"> METŲ ATASKAITOS </w:t>
      </w:r>
      <w:r w:rsidRPr="00EE272F">
        <w:rPr>
          <w:b/>
          <w:bCs/>
          <w:szCs w:val="24"/>
        </w:rPr>
        <w:t>PATVIRTINIMO</w:t>
      </w:r>
      <w:r w:rsidRPr="00EE272F">
        <w:rPr>
          <w:b/>
          <w:bCs/>
          <w:szCs w:val="24"/>
        </w:rPr>
        <w:fldChar w:fldCharType="end"/>
      </w:r>
      <w:bookmarkEnd w:id="0"/>
    </w:p>
    <w:p w14:paraId="517936B2" w14:textId="3EDA0ECD" w:rsidR="009D3DDE" w:rsidRDefault="009D3DDE" w:rsidP="009D3DDE">
      <w:pPr>
        <w:framePr w:w="5378" w:h="365" w:hRule="exact" w:hSpace="1418" w:wrap="around" w:vAnchor="page" w:hAnchor="page" w:x="3833" w:y="4441"/>
        <w:shd w:val="solid" w:color="FFFFFF" w:fill="FFFFFF"/>
        <w:ind w:firstLine="0"/>
        <w:jc w:val="center"/>
      </w:pPr>
      <w:r>
        <w:t>20</w:t>
      </w:r>
      <w:r w:rsidR="00456417">
        <w:t>2</w:t>
      </w:r>
      <w:r w:rsidR="00541F16">
        <w:t>2</w:t>
      </w:r>
      <w:r>
        <w:t xml:space="preserve"> m.</w:t>
      </w:r>
      <w:r w:rsidR="00270E25">
        <w:t xml:space="preserve"> </w:t>
      </w:r>
      <w:r w:rsidR="00541F16">
        <w:t xml:space="preserve">vasario </w:t>
      </w:r>
      <w:r w:rsidR="00080721">
        <w:t>24</w:t>
      </w:r>
      <w:r>
        <w:t xml:space="preserve"> d. Nr. </w:t>
      </w:r>
      <w:r>
        <w:fldChar w:fldCharType="begin">
          <w:ffData>
            <w:name w:val="Text7"/>
            <w:enabled/>
            <w:calcOnExit w:val="0"/>
            <w:textInput/>
          </w:ffData>
        </w:fldChar>
      </w:r>
      <w:bookmarkStart w:id="1" w:name="Text7"/>
      <w:r>
        <w:instrText xml:space="preserve"> FORMTEXT </w:instrText>
      </w:r>
      <w:r>
        <w:fldChar w:fldCharType="separate"/>
      </w:r>
      <w:r>
        <w:t>T1-</w:t>
      </w:r>
      <w:r>
        <w:fldChar w:fldCharType="end"/>
      </w:r>
      <w:bookmarkEnd w:id="1"/>
      <w:r w:rsidR="00080721">
        <w:t>16</w:t>
      </w:r>
    </w:p>
    <w:p w14:paraId="32342840" w14:textId="77777777" w:rsidR="009D3DDE" w:rsidRDefault="009D3DDE">
      <w:pPr>
        <w:shd w:val="solid" w:color="FFFFFF" w:fill="FFFFFF"/>
        <w:ind w:firstLine="0"/>
        <w:jc w:val="center"/>
        <w:rPr>
          <w:noProof/>
        </w:rPr>
      </w:pPr>
    </w:p>
    <w:p w14:paraId="15F8F412" w14:textId="77777777" w:rsidR="000413F4" w:rsidRDefault="00D905E7">
      <w:pPr>
        <w:shd w:val="solid" w:color="FFFFFF" w:fill="FFFFFF"/>
        <w:ind w:firstLine="0"/>
        <w:jc w:val="center"/>
      </w:pPr>
      <w:r>
        <w:rPr>
          <w:noProof/>
        </w:rPr>
        <w:t>Rietavas</w:t>
      </w:r>
    </w:p>
    <w:p w14:paraId="0AB821B2" w14:textId="77777777" w:rsidR="000413F4" w:rsidRDefault="000413F4">
      <w:pPr>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fldChar w:fldCharType="end"/>
      </w:r>
      <w:bookmarkEnd w:id="2"/>
    </w:p>
    <w:p w14:paraId="54F16442" w14:textId="77777777" w:rsidR="00AA5251" w:rsidRDefault="00AA5251" w:rsidP="00AA5251">
      <w:pPr>
        <w:ind w:firstLine="851"/>
      </w:pPr>
      <w:r>
        <w:t>V</w:t>
      </w:r>
      <w:r w:rsidRPr="00F91F79">
        <w:rPr>
          <w:szCs w:val="24"/>
        </w:rPr>
        <w:t>adovau</w:t>
      </w:r>
      <w:r>
        <w:rPr>
          <w:szCs w:val="24"/>
        </w:rPr>
        <w:t>damasi</w:t>
      </w:r>
      <w:r w:rsidRPr="00F91F79">
        <w:rPr>
          <w:szCs w:val="24"/>
        </w:rPr>
        <w:t xml:space="preserve"> </w:t>
      </w:r>
      <w:bookmarkStart w:id="3" w:name="_Hlk94101193"/>
      <w:r>
        <w:rPr>
          <w:szCs w:val="24"/>
        </w:rPr>
        <w:t>Rietavo savivaldybės tarybos 20</w:t>
      </w:r>
      <w:r w:rsidR="00541F16">
        <w:rPr>
          <w:szCs w:val="24"/>
        </w:rPr>
        <w:t>2</w:t>
      </w:r>
      <w:r>
        <w:rPr>
          <w:szCs w:val="24"/>
        </w:rPr>
        <w:t xml:space="preserve">1 m. </w:t>
      </w:r>
      <w:r w:rsidR="00541F16">
        <w:rPr>
          <w:szCs w:val="24"/>
        </w:rPr>
        <w:t>kovo 25</w:t>
      </w:r>
      <w:r>
        <w:rPr>
          <w:szCs w:val="24"/>
        </w:rPr>
        <w:t xml:space="preserve"> d. sprendimu Nr. T1-</w:t>
      </w:r>
      <w:r w:rsidR="00541F16">
        <w:rPr>
          <w:szCs w:val="24"/>
        </w:rPr>
        <w:t>4</w:t>
      </w:r>
      <w:r w:rsidR="00AE11BF">
        <w:rPr>
          <w:szCs w:val="24"/>
        </w:rPr>
        <w:t>2</w:t>
      </w:r>
      <w:r>
        <w:rPr>
          <w:szCs w:val="24"/>
        </w:rPr>
        <w:t xml:space="preserve"> patvirtintos Rietavo savivaldybės 20</w:t>
      </w:r>
      <w:r w:rsidR="00541F16">
        <w:rPr>
          <w:szCs w:val="24"/>
        </w:rPr>
        <w:t>21</w:t>
      </w:r>
      <w:r w:rsidR="009D089A">
        <w:rPr>
          <w:szCs w:val="24"/>
        </w:rPr>
        <w:t>–</w:t>
      </w:r>
      <w:r w:rsidR="00AE11BF">
        <w:rPr>
          <w:szCs w:val="24"/>
        </w:rPr>
        <w:t>202</w:t>
      </w:r>
      <w:r w:rsidR="00541F16">
        <w:rPr>
          <w:szCs w:val="24"/>
        </w:rPr>
        <w:t>3</w:t>
      </w:r>
      <w:r>
        <w:rPr>
          <w:szCs w:val="24"/>
        </w:rPr>
        <w:t xml:space="preserve"> metų korupcijos prevencijos programos </w:t>
      </w:r>
      <w:r w:rsidR="00AE11BF">
        <w:rPr>
          <w:szCs w:val="24"/>
        </w:rPr>
        <w:t>2</w:t>
      </w:r>
      <w:r w:rsidR="00541F16">
        <w:rPr>
          <w:szCs w:val="24"/>
        </w:rPr>
        <w:t>9</w:t>
      </w:r>
      <w:r>
        <w:rPr>
          <w:szCs w:val="24"/>
        </w:rPr>
        <w:t xml:space="preserve"> punktu</w:t>
      </w:r>
      <w:bookmarkEnd w:id="3"/>
      <w:r>
        <w:rPr>
          <w:szCs w:val="24"/>
        </w:rPr>
        <w:t xml:space="preserve">, </w:t>
      </w:r>
      <w:r>
        <w:t>Rietavo savivaldybės taryba n u s p r e n d ž i a:</w:t>
      </w:r>
    </w:p>
    <w:p w14:paraId="4BA01377" w14:textId="77777777" w:rsidR="00AA5251" w:rsidRDefault="00AA5251" w:rsidP="00AA5251">
      <w:pPr>
        <w:pStyle w:val="prastasis1"/>
        <w:rPr>
          <w:lang w:val="lt-LT"/>
        </w:rPr>
      </w:pPr>
      <w:r>
        <w:rPr>
          <w:lang w:val="lt-LT"/>
        </w:rPr>
        <w:t xml:space="preserve">   Patvirtinti Rietavo savivaldybės korupcijos prevencijos 20</w:t>
      </w:r>
      <w:r w:rsidR="00541F16">
        <w:rPr>
          <w:lang w:val="lt-LT"/>
        </w:rPr>
        <w:t>21</w:t>
      </w:r>
      <w:r w:rsidR="009D089A">
        <w:rPr>
          <w:szCs w:val="24"/>
        </w:rPr>
        <w:t>–</w:t>
      </w:r>
      <w:r w:rsidR="00AE11BF">
        <w:rPr>
          <w:lang w:val="lt-LT"/>
        </w:rPr>
        <w:t>202</w:t>
      </w:r>
      <w:r w:rsidR="00541F16">
        <w:rPr>
          <w:lang w:val="lt-LT"/>
        </w:rPr>
        <w:t>3</w:t>
      </w:r>
      <w:r>
        <w:rPr>
          <w:lang w:val="lt-LT"/>
        </w:rPr>
        <w:t xml:space="preserve"> metų programos įgyvendinimo 20</w:t>
      </w:r>
      <w:r w:rsidR="00AC3366">
        <w:rPr>
          <w:lang w:val="lt-LT"/>
        </w:rPr>
        <w:t>2</w:t>
      </w:r>
      <w:r w:rsidR="00541F16">
        <w:rPr>
          <w:lang w:val="lt-LT"/>
        </w:rPr>
        <w:t>1</w:t>
      </w:r>
      <w:r>
        <w:rPr>
          <w:lang w:val="lt-LT"/>
        </w:rPr>
        <w:t xml:space="preserve"> metų ataskaitą (pridedama).</w:t>
      </w:r>
    </w:p>
    <w:p w14:paraId="57178DC0" w14:textId="77777777" w:rsidR="00072FB1" w:rsidRPr="00EE124D" w:rsidRDefault="000413F4" w:rsidP="00072FB1">
      <w:pPr>
        <w:tabs>
          <w:tab w:val="left" w:pos="0"/>
        </w:tabs>
        <w:ind w:firstLine="709"/>
      </w:pPr>
      <w:r>
        <w:t xml:space="preserve">   </w:t>
      </w:r>
      <w:r w:rsidR="00072FB1" w:rsidRPr="00EE124D">
        <w:rPr>
          <w:szCs w:val="24"/>
        </w:rPr>
        <w:t>Sprendimas gali būti skundžiamas ikiteismine tvarka Lietuvos administracinių ginčų komisijos Klaipėdos apygardos skyriui (H. Manto g.</w:t>
      </w:r>
      <w:r w:rsidR="002C1F9A">
        <w:rPr>
          <w:szCs w:val="24"/>
        </w:rPr>
        <w:t xml:space="preserve"> </w:t>
      </w:r>
      <w:r w:rsidR="00072FB1" w:rsidRPr="00EE124D">
        <w:rPr>
          <w:szCs w:val="24"/>
        </w:rPr>
        <w:t>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r w:rsidR="00072FB1" w:rsidRPr="00EE124D">
        <w:t>.</w:t>
      </w:r>
    </w:p>
    <w:p w14:paraId="3DA5F091" w14:textId="77777777" w:rsidR="000413F4" w:rsidRDefault="000413F4" w:rsidP="00072FB1">
      <w:pPr>
        <w:pStyle w:val="Pagrindiniotekstotrauka"/>
        <w:tabs>
          <w:tab w:val="left" w:pos="0"/>
        </w:tabs>
        <w:ind w:firstLine="0"/>
      </w:pPr>
    </w:p>
    <w:p w14:paraId="220AC125" w14:textId="77777777" w:rsidR="00F56D28" w:rsidRDefault="00F56D28">
      <w:pPr>
        <w:ind w:firstLine="0"/>
      </w:pPr>
    </w:p>
    <w:p w14:paraId="11A07373" w14:textId="77777777" w:rsidR="006E37F8" w:rsidRDefault="006E37F8">
      <w:pPr>
        <w:ind w:firstLine="0"/>
      </w:pPr>
    </w:p>
    <w:p w14:paraId="5379AF6F" w14:textId="27195658" w:rsidR="008A4733" w:rsidRDefault="000413F4">
      <w:pPr>
        <w:ind w:firstLine="0"/>
      </w:pPr>
      <w:r>
        <w:t>Savivaldybės meras</w:t>
      </w:r>
      <w:r>
        <w:tab/>
      </w:r>
      <w:r>
        <w:tab/>
      </w:r>
      <w:r>
        <w:tab/>
      </w:r>
      <w:r w:rsidR="008A4733">
        <w:t xml:space="preserve">                                               </w:t>
      </w:r>
      <w:r>
        <w:tab/>
      </w:r>
      <w:r w:rsidR="00080721">
        <w:t>Antanas Černeckis</w:t>
      </w:r>
    </w:p>
    <w:p w14:paraId="7E4C190D" w14:textId="77777777" w:rsidR="008A4733" w:rsidRDefault="008A4733">
      <w:pPr>
        <w:ind w:firstLine="0"/>
      </w:pPr>
    </w:p>
    <w:p w14:paraId="4869FEDC" w14:textId="77777777" w:rsidR="008A4733" w:rsidRDefault="008A4733">
      <w:pPr>
        <w:ind w:firstLine="0"/>
      </w:pPr>
    </w:p>
    <w:p w14:paraId="25631092" w14:textId="77777777" w:rsidR="008A4733" w:rsidRDefault="008A4733">
      <w:pPr>
        <w:ind w:firstLine="0"/>
      </w:pPr>
    </w:p>
    <w:p w14:paraId="647F71ED" w14:textId="77777777" w:rsidR="00974C2C" w:rsidRDefault="00974C2C">
      <w:pPr>
        <w:ind w:firstLine="0"/>
      </w:pPr>
    </w:p>
    <w:p w14:paraId="0842767B" w14:textId="77777777" w:rsidR="00974C2C" w:rsidRDefault="00974C2C">
      <w:pPr>
        <w:ind w:firstLine="0"/>
      </w:pPr>
    </w:p>
    <w:p w14:paraId="78C7F6F1" w14:textId="77777777" w:rsidR="00974C2C" w:rsidRDefault="00974C2C">
      <w:pPr>
        <w:ind w:firstLine="0"/>
      </w:pPr>
    </w:p>
    <w:p w14:paraId="2A59667A" w14:textId="77777777" w:rsidR="000413F4" w:rsidRDefault="000413F4">
      <w:pPr>
        <w:ind w:firstLine="0"/>
      </w:pPr>
      <w:r>
        <w:tab/>
      </w:r>
      <w:r>
        <w:tab/>
      </w:r>
    </w:p>
    <w:p w14:paraId="42BD1197" w14:textId="77777777" w:rsidR="00F56D28" w:rsidRDefault="00F56D28" w:rsidP="00085130">
      <w:pPr>
        <w:ind w:firstLine="0"/>
      </w:pPr>
    </w:p>
    <w:p w14:paraId="6A589B54" w14:textId="77777777" w:rsidR="006E37F8" w:rsidRDefault="006E37F8" w:rsidP="002357DE">
      <w:pPr>
        <w:pStyle w:val="Pagrindiniotekstotrauka"/>
        <w:tabs>
          <w:tab w:val="left" w:pos="1247"/>
        </w:tabs>
        <w:ind w:firstLine="0"/>
      </w:pPr>
    </w:p>
    <w:p w14:paraId="644BDEAC" w14:textId="77777777" w:rsidR="006E37F8" w:rsidRDefault="006E37F8" w:rsidP="002357DE">
      <w:pPr>
        <w:pStyle w:val="Pagrindiniotekstotrauka"/>
        <w:tabs>
          <w:tab w:val="left" w:pos="1247"/>
        </w:tabs>
        <w:ind w:firstLine="0"/>
        <w:rPr>
          <w:szCs w:val="24"/>
        </w:rPr>
      </w:pPr>
    </w:p>
    <w:p w14:paraId="4DAA61AC" w14:textId="77777777" w:rsidR="00626AA0" w:rsidRDefault="00626AA0" w:rsidP="00262C02">
      <w:pPr>
        <w:pStyle w:val="Pagrindiniotekstotrauka"/>
        <w:tabs>
          <w:tab w:val="left" w:pos="1247"/>
        </w:tabs>
        <w:ind w:firstLine="0"/>
        <w:sectPr w:rsidR="00626AA0">
          <w:footerReference w:type="default" r:id="rId10"/>
          <w:type w:val="continuous"/>
          <w:pgSz w:w="11907" w:h="16840" w:code="9"/>
          <w:pgMar w:top="1134" w:right="708" w:bottom="1134" w:left="1701" w:header="680" w:footer="454" w:gutter="0"/>
          <w:cols w:space="1296"/>
          <w:formProt w:val="0"/>
        </w:sectPr>
      </w:pPr>
    </w:p>
    <w:p w14:paraId="1C71E09F" w14:textId="77777777" w:rsidR="00714E2E" w:rsidRDefault="00714E2E" w:rsidP="00714E2E">
      <w:pPr>
        <w:tabs>
          <w:tab w:val="left" w:pos="11907"/>
        </w:tabs>
        <w:ind w:left="11340" w:right="-31" w:firstLine="0"/>
      </w:pPr>
      <w:r w:rsidRPr="00CA30BE">
        <w:lastRenderedPageBreak/>
        <w:t>PATVIRTINTA</w:t>
      </w:r>
    </w:p>
    <w:p w14:paraId="57C30522" w14:textId="77777777" w:rsidR="00714E2E" w:rsidRDefault="00714E2E" w:rsidP="00714E2E">
      <w:pPr>
        <w:tabs>
          <w:tab w:val="left" w:pos="11766"/>
          <w:tab w:val="left" w:pos="11907"/>
        </w:tabs>
        <w:ind w:left="11340" w:right="-31" w:firstLine="0"/>
      </w:pPr>
      <w:r>
        <w:t>Rietavo savivaldybės tarybos</w:t>
      </w:r>
    </w:p>
    <w:p w14:paraId="6FA8CD3A" w14:textId="0F7A277E" w:rsidR="00AE11BF" w:rsidRDefault="00714E2E" w:rsidP="00714E2E">
      <w:pPr>
        <w:tabs>
          <w:tab w:val="left" w:pos="11907"/>
        </w:tabs>
        <w:ind w:left="11340" w:right="-31" w:firstLine="0"/>
      </w:pPr>
      <w:r>
        <w:t>20</w:t>
      </w:r>
      <w:r w:rsidR="00456417">
        <w:t>2</w:t>
      </w:r>
      <w:r w:rsidR="00541F16">
        <w:t>2</w:t>
      </w:r>
      <w:r>
        <w:t xml:space="preserve"> m.</w:t>
      </w:r>
      <w:r w:rsidR="00250F4A">
        <w:t xml:space="preserve"> </w:t>
      </w:r>
      <w:r w:rsidR="00541F16">
        <w:t xml:space="preserve">vasario </w:t>
      </w:r>
      <w:r w:rsidR="00080721">
        <w:t>24</w:t>
      </w:r>
      <w:r>
        <w:t xml:space="preserve"> d. </w:t>
      </w:r>
    </w:p>
    <w:p w14:paraId="39D62F25" w14:textId="17638644" w:rsidR="00714E2E" w:rsidRPr="00CA30BE" w:rsidRDefault="00714E2E" w:rsidP="00714E2E">
      <w:pPr>
        <w:tabs>
          <w:tab w:val="left" w:pos="11907"/>
        </w:tabs>
        <w:ind w:left="11340" w:right="-31" w:firstLine="0"/>
      </w:pPr>
      <w:r>
        <w:t>sprendimu Nr. T1-</w:t>
      </w:r>
      <w:r w:rsidR="00080721">
        <w:t>16</w:t>
      </w:r>
    </w:p>
    <w:p w14:paraId="68DB68B1" w14:textId="77777777" w:rsidR="00714E2E" w:rsidRDefault="00714E2E" w:rsidP="00714E2E">
      <w:pPr>
        <w:ind w:right="-31" w:firstLine="0"/>
        <w:jc w:val="center"/>
        <w:rPr>
          <w:b/>
        </w:rPr>
      </w:pPr>
    </w:p>
    <w:p w14:paraId="444C4EBA" w14:textId="77777777" w:rsidR="00714E2E" w:rsidRDefault="00714E2E" w:rsidP="00714E2E">
      <w:pPr>
        <w:ind w:right="-31" w:firstLine="0"/>
        <w:jc w:val="center"/>
        <w:rPr>
          <w:b/>
        </w:rPr>
      </w:pPr>
      <w:r>
        <w:rPr>
          <w:b/>
        </w:rPr>
        <w:t>RIETAVO</w:t>
      </w:r>
      <w:r w:rsidRPr="00791071">
        <w:rPr>
          <w:b/>
        </w:rPr>
        <w:t xml:space="preserve"> SAVIVALDYBĖS K</w:t>
      </w:r>
      <w:r>
        <w:rPr>
          <w:b/>
        </w:rPr>
        <w:t>ORUPCIJOS PREVENCIJOS 20</w:t>
      </w:r>
      <w:r w:rsidR="00B9718D">
        <w:rPr>
          <w:b/>
        </w:rPr>
        <w:t>2</w:t>
      </w:r>
      <w:r>
        <w:rPr>
          <w:b/>
        </w:rPr>
        <w:t>1-20</w:t>
      </w:r>
      <w:r w:rsidR="00AE11BF">
        <w:rPr>
          <w:b/>
        </w:rPr>
        <w:t>2</w:t>
      </w:r>
      <w:r w:rsidR="00B9718D">
        <w:rPr>
          <w:b/>
        </w:rPr>
        <w:t>3</w:t>
      </w:r>
      <w:r>
        <w:rPr>
          <w:b/>
        </w:rPr>
        <w:t xml:space="preserve"> METŲ </w:t>
      </w:r>
      <w:r w:rsidRPr="00791071">
        <w:rPr>
          <w:b/>
        </w:rPr>
        <w:t xml:space="preserve">PROGRAMOS </w:t>
      </w:r>
    </w:p>
    <w:p w14:paraId="3E751C26" w14:textId="77777777" w:rsidR="00714E2E" w:rsidRPr="00791071" w:rsidRDefault="00714E2E" w:rsidP="00714E2E">
      <w:pPr>
        <w:ind w:right="-31" w:firstLine="0"/>
        <w:jc w:val="center"/>
        <w:rPr>
          <w:b/>
        </w:rPr>
      </w:pPr>
      <w:r w:rsidRPr="00791071">
        <w:rPr>
          <w:b/>
        </w:rPr>
        <w:t xml:space="preserve">ĮGYVENDINIMO </w:t>
      </w:r>
      <w:r>
        <w:rPr>
          <w:b/>
        </w:rPr>
        <w:t>20</w:t>
      </w:r>
      <w:r w:rsidR="00AC3366">
        <w:rPr>
          <w:b/>
        </w:rPr>
        <w:t>2</w:t>
      </w:r>
      <w:r w:rsidR="00B9718D">
        <w:rPr>
          <w:b/>
        </w:rPr>
        <w:t>1</w:t>
      </w:r>
      <w:r>
        <w:rPr>
          <w:b/>
        </w:rPr>
        <w:t xml:space="preserve"> METŲ ATASKAITA</w:t>
      </w:r>
    </w:p>
    <w:p w14:paraId="2DC5AAD5" w14:textId="77777777" w:rsidR="00714E2E" w:rsidRPr="00791071" w:rsidRDefault="00714E2E" w:rsidP="00714E2E">
      <w:pPr>
        <w:ind w:right="-937"/>
        <w:jc w:val="center"/>
        <w:rPr>
          <w:b/>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843"/>
        <w:gridCol w:w="1134"/>
        <w:gridCol w:w="1701"/>
        <w:gridCol w:w="1134"/>
        <w:gridCol w:w="1418"/>
        <w:gridCol w:w="425"/>
        <w:gridCol w:w="5528"/>
      </w:tblGrid>
      <w:tr w:rsidR="00714E2E" w:rsidRPr="00B811F6" w14:paraId="55BB42D1" w14:textId="77777777" w:rsidTr="00067B5A">
        <w:tc>
          <w:tcPr>
            <w:tcW w:w="534" w:type="dxa"/>
            <w:shd w:val="clear" w:color="auto" w:fill="auto"/>
          </w:tcPr>
          <w:p w14:paraId="13377CBB" w14:textId="77777777" w:rsidR="00714E2E" w:rsidRPr="00B811F6" w:rsidRDefault="00714E2E" w:rsidP="00067B5A">
            <w:pPr>
              <w:tabs>
                <w:tab w:val="left" w:pos="7380"/>
              </w:tabs>
              <w:ind w:right="-108" w:firstLine="0"/>
              <w:jc w:val="center"/>
              <w:rPr>
                <w:sz w:val="23"/>
                <w:szCs w:val="23"/>
              </w:rPr>
            </w:pPr>
            <w:r>
              <w:rPr>
                <w:sz w:val="23"/>
                <w:szCs w:val="23"/>
              </w:rPr>
              <w:t>Eil. Nr.</w:t>
            </w:r>
          </w:p>
        </w:tc>
        <w:tc>
          <w:tcPr>
            <w:tcW w:w="1842" w:type="dxa"/>
            <w:shd w:val="clear" w:color="auto" w:fill="auto"/>
          </w:tcPr>
          <w:p w14:paraId="52B8D31F" w14:textId="77777777" w:rsidR="00714E2E" w:rsidRPr="0025482E" w:rsidRDefault="00714E2E" w:rsidP="00067B5A">
            <w:pPr>
              <w:ind w:firstLine="0"/>
              <w:jc w:val="center"/>
              <w:rPr>
                <w:color w:val="000000"/>
                <w:szCs w:val="24"/>
              </w:rPr>
            </w:pPr>
            <w:r>
              <w:rPr>
                <w:color w:val="000000"/>
                <w:szCs w:val="24"/>
              </w:rPr>
              <w:t>Problema</w:t>
            </w:r>
          </w:p>
        </w:tc>
        <w:tc>
          <w:tcPr>
            <w:tcW w:w="1843" w:type="dxa"/>
            <w:shd w:val="clear" w:color="auto" w:fill="auto"/>
          </w:tcPr>
          <w:p w14:paraId="17882727" w14:textId="77777777" w:rsidR="00714E2E" w:rsidRPr="00243556" w:rsidRDefault="00714E2E" w:rsidP="00067B5A">
            <w:pPr>
              <w:ind w:firstLine="0"/>
              <w:jc w:val="center"/>
              <w:rPr>
                <w:szCs w:val="24"/>
              </w:rPr>
            </w:pPr>
            <w:r>
              <w:rPr>
                <w:szCs w:val="24"/>
              </w:rPr>
              <w:t>Priemonės pavadinimas</w:t>
            </w:r>
          </w:p>
        </w:tc>
        <w:tc>
          <w:tcPr>
            <w:tcW w:w="1134" w:type="dxa"/>
          </w:tcPr>
          <w:p w14:paraId="5D52C34E" w14:textId="77777777" w:rsidR="00714E2E" w:rsidRDefault="00714E2E" w:rsidP="00067B5A">
            <w:pPr>
              <w:ind w:firstLine="0"/>
              <w:jc w:val="center"/>
              <w:rPr>
                <w:szCs w:val="24"/>
              </w:rPr>
            </w:pPr>
            <w:r>
              <w:rPr>
                <w:szCs w:val="24"/>
              </w:rPr>
              <w:t>Lėšų poreikis Eur</w:t>
            </w:r>
          </w:p>
        </w:tc>
        <w:tc>
          <w:tcPr>
            <w:tcW w:w="1701" w:type="dxa"/>
            <w:shd w:val="clear" w:color="auto" w:fill="auto"/>
          </w:tcPr>
          <w:p w14:paraId="4B1B73C2" w14:textId="77777777" w:rsidR="00714E2E" w:rsidRPr="00243556" w:rsidRDefault="00714E2E" w:rsidP="00067B5A">
            <w:pPr>
              <w:ind w:firstLine="0"/>
              <w:jc w:val="center"/>
              <w:rPr>
                <w:szCs w:val="24"/>
              </w:rPr>
            </w:pPr>
            <w:r>
              <w:rPr>
                <w:szCs w:val="24"/>
              </w:rPr>
              <w:t>Vykdytojas    (-ai)</w:t>
            </w:r>
          </w:p>
        </w:tc>
        <w:tc>
          <w:tcPr>
            <w:tcW w:w="1134" w:type="dxa"/>
            <w:shd w:val="clear" w:color="auto" w:fill="auto"/>
          </w:tcPr>
          <w:p w14:paraId="7734ACF2" w14:textId="77777777" w:rsidR="00714E2E" w:rsidRPr="00243556" w:rsidRDefault="00714E2E" w:rsidP="00067B5A">
            <w:pPr>
              <w:ind w:firstLine="0"/>
              <w:jc w:val="center"/>
              <w:rPr>
                <w:szCs w:val="24"/>
              </w:rPr>
            </w:pPr>
            <w:proofErr w:type="spellStart"/>
            <w:r>
              <w:rPr>
                <w:szCs w:val="24"/>
              </w:rPr>
              <w:t>Įvykdy</w:t>
            </w:r>
            <w:proofErr w:type="spellEnd"/>
            <w:r w:rsidR="00D26C9F">
              <w:rPr>
                <w:szCs w:val="24"/>
              </w:rPr>
              <w:t>-</w:t>
            </w:r>
            <w:r>
              <w:rPr>
                <w:szCs w:val="24"/>
              </w:rPr>
              <w:t xml:space="preserve"> </w:t>
            </w:r>
            <w:proofErr w:type="spellStart"/>
            <w:r>
              <w:rPr>
                <w:szCs w:val="24"/>
              </w:rPr>
              <w:t>mo</w:t>
            </w:r>
            <w:proofErr w:type="spellEnd"/>
            <w:r>
              <w:rPr>
                <w:szCs w:val="24"/>
              </w:rPr>
              <w:t xml:space="preserve"> terminas</w:t>
            </w:r>
          </w:p>
        </w:tc>
        <w:tc>
          <w:tcPr>
            <w:tcW w:w="1418" w:type="dxa"/>
            <w:shd w:val="clear" w:color="auto" w:fill="auto"/>
          </w:tcPr>
          <w:p w14:paraId="3ADBA717" w14:textId="77777777" w:rsidR="00714E2E" w:rsidRPr="00243556" w:rsidRDefault="00714E2E" w:rsidP="00067B5A">
            <w:pPr>
              <w:ind w:firstLine="0"/>
              <w:jc w:val="center"/>
              <w:rPr>
                <w:szCs w:val="24"/>
              </w:rPr>
            </w:pPr>
            <w:r>
              <w:rPr>
                <w:szCs w:val="24"/>
              </w:rPr>
              <w:t>Laukiamo rezultato vertinimo kriterijai</w:t>
            </w:r>
          </w:p>
        </w:tc>
        <w:tc>
          <w:tcPr>
            <w:tcW w:w="5953" w:type="dxa"/>
            <w:gridSpan w:val="2"/>
          </w:tcPr>
          <w:p w14:paraId="17A5FBD8" w14:textId="77777777" w:rsidR="00714E2E" w:rsidRDefault="00714E2E" w:rsidP="00067B5A">
            <w:pPr>
              <w:ind w:firstLine="0"/>
              <w:jc w:val="center"/>
              <w:rPr>
                <w:szCs w:val="24"/>
              </w:rPr>
            </w:pPr>
            <w:r>
              <w:rPr>
                <w:szCs w:val="24"/>
              </w:rPr>
              <w:t>Įgyvendinimo rezultatai</w:t>
            </w:r>
          </w:p>
        </w:tc>
      </w:tr>
      <w:tr w:rsidR="00714E2E" w:rsidRPr="00B811F6" w14:paraId="1B79B2BA" w14:textId="77777777" w:rsidTr="00067B5A">
        <w:tc>
          <w:tcPr>
            <w:tcW w:w="534" w:type="dxa"/>
            <w:shd w:val="clear" w:color="auto" w:fill="auto"/>
          </w:tcPr>
          <w:p w14:paraId="0BFF325B" w14:textId="77777777" w:rsidR="00714E2E" w:rsidRDefault="00714E2E" w:rsidP="00067B5A">
            <w:pPr>
              <w:tabs>
                <w:tab w:val="left" w:pos="7380"/>
              </w:tabs>
              <w:ind w:right="-108" w:firstLine="0"/>
              <w:jc w:val="center"/>
              <w:rPr>
                <w:sz w:val="23"/>
                <w:szCs w:val="23"/>
              </w:rPr>
            </w:pPr>
            <w:r>
              <w:rPr>
                <w:sz w:val="23"/>
                <w:szCs w:val="23"/>
              </w:rPr>
              <w:t>1.</w:t>
            </w:r>
          </w:p>
        </w:tc>
        <w:tc>
          <w:tcPr>
            <w:tcW w:w="1842" w:type="dxa"/>
            <w:shd w:val="clear" w:color="auto" w:fill="auto"/>
          </w:tcPr>
          <w:p w14:paraId="583B8C26" w14:textId="77777777" w:rsidR="00714E2E" w:rsidRDefault="00714E2E" w:rsidP="00067B5A">
            <w:pPr>
              <w:ind w:firstLine="0"/>
              <w:jc w:val="center"/>
              <w:rPr>
                <w:color w:val="000000"/>
                <w:szCs w:val="24"/>
              </w:rPr>
            </w:pPr>
            <w:r>
              <w:rPr>
                <w:color w:val="000000"/>
                <w:szCs w:val="24"/>
              </w:rPr>
              <w:t>2.</w:t>
            </w:r>
          </w:p>
        </w:tc>
        <w:tc>
          <w:tcPr>
            <w:tcW w:w="1843" w:type="dxa"/>
            <w:shd w:val="clear" w:color="auto" w:fill="auto"/>
          </w:tcPr>
          <w:p w14:paraId="7F7C6564" w14:textId="77777777" w:rsidR="00714E2E" w:rsidRDefault="00714E2E" w:rsidP="00067B5A">
            <w:pPr>
              <w:ind w:firstLine="0"/>
              <w:jc w:val="center"/>
              <w:rPr>
                <w:szCs w:val="24"/>
              </w:rPr>
            </w:pPr>
            <w:r>
              <w:rPr>
                <w:szCs w:val="24"/>
              </w:rPr>
              <w:t>3.</w:t>
            </w:r>
          </w:p>
        </w:tc>
        <w:tc>
          <w:tcPr>
            <w:tcW w:w="1134" w:type="dxa"/>
          </w:tcPr>
          <w:p w14:paraId="624ABA7E" w14:textId="77777777" w:rsidR="00714E2E" w:rsidRDefault="00714E2E" w:rsidP="00067B5A">
            <w:pPr>
              <w:ind w:firstLine="0"/>
              <w:jc w:val="center"/>
              <w:rPr>
                <w:szCs w:val="24"/>
              </w:rPr>
            </w:pPr>
            <w:r>
              <w:rPr>
                <w:szCs w:val="24"/>
              </w:rPr>
              <w:t>4.</w:t>
            </w:r>
          </w:p>
        </w:tc>
        <w:tc>
          <w:tcPr>
            <w:tcW w:w="1701" w:type="dxa"/>
            <w:shd w:val="clear" w:color="auto" w:fill="auto"/>
          </w:tcPr>
          <w:p w14:paraId="67E155B4" w14:textId="77777777" w:rsidR="00714E2E" w:rsidRDefault="00714E2E" w:rsidP="00067B5A">
            <w:pPr>
              <w:ind w:firstLine="0"/>
              <w:jc w:val="center"/>
              <w:rPr>
                <w:szCs w:val="24"/>
              </w:rPr>
            </w:pPr>
            <w:r>
              <w:rPr>
                <w:szCs w:val="24"/>
              </w:rPr>
              <w:t>5.</w:t>
            </w:r>
          </w:p>
        </w:tc>
        <w:tc>
          <w:tcPr>
            <w:tcW w:w="1134" w:type="dxa"/>
            <w:shd w:val="clear" w:color="auto" w:fill="auto"/>
          </w:tcPr>
          <w:p w14:paraId="4AA1C3BD" w14:textId="77777777" w:rsidR="00714E2E" w:rsidRDefault="00714E2E" w:rsidP="00067B5A">
            <w:pPr>
              <w:ind w:firstLine="0"/>
              <w:jc w:val="center"/>
              <w:rPr>
                <w:szCs w:val="24"/>
              </w:rPr>
            </w:pPr>
            <w:r>
              <w:rPr>
                <w:szCs w:val="24"/>
              </w:rPr>
              <w:t>6.</w:t>
            </w:r>
          </w:p>
        </w:tc>
        <w:tc>
          <w:tcPr>
            <w:tcW w:w="1418" w:type="dxa"/>
            <w:shd w:val="clear" w:color="auto" w:fill="auto"/>
          </w:tcPr>
          <w:p w14:paraId="3ADF1256" w14:textId="77777777" w:rsidR="00714E2E" w:rsidRDefault="00714E2E" w:rsidP="00067B5A">
            <w:pPr>
              <w:ind w:firstLine="0"/>
              <w:jc w:val="center"/>
              <w:rPr>
                <w:szCs w:val="24"/>
              </w:rPr>
            </w:pPr>
            <w:r>
              <w:rPr>
                <w:szCs w:val="24"/>
              </w:rPr>
              <w:t>7.</w:t>
            </w:r>
          </w:p>
        </w:tc>
        <w:tc>
          <w:tcPr>
            <w:tcW w:w="5953" w:type="dxa"/>
            <w:gridSpan w:val="2"/>
          </w:tcPr>
          <w:p w14:paraId="1ACF3D91" w14:textId="77777777" w:rsidR="00714E2E" w:rsidRDefault="00714E2E" w:rsidP="00067B5A">
            <w:pPr>
              <w:ind w:firstLine="0"/>
              <w:jc w:val="center"/>
              <w:rPr>
                <w:szCs w:val="24"/>
              </w:rPr>
            </w:pPr>
            <w:r>
              <w:rPr>
                <w:szCs w:val="24"/>
              </w:rPr>
              <w:t>8.</w:t>
            </w:r>
          </w:p>
        </w:tc>
      </w:tr>
      <w:tr w:rsidR="00714E2E" w:rsidRPr="00B811F6" w14:paraId="3B353D42" w14:textId="77777777" w:rsidTr="00067B5A">
        <w:tc>
          <w:tcPr>
            <w:tcW w:w="15559" w:type="dxa"/>
            <w:gridSpan w:val="9"/>
            <w:shd w:val="clear" w:color="auto" w:fill="auto"/>
          </w:tcPr>
          <w:p w14:paraId="26CA5540" w14:textId="77777777" w:rsidR="00714E2E" w:rsidRPr="00AE11BF" w:rsidRDefault="00714E2E" w:rsidP="00067B5A">
            <w:pPr>
              <w:ind w:firstLine="0"/>
              <w:rPr>
                <w:szCs w:val="24"/>
              </w:rPr>
            </w:pPr>
            <w:r w:rsidRPr="00AE11BF">
              <w:rPr>
                <w:szCs w:val="24"/>
              </w:rPr>
              <w:t xml:space="preserve">1 </w:t>
            </w:r>
            <w:r w:rsidR="009D089A" w:rsidRPr="00AE11BF">
              <w:rPr>
                <w:szCs w:val="24"/>
              </w:rPr>
              <w:t>TIKSLAS</w:t>
            </w:r>
            <w:r w:rsidR="009D089A">
              <w:rPr>
                <w:szCs w:val="24"/>
              </w:rPr>
              <w:t>.</w:t>
            </w:r>
            <w:r w:rsidRPr="00AE11BF">
              <w:rPr>
                <w:szCs w:val="24"/>
              </w:rPr>
              <w:t xml:space="preserve"> </w:t>
            </w:r>
            <w:r w:rsidR="00541F16" w:rsidRPr="00541F16">
              <w:rPr>
                <w:rFonts w:eastAsia="Calibri"/>
                <w:bCs/>
                <w:szCs w:val="24"/>
              </w:rPr>
              <w:t>SIEKTI DIDESNIO SAVIVALDYBĖS VALDYMO EFEKTYVUMO, SPRENDIMŲ IR PROCEDŪRŲ SKAIDRUMO, VIEŠUMO, ATSKAITINGUMO VISUOMENEI, DIDESNIO VALSTYBĖS TARNAUTOJŲ ATSPARUMO KORUPCIJAI</w:t>
            </w:r>
          </w:p>
        </w:tc>
      </w:tr>
      <w:tr w:rsidR="00714E2E" w:rsidRPr="00B811F6" w14:paraId="21FEFE55" w14:textId="77777777" w:rsidTr="00067B5A">
        <w:tc>
          <w:tcPr>
            <w:tcW w:w="15559" w:type="dxa"/>
            <w:gridSpan w:val="9"/>
            <w:shd w:val="clear" w:color="auto" w:fill="auto"/>
          </w:tcPr>
          <w:p w14:paraId="047BF1FC" w14:textId="77777777" w:rsidR="00714E2E" w:rsidRPr="00B9718D" w:rsidRDefault="00B9718D" w:rsidP="00067B5A">
            <w:pPr>
              <w:ind w:firstLine="0"/>
              <w:rPr>
                <w:szCs w:val="24"/>
              </w:rPr>
            </w:pPr>
            <w:r w:rsidRPr="00B9718D">
              <w:rPr>
                <w:rFonts w:ascii="Palemonas" w:hAnsi="Palemonas"/>
                <w:szCs w:val="24"/>
              </w:rPr>
              <w:t>1 uždavinys. S</w:t>
            </w:r>
            <w:r w:rsidRPr="00B9718D">
              <w:rPr>
                <w:rFonts w:eastAsia="Calibri"/>
                <w:szCs w:val="24"/>
              </w:rPr>
              <w:t>umažinti korupcijos pasireiškimo prielaidas, mažinant administracinę naštą paslaugos gavėjams</w:t>
            </w:r>
          </w:p>
        </w:tc>
      </w:tr>
      <w:tr w:rsidR="0022398C" w:rsidRPr="00B811F6" w14:paraId="6E3F23A5" w14:textId="77777777" w:rsidTr="00042E8D">
        <w:trPr>
          <w:trHeight w:val="1266"/>
        </w:trPr>
        <w:tc>
          <w:tcPr>
            <w:tcW w:w="534" w:type="dxa"/>
            <w:shd w:val="clear" w:color="auto" w:fill="auto"/>
          </w:tcPr>
          <w:p w14:paraId="4E6FB5AE" w14:textId="77777777" w:rsidR="0022398C" w:rsidRDefault="0022398C" w:rsidP="00067B5A">
            <w:pPr>
              <w:tabs>
                <w:tab w:val="left" w:pos="7380"/>
              </w:tabs>
              <w:ind w:right="-108" w:firstLine="0"/>
              <w:jc w:val="center"/>
              <w:rPr>
                <w:sz w:val="23"/>
                <w:szCs w:val="23"/>
              </w:rPr>
            </w:pPr>
            <w:r>
              <w:rPr>
                <w:sz w:val="23"/>
                <w:szCs w:val="23"/>
              </w:rPr>
              <w:t>1.</w:t>
            </w:r>
          </w:p>
        </w:tc>
        <w:tc>
          <w:tcPr>
            <w:tcW w:w="1842" w:type="dxa"/>
            <w:shd w:val="clear" w:color="auto" w:fill="auto"/>
          </w:tcPr>
          <w:p w14:paraId="2E99B3E5" w14:textId="77777777" w:rsidR="0022398C" w:rsidRDefault="000A68E5" w:rsidP="00D26C9F">
            <w:pPr>
              <w:ind w:firstLine="0"/>
              <w:jc w:val="left"/>
              <w:rPr>
                <w:color w:val="000000"/>
                <w:szCs w:val="24"/>
              </w:rPr>
            </w:pPr>
            <w:r>
              <w:rPr>
                <w:color w:val="000000"/>
                <w:szCs w:val="24"/>
                <w:lang w:eastAsia="lt-LT"/>
              </w:rPr>
              <w:t>Antikorupciniu požiūriu vertinama per mažai Savivaldybės institucijose, įstaigose ir įmonėse rengiamų teisės aktų ir teisės aktų projektų</w:t>
            </w:r>
          </w:p>
        </w:tc>
        <w:tc>
          <w:tcPr>
            <w:tcW w:w="1843" w:type="dxa"/>
            <w:shd w:val="clear" w:color="auto" w:fill="auto"/>
          </w:tcPr>
          <w:p w14:paraId="5997304E" w14:textId="77777777" w:rsidR="0022398C" w:rsidRDefault="000A68E5" w:rsidP="00067B5A">
            <w:pPr>
              <w:ind w:firstLine="0"/>
              <w:jc w:val="left"/>
              <w:rPr>
                <w:szCs w:val="24"/>
              </w:rPr>
            </w:pPr>
            <w:r>
              <w:rPr>
                <w:szCs w:val="24"/>
                <w:lang w:eastAsia="lt-LT"/>
              </w:rPr>
              <w:t>Vykdyti antikorupcinį teisės aktų ir teisės aktų projektų vertinimą. Ypatingą dėmesį skirti antikorupciniu požiūriu vertinant teisės aktus ir teisės aktų projektus, dėl kurių gali kilti interesų konfliktai</w:t>
            </w:r>
          </w:p>
        </w:tc>
        <w:tc>
          <w:tcPr>
            <w:tcW w:w="1134" w:type="dxa"/>
          </w:tcPr>
          <w:p w14:paraId="1825118E" w14:textId="77777777" w:rsidR="0022398C" w:rsidRDefault="0022398C" w:rsidP="00067B5A">
            <w:pPr>
              <w:ind w:firstLine="0"/>
              <w:rPr>
                <w:szCs w:val="24"/>
              </w:rPr>
            </w:pPr>
            <w:r>
              <w:rPr>
                <w:szCs w:val="24"/>
              </w:rPr>
              <w:t>Nereikia</w:t>
            </w:r>
          </w:p>
        </w:tc>
        <w:tc>
          <w:tcPr>
            <w:tcW w:w="1701" w:type="dxa"/>
            <w:shd w:val="clear" w:color="auto" w:fill="auto"/>
          </w:tcPr>
          <w:p w14:paraId="611F39AB" w14:textId="77777777" w:rsidR="0022398C" w:rsidRDefault="000A68E5" w:rsidP="00067B5A">
            <w:pPr>
              <w:ind w:firstLine="0"/>
              <w:jc w:val="left"/>
              <w:rPr>
                <w:szCs w:val="24"/>
              </w:rPr>
            </w:pPr>
            <w:r w:rsidRPr="003564FB">
              <w:t xml:space="preserve">Savivaldybės administracijos </w:t>
            </w:r>
            <w:r>
              <w:t xml:space="preserve">Dokumentų valdymo ir teisės skyriaus vedėjas, </w:t>
            </w:r>
            <w:r w:rsidRPr="00FD287E">
              <w:rPr>
                <w:rFonts w:eastAsia="Calibri"/>
                <w:bCs/>
                <w:color w:val="000000"/>
                <w:szCs w:val="24"/>
              </w:rPr>
              <w:t>Savivaldybės institucijų, įstaigų ir įmonių  vadovai</w:t>
            </w:r>
            <w:r w:rsidR="0022398C" w:rsidRPr="000D7696">
              <w:rPr>
                <w:rFonts w:ascii="Palemonas" w:hAnsi="Palemonas"/>
                <w:bCs/>
                <w:szCs w:val="24"/>
              </w:rPr>
              <w:t xml:space="preserve"> </w:t>
            </w:r>
            <w:r w:rsidR="0022398C">
              <w:rPr>
                <w:rFonts w:ascii="Palemonas" w:hAnsi="Palemonas"/>
                <w:bCs/>
                <w:szCs w:val="24"/>
              </w:rPr>
              <w:t xml:space="preserve">– </w:t>
            </w:r>
            <w:r w:rsidR="0022398C" w:rsidRPr="000D7696">
              <w:rPr>
                <w:rFonts w:ascii="Palemonas" w:hAnsi="Palemonas"/>
                <w:bCs/>
                <w:szCs w:val="24"/>
              </w:rPr>
              <w:t>pagal kompetenciją</w:t>
            </w:r>
            <w:r w:rsidR="0022398C">
              <w:rPr>
                <w:szCs w:val="24"/>
              </w:rPr>
              <w:t xml:space="preserve"> </w:t>
            </w:r>
          </w:p>
        </w:tc>
        <w:tc>
          <w:tcPr>
            <w:tcW w:w="1134" w:type="dxa"/>
            <w:shd w:val="clear" w:color="auto" w:fill="auto"/>
          </w:tcPr>
          <w:p w14:paraId="05F44119" w14:textId="77777777" w:rsidR="0022398C" w:rsidRDefault="000A68E5" w:rsidP="0022398C">
            <w:pPr>
              <w:ind w:firstLine="0"/>
              <w:jc w:val="center"/>
              <w:rPr>
                <w:szCs w:val="24"/>
              </w:rPr>
            </w:pPr>
            <w:r>
              <w:rPr>
                <w:rFonts w:ascii="Palemonas" w:hAnsi="Palemonas"/>
                <w:bCs/>
                <w:szCs w:val="24"/>
              </w:rPr>
              <w:t>Nuolat</w:t>
            </w:r>
          </w:p>
        </w:tc>
        <w:tc>
          <w:tcPr>
            <w:tcW w:w="1843" w:type="dxa"/>
            <w:gridSpan w:val="2"/>
            <w:shd w:val="clear" w:color="auto" w:fill="auto"/>
          </w:tcPr>
          <w:p w14:paraId="067205BF" w14:textId="77777777" w:rsidR="000A68E5" w:rsidRDefault="000A68E5" w:rsidP="000A68E5">
            <w:pPr>
              <w:ind w:firstLine="0"/>
              <w:jc w:val="left"/>
              <w:rPr>
                <w:szCs w:val="24"/>
                <w:lang w:eastAsia="lt-LT"/>
              </w:rPr>
            </w:pPr>
            <w:r>
              <w:rPr>
                <w:szCs w:val="24"/>
                <w:lang w:eastAsia="lt-LT"/>
              </w:rPr>
              <w:t>Teisės aktuose, jų projektuose bus pašalintos korupcijos prielaidos</w:t>
            </w:r>
            <w:r w:rsidR="009D089A">
              <w:rPr>
                <w:szCs w:val="24"/>
                <w:lang w:eastAsia="lt-LT"/>
              </w:rPr>
              <w:t>,</w:t>
            </w:r>
          </w:p>
          <w:p w14:paraId="5F532390" w14:textId="77777777" w:rsidR="0022398C" w:rsidRDefault="000A68E5" w:rsidP="000A68E5">
            <w:pPr>
              <w:ind w:firstLine="0"/>
              <w:jc w:val="left"/>
              <w:rPr>
                <w:szCs w:val="24"/>
              </w:rPr>
            </w:pPr>
            <w:r>
              <w:rPr>
                <w:szCs w:val="24"/>
                <w:lang w:eastAsia="lt-LT"/>
              </w:rPr>
              <w:t>atliktų vertinimų kiekis</w:t>
            </w:r>
          </w:p>
        </w:tc>
        <w:tc>
          <w:tcPr>
            <w:tcW w:w="5528" w:type="dxa"/>
          </w:tcPr>
          <w:p w14:paraId="1388277A" w14:textId="77777777" w:rsidR="006D465F" w:rsidRDefault="000A68E5" w:rsidP="00B0417F">
            <w:pPr>
              <w:ind w:firstLine="31"/>
              <w:jc w:val="left"/>
              <w:rPr>
                <w:szCs w:val="24"/>
              </w:rPr>
            </w:pPr>
            <w:r>
              <w:rPr>
                <w:szCs w:val="24"/>
              </w:rPr>
              <w:t>2021 m. antikorupciniu požiūriu buvo įvertint</w:t>
            </w:r>
            <w:r w:rsidR="00B0417F">
              <w:rPr>
                <w:szCs w:val="24"/>
              </w:rPr>
              <w:t xml:space="preserve">a 16 </w:t>
            </w:r>
            <w:r w:rsidR="00F015B9">
              <w:rPr>
                <w:szCs w:val="24"/>
              </w:rPr>
              <w:t xml:space="preserve">norminių </w:t>
            </w:r>
            <w:r w:rsidR="00B0417F">
              <w:rPr>
                <w:szCs w:val="24"/>
              </w:rPr>
              <w:t xml:space="preserve">teisės aktų. Vertinimai skelbiami Savivaldybės interneto svetainėje </w:t>
            </w:r>
            <w:hyperlink r:id="rId11" w:history="1">
              <w:r w:rsidR="00B0417F" w:rsidRPr="00F2700F">
                <w:rPr>
                  <w:rStyle w:val="Hipersaitas"/>
                  <w:szCs w:val="24"/>
                </w:rPr>
                <w:t>https://www.rietavas.lt/go.php/lit/2021-metais</w:t>
              </w:r>
            </w:hyperlink>
          </w:p>
          <w:p w14:paraId="695F36D4" w14:textId="77777777" w:rsidR="00B0417F" w:rsidRDefault="00B0417F" w:rsidP="00B0417F">
            <w:pPr>
              <w:ind w:firstLine="31"/>
              <w:rPr>
                <w:szCs w:val="24"/>
                <w:lang w:eastAsia="lt-LT"/>
              </w:rPr>
            </w:pPr>
          </w:p>
          <w:p w14:paraId="04C7561C" w14:textId="77777777" w:rsidR="0022398C" w:rsidRDefault="0022398C" w:rsidP="006D465F">
            <w:pPr>
              <w:ind w:firstLine="567"/>
              <w:rPr>
                <w:szCs w:val="24"/>
              </w:rPr>
            </w:pPr>
          </w:p>
        </w:tc>
      </w:tr>
      <w:tr w:rsidR="0022398C" w:rsidRPr="00B811F6" w14:paraId="5993185C" w14:textId="77777777" w:rsidTr="0022398C">
        <w:trPr>
          <w:trHeight w:val="416"/>
        </w:trPr>
        <w:tc>
          <w:tcPr>
            <w:tcW w:w="15559" w:type="dxa"/>
            <w:gridSpan w:val="9"/>
            <w:shd w:val="clear" w:color="auto" w:fill="auto"/>
          </w:tcPr>
          <w:p w14:paraId="074768FB" w14:textId="77777777" w:rsidR="0022398C" w:rsidRPr="00B0417F" w:rsidRDefault="00B0417F" w:rsidP="00067B5A">
            <w:pPr>
              <w:ind w:firstLine="0"/>
            </w:pPr>
            <w:r w:rsidRPr="00B0417F">
              <w:rPr>
                <w:rFonts w:ascii="Palemonas" w:hAnsi="Palemonas"/>
                <w:szCs w:val="24"/>
              </w:rPr>
              <w:t xml:space="preserve">2 uždavinys. </w:t>
            </w:r>
            <w:r w:rsidRPr="00B0417F">
              <w:rPr>
                <w:rFonts w:eastAsia="Calibri"/>
                <w:szCs w:val="24"/>
              </w:rPr>
              <w:t>Gerinti administracinių ir viešųjų paslaugų teikimo kokybę, didinti sprendimų ir procedūrų skaidrumą, viešumą ir atskaitingumą gyventojams, stiprinti valstybės tarnybos atsparumą korupcijai</w:t>
            </w:r>
          </w:p>
        </w:tc>
      </w:tr>
      <w:tr w:rsidR="00714E2E" w:rsidRPr="00B811F6" w14:paraId="63B404F0" w14:textId="77777777" w:rsidTr="00E55703">
        <w:tc>
          <w:tcPr>
            <w:tcW w:w="534" w:type="dxa"/>
            <w:shd w:val="clear" w:color="auto" w:fill="auto"/>
          </w:tcPr>
          <w:p w14:paraId="7B1A5D95" w14:textId="77777777" w:rsidR="00714E2E" w:rsidRDefault="0022398C" w:rsidP="00067B5A">
            <w:pPr>
              <w:tabs>
                <w:tab w:val="left" w:pos="7380"/>
              </w:tabs>
              <w:ind w:right="-108" w:firstLine="0"/>
              <w:jc w:val="center"/>
              <w:rPr>
                <w:sz w:val="23"/>
                <w:szCs w:val="23"/>
              </w:rPr>
            </w:pPr>
            <w:r>
              <w:rPr>
                <w:sz w:val="23"/>
                <w:szCs w:val="23"/>
              </w:rPr>
              <w:t>1</w:t>
            </w:r>
            <w:r w:rsidR="00714E2E">
              <w:rPr>
                <w:sz w:val="23"/>
                <w:szCs w:val="23"/>
              </w:rPr>
              <w:t>.</w:t>
            </w:r>
          </w:p>
        </w:tc>
        <w:tc>
          <w:tcPr>
            <w:tcW w:w="1842" w:type="dxa"/>
            <w:shd w:val="clear" w:color="auto" w:fill="auto"/>
          </w:tcPr>
          <w:p w14:paraId="3D850701" w14:textId="77777777" w:rsidR="00B0417F" w:rsidRDefault="00B0417F" w:rsidP="00B0417F">
            <w:pPr>
              <w:ind w:firstLine="0"/>
              <w:jc w:val="left"/>
            </w:pPr>
            <w:r>
              <w:t xml:space="preserve">Valstybės tarnyboje turi </w:t>
            </w:r>
            <w:r>
              <w:lastRenderedPageBreak/>
              <w:t>dirbti asmenys, turintys nepriekaištingą reputaciją</w:t>
            </w:r>
          </w:p>
          <w:p w14:paraId="336A7E2A" w14:textId="77777777" w:rsidR="00714E2E" w:rsidRPr="00C5567E" w:rsidRDefault="00714E2E" w:rsidP="00067B5A">
            <w:pPr>
              <w:ind w:firstLine="0"/>
              <w:jc w:val="center"/>
              <w:rPr>
                <w:i/>
                <w:color w:val="000000"/>
                <w:szCs w:val="24"/>
              </w:rPr>
            </w:pPr>
          </w:p>
        </w:tc>
        <w:tc>
          <w:tcPr>
            <w:tcW w:w="1843" w:type="dxa"/>
            <w:shd w:val="clear" w:color="auto" w:fill="auto"/>
          </w:tcPr>
          <w:p w14:paraId="1776F211" w14:textId="77777777" w:rsidR="00714E2E" w:rsidRPr="007172B7" w:rsidRDefault="00B0417F" w:rsidP="00067B5A">
            <w:pPr>
              <w:ind w:firstLine="0"/>
              <w:jc w:val="left"/>
              <w:rPr>
                <w:szCs w:val="24"/>
              </w:rPr>
            </w:pPr>
            <w:r>
              <w:lastRenderedPageBreak/>
              <w:t xml:space="preserve">Sprendimus dėl asmenų skyrimo </w:t>
            </w:r>
            <w:r>
              <w:lastRenderedPageBreak/>
              <w:t xml:space="preserve">(priėmimo)  į pareigas  priimti tik atlikus  jų </w:t>
            </w:r>
            <w:r>
              <w:rPr>
                <w:szCs w:val="24"/>
              </w:rPr>
              <w:t>tikrinimą,  kai jis yra privalomas</w:t>
            </w:r>
          </w:p>
        </w:tc>
        <w:tc>
          <w:tcPr>
            <w:tcW w:w="1134" w:type="dxa"/>
          </w:tcPr>
          <w:p w14:paraId="493143BA" w14:textId="77777777" w:rsidR="00714E2E" w:rsidRPr="007172B7" w:rsidRDefault="00714E2E" w:rsidP="00067B5A">
            <w:pPr>
              <w:ind w:firstLine="0"/>
              <w:jc w:val="left"/>
              <w:rPr>
                <w:szCs w:val="24"/>
                <w:lang w:eastAsia="lt-LT"/>
              </w:rPr>
            </w:pPr>
            <w:r w:rsidRPr="007172B7">
              <w:rPr>
                <w:szCs w:val="24"/>
                <w:lang w:eastAsia="lt-LT"/>
              </w:rPr>
              <w:lastRenderedPageBreak/>
              <w:t>Nereikia</w:t>
            </w:r>
          </w:p>
        </w:tc>
        <w:tc>
          <w:tcPr>
            <w:tcW w:w="1701" w:type="dxa"/>
            <w:shd w:val="clear" w:color="auto" w:fill="auto"/>
          </w:tcPr>
          <w:p w14:paraId="02001057" w14:textId="77777777" w:rsidR="00B0417F" w:rsidRDefault="00B0417F" w:rsidP="00B0417F">
            <w:pPr>
              <w:tabs>
                <w:tab w:val="left" w:pos="300"/>
              </w:tabs>
              <w:ind w:firstLine="0"/>
              <w:jc w:val="left"/>
              <w:rPr>
                <w:szCs w:val="24"/>
              </w:rPr>
            </w:pPr>
            <w:r>
              <w:rPr>
                <w:szCs w:val="24"/>
              </w:rPr>
              <w:t>Savivaldybės administracija</w:t>
            </w:r>
            <w:r w:rsidR="009D089A">
              <w:rPr>
                <w:szCs w:val="24"/>
              </w:rPr>
              <w:t>,</w:t>
            </w:r>
          </w:p>
          <w:p w14:paraId="577F7DF2" w14:textId="77777777" w:rsidR="00B0417F" w:rsidRDefault="00B0417F" w:rsidP="00B0417F">
            <w:pPr>
              <w:tabs>
                <w:tab w:val="left" w:pos="300"/>
              </w:tabs>
              <w:ind w:firstLine="0"/>
              <w:jc w:val="left"/>
              <w:rPr>
                <w:szCs w:val="24"/>
              </w:rPr>
            </w:pPr>
            <w:r>
              <w:rPr>
                <w:rFonts w:eastAsia="Calibri"/>
                <w:szCs w:val="24"/>
              </w:rPr>
              <w:lastRenderedPageBreak/>
              <w:t>Savivaldybės įstaigų, įmonių  vadovai</w:t>
            </w:r>
          </w:p>
          <w:p w14:paraId="510F8A6D" w14:textId="77777777" w:rsidR="00714E2E" w:rsidRPr="007172B7" w:rsidRDefault="00714E2E" w:rsidP="00067B5A">
            <w:pPr>
              <w:ind w:firstLine="0"/>
              <w:jc w:val="left"/>
              <w:rPr>
                <w:szCs w:val="24"/>
              </w:rPr>
            </w:pPr>
          </w:p>
        </w:tc>
        <w:tc>
          <w:tcPr>
            <w:tcW w:w="1134" w:type="dxa"/>
            <w:shd w:val="clear" w:color="auto" w:fill="auto"/>
          </w:tcPr>
          <w:p w14:paraId="5C3E5C73" w14:textId="77777777" w:rsidR="0022398C" w:rsidRPr="000D7696" w:rsidRDefault="0022398C" w:rsidP="0022398C">
            <w:pPr>
              <w:overflowPunct w:val="0"/>
              <w:autoSpaceDE w:val="0"/>
              <w:autoSpaceDN w:val="0"/>
              <w:adjustRightInd w:val="0"/>
              <w:ind w:firstLine="0"/>
              <w:jc w:val="center"/>
              <w:rPr>
                <w:rFonts w:ascii="Palemonas" w:hAnsi="Palemonas"/>
                <w:bCs/>
                <w:szCs w:val="24"/>
              </w:rPr>
            </w:pPr>
            <w:r w:rsidRPr="000D7696">
              <w:rPr>
                <w:rFonts w:ascii="Palemonas" w:hAnsi="Palemonas"/>
                <w:bCs/>
                <w:szCs w:val="24"/>
              </w:rPr>
              <w:lastRenderedPageBreak/>
              <w:t>Nuolat</w:t>
            </w:r>
          </w:p>
          <w:p w14:paraId="5F6D9459" w14:textId="77777777" w:rsidR="00714E2E" w:rsidRPr="007172B7" w:rsidRDefault="00714E2E" w:rsidP="00067B5A">
            <w:pPr>
              <w:ind w:firstLine="0"/>
              <w:jc w:val="center"/>
              <w:rPr>
                <w:szCs w:val="24"/>
              </w:rPr>
            </w:pPr>
          </w:p>
        </w:tc>
        <w:tc>
          <w:tcPr>
            <w:tcW w:w="1843" w:type="dxa"/>
            <w:gridSpan w:val="2"/>
            <w:shd w:val="clear" w:color="auto" w:fill="auto"/>
          </w:tcPr>
          <w:p w14:paraId="09E0FBBE" w14:textId="77777777" w:rsidR="00714E2E" w:rsidRPr="00C5567E" w:rsidRDefault="00B0417F" w:rsidP="00B0417F">
            <w:pPr>
              <w:ind w:firstLine="0"/>
              <w:jc w:val="left"/>
              <w:rPr>
                <w:i/>
                <w:szCs w:val="24"/>
              </w:rPr>
            </w:pPr>
            <w:r>
              <w:rPr>
                <w:szCs w:val="24"/>
              </w:rPr>
              <w:t xml:space="preserve">Įvertinamas asmens </w:t>
            </w:r>
            <w:r>
              <w:rPr>
                <w:szCs w:val="24"/>
              </w:rPr>
              <w:lastRenderedPageBreak/>
              <w:t>patikimumas ir mažinama korupcijos pasireiškimo tikimybė priimant į pareigas tik nepriekaištingos reputacijos asmenis</w:t>
            </w:r>
          </w:p>
        </w:tc>
        <w:tc>
          <w:tcPr>
            <w:tcW w:w="5528" w:type="dxa"/>
          </w:tcPr>
          <w:p w14:paraId="17266099" w14:textId="77777777" w:rsidR="00E10CF2" w:rsidRPr="00C5567E" w:rsidRDefault="00515E22" w:rsidP="00E10CF2">
            <w:pPr>
              <w:ind w:firstLine="0"/>
              <w:jc w:val="left"/>
              <w:rPr>
                <w:i/>
                <w:szCs w:val="24"/>
              </w:rPr>
            </w:pPr>
            <w:r>
              <w:rPr>
                <w:szCs w:val="24"/>
              </w:rPr>
              <w:lastRenderedPageBreak/>
              <w:t xml:space="preserve">Į </w:t>
            </w:r>
            <w:r w:rsidR="005839A7">
              <w:rPr>
                <w:szCs w:val="24"/>
              </w:rPr>
              <w:t>Lietuvos Respublikos s</w:t>
            </w:r>
            <w:r>
              <w:rPr>
                <w:szCs w:val="24"/>
              </w:rPr>
              <w:t xml:space="preserve">pecialiųjų tyrimų tarnybą dėl </w:t>
            </w:r>
            <w:r>
              <w:rPr>
                <w:bCs/>
                <w:szCs w:val="24"/>
              </w:rPr>
              <w:t>asmen</w:t>
            </w:r>
            <w:r w:rsidRPr="00CA69E2">
              <w:rPr>
                <w:bCs/>
                <w:szCs w:val="24"/>
              </w:rPr>
              <w:t>ų</w:t>
            </w:r>
            <w:r w:rsidR="005839A7">
              <w:rPr>
                <w:bCs/>
                <w:szCs w:val="24"/>
              </w:rPr>
              <w:t xml:space="preserve"> patikimumo eiti atitinkamas pareigas </w:t>
            </w:r>
            <w:r w:rsidR="005839A7">
              <w:rPr>
                <w:bCs/>
                <w:szCs w:val="24"/>
              </w:rPr>
              <w:lastRenderedPageBreak/>
              <w:t>informacijos pateikimo 2021 m. buvo kreiptasi 3 kartus. Visus kartus gautas įvertinimas, kad asmuo gali eiti pareigas</w:t>
            </w:r>
          </w:p>
          <w:p w14:paraId="36548661" w14:textId="77777777" w:rsidR="00BB19A4" w:rsidRPr="00C5567E" w:rsidRDefault="00BB19A4" w:rsidP="002C1F9A">
            <w:pPr>
              <w:ind w:firstLine="0"/>
              <w:jc w:val="left"/>
              <w:rPr>
                <w:i/>
                <w:szCs w:val="24"/>
              </w:rPr>
            </w:pPr>
          </w:p>
        </w:tc>
      </w:tr>
      <w:tr w:rsidR="005839A7" w:rsidRPr="00B811F6" w14:paraId="7FF89482" w14:textId="77777777" w:rsidTr="00E55703">
        <w:tc>
          <w:tcPr>
            <w:tcW w:w="534" w:type="dxa"/>
            <w:shd w:val="clear" w:color="auto" w:fill="auto"/>
          </w:tcPr>
          <w:p w14:paraId="0C2E52E4" w14:textId="77777777" w:rsidR="005839A7" w:rsidRDefault="005839A7" w:rsidP="00067B5A">
            <w:pPr>
              <w:tabs>
                <w:tab w:val="left" w:pos="7380"/>
              </w:tabs>
              <w:ind w:right="-108" w:firstLine="0"/>
              <w:jc w:val="center"/>
              <w:rPr>
                <w:sz w:val="23"/>
                <w:szCs w:val="23"/>
              </w:rPr>
            </w:pPr>
            <w:r>
              <w:rPr>
                <w:sz w:val="23"/>
                <w:szCs w:val="23"/>
              </w:rPr>
              <w:lastRenderedPageBreak/>
              <w:t>2.</w:t>
            </w:r>
          </w:p>
        </w:tc>
        <w:tc>
          <w:tcPr>
            <w:tcW w:w="1842" w:type="dxa"/>
            <w:shd w:val="clear" w:color="auto" w:fill="auto"/>
          </w:tcPr>
          <w:p w14:paraId="682EB74A" w14:textId="77777777" w:rsidR="005839A7" w:rsidRDefault="005839A7" w:rsidP="00B0417F">
            <w:pPr>
              <w:ind w:firstLine="0"/>
              <w:jc w:val="left"/>
            </w:pPr>
            <w:r>
              <w:rPr>
                <w:rFonts w:eastAsia="Calibri"/>
                <w:szCs w:val="24"/>
              </w:rPr>
              <w:t>Viešųjų ir privačių interesų derinimo užtikrinimas</w:t>
            </w:r>
          </w:p>
        </w:tc>
        <w:tc>
          <w:tcPr>
            <w:tcW w:w="1843" w:type="dxa"/>
            <w:shd w:val="clear" w:color="auto" w:fill="auto"/>
          </w:tcPr>
          <w:p w14:paraId="633A7024" w14:textId="77777777" w:rsidR="005839A7" w:rsidRPr="00DD3469" w:rsidRDefault="005839A7" w:rsidP="005839A7">
            <w:pPr>
              <w:ind w:firstLine="0"/>
              <w:jc w:val="left"/>
              <w:rPr>
                <w:color w:val="000000"/>
                <w:szCs w:val="24"/>
                <w:lang w:eastAsia="lt-LT"/>
              </w:rPr>
            </w:pPr>
            <w:r w:rsidRPr="00DD3469">
              <w:rPr>
                <w:color w:val="000000"/>
                <w:szCs w:val="24"/>
                <w:lang w:eastAsia="lt-LT"/>
              </w:rPr>
              <w:t xml:space="preserve">Kontroliuoti, kad visi Savivaldybės institucijų, įstaigų valstybės tarnautojai, Savivaldybės tarybos nariai,  Savivaldybei pavaldžių įstaigų ir įmonių vadovai, pavaduotojai, struktūrinių padalinių vadovai (kurie pagal įstatymą privalo deklaruoti privačius interesus) būtų laiku ir tinkamai pateikę privačių interesų deklaracijas, o pasikeitus aplinkybėms per </w:t>
            </w:r>
            <w:r w:rsidRPr="00DD3469">
              <w:rPr>
                <w:color w:val="000000"/>
                <w:szCs w:val="24"/>
                <w:lang w:eastAsia="lt-LT"/>
              </w:rPr>
              <w:lastRenderedPageBreak/>
              <w:t>nustatytą terminą šios deklaracijos duomenis atnaujintų. Užtikrinti deklaracijų tvarkymą, pateiktų duomenų teisėtumą ir atsakomybės taikymą.</w:t>
            </w:r>
          </w:p>
          <w:p w14:paraId="53ED023F" w14:textId="77777777" w:rsidR="005839A7" w:rsidRDefault="005839A7" w:rsidP="005839A7">
            <w:pPr>
              <w:ind w:firstLine="0"/>
              <w:jc w:val="left"/>
            </w:pPr>
            <w:r w:rsidRPr="00DD3469">
              <w:rPr>
                <w:szCs w:val="24"/>
                <w:lang w:eastAsia="lt-LT"/>
              </w:rPr>
              <w:t>Vykdyti viešųjų ir privačių interesų derinimo kontrolę</w:t>
            </w:r>
          </w:p>
        </w:tc>
        <w:tc>
          <w:tcPr>
            <w:tcW w:w="1134" w:type="dxa"/>
          </w:tcPr>
          <w:p w14:paraId="467C1DAD" w14:textId="77777777" w:rsidR="005839A7" w:rsidRPr="007172B7" w:rsidRDefault="005839A7" w:rsidP="00067B5A">
            <w:pPr>
              <w:ind w:firstLine="0"/>
              <w:jc w:val="left"/>
              <w:rPr>
                <w:szCs w:val="24"/>
                <w:lang w:eastAsia="lt-LT"/>
              </w:rPr>
            </w:pPr>
            <w:r>
              <w:rPr>
                <w:szCs w:val="24"/>
                <w:lang w:eastAsia="lt-LT"/>
              </w:rPr>
              <w:lastRenderedPageBreak/>
              <w:t>Nereikia</w:t>
            </w:r>
          </w:p>
        </w:tc>
        <w:tc>
          <w:tcPr>
            <w:tcW w:w="1701" w:type="dxa"/>
            <w:shd w:val="clear" w:color="auto" w:fill="auto"/>
          </w:tcPr>
          <w:p w14:paraId="228B5A2E" w14:textId="77777777" w:rsidR="005839A7" w:rsidRDefault="005839A7" w:rsidP="005839A7">
            <w:pPr>
              <w:ind w:firstLine="0"/>
              <w:jc w:val="left"/>
              <w:rPr>
                <w:color w:val="000000"/>
                <w:szCs w:val="24"/>
                <w:lang w:eastAsia="lt-LT"/>
              </w:rPr>
            </w:pPr>
            <w:r>
              <w:rPr>
                <w:color w:val="000000"/>
                <w:szCs w:val="24"/>
                <w:lang w:eastAsia="lt-LT"/>
              </w:rPr>
              <w:t>Savivaldybės meras,</w:t>
            </w:r>
          </w:p>
          <w:p w14:paraId="570F5281" w14:textId="77777777" w:rsidR="005839A7" w:rsidRDefault="005839A7" w:rsidP="005839A7">
            <w:pPr>
              <w:ind w:firstLine="0"/>
              <w:jc w:val="left"/>
              <w:rPr>
                <w:color w:val="000000"/>
                <w:szCs w:val="24"/>
                <w:lang w:eastAsia="lt-LT"/>
              </w:rPr>
            </w:pPr>
            <w:r>
              <w:rPr>
                <w:color w:val="000000"/>
                <w:szCs w:val="24"/>
                <w:lang w:eastAsia="lt-LT"/>
              </w:rPr>
              <w:t>Savivaldybės administracijos direktorius,</w:t>
            </w:r>
          </w:p>
          <w:p w14:paraId="01DCF6C2" w14:textId="77777777" w:rsidR="005839A7" w:rsidRPr="00DD3469" w:rsidRDefault="005839A7" w:rsidP="005839A7">
            <w:pPr>
              <w:ind w:firstLine="0"/>
              <w:jc w:val="left"/>
              <w:rPr>
                <w:color w:val="000000"/>
                <w:szCs w:val="24"/>
                <w:lang w:eastAsia="lt-LT"/>
              </w:rPr>
            </w:pPr>
            <w:r w:rsidRPr="00DD3469">
              <w:rPr>
                <w:color w:val="000000"/>
                <w:szCs w:val="24"/>
                <w:lang w:eastAsia="lt-LT"/>
              </w:rPr>
              <w:t xml:space="preserve">Savivaldybės administracijos </w:t>
            </w:r>
            <w:r>
              <w:rPr>
                <w:color w:val="000000"/>
                <w:szCs w:val="24"/>
                <w:lang w:eastAsia="lt-LT"/>
              </w:rPr>
              <w:t>struktūrinių padalinių vadovai</w:t>
            </w:r>
            <w:r w:rsidRPr="00DD3469">
              <w:rPr>
                <w:color w:val="000000"/>
                <w:szCs w:val="24"/>
                <w:lang w:eastAsia="lt-LT"/>
              </w:rPr>
              <w:t>,</w:t>
            </w:r>
          </w:p>
          <w:p w14:paraId="14F3266E" w14:textId="77777777" w:rsidR="005839A7" w:rsidRDefault="005839A7" w:rsidP="005839A7">
            <w:pPr>
              <w:tabs>
                <w:tab w:val="left" w:pos="300"/>
              </w:tabs>
              <w:ind w:firstLine="0"/>
              <w:jc w:val="left"/>
              <w:rPr>
                <w:szCs w:val="24"/>
              </w:rPr>
            </w:pPr>
            <w:r w:rsidRPr="00DD3469">
              <w:rPr>
                <w:color w:val="000000"/>
                <w:szCs w:val="24"/>
                <w:lang w:eastAsia="lt-LT"/>
              </w:rPr>
              <w:t>Savivaldybei pavaldžių įstaigų ir įmonių vadovai</w:t>
            </w:r>
          </w:p>
        </w:tc>
        <w:tc>
          <w:tcPr>
            <w:tcW w:w="1134" w:type="dxa"/>
            <w:shd w:val="clear" w:color="auto" w:fill="auto"/>
          </w:tcPr>
          <w:p w14:paraId="4F15F50C" w14:textId="77777777" w:rsidR="005839A7" w:rsidRPr="000D7696" w:rsidRDefault="005839A7" w:rsidP="0022398C">
            <w:pPr>
              <w:overflowPunct w:val="0"/>
              <w:autoSpaceDE w:val="0"/>
              <w:autoSpaceDN w:val="0"/>
              <w:adjustRightInd w:val="0"/>
              <w:ind w:firstLine="0"/>
              <w:jc w:val="center"/>
              <w:rPr>
                <w:rFonts w:ascii="Palemonas" w:hAnsi="Palemonas"/>
                <w:bCs/>
                <w:szCs w:val="24"/>
              </w:rPr>
            </w:pPr>
            <w:r>
              <w:rPr>
                <w:rFonts w:ascii="Palemonas" w:hAnsi="Palemonas"/>
                <w:bCs/>
                <w:szCs w:val="24"/>
              </w:rPr>
              <w:t>Nuolat</w:t>
            </w:r>
          </w:p>
        </w:tc>
        <w:tc>
          <w:tcPr>
            <w:tcW w:w="1843" w:type="dxa"/>
            <w:gridSpan w:val="2"/>
            <w:shd w:val="clear" w:color="auto" w:fill="auto"/>
          </w:tcPr>
          <w:p w14:paraId="1866A8D9" w14:textId="77777777" w:rsidR="005839A7" w:rsidRDefault="00861045" w:rsidP="00B0417F">
            <w:pPr>
              <w:ind w:firstLine="0"/>
              <w:jc w:val="left"/>
              <w:rPr>
                <w:szCs w:val="24"/>
              </w:rPr>
            </w:pPr>
            <w:r w:rsidRPr="00DD3469">
              <w:rPr>
                <w:color w:val="000000"/>
                <w:szCs w:val="24"/>
                <w:lang w:eastAsia="lt-LT"/>
              </w:rPr>
              <w:t>Visi valstybės tarnautojai ir jiems prilyginti asmenys laiku pateikę privačių interesų deklaracijas</w:t>
            </w:r>
          </w:p>
        </w:tc>
        <w:tc>
          <w:tcPr>
            <w:tcW w:w="5528" w:type="dxa"/>
          </w:tcPr>
          <w:p w14:paraId="35685E5B" w14:textId="77777777" w:rsidR="005839A7" w:rsidRDefault="00861045" w:rsidP="00E10CF2">
            <w:pPr>
              <w:ind w:firstLine="0"/>
              <w:jc w:val="left"/>
              <w:rPr>
                <w:szCs w:val="24"/>
              </w:rPr>
            </w:pPr>
            <w:r w:rsidRPr="004469C3">
              <w:rPr>
                <w:szCs w:val="24"/>
              </w:rPr>
              <w:t xml:space="preserve">Savivaldybės administracijos Dokumentų valdymo ir teisės skyriaus vedėjas yra prisijungęs prie Vyriausiosios tarnybinės etikos komisijos administruojamos Privačių interesų deklaracijų informacinės sistemos. </w:t>
            </w:r>
            <w:r>
              <w:rPr>
                <w:szCs w:val="24"/>
              </w:rPr>
              <w:t>Kas ketvirtį jungiamasi prie sistemos, peržiūrima, ar nėra darbuotojų, nepateikusių deklaracijų. Nauji darbuotojai, jeigu tokių yra ir jeigu jiems reikia deklaruoti privačius interesus, laiku informuojami apie būtinybę deklaruoti privačius interesus. Visa reikalinga informacija asmenims perduodama elektroniniu būdu</w:t>
            </w:r>
          </w:p>
        </w:tc>
      </w:tr>
      <w:tr w:rsidR="00486570" w:rsidRPr="00B811F6" w14:paraId="59FB2DB3" w14:textId="77777777" w:rsidTr="00B33E33">
        <w:tc>
          <w:tcPr>
            <w:tcW w:w="534" w:type="dxa"/>
            <w:shd w:val="clear" w:color="auto" w:fill="auto"/>
          </w:tcPr>
          <w:p w14:paraId="7E663C0E" w14:textId="77777777" w:rsidR="00486570" w:rsidRDefault="00486570" w:rsidP="00486570">
            <w:pPr>
              <w:tabs>
                <w:tab w:val="left" w:pos="7380"/>
              </w:tabs>
              <w:ind w:right="-108" w:firstLine="0"/>
              <w:jc w:val="center"/>
              <w:rPr>
                <w:sz w:val="23"/>
                <w:szCs w:val="23"/>
              </w:rPr>
            </w:pPr>
            <w:r>
              <w:rPr>
                <w:sz w:val="23"/>
                <w:szCs w:val="23"/>
              </w:rPr>
              <w:t>3.</w:t>
            </w:r>
          </w:p>
        </w:tc>
        <w:tc>
          <w:tcPr>
            <w:tcW w:w="1842" w:type="dxa"/>
            <w:shd w:val="clear" w:color="auto" w:fill="auto"/>
          </w:tcPr>
          <w:p w14:paraId="331AD69A" w14:textId="77777777" w:rsidR="00486570" w:rsidRDefault="00486570" w:rsidP="00486570">
            <w:pPr>
              <w:ind w:firstLine="0"/>
              <w:jc w:val="left"/>
              <w:rPr>
                <w:rFonts w:eastAsia="Calibri"/>
                <w:szCs w:val="24"/>
              </w:rPr>
            </w:pPr>
            <w:r w:rsidRPr="003564FB">
              <w:t>Savivaldybės institucijų, įmonių ir įstaigų interneto svetainėse pateikiama neišsami, ne visuomet aktuali informacija apie teikiamas paslaugas</w:t>
            </w:r>
          </w:p>
        </w:tc>
        <w:tc>
          <w:tcPr>
            <w:tcW w:w="1843" w:type="dxa"/>
            <w:tcBorders>
              <w:top w:val="single" w:sz="4" w:space="0" w:color="auto"/>
              <w:left w:val="single" w:sz="4" w:space="0" w:color="auto"/>
              <w:bottom w:val="single" w:sz="4" w:space="0" w:color="auto"/>
              <w:right w:val="single" w:sz="4" w:space="0" w:color="auto"/>
            </w:tcBorders>
          </w:tcPr>
          <w:p w14:paraId="27A7B2FB" w14:textId="77777777" w:rsidR="00486570" w:rsidRPr="00DD3469" w:rsidRDefault="00486570" w:rsidP="00486570">
            <w:pPr>
              <w:ind w:firstLine="0"/>
              <w:jc w:val="left"/>
              <w:rPr>
                <w:color w:val="000000"/>
                <w:szCs w:val="24"/>
                <w:lang w:eastAsia="lt-LT"/>
              </w:rPr>
            </w:pPr>
            <w:r w:rsidRPr="003564FB">
              <w:t>Savivaldybės institucijų, įmonių ir įstaigų</w:t>
            </w:r>
            <w:r w:rsidRPr="003564FB">
              <w:rPr>
                <w:bCs/>
              </w:rPr>
              <w:t xml:space="preserve"> interneto svetainėse būtų pateikti ir nuolat atnaujinami paslaugų teikimo aprašai</w:t>
            </w:r>
          </w:p>
        </w:tc>
        <w:tc>
          <w:tcPr>
            <w:tcW w:w="1134" w:type="dxa"/>
          </w:tcPr>
          <w:p w14:paraId="678A0346" w14:textId="77777777" w:rsidR="00486570" w:rsidRDefault="00486570" w:rsidP="00486570">
            <w:pPr>
              <w:ind w:firstLine="0"/>
              <w:jc w:val="left"/>
              <w:rPr>
                <w:szCs w:val="24"/>
                <w:lang w:eastAsia="lt-LT"/>
              </w:rPr>
            </w:pPr>
            <w:r>
              <w:rPr>
                <w:szCs w:val="24"/>
                <w:lang w:eastAsia="lt-LT"/>
              </w:rPr>
              <w:t>Nereikia</w:t>
            </w:r>
          </w:p>
        </w:tc>
        <w:tc>
          <w:tcPr>
            <w:tcW w:w="1701" w:type="dxa"/>
            <w:shd w:val="clear" w:color="auto" w:fill="auto"/>
          </w:tcPr>
          <w:p w14:paraId="34AC8832" w14:textId="77777777" w:rsidR="00486570" w:rsidRDefault="00486570" w:rsidP="00486570">
            <w:pPr>
              <w:ind w:firstLine="0"/>
              <w:jc w:val="left"/>
              <w:rPr>
                <w:color w:val="000000"/>
                <w:szCs w:val="24"/>
                <w:lang w:eastAsia="lt-LT"/>
              </w:rPr>
            </w:pPr>
            <w:r w:rsidRPr="003564FB">
              <w:t xml:space="preserve">Savivaldybės administracijos </w:t>
            </w:r>
            <w:r>
              <w:t>skyriai</w:t>
            </w:r>
            <w:r w:rsidRPr="003564FB">
              <w:t>, Savivaldybės įmonių ir įstaigų vadovai</w:t>
            </w:r>
          </w:p>
        </w:tc>
        <w:tc>
          <w:tcPr>
            <w:tcW w:w="1134" w:type="dxa"/>
            <w:shd w:val="clear" w:color="auto" w:fill="auto"/>
          </w:tcPr>
          <w:p w14:paraId="59F1B1FE" w14:textId="77777777" w:rsidR="00486570" w:rsidRDefault="00486570" w:rsidP="00486570">
            <w:pPr>
              <w:overflowPunct w:val="0"/>
              <w:autoSpaceDE w:val="0"/>
              <w:autoSpaceDN w:val="0"/>
              <w:adjustRightInd w:val="0"/>
              <w:ind w:firstLine="0"/>
              <w:jc w:val="center"/>
              <w:rPr>
                <w:rFonts w:ascii="Palemonas" w:hAnsi="Palemonas"/>
                <w:bCs/>
                <w:szCs w:val="24"/>
              </w:rPr>
            </w:pPr>
            <w:r>
              <w:rPr>
                <w:rFonts w:ascii="Palemonas" w:hAnsi="Palemonas"/>
                <w:bCs/>
                <w:szCs w:val="24"/>
              </w:rPr>
              <w:t>Nuolat</w:t>
            </w:r>
          </w:p>
        </w:tc>
        <w:tc>
          <w:tcPr>
            <w:tcW w:w="1843" w:type="dxa"/>
            <w:gridSpan w:val="2"/>
            <w:shd w:val="clear" w:color="auto" w:fill="auto"/>
          </w:tcPr>
          <w:p w14:paraId="28463039" w14:textId="77777777" w:rsidR="00486570" w:rsidRPr="00DD3469" w:rsidRDefault="00486570" w:rsidP="00486570">
            <w:pPr>
              <w:ind w:firstLine="0"/>
              <w:jc w:val="left"/>
              <w:rPr>
                <w:color w:val="000000"/>
                <w:szCs w:val="24"/>
                <w:lang w:eastAsia="lt-LT"/>
              </w:rPr>
            </w:pPr>
            <w:r w:rsidRPr="003564FB">
              <w:rPr>
                <w:lang w:eastAsia="lt-LT"/>
              </w:rPr>
              <w:t>Atnaujinta informacija apie teikiamas paslaugas</w:t>
            </w:r>
            <w:r>
              <w:rPr>
                <w:lang w:eastAsia="lt-LT"/>
              </w:rPr>
              <w:t>.</w:t>
            </w:r>
            <w:r w:rsidRPr="003564FB">
              <w:rPr>
                <w:bCs/>
              </w:rPr>
              <w:t xml:space="preserve"> Atnaujintų i</w:t>
            </w:r>
            <w:r>
              <w:rPr>
                <w:bCs/>
              </w:rPr>
              <w:t>r</w:t>
            </w:r>
            <w:r w:rsidRPr="003564FB">
              <w:rPr>
                <w:bCs/>
              </w:rPr>
              <w:t xml:space="preserve"> naujai pateiktų administracinių paslaugų aprašymų skaičius</w:t>
            </w:r>
          </w:p>
        </w:tc>
        <w:tc>
          <w:tcPr>
            <w:tcW w:w="5528" w:type="dxa"/>
          </w:tcPr>
          <w:p w14:paraId="27B4B11B" w14:textId="77777777" w:rsidR="00486570" w:rsidRPr="004469C3" w:rsidRDefault="00486570" w:rsidP="00486570">
            <w:pPr>
              <w:ind w:firstLine="0"/>
              <w:jc w:val="left"/>
              <w:rPr>
                <w:szCs w:val="24"/>
              </w:rPr>
            </w:pPr>
            <w:r>
              <w:rPr>
                <w:szCs w:val="24"/>
              </w:rPr>
              <w:t>2021 m. nebuvo atnaujinti ir naujai pateikti administracinių paslaugų aprašymai, nes nebuvo pakeitimų</w:t>
            </w:r>
          </w:p>
        </w:tc>
      </w:tr>
      <w:tr w:rsidR="00486570" w:rsidRPr="00B811F6" w14:paraId="339E844D" w14:textId="77777777" w:rsidTr="00B33E33">
        <w:tc>
          <w:tcPr>
            <w:tcW w:w="534" w:type="dxa"/>
            <w:shd w:val="clear" w:color="auto" w:fill="auto"/>
          </w:tcPr>
          <w:p w14:paraId="14152484" w14:textId="77777777" w:rsidR="00486570" w:rsidRDefault="00486570" w:rsidP="00486570">
            <w:pPr>
              <w:tabs>
                <w:tab w:val="left" w:pos="7380"/>
              </w:tabs>
              <w:ind w:right="-108" w:firstLine="0"/>
              <w:jc w:val="center"/>
              <w:rPr>
                <w:sz w:val="23"/>
                <w:szCs w:val="23"/>
              </w:rPr>
            </w:pPr>
            <w:r>
              <w:rPr>
                <w:sz w:val="23"/>
                <w:szCs w:val="23"/>
              </w:rPr>
              <w:t>4.</w:t>
            </w:r>
          </w:p>
        </w:tc>
        <w:tc>
          <w:tcPr>
            <w:tcW w:w="1842" w:type="dxa"/>
            <w:shd w:val="clear" w:color="auto" w:fill="auto"/>
          </w:tcPr>
          <w:p w14:paraId="0A26926E" w14:textId="77777777" w:rsidR="00486570" w:rsidRPr="003564FB" w:rsidRDefault="00486570" w:rsidP="00486570">
            <w:pPr>
              <w:ind w:firstLine="0"/>
              <w:jc w:val="left"/>
            </w:pPr>
            <w:r>
              <w:rPr>
                <w:rFonts w:eastAsia="Calibri"/>
                <w:szCs w:val="24"/>
              </w:rPr>
              <w:t>Reikalinga užtikrinti teikiamų administracinių paslaugų kokybę</w:t>
            </w:r>
          </w:p>
        </w:tc>
        <w:tc>
          <w:tcPr>
            <w:tcW w:w="1843" w:type="dxa"/>
            <w:tcBorders>
              <w:top w:val="single" w:sz="4" w:space="0" w:color="auto"/>
              <w:left w:val="single" w:sz="4" w:space="0" w:color="auto"/>
              <w:bottom w:val="single" w:sz="4" w:space="0" w:color="auto"/>
              <w:right w:val="single" w:sz="4" w:space="0" w:color="auto"/>
            </w:tcBorders>
          </w:tcPr>
          <w:p w14:paraId="04CC3B77" w14:textId="77777777" w:rsidR="00486570" w:rsidRPr="003564FB" w:rsidRDefault="00486570" w:rsidP="00486570">
            <w:pPr>
              <w:ind w:firstLine="0"/>
              <w:jc w:val="left"/>
            </w:pPr>
            <w:r>
              <w:rPr>
                <w:rFonts w:eastAsia="Calibri"/>
                <w:szCs w:val="24"/>
              </w:rPr>
              <w:t xml:space="preserve">Užtikrinti, kad Savivaldybės administracijos klientai turėtų galimybę anoniminėse anketose pareikšti savo </w:t>
            </w:r>
            <w:r>
              <w:rPr>
                <w:rFonts w:eastAsia="Calibri"/>
                <w:szCs w:val="24"/>
              </w:rPr>
              <w:lastRenderedPageBreak/>
              <w:t>nuomonę apie juos aptarnavusių Savivaldybės administracijos tarnautojų ir darbuotojų pagirtiną ar netinkamą elgesį</w:t>
            </w:r>
          </w:p>
        </w:tc>
        <w:tc>
          <w:tcPr>
            <w:tcW w:w="1134" w:type="dxa"/>
          </w:tcPr>
          <w:p w14:paraId="2A11EBDF" w14:textId="77777777" w:rsidR="00486570" w:rsidRDefault="00DD2C1C" w:rsidP="00486570">
            <w:pPr>
              <w:ind w:firstLine="0"/>
              <w:jc w:val="left"/>
              <w:rPr>
                <w:szCs w:val="24"/>
                <w:lang w:eastAsia="lt-LT"/>
              </w:rPr>
            </w:pPr>
            <w:r>
              <w:rPr>
                <w:szCs w:val="24"/>
                <w:lang w:eastAsia="lt-LT"/>
              </w:rPr>
              <w:lastRenderedPageBreak/>
              <w:t>Nereikia</w:t>
            </w:r>
          </w:p>
        </w:tc>
        <w:tc>
          <w:tcPr>
            <w:tcW w:w="1701" w:type="dxa"/>
            <w:shd w:val="clear" w:color="auto" w:fill="auto"/>
          </w:tcPr>
          <w:p w14:paraId="0C9280DD" w14:textId="77777777" w:rsidR="00486570" w:rsidRPr="003564FB" w:rsidRDefault="00DD2C1C" w:rsidP="00486570">
            <w:pPr>
              <w:ind w:firstLine="0"/>
              <w:jc w:val="left"/>
            </w:pPr>
            <w:r>
              <w:rPr>
                <w:rFonts w:eastAsia="Calibri"/>
                <w:szCs w:val="24"/>
              </w:rPr>
              <w:t>Antikorupcijos komisija, Savivaldybės administracijos Dokumentų valdymo ir teisės skyriaus vedėjas</w:t>
            </w:r>
          </w:p>
        </w:tc>
        <w:tc>
          <w:tcPr>
            <w:tcW w:w="1134" w:type="dxa"/>
            <w:shd w:val="clear" w:color="auto" w:fill="auto"/>
          </w:tcPr>
          <w:p w14:paraId="6B665043" w14:textId="77777777" w:rsidR="00486570" w:rsidRDefault="00DD2C1C" w:rsidP="00486570">
            <w:pPr>
              <w:overflowPunct w:val="0"/>
              <w:autoSpaceDE w:val="0"/>
              <w:autoSpaceDN w:val="0"/>
              <w:adjustRightInd w:val="0"/>
              <w:ind w:firstLine="0"/>
              <w:jc w:val="center"/>
              <w:rPr>
                <w:rFonts w:ascii="Palemonas" w:hAnsi="Palemonas"/>
                <w:bCs/>
                <w:szCs w:val="24"/>
              </w:rPr>
            </w:pPr>
            <w:proofErr w:type="spellStart"/>
            <w:r>
              <w:rPr>
                <w:szCs w:val="24"/>
              </w:rPr>
              <w:t>Kiekvie-nų</w:t>
            </w:r>
            <w:proofErr w:type="spellEnd"/>
            <w:r>
              <w:rPr>
                <w:szCs w:val="24"/>
              </w:rPr>
              <w:t xml:space="preserve"> metų IV ketvirtis</w:t>
            </w:r>
          </w:p>
        </w:tc>
        <w:tc>
          <w:tcPr>
            <w:tcW w:w="1843" w:type="dxa"/>
            <w:gridSpan w:val="2"/>
            <w:shd w:val="clear" w:color="auto" w:fill="auto"/>
          </w:tcPr>
          <w:p w14:paraId="4F21FA19" w14:textId="77777777" w:rsidR="00486570" w:rsidRPr="003564FB" w:rsidRDefault="00DD2C1C" w:rsidP="00486570">
            <w:pPr>
              <w:ind w:firstLine="0"/>
              <w:jc w:val="left"/>
              <w:rPr>
                <w:lang w:eastAsia="lt-LT"/>
              </w:rPr>
            </w:pPr>
            <w:r>
              <w:t>Organizuota apklausa, įvertinti jos rezultatai</w:t>
            </w:r>
          </w:p>
        </w:tc>
        <w:tc>
          <w:tcPr>
            <w:tcW w:w="5528" w:type="dxa"/>
          </w:tcPr>
          <w:p w14:paraId="65847050" w14:textId="77777777" w:rsidR="00486570" w:rsidRDefault="00DD2C1C" w:rsidP="00486570">
            <w:pPr>
              <w:ind w:firstLine="0"/>
              <w:jc w:val="left"/>
            </w:pPr>
            <w:r>
              <w:rPr>
                <w:szCs w:val="24"/>
              </w:rPr>
              <w:t>2021 m.</w:t>
            </w:r>
            <w:r>
              <w:t xml:space="preserve"> spalio 13 d. </w:t>
            </w:r>
            <w:r w:rsidR="00785564">
              <w:t>–</w:t>
            </w:r>
            <w:r>
              <w:t xml:space="preserve"> 2021 m. gruodžio 31 d.</w:t>
            </w:r>
            <w:r w:rsidR="00785564">
              <w:t xml:space="preserve"> organizuota anoniminė gyventojų apklausa. Joje dalyvavo 101 respondentas. Apklausos rezultatai viešinami </w:t>
            </w:r>
            <w:hyperlink r:id="rId12" w:history="1">
              <w:r w:rsidR="00785564" w:rsidRPr="00F2700F">
                <w:rPr>
                  <w:rStyle w:val="Hipersaitas"/>
                </w:rPr>
                <w:t>https://www.rietavas.lt/go.php/lit/Korupcijos-prevencija</w:t>
              </w:r>
            </w:hyperlink>
          </w:p>
          <w:p w14:paraId="24D5A819" w14:textId="77777777" w:rsidR="00785564" w:rsidRDefault="00785564" w:rsidP="00486570">
            <w:pPr>
              <w:ind w:firstLine="0"/>
              <w:jc w:val="left"/>
              <w:rPr>
                <w:szCs w:val="24"/>
              </w:rPr>
            </w:pPr>
          </w:p>
        </w:tc>
      </w:tr>
      <w:tr w:rsidR="00785564" w:rsidRPr="002B0F9C" w14:paraId="19311FF1" w14:textId="77777777" w:rsidTr="00067B5A">
        <w:trPr>
          <w:trHeight w:val="255"/>
        </w:trPr>
        <w:tc>
          <w:tcPr>
            <w:tcW w:w="15559" w:type="dxa"/>
            <w:gridSpan w:val="9"/>
          </w:tcPr>
          <w:p w14:paraId="634640CF" w14:textId="77777777" w:rsidR="00785564" w:rsidRPr="00785564" w:rsidRDefault="00785564" w:rsidP="00486570">
            <w:pPr>
              <w:autoSpaceDE w:val="0"/>
              <w:autoSpaceDN w:val="0"/>
              <w:adjustRightInd w:val="0"/>
              <w:ind w:firstLine="0"/>
              <w:rPr>
                <w:color w:val="000000"/>
                <w:szCs w:val="24"/>
              </w:rPr>
            </w:pPr>
            <w:r w:rsidRPr="00785564">
              <w:rPr>
                <w:rFonts w:ascii="Palemonas" w:hAnsi="Palemonas"/>
                <w:caps/>
                <w:szCs w:val="24"/>
                <w:lang w:eastAsia="lt-LT"/>
              </w:rPr>
              <w:t xml:space="preserve">2 tikslas. </w:t>
            </w:r>
            <w:r w:rsidRPr="00785564">
              <w:rPr>
                <w:rFonts w:eastAsia="Calibri"/>
                <w:szCs w:val="24"/>
              </w:rPr>
              <w:t>UŽTIKRINTI SĄŽININGĄ KONKURENCIJĄ, SKAIDRŲ IR RACIONALŲ PREKIŲ, DARBŲ IR PASLAUGŲ PIRKIMĄ VYKDANT VIEŠUOSIUS PIRKIMUS</w:t>
            </w:r>
          </w:p>
        </w:tc>
      </w:tr>
      <w:tr w:rsidR="00486570" w:rsidRPr="002B0F9C" w14:paraId="67134469" w14:textId="77777777" w:rsidTr="00067B5A">
        <w:trPr>
          <w:trHeight w:val="255"/>
        </w:trPr>
        <w:tc>
          <w:tcPr>
            <w:tcW w:w="15559" w:type="dxa"/>
            <w:gridSpan w:val="9"/>
          </w:tcPr>
          <w:p w14:paraId="0CA312C2" w14:textId="77777777" w:rsidR="00486570" w:rsidRPr="00785564" w:rsidRDefault="00785564" w:rsidP="00486570">
            <w:pPr>
              <w:autoSpaceDE w:val="0"/>
              <w:autoSpaceDN w:val="0"/>
              <w:adjustRightInd w:val="0"/>
              <w:ind w:firstLine="0"/>
              <w:rPr>
                <w:color w:val="000000"/>
                <w:szCs w:val="24"/>
              </w:rPr>
            </w:pPr>
            <w:r w:rsidRPr="00785564">
              <w:rPr>
                <w:rFonts w:ascii="Palemonas" w:hAnsi="Palemonas"/>
                <w:szCs w:val="24"/>
              </w:rPr>
              <w:t xml:space="preserve">1 uždavinys. </w:t>
            </w:r>
            <w:r w:rsidRPr="00785564">
              <w:rPr>
                <w:rFonts w:eastAsia="Calibri"/>
                <w:szCs w:val="24"/>
              </w:rPr>
              <w:t>Stiprinti viešųjų pirkimų priežiūrą, mažinti ir šalinti nustatytus korupcijos rizikos veiksnius, rengti ir įgyvendinti papildomas prevencines priemones, kad būtų galima nustatyti korupcijos atvejus įvairiuose viešojo pirkimo etapuose</w:t>
            </w:r>
          </w:p>
        </w:tc>
      </w:tr>
      <w:tr w:rsidR="00785564" w:rsidRPr="00B811F6" w14:paraId="1193D2C3" w14:textId="77777777" w:rsidTr="00E55703">
        <w:tc>
          <w:tcPr>
            <w:tcW w:w="534" w:type="dxa"/>
            <w:shd w:val="clear" w:color="auto" w:fill="auto"/>
          </w:tcPr>
          <w:p w14:paraId="6934693A" w14:textId="77777777" w:rsidR="00785564" w:rsidRDefault="00785564" w:rsidP="00785564">
            <w:pPr>
              <w:tabs>
                <w:tab w:val="left" w:pos="7380"/>
              </w:tabs>
              <w:ind w:right="-108" w:firstLine="0"/>
              <w:jc w:val="center"/>
              <w:rPr>
                <w:sz w:val="23"/>
                <w:szCs w:val="23"/>
              </w:rPr>
            </w:pPr>
            <w:r>
              <w:rPr>
                <w:sz w:val="23"/>
                <w:szCs w:val="23"/>
              </w:rPr>
              <w:t>1.</w:t>
            </w:r>
          </w:p>
          <w:p w14:paraId="1AB5C44B" w14:textId="77777777" w:rsidR="00785564" w:rsidRDefault="00785564" w:rsidP="00785564">
            <w:pPr>
              <w:tabs>
                <w:tab w:val="left" w:pos="7380"/>
              </w:tabs>
              <w:ind w:right="-108" w:firstLine="0"/>
              <w:jc w:val="center"/>
              <w:rPr>
                <w:sz w:val="23"/>
                <w:szCs w:val="23"/>
              </w:rPr>
            </w:pPr>
          </w:p>
        </w:tc>
        <w:tc>
          <w:tcPr>
            <w:tcW w:w="1842" w:type="dxa"/>
            <w:shd w:val="clear" w:color="auto" w:fill="auto"/>
          </w:tcPr>
          <w:p w14:paraId="4A382C24" w14:textId="77777777" w:rsidR="00785564" w:rsidRPr="00C5567E" w:rsidRDefault="00785564" w:rsidP="00785564">
            <w:pPr>
              <w:ind w:firstLine="0"/>
              <w:jc w:val="left"/>
              <w:rPr>
                <w:color w:val="000000"/>
                <w:szCs w:val="24"/>
              </w:rPr>
            </w:pPr>
            <w:r w:rsidRPr="003564FB">
              <w:t xml:space="preserve">Visuomenei trūksta informacijos </w:t>
            </w:r>
            <w:r>
              <w:t xml:space="preserve">apie </w:t>
            </w:r>
            <w:r w:rsidRPr="003564FB">
              <w:t>Savivaldybės institucijų, įmonių ir įstaigų vykdomus viešuosius pirkimus</w:t>
            </w:r>
          </w:p>
        </w:tc>
        <w:tc>
          <w:tcPr>
            <w:tcW w:w="1843" w:type="dxa"/>
            <w:shd w:val="clear" w:color="auto" w:fill="auto"/>
          </w:tcPr>
          <w:p w14:paraId="68023213" w14:textId="77777777" w:rsidR="00785564" w:rsidRPr="00C5567E" w:rsidRDefault="00785564" w:rsidP="00785564">
            <w:pPr>
              <w:autoSpaceDE w:val="0"/>
              <w:autoSpaceDN w:val="0"/>
              <w:adjustRightInd w:val="0"/>
              <w:ind w:firstLine="0"/>
              <w:jc w:val="left"/>
              <w:rPr>
                <w:szCs w:val="24"/>
              </w:rPr>
            </w:pPr>
            <w:r w:rsidRPr="003564FB">
              <w:t>Skelbti internete informaciją apie viešuosius pirkimus, vykdomus atviro ir supaprastinto atviro konkurso būdu</w:t>
            </w:r>
          </w:p>
        </w:tc>
        <w:tc>
          <w:tcPr>
            <w:tcW w:w="1134" w:type="dxa"/>
          </w:tcPr>
          <w:p w14:paraId="3747EA4E" w14:textId="77777777" w:rsidR="00785564" w:rsidRPr="00C5567E" w:rsidRDefault="00785564" w:rsidP="00785564">
            <w:pPr>
              <w:ind w:firstLine="0"/>
              <w:jc w:val="left"/>
              <w:rPr>
                <w:szCs w:val="24"/>
              </w:rPr>
            </w:pPr>
            <w:r w:rsidRPr="00C5567E">
              <w:rPr>
                <w:szCs w:val="24"/>
              </w:rPr>
              <w:t>Nereikia</w:t>
            </w:r>
          </w:p>
        </w:tc>
        <w:tc>
          <w:tcPr>
            <w:tcW w:w="1701" w:type="dxa"/>
            <w:shd w:val="clear" w:color="auto" w:fill="auto"/>
          </w:tcPr>
          <w:p w14:paraId="5CF47F49" w14:textId="77777777" w:rsidR="00785564" w:rsidRPr="00C5567E" w:rsidRDefault="00785564" w:rsidP="00785564">
            <w:pPr>
              <w:ind w:firstLine="0"/>
              <w:jc w:val="left"/>
              <w:rPr>
                <w:szCs w:val="24"/>
              </w:rPr>
            </w:pPr>
            <w:r w:rsidRPr="003564FB">
              <w:t xml:space="preserve">Savivaldybės administracijos </w:t>
            </w:r>
            <w:r>
              <w:t>Ūkio plėtros ir investicijų</w:t>
            </w:r>
            <w:r w:rsidRPr="003564FB">
              <w:t xml:space="preserve"> skyrius, Savivaldybės įmonių ir įstaigų vadovai</w:t>
            </w:r>
          </w:p>
        </w:tc>
        <w:tc>
          <w:tcPr>
            <w:tcW w:w="1134" w:type="dxa"/>
            <w:shd w:val="clear" w:color="auto" w:fill="auto"/>
          </w:tcPr>
          <w:p w14:paraId="2AC40244" w14:textId="77777777" w:rsidR="00785564" w:rsidRPr="00C5567E" w:rsidRDefault="00785564" w:rsidP="00785564">
            <w:pPr>
              <w:ind w:firstLine="0"/>
              <w:jc w:val="left"/>
              <w:rPr>
                <w:szCs w:val="24"/>
              </w:rPr>
            </w:pPr>
            <w:r>
              <w:rPr>
                <w:rFonts w:ascii="Palemonas" w:hAnsi="Palemonas"/>
                <w:bCs/>
                <w:szCs w:val="24"/>
              </w:rPr>
              <w:t>Nuolat</w:t>
            </w:r>
          </w:p>
        </w:tc>
        <w:tc>
          <w:tcPr>
            <w:tcW w:w="1843" w:type="dxa"/>
            <w:gridSpan w:val="2"/>
            <w:shd w:val="clear" w:color="auto" w:fill="auto"/>
          </w:tcPr>
          <w:p w14:paraId="3C97B003" w14:textId="77777777" w:rsidR="00785564" w:rsidRPr="00C5567E" w:rsidRDefault="00785564" w:rsidP="00785564">
            <w:pPr>
              <w:ind w:right="-108" w:firstLine="0"/>
              <w:jc w:val="left"/>
              <w:rPr>
                <w:szCs w:val="24"/>
              </w:rPr>
            </w:pPr>
            <w:r w:rsidRPr="003564FB">
              <w:t>Bus viešai skelbiama ir atnaujinama su viešaisiais pirkimais susijusi informacija</w:t>
            </w:r>
            <w:r>
              <w:t>.</w:t>
            </w:r>
            <w:r w:rsidRPr="003564FB">
              <w:t xml:space="preserve"> Sudarytų viešųjų pirkimų sutarčių skaičiaus santykis su viešai paskelbtų viešųjų pirkimų sutarčių skaičiu</w:t>
            </w:r>
            <w:r>
              <w:t>mi</w:t>
            </w:r>
          </w:p>
        </w:tc>
        <w:tc>
          <w:tcPr>
            <w:tcW w:w="5528" w:type="dxa"/>
          </w:tcPr>
          <w:p w14:paraId="22483D9B" w14:textId="77777777" w:rsidR="00785564" w:rsidRPr="00AC3366" w:rsidRDefault="00992F12" w:rsidP="00785564">
            <w:pPr>
              <w:ind w:firstLine="0"/>
              <w:rPr>
                <w:rFonts w:ascii="Palemonas" w:hAnsi="Palemonas" w:cs="Palemonas"/>
                <w:b/>
                <w:i/>
              </w:rPr>
            </w:pPr>
            <w:r>
              <w:t xml:space="preserve">Visa informacija, susijusi su viešaisiais pirkimais,  skelbiama </w:t>
            </w:r>
            <w:hyperlink r:id="rId13" w:history="1">
              <w:r w:rsidRPr="00F2700F">
                <w:rPr>
                  <w:rStyle w:val="Hipersaitas"/>
                </w:rPr>
                <w:t>https://www.rietavas.lt/go.php/lit/Viesieji-pirkimai</w:t>
              </w:r>
            </w:hyperlink>
            <w:r>
              <w:t>. Sudarytos viešųjų pirkimų sutartys paviešintos CVP IS</w:t>
            </w:r>
            <w:r w:rsidR="00863418">
              <w:t xml:space="preserve"> (</w:t>
            </w:r>
            <w:hyperlink r:id="rId14" w:history="1">
              <w:r w:rsidR="00863418" w:rsidRPr="00F2700F">
                <w:rPr>
                  <w:rStyle w:val="Hipersaitas"/>
                </w:rPr>
                <w:t>https://cvpp.eviesiejipirkimai.lt</w:t>
              </w:r>
            </w:hyperlink>
            <w:r w:rsidR="00863418">
              <w:t xml:space="preserve">) </w:t>
            </w:r>
            <w:r>
              <w:t xml:space="preserve"> </w:t>
            </w:r>
          </w:p>
          <w:p w14:paraId="487026F8" w14:textId="77777777" w:rsidR="00785564" w:rsidRPr="00AC3366" w:rsidRDefault="00785564" w:rsidP="00785564">
            <w:pPr>
              <w:ind w:firstLine="0"/>
              <w:rPr>
                <w:rFonts w:ascii="Palemonas" w:hAnsi="Palemonas" w:cs="Palemonas"/>
                <w:b/>
                <w:i/>
              </w:rPr>
            </w:pPr>
          </w:p>
        </w:tc>
      </w:tr>
      <w:tr w:rsidR="00130F9C" w:rsidRPr="00B811F6" w14:paraId="10A715EF" w14:textId="77777777" w:rsidTr="00B33E33">
        <w:trPr>
          <w:trHeight w:val="6899"/>
        </w:trPr>
        <w:tc>
          <w:tcPr>
            <w:tcW w:w="534" w:type="dxa"/>
            <w:shd w:val="clear" w:color="auto" w:fill="auto"/>
          </w:tcPr>
          <w:p w14:paraId="6F092E12" w14:textId="77777777" w:rsidR="00130F9C" w:rsidRDefault="00130F9C" w:rsidP="00486570">
            <w:pPr>
              <w:tabs>
                <w:tab w:val="left" w:pos="7380"/>
              </w:tabs>
              <w:ind w:right="-108" w:firstLine="0"/>
              <w:jc w:val="center"/>
              <w:rPr>
                <w:sz w:val="23"/>
                <w:szCs w:val="23"/>
              </w:rPr>
            </w:pPr>
            <w:r>
              <w:rPr>
                <w:sz w:val="23"/>
                <w:szCs w:val="23"/>
              </w:rPr>
              <w:lastRenderedPageBreak/>
              <w:t>2.</w:t>
            </w:r>
          </w:p>
        </w:tc>
        <w:tc>
          <w:tcPr>
            <w:tcW w:w="1842" w:type="dxa"/>
            <w:shd w:val="clear" w:color="auto" w:fill="auto"/>
          </w:tcPr>
          <w:p w14:paraId="4E396153" w14:textId="77777777" w:rsidR="00130F9C" w:rsidRPr="00C5567E" w:rsidRDefault="00130F9C" w:rsidP="00486570">
            <w:pPr>
              <w:ind w:firstLine="0"/>
              <w:jc w:val="left"/>
              <w:rPr>
                <w:bCs/>
              </w:rPr>
            </w:pPr>
            <w:r>
              <w:rPr>
                <w:szCs w:val="24"/>
              </w:rPr>
              <w:t>Viešųjų pirkimų  procedūrose dalyvaujančių asmenų nešališkumo laikymosi, konfidencialumo pasižadėjimų pateikimo, viešųjų ir privačių interesų derinimo užtikrinimas</w:t>
            </w:r>
          </w:p>
        </w:tc>
        <w:tc>
          <w:tcPr>
            <w:tcW w:w="1843" w:type="dxa"/>
            <w:shd w:val="clear" w:color="auto" w:fill="auto"/>
          </w:tcPr>
          <w:p w14:paraId="0A577F81" w14:textId="77777777" w:rsidR="00130F9C" w:rsidRPr="00C5567E" w:rsidRDefault="00130F9C" w:rsidP="00486570">
            <w:pPr>
              <w:autoSpaceDE w:val="0"/>
              <w:autoSpaceDN w:val="0"/>
              <w:adjustRightInd w:val="0"/>
              <w:ind w:firstLine="0"/>
              <w:jc w:val="left"/>
            </w:pPr>
            <w:r>
              <w:rPr>
                <w:szCs w:val="24"/>
              </w:rPr>
              <w:t>Užtikrinti, kad pirkimo procedūrose dalyvautų ar su pirkimu susijusius sprendimus priimtų darbuotojai, kurie prieš tai pasirašė konfidencialumo pasižadėjimą, Viešųjų pirkimų tarnybos kartu su Vyriausiąja tarnybinės etikos komisija nustatytos formos nešališkumo deklaraciją ir deklaravo privačius interesus</w:t>
            </w:r>
          </w:p>
        </w:tc>
        <w:tc>
          <w:tcPr>
            <w:tcW w:w="1134" w:type="dxa"/>
          </w:tcPr>
          <w:p w14:paraId="59C31CE0" w14:textId="77777777" w:rsidR="00130F9C" w:rsidRPr="00C5567E" w:rsidRDefault="00130F9C" w:rsidP="00486570">
            <w:pPr>
              <w:ind w:firstLine="0"/>
              <w:jc w:val="left"/>
              <w:rPr>
                <w:szCs w:val="24"/>
              </w:rPr>
            </w:pPr>
            <w:r>
              <w:rPr>
                <w:szCs w:val="24"/>
              </w:rPr>
              <w:t>Nereikia</w:t>
            </w:r>
          </w:p>
        </w:tc>
        <w:tc>
          <w:tcPr>
            <w:tcW w:w="1701" w:type="dxa"/>
            <w:shd w:val="clear" w:color="auto" w:fill="auto"/>
          </w:tcPr>
          <w:p w14:paraId="2D37B33D" w14:textId="77777777" w:rsidR="00130F9C" w:rsidRPr="00C5567E" w:rsidRDefault="00130F9C" w:rsidP="00486570">
            <w:pPr>
              <w:ind w:firstLine="0"/>
              <w:jc w:val="left"/>
              <w:rPr>
                <w:szCs w:val="24"/>
              </w:rPr>
            </w:pPr>
            <w:r>
              <w:rPr>
                <w:rFonts w:eastAsia="Calibri"/>
                <w:szCs w:val="24"/>
              </w:rPr>
              <w:t xml:space="preserve">Savivaldybės </w:t>
            </w:r>
            <w:r>
              <w:rPr>
                <w:szCs w:val="24"/>
              </w:rPr>
              <w:t>įstaigų, valdomų įmonių vadovai</w:t>
            </w:r>
          </w:p>
        </w:tc>
        <w:tc>
          <w:tcPr>
            <w:tcW w:w="1134" w:type="dxa"/>
            <w:shd w:val="clear" w:color="auto" w:fill="auto"/>
          </w:tcPr>
          <w:p w14:paraId="4CE3FA49" w14:textId="77777777" w:rsidR="00130F9C" w:rsidRPr="00C5567E" w:rsidRDefault="00130F9C" w:rsidP="00486570">
            <w:pPr>
              <w:ind w:firstLine="0"/>
              <w:jc w:val="left"/>
              <w:rPr>
                <w:szCs w:val="24"/>
              </w:rPr>
            </w:pPr>
            <w:r>
              <w:rPr>
                <w:rFonts w:ascii="Palemonas" w:hAnsi="Palemonas"/>
                <w:bCs/>
                <w:szCs w:val="24"/>
              </w:rPr>
              <w:t>Nuolat</w:t>
            </w:r>
          </w:p>
        </w:tc>
        <w:tc>
          <w:tcPr>
            <w:tcW w:w="1843" w:type="dxa"/>
            <w:gridSpan w:val="2"/>
            <w:shd w:val="clear" w:color="auto" w:fill="auto"/>
          </w:tcPr>
          <w:p w14:paraId="6105952A" w14:textId="77777777" w:rsidR="00130F9C" w:rsidRPr="00C5567E" w:rsidRDefault="00130F9C" w:rsidP="00486570">
            <w:pPr>
              <w:ind w:right="-108" w:firstLine="0"/>
              <w:jc w:val="left"/>
              <w:rPr>
                <w:rFonts w:ascii="Palemonas" w:hAnsi="Palemonas" w:cs="Palemonas"/>
              </w:rPr>
            </w:pPr>
            <w:r>
              <w:rPr>
                <w:szCs w:val="24"/>
              </w:rPr>
              <w:t xml:space="preserve">Viešųjų pirkimų procedūrose dalyvauja darbuotojai,  pasirašę  </w:t>
            </w:r>
            <w:proofErr w:type="spellStart"/>
            <w:r>
              <w:rPr>
                <w:szCs w:val="24"/>
              </w:rPr>
              <w:t>konfi-dencialumo</w:t>
            </w:r>
            <w:proofErr w:type="spellEnd"/>
            <w:r>
              <w:rPr>
                <w:szCs w:val="24"/>
              </w:rPr>
              <w:t xml:space="preserve"> pasižadėjimą, nešališkumo deklaraciją ir deklaravę privačius interesus (100 proc.)</w:t>
            </w:r>
          </w:p>
        </w:tc>
        <w:tc>
          <w:tcPr>
            <w:tcW w:w="5528" w:type="dxa"/>
          </w:tcPr>
          <w:p w14:paraId="2E385383" w14:textId="77777777" w:rsidR="00130F9C" w:rsidRPr="00423B90" w:rsidRDefault="00130F9C" w:rsidP="00486570">
            <w:pPr>
              <w:ind w:firstLine="0"/>
              <w:rPr>
                <w:szCs w:val="24"/>
              </w:rPr>
            </w:pPr>
            <w:r>
              <w:t>Viešųjų pirkimų procedūrose dalyvaujantys asmenys – iniciatoriai, organizatoriai, Viešųjų pirkimų komisijos nariai – yra pasirašę konfidencialumo pasižadėjimą, nešališkumo deklaraciją ir deklaravę privačius interesus</w:t>
            </w:r>
          </w:p>
          <w:p w14:paraId="41E8879B" w14:textId="77777777" w:rsidR="00130F9C" w:rsidRPr="00423B90" w:rsidRDefault="00130F9C" w:rsidP="00486570">
            <w:pPr>
              <w:rPr>
                <w:szCs w:val="24"/>
              </w:rPr>
            </w:pPr>
          </w:p>
        </w:tc>
      </w:tr>
      <w:tr w:rsidR="00130F9C" w:rsidRPr="00B811F6" w14:paraId="4A902F28" w14:textId="77777777" w:rsidTr="00B33E33">
        <w:tc>
          <w:tcPr>
            <w:tcW w:w="15559" w:type="dxa"/>
            <w:gridSpan w:val="9"/>
            <w:shd w:val="clear" w:color="auto" w:fill="auto"/>
          </w:tcPr>
          <w:p w14:paraId="75013661" w14:textId="77777777" w:rsidR="00130F9C" w:rsidRPr="007172B7" w:rsidRDefault="00130F9C" w:rsidP="00130F9C">
            <w:pPr>
              <w:pStyle w:val="Betarp"/>
              <w:tabs>
                <w:tab w:val="left" w:pos="426"/>
                <w:tab w:val="left" w:pos="851"/>
                <w:tab w:val="left" w:pos="3119"/>
              </w:tabs>
              <w:jc w:val="both"/>
              <w:rPr>
                <w:b/>
                <w:szCs w:val="24"/>
              </w:rPr>
            </w:pPr>
            <w:r w:rsidRPr="00130F9C">
              <w:rPr>
                <w:rFonts w:ascii="Times New Roman" w:hAnsi="Times New Roman"/>
                <w:sz w:val="24"/>
                <w:szCs w:val="24"/>
                <w:lang w:eastAsia="lt-LT"/>
              </w:rPr>
              <w:t xml:space="preserve">3 </w:t>
            </w:r>
            <w:r w:rsidRPr="00130F9C">
              <w:rPr>
                <w:rFonts w:ascii="Times New Roman" w:hAnsi="Times New Roman"/>
                <w:caps/>
                <w:sz w:val="24"/>
                <w:szCs w:val="24"/>
                <w:lang w:eastAsia="lt-LT"/>
              </w:rPr>
              <w:t>tikslas.</w:t>
            </w:r>
            <w:r w:rsidRPr="00130F9C">
              <w:rPr>
                <w:rFonts w:ascii="Times New Roman" w:hAnsi="Times New Roman"/>
                <w:sz w:val="24"/>
                <w:szCs w:val="24"/>
                <w:lang w:eastAsia="lt-LT"/>
              </w:rPr>
              <w:t xml:space="preserve"> </w:t>
            </w:r>
            <w:r w:rsidRPr="00130F9C">
              <w:rPr>
                <w:rFonts w:ascii="Times New Roman" w:hAnsi="Times New Roman"/>
                <w:sz w:val="24"/>
                <w:szCs w:val="24"/>
              </w:rPr>
              <w:t>DIDINTI VISUOMENĖS NEPAKANTUMĄ KORUPCIJAI IR SKATINTI VISUOMENĘ ĮSITRAUKTI Į ANTIKORUPCINĘ VEIKLĄ</w:t>
            </w:r>
          </w:p>
        </w:tc>
      </w:tr>
      <w:tr w:rsidR="00486570" w:rsidRPr="00B811F6" w14:paraId="4ECB4C13" w14:textId="77777777" w:rsidTr="00067B5A">
        <w:trPr>
          <w:trHeight w:val="241"/>
        </w:trPr>
        <w:tc>
          <w:tcPr>
            <w:tcW w:w="15559" w:type="dxa"/>
            <w:gridSpan w:val="9"/>
          </w:tcPr>
          <w:p w14:paraId="186DFE8E" w14:textId="77777777" w:rsidR="00486570" w:rsidRPr="00130F9C" w:rsidRDefault="00130F9C" w:rsidP="00486570">
            <w:pPr>
              <w:ind w:firstLine="0"/>
              <w:jc w:val="left"/>
              <w:rPr>
                <w:szCs w:val="24"/>
              </w:rPr>
            </w:pPr>
            <w:r w:rsidRPr="00130F9C">
              <w:rPr>
                <w:rFonts w:ascii="Palemonas" w:hAnsi="Palemonas"/>
                <w:szCs w:val="24"/>
              </w:rPr>
              <w:t xml:space="preserve">1 uždavinys. </w:t>
            </w:r>
            <w:r w:rsidRPr="00130F9C">
              <w:rPr>
                <w:rFonts w:eastAsia="Calibri"/>
                <w:szCs w:val="24"/>
              </w:rPr>
              <w:t>Plėtoti antikorupcinį švietimą</w:t>
            </w:r>
          </w:p>
        </w:tc>
      </w:tr>
      <w:tr w:rsidR="001974FC" w:rsidRPr="00B811F6" w14:paraId="4078F16E" w14:textId="77777777" w:rsidTr="00067B5A">
        <w:tc>
          <w:tcPr>
            <w:tcW w:w="534" w:type="dxa"/>
            <w:shd w:val="clear" w:color="auto" w:fill="auto"/>
          </w:tcPr>
          <w:p w14:paraId="68326179" w14:textId="77777777" w:rsidR="001974FC" w:rsidRDefault="001974FC" w:rsidP="001974FC">
            <w:pPr>
              <w:tabs>
                <w:tab w:val="left" w:pos="7380"/>
              </w:tabs>
              <w:ind w:right="-108" w:firstLine="0"/>
              <w:jc w:val="center"/>
              <w:rPr>
                <w:sz w:val="23"/>
                <w:szCs w:val="23"/>
              </w:rPr>
            </w:pPr>
            <w:r>
              <w:rPr>
                <w:sz w:val="23"/>
                <w:szCs w:val="23"/>
              </w:rPr>
              <w:t>1.</w:t>
            </w:r>
          </w:p>
        </w:tc>
        <w:tc>
          <w:tcPr>
            <w:tcW w:w="1842" w:type="dxa"/>
            <w:shd w:val="clear" w:color="auto" w:fill="auto"/>
          </w:tcPr>
          <w:p w14:paraId="6FD2405C" w14:textId="77777777" w:rsidR="001974FC" w:rsidRDefault="001974FC" w:rsidP="001974FC">
            <w:pPr>
              <w:ind w:firstLine="0"/>
              <w:jc w:val="left"/>
              <w:rPr>
                <w:color w:val="000000"/>
                <w:szCs w:val="24"/>
              </w:rPr>
            </w:pPr>
            <w:r>
              <w:rPr>
                <w:rFonts w:eastAsia="Calibri"/>
                <w:szCs w:val="24"/>
              </w:rPr>
              <w:t>Savivaldybės vykdomų korupcijos prevencijos priemonių viešinimas</w:t>
            </w:r>
          </w:p>
        </w:tc>
        <w:tc>
          <w:tcPr>
            <w:tcW w:w="1843" w:type="dxa"/>
            <w:shd w:val="clear" w:color="auto" w:fill="auto"/>
          </w:tcPr>
          <w:p w14:paraId="6FFC0EB7" w14:textId="77777777" w:rsidR="001974FC" w:rsidRDefault="001974FC" w:rsidP="001974FC">
            <w:pPr>
              <w:ind w:firstLine="0"/>
              <w:jc w:val="left"/>
              <w:rPr>
                <w:szCs w:val="24"/>
              </w:rPr>
            </w:pPr>
            <w:r>
              <w:rPr>
                <w:rFonts w:eastAsia="Calibri"/>
                <w:szCs w:val="24"/>
              </w:rPr>
              <w:t xml:space="preserve">Informuoti visuomenę apie Savivaldybės vykdomą korupcijos prevencijos veiklą ir įgyvendinamas antikorupcines </w:t>
            </w:r>
            <w:r>
              <w:rPr>
                <w:rFonts w:eastAsia="Calibri"/>
                <w:szCs w:val="24"/>
              </w:rPr>
              <w:lastRenderedPageBreak/>
              <w:t>priemones</w:t>
            </w:r>
          </w:p>
        </w:tc>
        <w:tc>
          <w:tcPr>
            <w:tcW w:w="1134" w:type="dxa"/>
          </w:tcPr>
          <w:p w14:paraId="33CD8814" w14:textId="77777777" w:rsidR="001974FC" w:rsidRDefault="001974FC" w:rsidP="001974FC">
            <w:pPr>
              <w:ind w:firstLine="0"/>
              <w:jc w:val="left"/>
              <w:rPr>
                <w:szCs w:val="24"/>
              </w:rPr>
            </w:pPr>
            <w:r>
              <w:rPr>
                <w:szCs w:val="24"/>
              </w:rPr>
              <w:lastRenderedPageBreak/>
              <w:t>Nereikia</w:t>
            </w:r>
          </w:p>
        </w:tc>
        <w:tc>
          <w:tcPr>
            <w:tcW w:w="1701" w:type="dxa"/>
            <w:shd w:val="clear" w:color="auto" w:fill="auto"/>
          </w:tcPr>
          <w:p w14:paraId="6EEA3C02" w14:textId="77777777" w:rsidR="001974FC" w:rsidRDefault="001974FC" w:rsidP="001974FC">
            <w:pPr>
              <w:ind w:firstLine="0"/>
              <w:jc w:val="left"/>
              <w:rPr>
                <w:szCs w:val="24"/>
              </w:rPr>
            </w:pPr>
            <w:r>
              <w:rPr>
                <w:rFonts w:eastAsia="Calibri"/>
                <w:szCs w:val="24"/>
              </w:rPr>
              <w:t>Savivaldybės administracija ir Dokumentų valdymo ir teisės skyriaus vedėjas</w:t>
            </w:r>
          </w:p>
        </w:tc>
        <w:tc>
          <w:tcPr>
            <w:tcW w:w="1134" w:type="dxa"/>
            <w:shd w:val="clear" w:color="auto" w:fill="auto"/>
          </w:tcPr>
          <w:p w14:paraId="2B0D0347" w14:textId="77777777" w:rsidR="001974FC" w:rsidRDefault="001974FC" w:rsidP="001974FC">
            <w:pPr>
              <w:ind w:firstLine="0"/>
              <w:jc w:val="center"/>
              <w:rPr>
                <w:szCs w:val="24"/>
              </w:rPr>
            </w:pPr>
            <w:r>
              <w:rPr>
                <w:rFonts w:ascii="Palemonas" w:hAnsi="Palemonas"/>
                <w:bCs/>
                <w:szCs w:val="24"/>
              </w:rPr>
              <w:t>Nuolat</w:t>
            </w:r>
          </w:p>
        </w:tc>
        <w:tc>
          <w:tcPr>
            <w:tcW w:w="1418" w:type="dxa"/>
            <w:shd w:val="clear" w:color="auto" w:fill="auto"/>
          </w:tcPr>
          <w:p w14:paraId="2D4379A9" w14:textId="77777777" w:rsidR="001974FC" w:rsidRDefault="001974FC" w:rsidP="001974FC">
            <w:pPr>
              <w:ind w:firstLine="0"/>
              <w:rPr>
                <w:szCs w:val="24"/>
              </w:rPr>
            </w:pPr>
            <w:r>
              <w:rPr>
                <w:rFonts w:eastAsia="Calibri"/>
                <w:szCs w:val="24"/>
              </w:rPr>
              <w:t>Savivaldy-</w:t>
            </w:r>
            <w:proofErr w:type="spellStart"/>
            <w:r>
              <w:rPr>
                <w:rFonts w:eastAsia="Calibri"/>
                <w:szCs w:val="24"/>
              </w:rPr>
              <w:t>bės</w:t>
            </w:r>
            <w:proofErr w:type="spellEnd"/>
            <w:r>
              <w:rPr>
                <w:rFonts w:eastAsia="Calibri"/>
                <w:szCs w:val="24"/>
              </w:rPr>
              <w:t xml:space="preserve"> interneto svetainėje, </w:t>
            </w:r>
            <w:proofErr w:type="spellStart"/>
            <w:r>
              <w:rPr>
                <w:rFonts w:eastAsia="Calibri"/>
                <w:szCs w:val="24"/>
              </w:rPr>
              <w:t>socialiniuo-se</w:t>
            </w:r>
            <w:proofErr w:type="spellEnd"/>
            <w:r>
              <w:rPr>
                <w:rFonts w:eastAsia="Calibri"/>
                <w:szCs w:val="24"/>
              </w:rPr>
              <w:t xml:space="preserve"> tinkluose skelbiama informacija, skirta </w:t>
            </w:r>
            <w:r>
              <w:rPr>
                <w:rFonts w:eastAsia="Calibri"/>
                <w:szCs w:val="24"/>
              </w:rPr>
              <w:lastRenderedPageBreak/>
              <w:t>šviesti gyventojus apie vykdomas korupcijos prevencijos priemones</w:t>
            </w:r>
          </w:p>
        </w:tc>
        <w:tc>
          <w:tcPr>
            <w:tcW w:w="5953" w:type="dxa"/>
            <w:gridSpan w:val="2"/>
          </w:tcPr>
          <w:p w14:paraId="109F0B15" w14:textId="77777777" w:rsidR="001974FC" w:rsidRPr="001930E5" w:rsidRDefault="007E2E08" w:rsidP="001974FC">
            <w:pPr>
              <w:ind w:firstLine="0"/>
              <w:rPr>
                <w:szCs w:val="24"/>
              </w:rPr>
            </w:pPr>
            <w:r w:rsidRPr="00EB64EF">
              <w:rPr>
                <w:szCs w:val="24"/>
              </w:rPr>
              <w:lastRenderedPageBreak/>
              <w:t xml:space="preserve">Savivaldybės interneto svetainės </w:t>
            </w:r>
            <w:r>
              <w:rPr>
                <w:szCs w:val="24"/>
              </w:rPr>
              <w:t>skyriuje</w:t>
            </w:r>
            <w:r w:rsidRPr="00EB64EF">
              <w:rPr>
                <w:szCs w:val="24"/>
              </w:rPr>
              <w:t xml:space="preserve"> „Korupcijos prevencija“ skelbiama Rietavo savivaldybės tarybos patvirtinta Rietavo savivaldybės 20</w:t>
            </w:r>
            <w:r>
              <w:rPr>
                <w:szCs w:val="24"/>
              </w:rPr>
              <w:t>21</w:t>
            </w:r>
            <w:r w:rsidRPr="00EB64EF">
              <w:rPr>
                <w:szCs w:val="24"/>
              </w:rPr>
              <w:t>-202</w:t>
            </w:r>
            <w:r>
              <w:rPr>
                <w:szCs w:val="24"/>
              </w:rPr>
              <w:t>3</w:t>
            </w:r>
            <w:r w:rsidRPr="00EB64EF">
              <w:rPr>
                <w:szCs w:val="24"/>
              </w:rPr>
              <w:t xml:space="preserve"> metų korupcijos prevencijos programa, jos įgyvendinimo priemonių planas, Antikorupcijos komisijos veikla, teisės aktai ir kita aktuali informacija. </w:t>
            </w:r>
            <w:r>
              <w:rPr>
                <w:szCs w:val="24"/>
              </w:rPr>
              <w:t>Informacija nuolat atnaujinama.</w:t>
            </w:r>
            <w:r w:rsidR="005A44A6">
              <w:rPr>
                <w:szCs w:val="24"/>
              </w:rPr>
              <w:t xml:space="preserve"> Organizuojama gyventojų anoniminė apklausa buvo viešinama Facebook </w:t>
            </w:r>
          </w:p>
        </w:tc>
      </w:tr>
      <w:tr w:rsidR="005A44A6" w:rsidRPr="00B811F6" w14:paraId="66B9DD61" w14:textId="77777777" w:rsidTr="00067B5A">
        <w:tc>
          <w:tcPr>
            <w:tcW w:w="534" w:type="dxa"/>
            <w:shd w:val="clear" w:color="auto" w:fill="auto"/>
          </w:tcPr>
          <w:p w14:paraId="7AD2E9C4" w14:textId="77777777" w:rsidR="005A44A6" w:rsidRDefault="005A44A6" w:rsidP="005A44A6">
            <w:pPr>
              <w:tabs>
                <w:tab w:val="left" w:pos="7380"/>
              </w:tabs>
              <w:ind w:right="-108" w:firstLine="0"/>
              <w:jc w:val="center"/>
              <w:rPr>
                <w:sz w:val="23"/>
                <w:szCs w:val="23"/>
              </w:rPr>
            </w:pPr>
            <w:r>
              <w:rPr>
                <w:sz w:val="23"/>
                <w:szCs w:val="23"/>
              </w:rPr>
              <w:t xml:space="preserve">2. </w:t>
            </w:r>
          </w:p>
        </w:tc>
        <w:tc>
          <w:tcPr>
            <w:tcW w:w="1842" w:type="dxa"/>
            <w:shd w:val="clear" w:color="auto" w:fill="auto"/>
          </w:tcPr>
          <w:p w14:paraId="085EF81F" w14:textId="77777777" w:rsidR="005A44A6" w:rsidRDefault="005A44A6" w:rsidP="005A44A6">
            <w:pPr>
              <w:ind w:firstLine="0"/>
              <w:jc w:val="left"/>
              <w:rPr>
                <w:rFonts w:eastAsia="Calibri"/>
                <w:szCs w:val="24"/>
              </w:rPr>
            </w:pPr>
            <w:r>
              <w:rPr>
                <w:szCs w:val="24"/>
              </w:rPr>
              <w:t>Nustatyti korupcijos toleravimo indeksą Savivaldybės administracijoje</w:t>
            </w:r>
          </w:p>
        </w:tc>
        <w:tc>
          <w:tcPr>
            <w:tcW w:w="1843" w:type="dxa"/>
            <w:shd w:val="clear" w:color="auto" w:fill="auto"/>
          </w:tcPr>
          <w:p w14:paraId="3E6170BD" w14:textId="77777777" w:rsidR="005A44A6" w:rsidRDefault="005A44A6" w:rsidP="005A44A6">
            <w:pPr>
              <w:ind w:firstLine="0"/>
              <w:jc w:val="left"/>
              <w:rPr>
                <w:rFonts w:eastAsia="Calibri"/>
                <w:szCs w:val="24"/>
              </w:rPr>
            </w:pPr>
            <w:r>
              <w:rPr>
                <w:szCs w:val="24"/>
              </w:rPr>
              <w:t xml:space="preserve">Atlikti korupcijos toleravimo indekso tyrimą </w:t>
            </w:r>
            <w:proofErr w:type="spellStart"/>
            <w:r>
              <w:rPr>
                <w:szCs w:val="24"/>
              </w:rPr>
              <w:t>Administraci</w:t>
            </w:r>
            <w:proofErr w:type="spellEnd"/>
            <w:r w:rsidR="00A465A4">
              <w:rPr>
                <w:szCs w:val="24"/>
              </w:rPr>
              <w:t>-</w:t>
            </w:r>
            <w:r>
              <w:rPr>
                <w:szCs w:val="24"/>
              </w:rPr>
              <w:t>joje</w:t>
            </w:r>
            <w:r w:rsidR="00A465A4">
              <w:rPr>
                <w:szCs w:val="24"/>
              </w:rPr>
              <w:t>,</w:t>
            </w:r>
            <w:r>
              <w:rPr>
                <w:szCs w:val="24"/>
              </w:rPr>
              <w:t xml:space="preserve"> apklausiant valstybės tarnautojus ir darbuotojus, dirbančius pagal darbo sutartis</w:t>
            </w:r>
          </w:p>
        </w:tc>
        <w:tc>
          <w:tcPr>
            <w:tcW w:w="1134" w:type="dxa"/>
          </w:tcPr>
          <w:p w14:paraId="3B2ED455" w14:textId="77777777" w:rsidR="005A44A6" w:rsidRDefault="005A44A6" w:rsidP="005A44A6">
            <w:pPr>
              <w:ind w:firstLine="0"/>
              <w:jc w:val="left"/>
              <w:rPr>
                <w:szCs w:val="24"/>
              </w:rPr>
            </w:pPr>
            <w:r>
              <w:rPr>
                <w:szCs w:val="24"/>
              </w:rPr>
              <w:t>Nereikia</w:t>
            </w:r>
          </w:p>
        </w:tc>
        <w:tc>
          <w:tcPr>
            <w:tcW w:w="1701" w:type="dxa"/>
            <w:shd w:val="clear" w:color="auto" w:fill="auto"/>
          </w:tcPr>
          <w:p w14:paraId="0E949A46" w14:textId="77777777" w:rsidR="005A44A6" w:rsidRDefault="005A44A6" w:rsidP="005A44A6">
            <w:pPr>
              <w:ind w:firstLine="0"/>
              <w:jc w:val="left"/>
              <w:rPr>
                <w:rFonts w:eastAsia="Calibri"/>
                <w:szCs w:val="24"/>
              </w:rPr>
            </w:pPr>
            <w:r>
              <w:rPr>
                <w:rFonts w:eastAsia="Calibri"/>
                <w:szCs w:val="24"/>
              </w:rPr>
              <w:t>Savivaldybės administracija ir Dokumentų valdymo ir teisės skyriaus vedėjas</w:t>
            </w:r>
          </w:p>
        </w:tc>
        <w:tc>
          <w:tcPr>
            <w:tcW w:w="1134" w:type="dxa"/>
            <w:shd w:val="clear" w:color="auto" w:fill="auto"/>
          </w:tcPr>
          <w:p w14:paraId="75EF174A" w14:textId="77777777" w:rsidR="005A44A6" w:rsidRDefault="005A44A6" w:rsidP="005A44A6">
            <w:pPr>
              <w:ind w:firstLine="0"/>
              <w:jc w:val="center"/>
              <w:rPr>
                <w:rFonts w:ascii="Palemonas" w:hAnsi="Palemonas"/>
                <w:bCs/>
                <w:szCs w:val="24"/>
              </w:rPr>
            </w:pPr>
            <w:proofErr w:type="spellStart"/>
            <w:r>
              <w:rPr>
                <w:szCs w:val="24"/>
              </w:rPr>
              <w:t>Kiekvie-nų</w:t>
            </w:r>
            <w:proofErr w:type="spellEnd"/>
            <w:r>
              <w:rPr>
                <w:szCs w:val="24"/>
              </w:rPr>
              <w:t xml:space="preserve"> metų gruodžio mėnesį</w:t>
            </w:r>
          </w:p>
        </w:tc>
        <w:tc>
          <w:tcPr>
            <w:tcW w:w="1418" w:type="dxa"/>
            <w:shd w:val="clear" w:color="auto" w:fill="auto"/>
          </w:tcPr>
          <w:p w14:paraId="705D63FF" w14:textId="77777777" w:rsidR="005A44A6" w:rsidRDefault="005A44A6" w:rsidP="00A465A4">
            <w:pPr>
              <w:ind w:firstLine="0"/>
              <w:jc w:val="left"/>
              <w:rPr>
                <w:rFonts w:eastAsia="Calibri"/>
                <w:szCs w:val="24"/>
              </w:rPr>
            </w:pPr>
            <w:proofErr w:type="spellStart"/>
            <w:r>
              <w:rPr>
                <w:szCs w:val="24"/>
              </w:rPr>
              <w:t>Apibendrin</w:t>
            </w:r>
            <w:proofErr w:type="spellEnd"/>
            <w:r w:rsidR="00A465A4">
              <w:rPr>
                <w:szCs w:val="24"/>
              </w:rPr>
              <w:t>-</w:t>
            </w:r>
            <w:r>
              <w:rPr>
                <w:szCs w:val="24"/>
              </w:rPr>
              <w:t>ta informacija apie tyrimo metu nustatytą darbuotojų požiūrį į korupciją</w:t>
            </w:r>
          </w:p>
        </w:tc>
        <w:tc>
          <w:tcPr>
            <w:tcW w:w="5953" w:type="dxa"/>
            <w:gridSpan w:val="2"/>
          </w:tcPr>
          <w:p w14:paraId="49D2200D" w14:textId="77777777" w:rsidR="000238DC" w:rsidRPr="009D089A" w:rsidRDefault="00A465A4" w:rsidP="000238DC">
            <w:pPr>
              <w:ind w:right="142" w:firstLine="0"/>
              <w:rPr>
                <w:szCs w:val="24"/>
              </w:rPr>
            </w:pPr>
            <w:r w:rsidRPr="009D089A">
              <w:rPr>
                <w:szCs w:val="24"/>
              </w:rPr>
              <w:t xml:space="preserve">2021 m. gruodžio 1 d. – 2021 m. gruodžio 31 d. organizuota </w:t>
            </w:r>
            <w:r w:rsidR="000238DC" w:rsidRPr="009D089A">
              <w:rPr>
                <w:bCs/>
                <w:szCs w:val="24"/>
              </w:rPr>
              <w:t>Savivaldybės administracijos darbuotojų anoniminė apklaus</w:t>
            </w:r>
            <w:r w:rsidR="009D089A" w:rsidRPr="009D089A">
              <w:rPr>
                <w:bCs/>
                <w:szCs w:val="24"/>
              </w:rPr>
              <w:t>a</w:t>
            </w:r>
            <w:r w:rsidR="000238DC" w:rsidRPr="009D089A">
              <w:rPr>
                <w:bCs/>
                <w:szCs w:val="24"/>
              </w:rPr>
              <w:t xml:space="preserve"> tolerancijos korupcij</w:t>
            </w:r>
            <w:r w:rsidR="009D089A" w:rsidRPr="009D089A">
              <w:rPr>
                <w:bCs/>
                <w:szCs w:val="24"/>
              </w:rPr>
              <w:t>os</w:t>
            </w:r>
            <w:r w:rsidR="000238DC" w:rsidRPr="009D089A">
              <w:rPr>
                <w:bCs/>
                <w:szCs w:val="24"/>
              </w:rPr>
              <w:t xml:space="preserve"> indeksui nustatyti</w:t>
            </w:r>
            <w:r w:rsidRPr="009D089A">
              <w:rPr>
                <w:szCs w:val="24"/>
              </w:rPr>
              <w:t xml:space="preserve">. Joje dalyvavo </w:t>
            </w:r>
            <w:r w:rsidR="000238DC" w:rsidRPr="009D089A">
              <w:rPr>
                <w:szCs w:val="24"/>
              </w:rPr>
              <w:t xml:space="preserve">54 Administracijos valstybės tarnautojai ir darbuotojai, dirbantys pagal darbo sutartis.  </w:t>
            </w:r>
          </w:p>
          <w:p w14:paraId="1D247AA7" w14:textId="77777777" w:rsidR="00A465A4" w:rsidRDefault="00A465A4" w:rsidP="00A465A4">
            <w:pPr>
              <w:ind w:firstLine="0"/>
              <w:jc w:val="left"/>
            </w:pPr>
            <w:r w:rsidRPr="009D089A">
              <w:rPr>
                <w:szCs w:val="24"/>
              </w:rPr>
              <w:t>Apklausos rezultatai viešinami</w:t>
            </w:r>
            <w:r>
              <w:t xml:space="preserve"> </w:t>
            </w:r>
            <w:hyperlink r:id="rId15" w:history="1">
              <w:r w:rsidRPr="00F2700F">
                <w:rPr>
                  <w:rStyle w:val="Hipersaitas"/>
                </w:rPr>
                <w:t>https://www.rietavas.lt/go.php/lit/Korupcijos-prevencija</w:t>
              </w:r>
            </w:hyperlink>
          </w:p>
          <w:p w14:paraId="1B8209AC" w14:textId="77777777" w:rsidR="005A44A6" w:rsidRDefault="005A44A6" w:rsidP="005A44A6">
            <w:pPr>
              <w:ind w:firstLine="0"/>
              <w:rPr>
                <w:szCs w:val="24"/>
              </w:rPr>
            </w:pPr>
          </w:p>
        </w:tc>
      </w:tr>
      <w:tr w:rsidR="000238DC" w:rsidRPr="00B811F6" w14:paraId="39E1986F" w14:textId="77777777" w:rsidTr="00067B5A">
        <w:tc>
          <w:tcPr>
            <w:tcW w:w="534" w:type="dxa"/>
            <w:shd w:val="clear" w:color="auto" w:fill="auto"/>
          </w:tcPr>
          <w:p w14:paraId="036EC089" w14:textId="77777777" w:rsidR="000238DC" w:rsidRDefault="000238DC" w:rsidP="000238DC">
            <w:pPr>
              <w:tabs>
                <w:tab w:val="left" w:pos="7380"/>
              </w:tabs>
              <w:ind w:right="-108" w:firstLine="0"/>
              <w:jc w:val="center"/>
              <w:rPr>
                <w:sz w:val="23"/>
                <w:szCs w:val="23"/>
              </w:rPr>
            </w:pPr>
            <w:r>
              <w:rPr>
                <w:sz w:val="23"/>
                <w:szCs w:val="23"/>
              </w:rPr>
              <w:t>3.</w:t>
            </w:r>
          </w:p>
        </w:tc>
        <w:tc>
          <w:tcPr>
            <w:tcW w:w="1842" w:type="dxa"/>
            <w:shd w:val="clear" w:color="auto" w:fill="auto"/>
          </w:tcPr>
          <w:p w14:paraId="4ADD09A2" w14:textId="77777777" w:rsidR="000238DC" w:rsidRDefault="000238DC" w:rsidP="000238DC">
            <w:pPr>
              <w:ind w:firstLine="0"/>
              <w:jc w:val="left"/>
              <w:rPr>
                <w:szCs w:val="24"/>
              </w:rPr>
            </w:pPr>
            <w:r w:rsidRPr="003564FB">
              <w:t>Nepakankamos darbuotojų žinios korupcijos prevencijos srityje</w:t>
            </w:r>
          </w:p>
        </w:tc>
        <w:tc>
          <w:tcPr>
            <w:tcW w:w="1843" w:type="dxa"/>
            <w:shd w:val="clear" w:color="auto" w:fill="auto"/>
          </w:tcPr>
          <w:p w14:paraId="1CC758BB" w14:textId="77777777" w:rsidR="000238DC" w:rsidRDefault="000238DC" w:rsidP="000238DC">
            <w:pPr>
              <w:ind w:firstLine="0"/>
              <w:jc w:val="left"/>
              <w:rPr>
                <w:szCs w:val="24"/>
              </w:rPr>
            </w:pPr>
            <w:r w:rsidRPr="003564FB">
              <w:t>Organizuoti seminarus ir kursus įstaigų ir įmonių darbuotojams ir tarnautojams korupcijos prevencijos klausimais</w:t>
            </w:r>
          </w:p>
        </w:tc>
        <w:tc>
          <w:tcPr>
            <w:tcW w:w="1134" w:type="dxa"/>
          </w:tcPr>
          <w:p w14:paraId="26A3BF59" w14:textId="77777777" w:rsidR="000238DC" w:rsidRDefault="000238DC" w:rsidP="000238DC">
            <w:pPr>
              <w:ind w:firstLine="0"/>
              <w:jc w:val="left"/>
              <w:rPr>
                <w:szCs w:val="24"/>
              </w:rPr>
            </w:pPr>
            <w:r>
              <w:rPr>
                <w:szCs w:val="24"/>
              </w:rPr>
              <w:t>Nereikia</w:t>
            </w:r>
          </w:p>
        </w:tc>
        <w:tc>
          <w:tcPr>
            <w:tcW w:w="1701" w:type="dxa"/>
            <w:shd w:val="clear" w:color="auto" w:fill="auto"/>
          </w:tcPr>
          <w:p w14:paraId="72F082C2" w14:textId="77777777" w:rsidR="000238DC" w:rsidRDefault="000238DC" w:rsidP="000238DC">
            <w:pPr>
              <w:ind w:firstLine="0"/>
              <w:jc w:val="left"/>
              <w:rPr>
                <w:rFonts w:eastAsia="Calibri"/>
                <w:szCs w:val="24"/>
              </w:rPr>
            </w:pPr>
            <w:r w:rsidRPr="003564FB">
              <w:t xml:space="preserve">Savivaldybės administracijos </w:t>
            </w:r>
            <w:r>
              <w:t>Dokumentų valdymo ir teisės skyriaus vedėjas</w:t>
            </w:r>
            <w:r w:rsidRPr="003564FB">
              <w:t>, Savivaldybės  įstaigų ir įmonių vadovai</w:t>
            </w:r>
          </w:p>
        </w:tc>
        <w:tc>
          <w:tcPr>
            <w:tcW w:w="1134" w:type="dxa"/>
            <w:shd w:val="clear" w:color="auto" w:fill="auto"/>
          </w:tcPr>
          <w:p w14:paraId="0FD54CFB" w14:textId="77777777" w:rsidR="000238DC" w:rsidRDefault="000238DC" w:rsidP="000238DC">
            <w:pPr>
              <w:ind w:firstLine="0"/>
              <w:jc w:val="left"/>
              <w:rPr>
                <w:szCs w:val="24"/>
              </w:rPr>
            </w:pPr>
            <w:r w:rsidRPr="003564FB">
              <w:rPr>
                <w:bCs/>
              </w:rPr>
              <w:t xml:space="preserve">Iki </w:t>
            </w:r>
            <w:proofErr w:type="spellStart"/>
            <w:r w:rsidRPr="003564FB">
              <w:rPr>
                <w:bCs/>
              </w:rPr>
              <w:t>kiekvie</w:t>
            </w:r>
            <w:r>
              <w:rPr>
                <w:bCs/>
              </w:rPr>
              <w:t>-</w:t>
            </w:r>
            <w:r w:rsidRPr="003564FB">
              <w:rPr>
                <w:bCs/>
              </w:rPr>
              <w:t>nų</w:t>
            </w:r>
            <w:proofErr w:type="spellEnd"/>
            <w:r w:rsidRPr="003564FB">
              <w:rPr>
                <w:bCs/>
              </w:rPr>
              <w:t xml:space="preserve"> metų IV </w:t>
            </w:r>
            <w:proofErr w:type="spellStart"/>
            <w:r w:rsidRPr="003564FB">
              <w:rPr>
                <w:bCs/>
              </w:rPr>
              <w:t>ket</w:t>
            </w:r>
            <w:proofErr w:type="spellEnd"/>
            <w:r w:rsidR="00145EFC">
              <w:rPr>
                <w:bCs/>
              </w:rPr>
              <w:t>-</w:t>
            </w:r>
            <w:r w:rsidRPr="003564FB">
              <w:rPr>
                <w:bCs/>
              </w:rPr>
              <w:t>virčio pabaigos</w:t>
            </w:r>
          </w:p>
        </w:tc>
        <w:tc>
          <w:tcPr>
            <w:tcW w:w="1418" w:type="dxa"/>
            <w:shd w:val="clear" w:color="auto" w:fill="auto"/>
          </w:tcPr>
          <w:p w14:paraId="04F70072" w14:textId="77777777" w:rsidR="000238DC" w:rsidRDefault="00145EFC" w:rsidP="000238DC">
            <w:pPr>
              <w:ind w:firstLine="0"/>
              <w:jc w:val="left"/>
              <w:rPr>
                <w:szCs w:val="24"/>
              </w:rPr>
            </w:pPr>
            <w:r w:rsidRPr="003564FB">
              <w:t>Darbuotojai bus supažindinti su korupcijos prevencijos būdais, priemonė</w:t>
            </w:r>
            <w:r>
              <w:t>-</w:t>
            </w:r>
            <w:r w:rsidRPr="003564FB">
              <w:t>mis ir vengs galimų korupcijos apraiškų savo veikloje</w:t>
            </w:r>
            <w:r>
              <w:t xml:space="preserve">. </w:t>
            </w:r>
            <w:proofErr w:type="spellStart"/>
            <w:r w:rsidRPr="003564FB">
              <w:t>Suorgani</w:t>
            </w:r>
            <w:r>
              <w:t>-</w:t>
            </w:r>
            <w:r w:rsidRPr="003564FB">
              <w:t>zuotų</w:t>
            </w:r>
            <w:proofErr w:type="spellEnd"/>
            <w:r w:rsidRPr="003564FB">
              <w:t xml:space="preserve"> seminarų skaičius,  seminarus </w:t>
            </w:r>
            <w:r w:rsidRPr="003564FB">
              <w:lastRenderedPageBreak/>
              <w:t>išklausiusių darbuotojų skaičius</w:t>
            </w:r>
          </w:p>
        </w:tc>
        <w:tc>
          <w:tcPr>
            <w:tcW w:w="5953" w:type="dxa"/>
            <w:gridSpan w:val="2"/>
          </w:tcPr>
          <w:p w14:paraId="12D8BEED" w14:textId="77777777" w:rsidR="000238DC" w:rsidRDefault="007E2E08" w:rsidP="000238DC">
            <w:pPr>
              <w:ind w:right="142" w:firstLine="0"/>
              <w:rPr>
                <w:szCs w:val="24"/>
              </w:rPr>
            </w:pPr>
            <w:r>
              <w:rPr>
                <w:szCs w:val="24"/>
              </w:rPr>
              <w:lastRenderedPageBreak/>
              <w:t xml:space="preserve">2021 m. Savivaldybės administracijos darbuotojai dalyvavo Lietuvos Respublikos specialių tyrimų tarnybos organizuojamuose susitikimuose, mokymuose, seminaruose. Iš viso – 5 susitikimai. 2021 m. kovo 9 d. buvo organizuotas nuotolinis </w:t>
            </w:r>
            <w:r w:rsidR="008F4F00">
              <w:rPr>
                <w:szCs w:val="24"/>
              </w:rPr>
              <w:t xml:space="preserve">seminaras „Korupcijos samprata ir pasireiškimas Lietuvoje. Antikorupcinės aplinkos kūrimas“ Rietavo savivaldybės administracijos, Savivaldybės biudžetinių įstaigų ir įmonių darbuotojams (27 dalyviai). </w:t>
            </w:r>
          </w:p>
          <w:p w14:paraId="202155B4" w14:textId="77777777" w:rsidR="008F4F00" w:rsidRDefault="008F4F00" w:rsidP="000238DC">
            <w:pPr>
              <w:ind w:right="142" w:firstLine="0"/>
              <w:rPr>
                <w:szCs w:val="24"/>
              </w:rPr>
            </w:pPr>
            <w:r>
              <w:rPr>
                <w:szCs w:val="24"/>
              </w:rPr>
              <w:t>Įstaigų, įmonių darbuotojai taip pat aktyviai dalyvavo kvalifikacijos kėlimo seminaruose korupcijos tema</w:t>
            </w:r>
          </w:p>
        </w:tc>
      </w:tr>
      <w:tr w:rsidR="00D94267" w:rsidRPr="00B811F6" w14:paraId="0A98E8FB" w14:textId="77777777" w:rsidTr="00067B5A">
        <w:tc>
          <w:tcPr>
            <w:tcW w:w="534" w:type="dxa"/>
            <w:shd w:val="clear" w:color="auto" w:fill="auto"/>
          </w:tcPr>
          <w:p w14:paraId="1EA19D16" w14:textId="77777777" w:rsidR="00D94267" w:rsidRDefault="00D94267" w:rsidP="00D94267">
            <w:pPr>
              <w:tabs>
                <w:tab w:val="left" w:pos="7380"/>
              </w:tabs>
              <w:ind w:right="-108" w:firstLine="0"/>
              <w:jc w:val="center"/>
              <w:rPr>
                <w:sz w:val="23"/>
                <w:szCs w:val="23"/>
              </w:rPr>
            </w:pPr>
            <w:r>
              <w:rPr>
                <w:sz w:val="23"/>
                <w:szCs w:val="23"/>
              </w:rPr>
              <w:t>4.</w:t>
            </w:r>
          </w:p>
        </w:tc>
        <w:tc>
          <w:tcPr>
            <w:tcW w:w="1842" w:type="dxa"/>
            <w:shd w:val="clear" w:color="auto" w:fill="auto"/>
          </w:tcPr>
          <w:p w14:paraId="391428C3" w14:textId="77777777" w:rsidR="00D94267" w:rsidRPr="003564FB" w:rsidRDefault="00D94267" w:rsidP="00D94267">
            <w:pPr>
              <w:ind w:firstLine="0"/>
              <w:jc w:val="left"/>
            </w:pPr>
            <w:r>
              <w:rPr>
                <w:rFonts w:eastAsia="Calibri"/>
                <w:szCs w:val="24"/>
              </w:rPr>
              <w:t>Vaikų ir jaunimo įtraukimas į antikorupcinę veiklą</w:t>
            </w:r>
          </w:p>
        </w:tc>
        <w:tc>
          <w:tcPr>
            <w:tcW w:w="1843" w:type="dxa"/>
            <w:shd w:val="clear" w:color="auto" w:fill="auto"/>
          </w:tcPr>
          <w:p w14:paraId="556C9D86" w14:textId="77777777" w:rsidR="00D94267" w:rsidRPr="003564FB" w:rsidRDefault="00D94267" w:rsidP="00D94267">
            <w:pPr>
              <w:ind w:firstLine="0"/>
              <w:jc w:val="left"/>
            </w:pPr>
            <w:r>
              <w:rPr>
                <w:rFonts w:eastAsia="Calibri"/>
                <w:szCs w:val="24"/>
              </w:rPr>
              <w:t>Organizuoti konkursus, paskaitas, diskusijas antikorupcijos tematika</w:t>
            </w:r>
          </w:p>
        </w:tc>
        <w:tc>
          <w:tcPr>
            <w:tcW w:w="1134" w:type="dxa"/>
          </w:tcPr>
          <w:p w14:paraId="42E411F8" w14:textId="77777777" w:rsidR="00D94267" w:rsidRDefault="00D94267" w:rsidP="00D94267">
            <w:pPr>
              <w:ind w:firstLine="0"/>
              <w:jc w:val="left"/>
              <w:rPr>
                <w:szCs w:val="24"/>
              </w:rPr>
            </w:pPr>
            <w:r>
              <w:rPr>
                <w:szCs w:val="24"/>
              </w:rPr>
              <w:t>Nereikia</w:t>
            </w:r>
          </w:p>
        </w:tc>
        <w:tc>
          <w:tcPr>
            <w:tcW w:w="1701" w:type="dxa"/>
            <w:shd w:val="clear" w:color="auto" w:fill="auto"/>
          </w:tcPr>
          <w:p w14:paraId="42922D56" w14:textId="77777777" w:rsidR="00D94267" w:rsidRPr="003564FB" w:rsidRDefault="00D94267" w:rsidP="00D94267">
            <w:pPr>
              <w:ind w:firstLine="0"/>
              <w:jc w:val="left"/>
            </w:pPr>
            <w:r>
              <w:rPr>
                <w:rFonts w:eastAsia="Calibri"/>
                <w:szCs w:val="24"/>
              </w:rPr>
              <w:t>Švietimo įstaigų vadovai</w:t>
            </w:r>
          </w:p>
        </w:tc>
        <w:tc>
          <w:tcPr>
            <w:tcW w:w="1134" w:type="dxa"/>
            <w:shd w:val="clear" w:color="auto" w:fill="auto"/>
          </w:tcPr>
          <w:p w14:paraId="7CE218B3" w14:textId="77777777" w:rsidR="00D94267" w:rsidRPr="003564FB" w:rsidRDefault="00D94267" w:rsidP="00D94267">
            <w:pPr>
              <w:ind w:firstLine="0"/>
              <w:jc w:val="left"/>
              <w:rPr>
                <w:bCs/>
              </w:rPr>
            </w:pPr>
            <w:r>
              <w:rPr>
                <w:rFonts w:eastAsia="Calibri"/>
                <w:szCs w:val="24"/>
              </w:rPr>
              <w:t>Nuolat</w:t>
            </w:r>
          </w:p>
        </w:tc>
        <w:tc>
          <w:tcPr>
            <w:tcW w:w="1418" w:type="dxa"/>
            <w:shd w:val="clear" w:color="auto" w:fill="auto"/>
          </w:tcPr>
          <w:p w14:paraId="08DA90C7" w14:textId="77777777" w:rsidR="00D94267" w:rsidRPr="003564FB" w:rsidRDefault="00D94267" w:rsidP="00D94267">
            <w:pPr>
              <w:ind w:firstLine="0"/>
              <w:jc w:val="left"/>
            </w:pPr>
            <w:r>
              <w:rPr>
                <w:rFonts w:eastAsia="Calibri"/>
                <w:szCs w:val="24"/>
              </w:rPr>
              <w:t xml:space="preserve">Surengti bendrojo ugdymo mokyklų mokinių konkursai, moksleivių debatai, darbų parodos. Švietimo renginiuose daugiau mokinių </w:t>
            </w:r>
            <w:proofErr w:type="spellStart"/>
            <w:r>
              <w:rPr>
                <w:rFonts w:eastAsia="Calibri"/>
                <w:szCs w:val="24"/>
              </w:rPr>
              <w:t>supažin-dinta</w:t>
            </w:r>
            <w:proofErr w:type="spellEnd"/>
            <w:r>
              <w:rPr>
                <w:rFonts w:eastAsia="Calibri"/>
                <w:szCs w:val="24"/>
              </w:rPr>
              <w:t xml:space="preserve"> su </w:t>
            </w:r>
            <w:proofErr w:type="spellStart"/>
            <w:r>
              <w:rPr>
                <w:rFonts w:eastAsia="Calibri"/>
                <w:szCs w:val="24"/>
              </w:rPr>
              <w:t>antikorup-cinėmis</w:t>
            </w:r>
            <w:proofErr w:type="spellEnd"/>
            <w:r>
              <w:rPr>
                <w:rFonts w:eastAsia="Calibri"/>
                <w:szCs w:val="24"/>
              </w:rPr>
              <w:t xml:space="preserve"> </w:t>
            </w:r>
            <w:proofErr w:type="spellStart"/>
            <w:r>
              <w:rPr>
                <w:rFonts w:eastAsia="Calibri"/>
                <w:szCs w:val="24"/>
              </w:rPr>
              <w:t>iniciaty-vomis</w:t>
            </w:r>
            <w:proofErr w:type="spellEnd"/>
            <w:r>
              <w:rPr>
                <w:rFonts w:eastAsia="Calibri"/>
                <w:szCs w:val="24"/>
              </w:rPr>
              <w:t xml:space="preserve"> ir korupcijos grėsmėmis. Organizuotų priemonių skaičius</w:t>
            </w:r>
          </w:p>
        </w:tc>
        <w:tc>
          <w:tcPr>
            <w:tcW w:w="5953" w:type="dxa"/>
            <w:gridSpan w:val="2"/>
          </w:tcPr>
          <w:p w14:paraId="43F0DE9C" w14:textId="77777777" w:rsidR="00D94267" w:rsidRDefault="00D94267" w:rsidP="00D94267">
            <w:pPr>
              <w:ind w:right="142" w:firstLine="0"/>
              <w:rPr>
                <w:szCs w:val="24"/>
              </w:rPr>
            </w:pPr>
            <w:r>
              <w:rPr>
                <w:szCs w:val="24"/>
              </w:rPr>
              <w:t xml:space="preserve">Švietimo įstaigose organizuotos veiklos korupcijos prevencijos tema. </w:t>
            </w:r>
            <w:r w:rsidR="00D61388">
              <w:rPr>
                <w:szCs w:val="24"/>
              </w:rPr>
              <w:t xml:space="preserve">Rietavo Lauryno Ivinskio gimnazijoje gruodžio mėnesį pravestos teminės klasių valandėlės „Kas yra korupcija“, skirtos Tarptautinei antikorupcijos dienai paminėti. Korupcijos prevencijos tema integruota į ekonomikos dalyką II gimnazijos klasėje, į etikos dalyką – pagrindinio ugdymo programoje. </w:t>
            </w:r>
            <w:proofErr w:type="spellStart"/>
            <w:r w:rsidR="006A5671">
              <w:rPr>
                <w:szCs w:val="24"/>
              </w:rPr>
              <w:t>Žadvainių</w:t>
            </w:r>
            <w:proofErr w:type="spellEnd"/>
            <w:r w:rsidR="006A5671">
              <w:rPr>
                <w:szCs w:val="24"/>
              </w:rPr>
              <w:t xml:space="preserve"> pagrindinėje mokykloje antikorupcinio švietimo programa integruota į mokomuosius dalykus, karjeros ugdymo pristatymuose, klasės valandėlių metu. </w:t>
            </w:r>
            <w:r w:rsidR="00F015B9">
              <w:rPr>
                <w:szCs w:val="24"/>
              </w:rPr>
              <w:t>Rietavo sav. Tverų gimnazijos ir Medingėnų skyri</w:t>
            </w:r>
            <w:r w:rsidR="00351286">
              <w:rPr>
                <w:szCs w:val="24"/>
              </w:rPr>
              <w:t>a</w:t>
            </w:r>
            <w:r w:rsidR="00F015B9">
              <w:rPr>
                <w:szCs w:val="24"/>
              </w:rPr>
              <w:t xml:space="preserve">us </w:t>
            </w:r>
            <w:r w:rsidR="00351286">
              <w:rPr>
                <w:szCs w:val="24"/>
              </w:rPr>
              <w:t>bendruomenės, minėdamos Tarptautinę antikorupcijos dieną, dalyvavo LR STT akcijoje „Skaidrumo ženklelis“, kurios metu diskutavo korupcijos prevencijos temomis, laikė korupcijos apraiškų testą ir dalyvavo kūrybiniame konkurse. Antikorupcinis ugdymas šiose įstaigose vykdomas per istorijos, geografijos ir pilietiškumo pamokas.</w:t>
            </w:r>
          </w:p>
        </w:tc>
      </w:tr>
    </w:tbl>
    <w:p w14:paraId="272EA4A6" w14:textId="77777777" w:rsidR="00714E2E" w:rsidRDefault="00714E2E" w:rsidP="00714E2E">
      <w:pPr>
        <w:tabs>
          <w:tab w:val="left" w:pos="7380"/>
        </w:tabs>
        <w:ind w:right="-937"/>
        <w:jc w:val="center"/>
      </w:pPr>
    </w:p>
    <w:p w14:paraId="436F4860" w14:textId="77777777" w:rsidR="00714E2E" w:rsidRDefault="00714E2E" w:rsidP="00714E2E">
      <w:pPr>
        <w:tabs>
          <w:tab w:val="left" w:pos="7380"/>
        </w:tabs>
        <w:ind w:right="-937"/>
        <w:jc w:val="center"/>
      </w:pPr>
    </w:p>
    <w:p w14:paraId="1F385D13" w14:textId="77777777" w:rsidR="00714E2E" w:rsidRDefault="00714E2E" w:rsidP="00714E2E">
      <w:pPr>
        <w:tabs>
          <w:tab w:val="left" w:pos="7380"/>
        </w:tabs>
        <w:ind w:right="-937"/>
        <w:jc w:val="center"/>
      </w:pPr>
    </w:p>
    <w:p w14:paraId="50575F58" w14:textId="77777777" w:rsidR="00714E2E" w:rsidRDefault="00714E2E" w:rsidP="00B91C15">
      <w:pPr>
        <w:ind w:right="-31" w:firstLine="0"/>
        <w:jc w:val="center"/>
        <w:rPr>
          <w:b/>
        </w:rPr>
      </w:pPr>
    </w:p>
    <w:p w14:paraId="42F18AB6" w14:textId="77777777" w:rsidR="00714E2E" w:rsidRDefault="00714E2E" w:rsidP="00B91C15">
      <w:pPr>
        <w:ind w:right="-31" w:firstLine="0"/>
        <w:jc w:val="center"/>
        <w:rPr>
          <w:b/>
        </w:rPr>
      </w:pPr>
    </w:p>
    <w:p w14:paraId="4763367E" w14:textId="77777777" w:rsidR="00714E2E" w:rsidRDefault="00714E2E" w:rsidP="00B91C15">
      <w:pPr>
        <w:ind w:right="-31" w:firstLine="0"/>
        <w:jc w:val="center"/>
        <w:rPr>
          <w:b/>
        </w:rPr>
      </w:pPr>
    </w:p>
    <w:p w14:paraId="442E5976" w14:textId="77777777" w:rsidR="00634C15" w:rsidRDefault="00634C15" w:rsidP="00D3012C">
      <w:pPr>
        <w:ind w:right="-31" w:firstLine="0"/>
        <w:jc w:val="center"/>
      </w:pPr>
    </w:p>
    <w:p w14:paraId="412AEDF7" w14:textId="77777777" w:rsidR="001663F5" w:rsidRDefault="001663F5" w:rsidP="00080721">
      <w:pPr>
        <w:ind w:right="-31" w:firstLine="0"/>
        <w:sectPr w:rsidR="001663F5" w:rsidSect="00A34822">
          <w:type w:val="continuous"/>
          <w:pgSz w:w="16838" w:h="11906" w:orient="landscape"/>
          <w:pgMar w:top="899" w:right="567" w:bottom="360" w:left="567" w:header="567" w:footer="567" w:gutter="0"/>
          <w:cols w:space="1296"/>
          <w:docGrid w:linePitch="360"/>
        </w:sectPr>
      </w:pPr>
    </w:p>
    <w:p w14:paraId="26EC172E" w14:textId="602299D2" w:rsidR="00CE5F4D" w:rsidRDefault="00CE5F4D" w:rsidP="00751BCE">
      <w:pPr>
        <w:ind w:firstLine="0"/>
      </w:pPr>
    </w:p>
    <w:sectPr w:rsidR="00CE5F4D" w:rsidSect="001663F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C963" w14:textId="77777777" w:rsidR="002E3B46" w:rsidRDefault="002E3B46">
      <w:r>
        <w:separator/>
      </w:r>
    </w:p>
  </w:endnote>
  <w:endnote w:type="continuationSeparator" w:id="0">
    <w:p w14:paraId="2A364E81" w14:textId="77777777" w:rsidR="002E3B46" w:rsidRDefault="002E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ADF" w14:textId="77777777" w:rsidR="000413F4" w:rsidRDefault="000413F4">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1126" w14:textId="77777777" w:rsidR="002E3B46" w:rsidRDefault="002E3B46">
      <w:r>
        <w:separator/>
      </w:r>
    </w:p>
  </w:footnote>
  <w:footnote w:type="continuationSeparator" w:id="0">
    <w:p w14:paraId="7C8CF2AB" w14:textId="77777777" w:rsidR="002E3B46" w:rsidRDefault="002E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B316F9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0BE6935"/>
    <w:multiLevelType w:val="hybridMultilevel"/>
    <w:tmpl w:val="BB52E4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3" w15:restartNumberingAfterBreak="0">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4" w15:restartNumberingAfterBreak="0">
    <w:nsid w:val="41163911"/>
    <w:multiLevelType w:val="hybridMultilevel"/>
    <w:tmpl w:val="99ACCE4A"/>
    <w:lvl w:ilvl="0" w:tplc="18EC92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504F2997"/>
    <w:multiLevelType w:val="hybridMultilevel"/>
    <w:tmpl w:val="08503F92"/>
    <w:lvl w:ilvl="0" w:tplc="E9944F84">
      <w:start w:val="2017"/>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F6E73C5"/>
    <w:multiLevelType w:val="hybridMultilevel"/>
    <w:tmpl w:val="371CC0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66"/>
    <w:rsid w:val="00003334"/>
    <w:rsid w:val="000035E8"/>
    <w:rsid w:val="00003F2B"/>
    <w:rsid w:val="00005D79"/>
    <w:rsid w:val="00007EFB"/>
    <w:rsid w:val="00007F5E"/>
    <w:rsid w:val="00013DB0"/>
    <w:rsid w:val="00014FDD"/>
    <w:rsid w:val="00015F04"/>
    <w:rsid w:val="0002185C"/>
    <w:rsid w:val="000238DC"/>
    <w:rsid w:val="00025DBA"/>
    <w:rsid w:val="000262B8"/>
    <w:rsid w:val="0002696C"/>
    <w:rsid w:val="00030A27"/>
    <w:rsid w:val="00030F71"/>
    <w:rsid w:val="000321D7"/>
    <w:rsid w:val="0003315A"/>
    <w:rsid w:val="00033AA7"/>
    <w:rsid w:val="0003469D"/>
    <w:rsid w:val="00035F91"/>
    <w:rsid w:val="00036D03"/>
    <w:rsid w:val="00037512"/>
    <w:rsid w:val="0003766E"/>
    <w:rsid w:val="000413F4"/>
    <w:rsid w:val="00042E8D"/>
    <w:rsid w:val="00045482"/>
    <w:rsid w:val="00051B47"/>
    <w:rsid w:val="000560B3"/>
    <w:rsid w:val="00056757"/>
    <w:rsid w:val="00057EFA"/>
    <w:rsid w:val="0006099C"/>
    <w:rsid w:val="00061503"/>
    <w:rsid w:val="00065E89"/>
    <w:rsid w:val="00067140"/>
    <w:rsid w:val="00067B5A"/>
    <w:rsid w:val="00070296"/>
    <w:rsid w:val="000702AE"/>
    <w:rsid w:val="00072FB1"/>
    <w:rsid w:val="000735C7"/>
    <w:rsid w:val="00073F88"/>
    <w:rsid w:val="0007525B"/>
    <w:rsid w:val="000752E1"/>
    <w:rsid w:val="000779AB"/>
    <w:rsid w:val="00080721"/>
    <w:rsid w:val="00080E63"/>
    <w:rsid w:val="00080E83"/>
    <w:rsid w:val="000819AC"/>
    <w:rsid w:val="00082BD5"/>
    <w:rsid w:val="00083741"/>
    <w:rsid w:val="00083930"/>
    <w:rsid w:val="00083BD6"/>
    <w:rsid w:val="000843CB"/>
    <w:rsid w:val="00085130"/>
    <w:rsid w:val="000863BA"/>
    <w:rsid w:val="00086650"/>
    <w:rsid w:val="000871AB"/>
    <w:rsid w:val="00093374"/>
    <w:rsid w:val="00094A1A"/>
    <w:rsid w:val="000963CC"/>
    <w:rsid w:val="0009750E"/>
    <w:rsid w:val="000975BD"/>
    <w:rsid w:val="00097924"/>
    <w:rsid w:val="000A0F09"/>
    <w:rsid w:val="000A1EF9"/>
    <w:rsid w:val="000A2077"/>
    <w:rsid w:val="000A3619"/>
    <w:rsid w:val="000A3B28"/>
    <w:rsid w:val="000A3EBC"/>
    <w:rsid w:val="000A68E5"/>
    <w:rsid w:val="000A7286"/>
    <w:rsid w:val="000A72DA"/>
    <w:rsid w:val="000B1C0C"/>
    <w:rsid w:val="000B272B"/>
    <w:rsid w:val="000B2842"/>
    <w:rsid w:val="000B6D3C"/>
    <w:rsid w:val="000C523C"/>
    <w:rsid w:val="000C56F5"/>
    <w:rsid w:val="000C7DD4"/>
    <w:rsid w:val="000D07CF"/>
    <w:rsid w:val="000D11EA"/>
    <w:rsid w:val="000D47D8"/>
    <w:rsid w:val="000D73C3"/>
    <w:rsid w:val="000E1011"/>
    <w:rsid w:val="000E596E"/>
    <w:rsid w:val="000E63F2"/>
    <w:rsid w:val="000E6919"/>
    <w:rsid w:val="000F385D"/>
    <w:rsid w:val="000F4D3A"/>
    <w:rsid w:val="000F4E7B"/>
    <w:rsid w:val="000F6421"/>
    <w:rsid w:val="000F725A"/>
    <w:rsid w:val="00100026"/>
    <w:rsid w:val="00100489"/>
    <w:rsid w:val="001016DC"/>
    <w:rsid w:val="00103299"/>
    <w:rsid w:val="00105F3F"/>
    <w:rsid w:val="00110E47"/>
    <w:rsid w:val="0011126F"/>
    <w:rsid w:val="00115013"/>
    <w:rsid w:val="0011539D"/>
    <w:rsid w:val="00115E87"/>
    <w:rsid w:val="001267D1"/>
    <w:rsid w:val="001277BC"/>
    <w:rsid w:val="00130430"/>
    <w:rsid w:val="00130AFC"/>
    <w:rsid w:val="00130F9C"/>
    <w:rsid w:val="00132D90"/>
    <w:rsid w:val="00135AD3"/>
    <w:rsid w:val="0014204D"/>
    <w:rsid w:val="001420D3"/>
    <w:rsid w:val="001438F6"/>
    <w:rsid w:val="00145428"/>
    <w:rsid w:val="001456CA"/>
    <w:rsid w:val="00145EFC"/>
    <w:rsid w:val="00147D49"/>
    <w:rsid w:val="0015432A"/>
    <w:rsid w:val="00155B9E"/>
    <w:rsid w:val="001621A8"/>
    <w:rsid w:val="001653DB"/>
    <w:rsid w:val="001663F5"/>
    <w:rsid w:val="00166F86"/>
    <w:rsid w:val="001674BD"/>
    <w:rsid w:val="00167C2F"/>
    <w:rsid w:val="00170B30"/>
    <w:rsid w:val="00173318"/>
    <w:rsid w:val="001737F5"/>
    <w:rsid w:val="00173E79"/>
    <w:rsid w:val="00174082"/>
    <w:rsid w:val="001769F4"/>
    <w:rsid w:val="00176B47"/>
    <w:rsid w:val="0018264D"/>
    <w:rsid w:val="00182FD0"/>
    <w:rsid w:val="00191195"/>
    <w:rsid w:val="0019309F"/>
    <w:rsid w:val="001930E5"/>
    <w:rsid w:val="00193493"/>
    <w:rsid w:val="00193E8A"/>
    <w:rsid w:val="00194906"/>
    <w:rsid w:val="001974FC"/>
    <w:rsid w:val="001A1348"/>
    <w:rsid w:val="001A5AA1"/>
    <w:rsid w:val="001B1164"/>
    <w:rsid w:val="001B236C"/>
    <w:rsid w:val="001B2CCB"/>
    <w:rsid w:val="001B36AA"/>
    <w:rsid w:val="001B496A"/>
    <w:rsid w:val="001C000F"/>
    <w:rsid w:val="001C008D"/>
    <w:rsid w:val="001C1F2D"/>
    <w:rsid w:val="001C614E"/>
    <w:rsid w:val="001D128A"/>
    <w:rsid w:val="001D1547"/>
    <w:rsid w:val="001D1B82"/>
    <w:rsid w:val="001D2F2C"/>
    <w:rsid w:val="001D3276"/>
    <w:rsid w:val="001D4829"/>
    <w:rsid w:val="001D59D1"/>
    <w:rsid w:val="001D764D"/>
    <w:rsid w:val="001D7B9C"/>
    <w:rsid w:val="001E0C5F"/>
    <w:rsid w:val="001E13D2"/>
    <w:rsid w:val="001E1D44"/>
    <w:rsid w:val="001E7389"/>
    <w:rsid w:val="001E744C"/>
    <w:rsid w:val="001F3E34"/>
    <w:rsid w:val="001F5160"/>
    <w:rsid w:val="001F699B"/>
    <w:rsid w:val="001F70A1"/>
    <w:rsid w:val="00200101"/>
    <w:rsid w:val="00202139"/>
    <w:rsid w:val="0020481D"/>
    <w:rsid w:val="002050C6"/>
    <w:rsid w:val="002071EC"/>
    <w:rsid w:val="00207C53"/>
    <w:rsid w:val="00210191"/>
    <w:rsid w:val="00210F4B"/>
    <w:rsid w:val="0021289E"/>
    <w:rsid w:val="002151A6"/>
    <w:rsid w:val="00215483"/>
    <w:rsid w:val="0021556D"/>
    <w:rsid w:val="00215761"/>
    <w:rsid w:val="0021718D"/>
    <w:rsid w:val="00220D15"/>
    <w:rsid w:val="002226E5"/>
    <w:rsid w:val="0022398C"/>
    <w:rsid w:val="00224080"/>
    <w:rsid w:val="002262A6"/>
    <w:rsid w:val="00226A9F"/>
    <w:rsid w:val="00226D89"/>
    <w:rsid w:val="0022795D"/>
    <w:rsid w:val="0023090C"/>
    <w:rsid w:val="00231B9A"/>
    <w:rsid w:val="00232F2B"/>
    <w:rsid w:val="002353B0"/>
    <w:rsid w:val="002357DE"/>
    <w:rsid w:val="002368EF"/>
    <w:rsid w:val="002400F9"/>
    <w:rsid w:val="002432D9"/>
    <w:rsid w:val="00243556"/>
    <w:rsid w:val="0024471F"/>
    <w:rsid w:val="00245362"/>
    <w:rsid w:val="0024562B"/>
    <w:rsid w:val="00245787"/>
    <w:rsid w:val="00246749"/>
    <w:rsid w:val="00246B49"/>
    <w:rsid w:val="0024765D"/>
    <w:rsid w:val="0024775F"/>
    <w:rsid w:val="00250572"/>
    <w:rsid w:val="0025098D"/>
    <w:rsid w:val="00250F4A"/>
    <w:rsid w:val="00251D30"/>
    <w:rsid w:val="00252C01"/>
    <w:rsid w:val="00253403"/>
    <w:rsid w:val="0025482E"/>
    <w:rsid w:val="00257810"/>
    <w:rsid w:val="00260982"/>
    <w:rsid w:val="00262725"/>
    <w:rsid w:val="00262BC6"/>
    <w:rsid w:val="00262C02"/>
    <w:rsid w:val="00262E90"/>
    <w:rsid w:val="002651B7"/>
    <w:rsid w:val="00265FAF"/>
    <w:rsid w:val="00270D33"/>
    <w:rsid w:val="00270E25"/>
    <w:rsid w:val="002710C2"/>
    <w:rsid w:val="002712CD"/>
    <w:rsid w:val="0027267D"/>
    <w:rsid w:val="00273675"/>
    <w:rsid w:val="0027458E"/>
    <w:rsid w:val="00274987"/>
    <w:rsid w:val="00274FA1"/>
    <w:rsid w:val="00275029"/>
    <w:rsid w:val="002777E2"/>
    <w:rsid w:val="00277827"/>
    <w:rsid w:val="002805F3"/>
    <w:rsid w:val="0028236D"/>
    <w:rsid w:val="0028302D"/>
    <w:rsid w:val="00283132"/>
    <w:rsid w:val="002849C2"/>
    <w:rsid w:val="002850A8"/>
    <w:rsid w:val="00285B0F"/>
    <w:rsid w:val="002913D6"/>
    <w:rsid w:val="00293D8A"/>
    <w:rsid w:val="002B0A96"/>
    <w:rsid w:val="002B0F9C"/>
    <w:rsid w:val="002B1D96"/>
    <w:rsid w:val="002B42E8"/>
    <w:rsid w:val="002B492F"/>
    <w:rsid w:val="002C1F9A"/>
    <w:rsid w:val="002C2E2B"/>
    <w:rsid w:val="002C32FB"/>
    <w:rsid w:val="002C39BE"/>
    <w:rsid w:val="002C4917"/>
    <w:rsid w:val="002C5B32"/>
    <w:rsid w:val="002C7DC0"/>
    <w:rsid w:val="002D1DFF"/>
    <w:rsid w:val="002D3939"/>
    <w:rsid w:val="002E02C3"/>
    <w:rsid w:val="002E138F"/>
    <w:rsid w:val="002E2066"/>
    <w:rsid w:val="002E3549"/>
    <w:rsid w:val="002E3B46"/>
    <w:rsid w:val="002E5F8D"/>
    <w:rsid w:val="002E7165"/>
    <w:rsid w:val="002E7344"/>
    <w:rsid w:val="002E7932"/>
    <w:rsid w:val="002F0737"/>
    <w:rsid w:val="002F24B7"/>
    <w:rsid w:val="002F37D5"/>
    <w:rsid w:val="002F54B0"/>
    <w:rsid w:val="002F65F8"/>
    <w:rsid w:val="00304A91"/>
    <w:rsid w:val="0031093B"/>
    <w:rsid w:val="003120BF"/>
    <w:rsid w:val="003156AC"/>
    <w:rsid w:val="00317C99"/>
    <w:rsid w:val="00323BC2"/>
    <w:rsid w:val="00326C56"/>
    <w:rsid w:val="003307E6"/>
    <w:rsid w:val="003308D9"/>
    <w:rsid w:val="00334F66"/>
    <w:rsid w:val="00340762"/>
    <w:rsid w:val="00344F98"/>
    <w:rsid w:val="0034798B"/>
    <w:rsid w:val="00347BAC"/>
    <w:rsid w:val="00347F04"/>
    <w:rsid w:val="00351286"/>
    <w:rsid w:val="00352D71"/>
    <w:rsid w:val="00357596"/>
    <w:rsid w:val="00362100"/>
    <w:rsid w:val="00362AC9"/>
    <w:rsid w:val="00366864"/>
    <w:rsid w:val="00367019"/>
    <w:rsid w:val="003705FB"/>
    <w:rsid w:val="00371A66"/>
    <w:rsid w:val="00373685"/>
    <w:rsid w:val="00374711"/>
    <w:rsid w:val="00375FC3"/>
    <w:rsid w:val="00377755"/>
    <w:rsid w:val="00381273"/>
    <w:rsid w:val="00381B5A"/>
    <w:rsid w:val="003841D6"/>
    <w:rsid w:val="003902D1"/>
    <w:rsid w:val="0039335B"/>
    <w:rsid w:val="00394CB5"/>
    <w:rsid w:val="003962E5"/>
    <w:rsid w:val="003971B3"/>
    <w:rsid w:val="003A0265"/>
    <w:rsid w:val="003A0660"/>
    <w:rsid w:val="003A243F"/>
    <w:rsid w:val="003A3541"/>
    <w:rsid w:val="003A4671"/>
    <w:rsid w:val="003A46C4"/>
    <w:rsid w:val="003A4E42"/>
    <w:rsid w:val="003A6193"/>
    <w:rsid w:val="003B06E2"/>
    <w:rsid w:val="003B099D"/>
    <w:rsid w:val="003B342B"/>
    <w:rsid w:val="003B6897"/>
    <w:rsid w:val="003B706E"/>
    <w:rsid w:val="003C0EB4"/>
    <w:rsid w:val="003C261B"/>
    <w:rsid w:val="003C2BEB"/>
    <w:rsid w:val="003C2D15"/>
    <w:rsid w:val="003C6EE1"/>
    <w:rsid w:val="003D2A56"/>
    <w:rsid w:val="003D6013"/>
    <w:rsid w:val="003E0D7D"/>
    <w:rsid w:val="003E12F4"/>
    <w:rsid w:val="003E21A9"/>
    <w:rsid w:val="003E21B1"/>
    <w:rsid w:val="003E2F46"/>
    <w:rsid w:val="003E516C"/>
    <w:rsid w:val="003E576A"/>
    <w:rsid w:val="003E5FE8"/>
    <w:rsid w:val="003E66E9"/>
    <w:rsid w:val="003F00ED"/>
    <w:rsid w:val="003F072F"/>
    <w:rsid w:val="003F2233"/>
    <w:rsid w:val="003F2FF1"/>
    <w:rsid w:val="003F3E61"/>
    <w:rsid w:val="003F5969"/>
    <w:rsid w:val="003F68FF"/>
    <w:rsid w:val="004005FB"/>
    <w:rsid w:val="004038CA"/>
    <w:rsid w:val="00405F82"/>
    <w:rsid w:val="00407387"/>
    <w:rsid w:val="00407F68"/>
    <w:rsid w:val="004101F6"/>
    <w:rsid w:val="0041438C"/>
    <w:rsid w:val="00414A5C"/>
    <w:rsid w:val="00416DBC"/>
    <w:rsid w:val="00420EA1"/>
    <w:rsid w:val="004223E7"/>
    <w:rsid w:val="00423B90"/>
    <w:rsid w:val="00424A5A"/>
    <w:rsid w:val="00424D62"/>
    <w:rsid w:val="00424D80"/>
    <w:rsid w:val="00425F9C"/>
    <w:rsid w:val="004271FD"/>
    <w:rsid w:val="004275DA"/>
    <w:rsid w:val="00430C4D"/>
    <w:rsid w:val="0043457E"/>
    <w:rsid w:val="00434834"/>
    <w:rsid w:val="00442465"/>
    <w:rsid w:val="004439E2"/>
    <w:rsid w:val="004450A5"/>
    <w:rsid w:val="004469C3"/>
    <w:rsid w:val="00447090"/>
    <w:rsid w:val="00447DD1"/>
    <w:rsid w:val="00450B58"/>
    <w:rsid w:val="00451854"/>
    <w:rsid w:val="00451861"/>
    <w:rsid w:val="0045247B"/>
    <w:rsid w:val="00455C85"/>
    <w:rsid w:val="00456417"/>
    <w:rsid w:val="00456F27"/>
    <w:rsid w:val="0045753A"/>
    <w:rsid w:val="00460135"/>
    <w:rsid w:val="0046359A"/>
    <w:rsid w:val="0046393E"/>
    <w:rsid w:val="00464A64"/>
    <w:rsid w:val="004653D3"/>
    <w:rsid w:val="0047155E"/>
    <w:rsid w:val="00471EBA"/>
    <w:rsid w:val="004768C7"/>
    <w:rsid w:val="00481546"/>
    <w:rsid w:val="00482F89"/>
    <w:rsid w:val="00483801"/>
    <w:rsid w:val="0048476B"/>
    <w:rsid w:val="00486570"/>
    <w:rsid w:val="004902FC"/>
    <w:rsid w:val="00490601"/>
    <w:rsid w:val="0049449C"/>
    <w:rsid w:val="00496F99"/>
    <w:rsid w:val="00497AA1"/>
    <w:rsid w:val="004A0236"/>
    <w:rsid w:val="004A21C5"/>
    <w:rsid w:val="004A28E1"/>
    <w:rsid w:val="004A2967"/>
    <w:rsid w:val="004A498B"/>
    <w:rsid w:val="004A6545"/>
    <w:rsid w:val="004A7B2E"/>
    <w:rsid w:val="004A7BAF"/>
    <w:rsid w:val="004B0A80"/>
    <w:rsid w:val="004B12B5"/>
    <w:rsid w:val="004B2FC5"/>
    <w:rsid w:val="004B2FF0"/>
    <w:rsid w:val="004B58C4"/>
    <w:rsid w:val="004B5E1F"/>
    <w:rsid w:val="004B60BC"/>
    <w:rsid w:val="004C073D"/>
    <w:rsid w:val="004C0B2D"/>
    <w:rsid w:val="004C0E12"/>
    <w:rsid w:val="004C0EB6"/>
    <w:rsid w:val="004C207A"/>
    <w:rsid w:val="004C218E"/>
    <w:rsid w:val="004C3C5E"/>
    <w:rsid w:val="004C4125"/>
    <w:rsid w:val="004C4C80"/>
    <w:rsid w:val="004C51AD"/>
    <w:rsid w:val="004D0CA2"/>
    <w:rsid w:val="004D42D3"/>
    <w:rsid w:val="004D4B73"/>
    <w:rsid w:val="004D64B1"/>
    <w:rsid w:val="004E13A0"/>
    <w:rsid w:val="004E1C01"/>
    <w:rsid w:val="004E265A"/>
    <w:rsid w:val="004E2856"/>
    <w:rsid w:val="004E63DE"/>
    <w:rsid w:val="004E72C5"/>
    <w:rsid w:val="004F26BD"/>
    <w:rsid w:val="004F2CB4"/>
    <w:rsid w:val="004F41DB"/>
    <w:rsid w:val="004F5343"/>
    <w:rsid w:val="004F5986"/>
    <w:rsid w:val="004F63D2"/>
    <w:rsid w:val="00500E5A"/>
    <w:rsid w:val="00503611"/>
    <w:rsid w:val="0051259A"/>
    <w:rsid w:val="00514AD5"/>
    <w:rsid w:val="00515C08"/>
    <w:rsid w:val="00515E22"/>
    <w:rsid w:val="00515E7C"/>
    <w:rsid w:val="00517533"/>
    <w:rsid w:val="005177D3"/>
    <w:rsid w:val="005213DF"/>
    <w:rsid w:val="00521D37"/>
    <w:rsid w:val="0052360C"/>
    <w:rsid w:val="0053051C"/>
    <w:rsid w:val="00532C55"/>
    <w:rsid w:val="00535560"/>
    <w:rsid w:val="00535C9F"/>
    <w:rsid w:val="00536974"/>
    <w:rsid w:val="00536ED8"/>
    <w:rsid w:val="00537DFB"/>
    <w:rsid w:val="00541F16"/>
    <w:rsid w:val="00542E65"/>
    <w:rsid w:val="00544661"/>
    <w:rsid w:val="00544703"/>
    <w:rsid w:val="005453BC"/>
    <w:rsid w:val="0055192B"/>
    <w:rsid w:val="00551D8C"/>
    <w:rsid w:val="00552232"/>
    <w:rsid w:val="005539B9"/>
    <w:rsid w:val="00554004"/>
    <w:rsid w:val="00554295"/>
    <w:rsid w:val="00562706"/>
    <w:rsid w:val="0056276E"/>
    <w:rsid w:val="005678DE"/>
    <w:rsid w:val="00567DCA"/>
    <w:rsid w:val="00570FD0"/>
    <w:rsid w:val="0057203C"/>
    <w:rsid w:val="00572E90"/>
    <w:rsid w:val="005738BC"/>
    <w:rsid w:val="005762E2"/>
    <w:rsid w:val="005765D7"/>
    <w:rsid w:val="00581E65"/>
    <w:rsid w:val="0058248B"/>
    <w:rsid w:val="00582CF1"/>
    <w:rsid w:val="005834EE"/>
    <w:rsid w:val="005839A7"/>
    <w:rsid w:val="00583E23"/>
    <w:rsid w:val="00585484"/>
    <w:rsid w:val="00586372"/>
    <w:rsid w:val="005867A7"/>
    <w:rsid w:val="00586F61"/>
    <w:rsid w:val="005871C8"/>
    <w:rsid w:val="005871E5"/>
    <w:rsid w:val="00587A53"/>
    <w:rsid w:val="00590109"/>
    <w:rsid w:val="0059112D"/>
    <w:rsid w:val="005935B7"/>
    <w:rsid w:val="005950E9"/>
    <w:rsid w:val="0059576D"/>
    <w:rsid w:val="00595A83"/>
    <w:rsid w:val="0059607B"/>
    <w:rsid w:val="0059632F"/>
    <w:rsid w:val="005A0C3C"/>
    <w:rsid w:val="005A3282"/>
    <w:rsid w:val="005A346E"/>
    <w:rsid w:val="005A3626"/>
    <w:rsid w:val="005A44A6"/>
    <w:rsid w:val="005A669A"/>
    <w:rsid w:val="005A76E3"/>
    <w:rsid w:val="005A7B67"/>
    <w:rsid w:val="005B1BAB"/>
    <w:rsid w:val="005B1D7D"/>
    <w:rsid w:val="005B3A18"/>
    <w:rsid w:val="005B4BB7"/>
    <w:rsid w:val="005B558C"/>
    <w:rsid w:val="005C1DB1"/>
    <w:rsid w:val="005C572C"/>
    <w:rsid w:val="005C64D7"/>
    <w:rsid w:val="005D0A9E"/>
    <w:rsid w:val="005D0B0E"/>
    <w:rsid w:val="005D0C2E"/>
    <w:rsid w:val="005D12A9"/>
    <w:rsid w:val="005D3077"/>
    <w:rsid w:val="005E0410"/>
    <w:rsid w:val="005E2046"/>
    <w:rsid w:val="005E3304"/>
    <w:rsid w:val="005E3BFB"/>
    <w:rsid w:val="005E4F35"/>
    <w:rsid w:val="005F029D"/>
    <w:rsid w:val="005F090D"/>
    <w:rsid w:val="005F1694"/>
    <w:rsid w:val="005F1C03"/>
    <w:rsid w:val="005F2646"/>
    <w:rsid w:val="005F3600"/>
    <w:rsid w:val="005F5AA0"/>
    <w:rsid w:val="005F639A"/>
    <w:rsid w:val="005F6501"/>
    <w:rsid w:val="005F738B"/>
    <w:rsid w:val="006000C6"/>
    <w:rsid w:val="00603832"/>
    <w:rsid w:val="006043BC"/>
    <w:rsid w:val="00610B15"/>
    <w:rsid w:val="00612531"/>
    <w:rsid w:val="00615BEB"/>
    <w:rsid w:val="00615D6F"/>
    <w:rsid w:val="00616D40"/>
    <w:rsid w:val="006211E4"/>
    <w:rsid w:val="00621707"/>
    <w:rsid w:val="00621FDD"/>
    <w:rsid w:val="00622475"/>
    <w:rsid w:val="00623116"/>
    <w:rsid w:val="00626272"/>
    <w:rsid w:val="0062638A"/>
    <w:rsid w:val="00626646"/>
    <w:rsid w:val="00626A47"/>
    <w:rsid w:val="00626AA0"/>
    <w:rsid w:val="00627353"/>
    <w:rsid w:val="00627BF4"/>
    <w:rsid w:val="00634C15"/>
    <w:rsid w:val="0064051B"/>
    <w:rsid w:val="00642920"/>
    <w:rsid w:val="006439F9"/>
    <w:rsid w:val="00645D7C"/>
    <w:rsid w:val="00646C1D"/>
    <w:rsid w:val="00647A96"/>
    <w:rsid w:val="006500BA"/>
    <w:rsid w:val="006532D9"/>
    <w:rsid w:val="006540DF"/>
    <w:rsid w:val="006556AB"/>
    <w:rsid w:val="006566FA"/>
    <w:rsid w:val="00662075"/>
    <w:rsid w:val="0066328D"/>
    <w:rsid w:val="0066343E"/>
    <w:rsid w:val="00663AE5"/>
    <w:rsid w:val="00663BD0"/>
    <w:rsid w:val="006643A3"/>
    <w:rsid w:val="0066470D"/>
    <w:rsid w:val="0066604C"/>
    <w:rsid w:val="00666749"/>
    <w:rsid w:val="00666D81"/>
    <w:rsid w:val="00671CBB"/>
    <w:rsid w:val="00672979"/>
    <w:rsid w:val="00675B5F"/>
    <w:rsid w:val="00677545"/>
    <w:rsid w:val="006800A2"/>
    <w:rsid w:val="00683EBA"/>
    <w:rsid w:val="006849BC"/>
    <w:rsid w:val="00685F6F"/>
    <w:rsid w:val="00691D6F"/>
    <w:rsid w:val="00693B65"/>
    <w:rsid w:val="0069434C"/>
    <w:rsid w:val="006947EE"/>
    <w:rsid w:val="00695FC1"/>
    <w:rsid w:val="00696807"/>
    <w:rsid w:val="0069786E"/>
    <w:rsid w:val="00697B49"/>
    <w:rsid w:val="006A0366"/>
    <w:rsid w:val="006A1771"/>
    <w:rsid w:val="006A206D"/>
    <w:rsid w:val="006A28D6"/>
    <w:rsid w:val="006A5671"/>
    <w:rsid w:val="006A5695"/>
    <w:rsid w:val="006A6077"/>
    <w:rsid w:val="006A6580"/>
    <w:rsid w:val="006B047D"/>
    <w:rsid w:val="006B12E6"/>
    <w:rsid w:val="006B3E77"/>
    <w:rsid w:val="006B45B4"/>
    <w:rsid w:val="006B5B2C"/>
    <w:rsid w:val="006B5BE3"/>
    <w:rsid w:val="006B6289"/>
    <w:rsid w:val="006B7220"/>
    <w:rsid w:val="006C0370"/>
    <w:rsid w:val="006C280E"/>
    <w:rsid w:val="006C2ACD"/>
    <w:rsid w:val="006C4711"/>
    <w:rsid w:val="006C4CEF"/>
    <w:rsid w:val="006C765A"/>
    <w:rsid w:val="006C7C9E"/>
    <w:rsid w:val="006D0341"/>
    <w:rsid w:val="006D1341"/>
    <w:rsid w:val="006D1B0A"/>
    <w:rsid w:val="006D1DF3"/>
    <w:rsid w:val="006D465F"/>
    <w:rsid w:val="006D4FFA"/>
    <w:rsid w:val="006D5F54"/>
    <w:rsid w:val="006D6774"/>
    <w:rsid w:val="006D73BC"/>
    <w:rsid w:val="006D7E47"/>
    <w:rsid w:val="006E0293"/>
    <w:rsid w:val="006E2C90"/>
    <w:rsid w:val="006E37F8"/>
    <w:rsid w:val="006F09D4"/>
    <w:rsid w:val="006F2494"/>
    <w:rsid w:val="006F3FCC"/>
    <w:rsid w:val="006F410A"/>
    <w:rsid w:val="006F5F93"/>
    <w:rsid w:val="006F617B"/>
    <w:rsid w:val="00701494"/>
    <w:rsid w:val="00701A9E"/>
    <w:rsid w:val="007047BD"/>
    <w:rsid w:val="00706A83"/>
    <w:rsid w:val="0071056E"/>
    <w:rsid w:val="007113F8"/>
    <w:rsid w:val="00712077"/>
    <w:rsid w:val="00712155"/>
    <w:rsid w:val="00712ED3"/>
    <w:rsid w:val="00713434"/>
    <w:rsid w:val="007137C1"/>
    <w:rsid w:val="00714E2E"/>
    <w:rsid w:val="0071522D"/>
    <w:rsid w:val="00716437"/>
    <w:rsid w:val="007164F5"/>
    <w:rsid w:val="00716E72"/>
    <w:rsid w:val="007172B7"/>
    <w:rsid w:val="00721C08"/>
    <w:rsid w:val="007247E2"/>
    <w:rsid w:val="007312B5"/>
    <w:rsid w:val="00732598"/>
    <w:rsid w:val="00732730"/>
    <w:rsid w:val="0073653C"/>
    <w:rsid w:val="00736B60"/>
    <w:rsid w:val="0074157F"/>
    <w:rsid w:val="007419B0"/>
    <w:rsid w:val="00742825"/>
    <w:rsid w:val="0074371C"/>
    <w:rsid w:val="0074383F"/>
    <w:rsid w:val="00744046"/>
    <w:rsid w:val="0074449E"/>
    <w:rsid w:val="00746F8D"/>
    <w:rsid w:val="00747F6E"/>
    <w:rsid w:val="0075067B"/>
    <w:rsid w:val="00751795"/>
    <w:rsid w:val="00751BCE"/>
    <w:rsid w:val="007522EB"/>
    <w:rsid w:val="00752D08"/>
    <w:rsid w:val="00754E23"/>
    <w:rsid w:val="00756DE8"/>
    <w:rsid w:val="00756FC2"/>
    <w:rsid w:val="00757892"/>
    <w:rsid w:val="007602F2"/>
    <w:rsid w:val="007613BF"/>
    <w:rsid w:val="00766954"/>
    <w:rsid w:val="00767523"/>
    <w:rsid w:val="00767A19"/>
    <w:rsid w:val="00770DE1"/>
    <w:rsid w:val="00772A22"/>
    <w:rsid w:val="0077336E"/>
    <w:rsid w:val="00777A5B"/>
    <w:rsid w:val="00777A7C"/>
    <w:rsid w:val="00780332"/>
    <w:rsid w:val="00782FF9"/>
    <w:rsid w:val="0078423C"/>
    <w:rsid w:val="00785564"/>
    <w:rsid w:val="00787889"/>
    <w:rsid w:val="00790429"/>
    <w:rsid w:val="00790B9F"/>
    <w:rsid w:val="00790BC3"/>
    <w:rsid w:val="0079580A"/>
    <w:rsid w:val="00795D92"/>
    <w:rsid w:val="00795E7A"/>
    <w:rsid w:val="007A1418"/>
    <w:rsid w:val="007A4F45"/>
    <w:rsid w:val="007A56AD"/>
    <w:rsid w:val="007A5863"/>
    <w:rsid w:val="007A79BA"/>
    <w:rsid w:val="007B00A5"/>
    <w:rsid w:val="007B05DE"/>
    <w:rsid w:val="007B2620"/>
    <w:rsid w:val="007B280F"/>
    <w:rsid w:val="007B329F"/>
    <w:rsid w:val="007B4DE3"/>
    <w:rsid w:val="007B6E90"/>
    <w:rsid w:val="007B718D"/>
    <w:rsid w:val="007B7314"/>
    <w:rsid w:val="007C07D2"/>
    <w:rsid w:val="007C1542"/>
    <w:rsid w:val="007C3E10"/>
    <w:rsid w:val="007D53AE"/>
    <w:rsid w:val="007D5D62"/>
    <w:rsid w:val="007D7ABC"/>
    <w:rsid w:val="007E11B2"/>
    <w:rsid w:val="007E1887"/>
    <w:rsid w:val="007E2E08"/>
    <w:rsid w:val="007E65FE"/>
    <w:rsid w:val="007F040A"/>
    <w:rsid w:val="007F0B94"/>
    <w:rsid w:val="007F1E0A"/>
    <w:rsid w:val="007F21D9"/>
    <w:rsid w:val="007F4674"/>
    <w:rsid w:val="007F49C7"/>
    <w:rsid w:val="007F5251"/>
    <w:rsid w:val="007F5DCF"/>
    <w:rsid w:val="007F79A9"/>
    <w:rsid w:val="008020C1"/>
    <w:rsid w:val="008028DC"/>
    <w:rsid w:val="008041F5"/>
    <w:rsid w:val="00806122"/>
    <w:rsid w:val="008104B4"/>
    <w:rsid w:val="008104E3"/>
    <w:rsid w:val="00810501"/>
    <w:rsid w:val="00817510"/>
    <w:rsid w:val="008179A0"/>
    <w:rsid w:val="008210C0"/>
    <w:rsid w:val="00821A38"/>
    <w:rsid w:val="008226E8"/>
    <w:rsid w:val="008235DB"/>
    <w:rsid w:val="0082566B"/>
    <w:rsid w:val="00825C7E"/>
    <w:rsid w:val="00825D84"/>
    <w:rsid w:val="00831086"/>
    <w:rsid w:val="00831F11"/>
    <w:rsid w:val="00836E6D"/>
    <w:rsid w:val="008375B1"/>
    <w:rsid w:val="008410B4"/>
    <w:rsid w:val="00842DFD"/>
    <w:rsid w:val="00842FFA"/>
    <w:rsid w:val="008454B2"/>
    <w:rsid w:val="00845B69"/>
    <w:rsid w:val="0084722C"/>
    <w:rsid w:val="008521BE"/>
    <w:rsid w:val="0085253A"/>
    <w:rsid w:val="00854E25"/>
    <w:rsid w:val="00856FBC"/>
    <w:rsid w:val="00861045"/>
    <w:rsid w:val="008620FD"/>
    <w:rsid w:val="00863418"/>
    <w:rsid w:val="00863CA8"/>
    <w:rsid w:val="008708FD"/>
    <w:rsid w:val="00871929"/>
    <w:rsid w:val="00875232"/>
    <w:rsid w:val="00876528"/>
    <w:rsid w:val="00880570"/>
    <w:rsid w:val="008814A7"/>
    <w:rsid w:val="0088428D"/>
    <w:rsid w:val="00884AC8"/>
    <w:rsid w:val="00885776"/>
    <w:rsid w:val="00885B29"/>
    <w:rsid w:val="0088755C"/>
    <w:rsid w:val="0089126B"/>
    <w:rsid w:val="00892FF2"/>
    <w:rsid w:val="00897B0E"/>
    <w:rsid w:val="008A0B66"/>
    <w:rsid w:val="008A113A"/>
    <w:rsid w:val="008A356B"/>
    <w:rsid w:val="008A4733"/>
    <w:rsid w:val="008A4A7E"/>
    <w:rsid w:val="008B00AC"/>
    <w:rsid w:val="008B0B2D"/>
    <w:rsid w:val="008B23AC"/>
    <w:rsid w:val="008C0735"/>
    <w:rsid w:val="008C0E0F"/>
    <w:rsid w:val="008C3209"/>
    <w:rsid w:val="008C4076"/>
    <w:rsid w:val="008C4F6C"/>
    <w:rsid w:val="008C63F5"/>
    <w:rsid w:val="008C7B0F"/>
    <w:rsid w:val="008D2804"/>
    <w:rsid w:val="008D2F87"/>
    <w:rsid w:val="008D36BA"/>
    <w:rsid w:val="008D66E9"/>
    <w:rsid w:val="008D7F6D"/>
    <w:rsid w:val="008E1FA7"/>
    <w:rsid w:val="008E2860"/>
    <w:rsid w:val="008E405C"/>
    <w:rsid w:val="008E4121"/>
    <w:rsid w:val="008E4359"/>
    <w:rsid w:val="008E45D3"/>
    <w:rsid w:val="008E48A6"/>
    <w:rsid w:val="008E547A"/>
    <w:rsid w:val="008F007A"/>
    <w:rsid w:val="008F0BC0"/>
    <w:rsid w:val="008F2CD4"/>
    <w:rsid w:val="008F4A09"/>
    <w:rsid w:val="008F4C54"/>
    <w:rsid w:val="008F4F00"/>
    <w:rsid w:val="008F6B23"/>
    <w:rsid w:val="0090101E"/>
    <w:rsid w:val="00901654"/>
    <w:rsid w:val="009017E1"/>
    <w:rsid w:val="00905864"/>
    <w:rsid w:val="00910345"/>
    <w:rsid w:val="009123DB"/>
    <w:rsid w:val="00914D72"/>
    <w:rsid w:val="009150C3"/>
    <w:rsid w:val="0091692E"/>
    <w:rsid w:val="00917D2F"/>
    <w:rsid w:val="00917D72"/>
    <w:rsid w:val="00922B1A"/>
    <w:rsid w:val="00923871"/>
    <w:rsid w:val="0092470D"/>
    <w:rsid w:val="009258E4"/>
    <w:rsid w:val="00925E71"/>
    <w:rsid w:val="00925E7F"/>
    <w:rsid w:val="00925FCE"/>
    <w:rsid w:val="00926B0F"/>
    <w:rsid w:val="009336FD"/>
    <w:rsid w:val="00940C4A"/>
    <w:rsid w:val="009423D1"/>
    <w:rsid w:val="00943BF6"/>
    <w:rsid w:val="00947B5C"/>
    <w:rsid w:val="00950D2B"/>
    <w:rsid w:val="00954182"/>
    <w:rsid w:val="00956827"/>
    <w:rsid w:val="00956A26"/>
    <w:rsid w:val="00957F94"/>
    <w:rsid w:val="00962962"/>
    <w:rsid w:val="00964A0D"/>
    <w:rsid w:val="00965000"/>
    <w:rsid w:val="0096625D"/>
    <w:rsid w:val="00967717"/>
    <w:rsid w:val="00967BE9"/>
    <w:rsid w:val="00971555"/>
    <w:rsid w:val="00973099"/>
    <w:rsid w:val="0097445E"/>
    <w:rsid w:val="00974C2C"/>
    <w:rsid w:val="00976F81"/>
    <w:rsid w:val="00977B1E"/>
    <w:rsid w:val="00980044"/>
    <w:rsid w:val="009803B6"/>
    <w:rsid w:val="00983E57"/>
    <w:rsid w:val="00984B50"/>
    <w:rsid w:val="00985AF0"/>
    <w:rsid w:val="009861C4"/>
    <w:rsid w:val="0098685E"/>
    <w:rsid w:val="00986FC6"/>
    <w:rsid w:val="009877CA"/>
    <w:rsid w:val="00991438"/>
    <w:rsid w:val="00992B82"/>
    <w:rsid w:val="00992E5E"/>
    <w:rsid w:val="00992F12"/>
    <w:rsid w:val="009930C1"/>
    <w:rsid w:val="0099461E"/>
    <w:rsid w:val="00994D2C"/>
    <w:rsid w:val="009959C7"/>
    <w:rsid w:val="009960F2"/>
    <w:rsid w:val="00996643"/>
    <w:rsid w:val="00996C84"/>
    <w:rsid w:val="009A0325"/>
    <w:rsid w:val="009A040B"/>
    <w:rsid w:val="009A198F"/>
    <w:rsid w:val="009A2810"/>
    <w:rsid w:val="009A2D55"/>
    <w:rsid w:val="009A4324"/>
    <w:rsid w:val="009A499D"/>
    <w:rsid w:val="009A571C"/>
    <w:rsid w:val="009A7B07"/>
    <w:rsid w:val="009B348B"/>
    <w:rsid w:val="009B3BC1"/>
    <w:rsid w:val="009B4EAA"/>
    <w:rsid w:val="009B5DBA"/>
    <w:rsid w:val="009C0B47"/>
    <w:rsid w:val="009C1DC1"/>
    <w:rsid w:val="009C1E10"/>
    <w:rsid w:val="009C27C1"/>
    <w:rsid w:val="009C3B97"/>
    <w:rsid w:val="009D03CC"/>
    <w:rsid w:val="009D089A"/>
    <w:rsid w:val="009D0B88"/>
    <w:rsid w:val="009D142A"/>
    <w:rsid w:val="009D179B"/>
    <w:rsid w:val="009D232E"/>
    <w:rsid w:val="009D3045"/>
    <w:rsid w:val="009D3DDE"/>
    <w:rsid w:val="009D4321"/>
    <w:rsid w:val="009D5B36"/>
    <w:rsid w:val="009D6DC0"/>
    <w:rsid w:val="009D6FFA"/>
    <w:rsid w:val="009D7A13"/>
    <w:rsid w:val="009E5EB1"/>
    <w:rsid w:val="009E6400"/>
    <w:rsid w:val="009F1232"/>
    <w:rsid w:val="009F216B"/>
    <w:rsid w:val="009F2691"/>
    <w:rsid w:val="009F2BCE"/>
    <w:rsid w:val="009F3FFE"/>
    <w:rsid w:val="009F54AE"/>
    <w:rsid w:val="009F56CF"/>
    <w:rsid w:val="009F62E4"/>
    <w:rsid w:val="00A01EFE"/>
    <w:rsid w:val="00A023FF"/>
    <w:rsid w:val="00A05DB2"/>
    <w:rsid w:val="00A07E76"/>
    <w:rsid w:val="00A10E74"/>
    <w:rsid w:val="00A15C48"/>
    <w:rsid w:val="00A161D0"/>
    <w:rsid w:val="00A16703"/>
    <w:rsid w:val="00A20A67"/>
    <w:rsid w:val="00A218F9"/>
    <w:rsid w:val="00A2421C"/>
    <w:rsid w:val="00A24DEF"/>
    <w:rsid w:val="00A250D0"/>
    <w:rsid w:val="00A252F5"/>
    <w:rsid w:val="00A25398"/>
    <w:rsid w:val="00A257E8"/>
    <w:rsid w:val="00A257ED"/>
    <w:rsid w:val="00A2631B"/>
    <w:rsid w:val="00A311BB"/>
    <w:rsid w:val="00A339B8"/>
    <w:rsid w:val="00A34822"/>
    <w:rsid w:val="00A352AC"/>
    <w:rsid w:val="00A35400"/>
    <w:rsid w:val="00A35C83"/>
    <w:rsid w:val="00A36875"/>
    <w:rsid w:val="00A42216"/>
    <w:rsid w:val="00A439D9"/>
    <w:rsid w:val="00A455FF"/>
    <w:rsid w:val="00A459DE"/>
    <w:rsid w:val="00A45AFD"/>
    <w:rsid w:val="00A46314"/>
    <w:rsid w:val="00A465A4"/>
    <w:rsid w:val="00A46E56"/>
    <w:rsid w:val="00A51278"/>
    <w:rsid w:val="00A57237"/>
    <w:rsid w:val="00A61B4F"/>
    <w:rsid w:val="00A62983"/>
    <w:rsid w:val="00A63256"/>
    <w:rsid w:val="00A6342D"/>
    <w:rsid w:val="00A63A1A"/>
    <w:rsid w:val="00A65273"/>
    <w:rsid w:val="00A65C72"/>
    <w:rsid w:val="00A663A4"/>
    <w:rsid w:val="00A732E7"/>
    <w:rsid w:val="00A73772"/>
    <w:rsid w:val="00A73B8E"/>
    <w:rsid w:val="00A73BF0"/>
    <w:rsid w:val="00A73E30"/>
    <w:rsid w:val="00A74FF3"/>
    <w:rsid w:val="00A750F9"/>
    <w:rsid w:val="00A768F9"/>
    <w:rsid w:val="00A77207"/>
    <w:rsid w:val="00A77E3A"/>
    <w:rsid w:val="00A80192"/>
    <w:rsid w:val="00A827B2"/>
    <w:rsid w:val="00A90760"/>
    <w:rsid w:val="00A90D2A"/>
    <w:rsid w:val="00A922B8"/>
    <w:rsid w:val="00A92D38"/>
    <w:rsid w:val="00A938B2"/>
    <w:rsid w:val="00A94279"/>
    <w:rsid w:val="00A95632"/>
    <w:rsid w:val="00AA11C9"/>
    <w:rsid w:val="00AA1273"/>
    <w:rsid w:val="00AA31F9"/>
    <w:rsid w:val="00AA398F"/>
    <w:rsid w:val="00AA3A4E"/>
    <w:rsid w:val="00AA5251"/>
    <w:rsid w:val="00AA6EAB"/>
    <w:rsid w:val="00AB0EFA"/>
    <w:rsid w:val="00AB3329"/>
    <w:rsid w:val="00AB5EE3"/>
    <w:rsid w:val="00AB635F"/>
    <w:rsid w:val="00AB693C"/>
    <w:rsid w:val="00AC0196"/>
    <w:rsid w:val="00AC136D"/>
    <w:rsid w:val="00AC2832"/>
    <w:rsid w:val="00AC2D35"/>
    <w:rsid w:val="00AC30FA"/>
    <w:rsid w:val="00AC3366"/>
    <w:rsid w:val="00AC48D1"/>
    <w:rsid w:val="00AC561B"/>
    <w:rsid w:val="00AC690D"/>
    <w:rsid w:val="00AC7ED0"/>
    <w:rsid w:val="00AD159A"/>
    <w:rsid w:val="00AD449C"/>
    <w:rsid w:val="00AD485B"/>
    <w:rsid w:val="00AD543A"/>
    <w:rsid w:val="00AD5533"/>
    <w:rsid w:val="00AD6905"/>
    <w:rsid w:val="00AE064E"/>
    <w:rsid w:val="00AE11BF"/>
    <w:rsid w:val="00AE3A4E"/>
    <w:rsid w:val="00AE5BA2"/>
    <w:rsid w:val="00AE68CC"/>
    <w:rsid w:val="00AE6956"/>
    <w:rsid w:val="00AF0187"/>
    <w:rsid w:val="00AF0500"/>
    <w:rsid w:val="00AF0581"/>
    <w:rsid w:val="00AF0E7F"/>
    <w:rsid w:val="00AF0F53"/>
    <w:rsid w:val="00AF2B38"/>
    <w:rsid w:val="00AF40BF"/>
    <w:rsid w:val="00AF55CD"/>
    <w:rsid w:val="00AF70FD"/>
    <w:rsid w:val="00AF730D"/>
    <w:rsid w:val="00AF7EC0"/>
    <w:rsid w:val="00B00832"/>
    <w:rsid w:val="00B0151C"/>
    <w:rsid w:val="00B02CC7"/>
    <w:rsid w:val="00B0417F"/>
    <w:rsid w:val="00B06F20"/>
    <w:rsid w:val="00B1011D"/>
    <w:rsid w:val="00B11E33"/>
    <w:rsid w:val="00B12235"/>
    <w:rsid w:val="00B13084"/>
    <w:rsid w:val="00B13264"/>
    <w:rsid w:val="00B13C41"/>
    <w:rsid w:val="00B15408"/>
    <w:rsid w:val="00B15F2F"/>
    <w:rsid w:val="00B16655"/>
    <w:rsid w:val="00B16661"/>
    <w:rsid w:val="00B16E79"/>
    <w:rsid w:val="00B17F8F"/>
    <w:rsid w:val="00B22D08"/>
    <w:rsid w:val="00B24677"/>
    <w:rsid w:val="00B2534B"/>
    <w:rsid w:val="00B2574C"/>
    <w:rsid w:val="00B30656"/>
    <w:rsid w:val="00B31517"/>
    <w:rsid w:val="00B31826"/>
    <w:rsid w:val="00B31C6B"/>
    <w:rsid w:val="00B32ABF"/>
    <w:rsid w:val="00B331CC"/>
    <w:rsid w:val="00B33E33"/>
    <w:rsid w:val="00B341D1"/>
    <w:rsid w:val="00B3688B"/>
    <w:rsid w:val="00B37D26"/>
    <w:rsid w:val="00B413CD"/>
    <w:rsid w:val="00B44BF6"/>
    <w:rsid w:val="00B451DB"/>
    <w:rsid w:val="00B453B3"/>
    <w:rsid w:val="00B52994"/>
    <w:rsid w:val="00B53F7C"/>
    <w:rsid w:val="00B545DB"/>
    <w:rsid w:val="00B57DA3"/>
    <w:rsid w:val="00B61687"/>
    <w:rsid w:val="00B64177"/>
    <w:rsid w:val="00B6521E"/>
    <w:rsid w:val="00B66D82"/>
    <w:rsid w:val="00B66E18"/>
    <w:rsid w:val="00B74427"/>
    <w:rsid w:val="00B75264"/>
    <w:rsid w:val="00B7675F"/>
    <w:rsid w:val="00B76ACF"/>
    <w:rsid w:val="00B77955"/>
    <w:rsid w:val="00B80E97"/>
    <w:rsid w:val="00B81C4A"/>
    <w:rsid w:val="00B826EA"/>
    <w:rsid w:val="00B82795"/>
    <w:rsid w:val="00B82CFC"/>
    <w:rsid w:val="00B84191"/>
    <w:rsid w:val="00B8439B"/>
    <w:rsid w:val="00B8567C"/>
    <w:rsid w:val="00B86778"/>
    <w:rsid w:val="00B867EB"/>
    <w:rsid w:val="00B87D4E"/>
    <w:rsid w:val="00B91C15"/>
    <w:rsid w:val="00B92048"/>
    <w:rsid w:val="00B9718D"/>
    <w:rsid w:val="00B974C4"/>
    <w:rsid w:val="00B97882"/>
    <w:rsid w:val="00B97AAF"/>
    <w:rsid w:val="00B97DEA"/>
    <w:rsid w:val="00BA0193"/>
    <w:rsid w:val="00BA1DAD"/>
    <w:rsid w:val="00BA2573"/>
    <w:rsid w:val="00BA3141"/>
    <w:rsid w:val="00BA52ED"/>
    <w:rsid w:val="00BA667D"/>
    <w:rsid w:val="00BA6BB0"/>
    <w:rsid w:val="00BA7847"/>
    <w:rsid w:val="00BB19A4"/>
    <w:rsid w:val="00BB2B5B"/>
    <w:rsid w:val="00BB5D20"/>
    <w:rsid w:val="00BB68C5"/>
    <w:rsid w:val="00BB7CF8"/>
    <w:rsid w:val="00BC0ADC"/>
    <w:rsid w:val="00BC40C9"/>
    <w:rsid w:val="00BC4809"/>
    <w:rsid w:val="00BC5C2A"/>
    <w:rsid w:val="00BC6C07"/>
    <w:rsid w:val="00BD3DC2"/>
    <w:rsid w:val="00BE04DC"/>
    <w:rsid w:val="00BE17A9"/>
    <w:rsid w:val="00BE2258"/>
    <w:rsid w:val="00BE2C24"/>
    <w:rsid w:val="00BE3C8F"/>
    <w:rsid w:val="00BE6306"/>
    <w:rsid w:val="00BE739C"/>
    <w:rsid w:val="00BF4F86"/>
    <w:rsid w:val="00C006FB"/>
    <w:rsid w:val="00C01A01"/>
    <w:rsid w:val="00C02424"/>
    <w:rsid w:val="00C02533"/>
    <w:rsid w:val="00C02D0D"/>
    <w:rsid w:val="00C0307A"/>
    <w:rsid w:val="00C03C14"/>
    <w:rsid w:val="00C04221"/>
    <w:rsid w:val="00C0466C"/>
    <w:rsid w:val="00C05C89"/>
    <w:rsid w:val="00C068DC"/>
    <w:rsid w:val="00C0742D"/>
    <w:rsid w:val="00C12284"/>
    <w:rsid w:val="00C12381"/>
    <w:rsid w:val="00C132D7"/>
    <w:rsid w:val="00C13CF5"/>
    <w:rsid w:val="00C14AD6"/>
    <w:rsid w:val="00C1504B"/>
    <w:rsid w:val="00C16640"/>
    <w:rsid w:val="00C17D04"/>
    <w:rsid w:val="00C22BF7"/>
    <w:rsid w:val="00C23FDB"/>
    <w:rsid w:val="00C24612"/>
    <w:rsid w:val="00C26D33"/>
    <w:rsid w:val="00C3057B"/>
    <w:rsid w:val="00C35C16"/>
    <w:rsid w:val="00C35C5E"/>
    <w:rsid w:val="00C36F78"/>
    <w:rsid w:val="00C370B9"/>
    <w:rsid w:val="00C37740"/>
    <w:rsid w:val="00C4072C"/>
    <w:rsid w:val="00C44B27"/>
    <w:rsid w:val="00C45479"/>
    <w:rsid w:val="00C46774"/>
    <w:rsid w:val="00C47B46"/>
    <w:rsid w:val="00C506A6"/>
    <w:rsid w:val="00C508C7"/>
    <w:rsid w:val="00C5120B"/>
    <w:rsid w:val="00C52E85"/>
    <w:rsid w:val="00C54D16"/>
    <w:rsid w:val="00C5567E"/>
    <w:rsid w:val="00C55FB5"/>
    <w:rsid w:val="00C562B9"/>
    <w:rsid w:val="00C5655C"/>
    <w:rsid w:val="00C63A49"/>
    <w:rsid w:val="00C64B47"/>
    <w:rsid w:val="00C64EDE"/>
    <w:rsid w:val="00C66DB2"/>
    <w:rsid w:val="00C729A8"/>
    <w:rsid w:val="00C74498"/>
    <w:rsid w:val="00C7462E"/>
    <w:rsid w:val="00C75523"/>
    <w:rsid w:val="00C76DF7"/>
    <w:rsid w:val="00C805D6"/>
    <w:rsid w:val="00C82A63"/>
    <w:rsid w:val="00C87329"/>
    <w:rsid w:val="00C909FF"/>
    <w:rsid w:val="00C91881"/>
    <w:rsid w:val="00C918D6"/>
    <w:rsid w:val="00C965AA"/>
    <w:rsid w:val="00CA30BE"/>
    <w:rsid w:val="00CA3B13"/>
    <w:rsid w:val="00CA5B18"/>
    <w:rsid w:val="00CA656B"/>
    <w:rsid w:val="00CB05A1"/>
    <w:rsid w:val="00CB0693"/>
    <w:rsid w:val="00CB2B97"/>
    <w:rsid w:val="00CB31A2"/>
    <w:rsid w:val="00CB3FD2"/>
    <w:rsid w:val="00CB4799"/>
    <w:rsid w:val="00CC11DB"/>
    <w:rsid w:val="00CC32E9"/>
    <w:rsid w:val="00CC33A0"/>
    <w:rsid w:val="00CC5570"/>
    <w:rsid w:val="00CC561D"/>
    <w:rsid w:val="00CD24EB"/>
    <w:rsid w:val="00CD3877"/>
    <w:rsid w:val="00CD3E59"/>
    <w:rsid w:val="00CD4B30"/>
    <w:rsid w:val="00CE1AC8"/>
    <w:rsid w:val="00CE519E"/>
    <w:rsid w:val="00CE5480"/>
    <w:rsid w:val="00CE5F4D"/>
    <w:rsid w:val="00CE7B18"/>
    <w:rsid w:val="00CF1022"/>
    <w:rsid w:val="00CF25FA"/>
    <w:rsid w:val="00CF76AF"/>
    <w:rsid w:val="00CF7807"/>
    <w:rsid w:val="00D0239F"/>
    <w:rsid w:val="00D06501"/>
    <w:rsid w:val="00D06AFA"/>
    <w:rsid w:val="00D075B8"/>
    <w:rsid w:val="00D10160"/>
    <w:rsid w:val="00D103B6"/>
    <w:rsid w:val="00D1366E"/>
    <w:rsid w:val="00D14BEA"/>
    <w:rsid w:val="00D14C0A"/>
    <w:rsid w:val="00D16545"/>
    <w:rsid w:val="00D16D69"/>
    <w:rsid w:val="00D17B06"/>
    <w:rsid w:val="00D20496"/>
    <w:rsid w:val="00D207D9"/>
    <w:rsid w:val="00D20DC2"/>
    <w:rsid w:val="00D218B6"/>
    <w:rsid w:val="00D23D45"/>
    <w:rsid w:val="00D25434"/>
    <w:rsid w:val="00D261CB"/>
    <w:rsid w:val="00D26C9F"/>
    <w:rsid w:val="00D278F3"/>
    <w:rsid w:val="00D3012C"/>
    <w:rsid w:val="00D3140C"/>
    <w:rsid w:val="00D32142"/>
    <w:rsid w:val="00D32C87"/>
    <w:rsid w:val="00D33719"/>
    <w:rsid w:val="00D33DF8"/>
    <w:rsid w:val="00D35A9B"/>
    <w:rsid w:val="00D36659"/>
    <w:rsid w:val="00D36EFF"/>
    <w:rsid w:val="00D3762E"/>
    <w:rsid w:val="00D416A9"/>
    <w:rsid w:val="00D42BBA"/>
    <w:rsid w:val="00D43DA4"/>
    <w:rsid w:val="00D44E20"/>
    <w:rsid w:val="00D45336"/>
    <w:rsid w:val="00D45342"/>
    <w:rsid w:val="00D47BB9"/>
    <w:rsid w:val="00D51653"/>
    <w:rsid w:val="00D51981"/>
    <w:rsid w:val="00D5461B"/>
    <w:rsid w:val="00D57194"/>
    <w:rsid w:val="00D61388"/>
    <w:rsid w:val="00D616AA"/>
    <w:rsid w:val="00D619D2"/>
    <w:rsid w:val="00D61CCF"/>
    <w:rsid w:val="00D72402"/>
    <w:rsid w:val="00D732A0"/>
    <w:rsid w:val="00D73FEA"/>
    <w:rsid w:val="00D74FDD"/>
    <w:rsid w:val="00D758B7"/>
    <w:rsid w:val="00D81853"/>
    <w:rsid w:val="00D85504"/>
    <w:rsid w:val="00D85A3C"/>
    <w:rsid w:val="00D86D1A"/>
    <w:rsid w:val="00D905E7"/>
    <w:rsid w:val="00D9063D"/>
    <w:rsid w:val="00D93914"/>
    <w:rsid w:val="00D94267"/>
    <w:rsid w:val="00D963B2"/>
    <w:rsid w:val="00D96F06"/>
    <w:rsid w:val="00DA0899"/>
    <w:rsid w:val="00DA2427"/>
    <w:rsid w:val="00DA29A8"/>
    <w:rsid w:val="00DA6E21"/>
    <w:rsid w:val="00DB194F"/>
    <w:rsid w:val="00DB2D2A"/>
    <w:rsid w:val="00DB3061"/>
    <w:rsid w:val="00DB336F"/>
    <w:rsid w:val="00DC142C"/>
    <w:rsid w:val="00DC2C44"/>
    <w:rsid w:val="00DD2C1C"/>
    <w:rsid w:val="00DD72A8"/>
    <w:rsid w:val="00DD77CA"/>
    <w:rsid w:val="00DD7C37"/>
    <w:rsid w:val="00DE08E1"/>
    <w:rsid w:val="00DE2591"/>
    <w:rsid w:val="00DE2E20"/>
    <w:rsid w:val="00DE3385"/>
    <w:rsid w:val="00DE3971"/>
    <w:rsid w:val="00DF0265"/>
    <w:rsid w:val="00DF0A61"/>
    <w:rsid w:val="00DF160E"/>
    <w:rsid w:val="00DF2AD6"/>
    <w:rsid w:val="00DF47F0"/>
    <w:rsid w:val="00DF5FAE"/>
    <w:rsid w:val="00E00A33"/>
    <w:rsid w:val="00E01E85"/>
    <w:rsid w:val="00E02DA1"/>
    <w:rsid w:val="00E03088"/>
    <w:rsid w:val="00E053C9"/>
    <w:rsid w:val="00E07A33"/>
    <w:rsid w:val="00E07A80"/>
    <w:rsid w:val="00E10B80"/>
    <w:rsid w:val="00E10CF2"/>
    <w:rsid w:val="00E137A3"/>
    <w:rsid w:val="00E15B8F"/>
    <w:rsid w:val="00E22452"/>
    <w:rsid w:val="00E243B0"/>
    <w:rsid w:val="00E247D6"/>
    <w:rsid w:val="00E26176"/>
    <w:rsid w:val="00E302F3"/>
    <w:rsid w:val="00E3110B"/>
    <w:rsid w:val="00E3172E"/>
    <w:rsid w:val="00E33216"/>
    <w:rsid w:val="00E34CF4"/>
    <w:rsid w:val="00E35748"/>
    <w:rsid w:val="00E42715"/>
    <w:rsid w:val="00E44030"/>
    <w:rsid w:val="00E45C49"/>
    <w:rsid w:val="00E46057"/>
    <w:rsid w:val="00E472AF"/>
    <w:rsid w:val="00E47A3A"/>
    <w:rsid w:val="00E50DFA"/>
    <w:rsid w:val="00E53D01"/>
    <w:rsid w:val="00E55703"/>
    <w:rsid w:val="00E56245"/>
    <w:rsid w:val="00E56636"/>
    <w:rsid w:val="00E60202"/>
    <w:rsid w:val="00E60B07"/>
    <w:rsid w:val="00E63582"/>
    <w:rsid w:val="00E66C5E"/>
    <w:rsid w:val="00E70277"/>
    <w:rsid w:val="00E70D1B"/>
    <w:rsid w:val="00E717B3"/>
    <w:rsid w:val="00E73F32"/>
    <w:rsid w:val="00E7478D"/>
    <w:rsid w:val="00E755FC"/>
    <w:rsid w:val="00E77BF2"/>
    <w:rsid w:val="00E8508B"/>
    <w:rsid w:val="00E85677"/>
    <w:rsid w:val="00E86FCF"/>
    <w:rsid w:val="00E9001A"/>
    <w:rsid w:val="00E913FC"/>
    <w:rsid w:val="00E91745"/>
    <w:rsid w:val="00E92386"/>
    <w:rsid w:val="00E92960"/>
    <w:rsid w:val="00E94645"/>
    <w:rsid w:val="00EA33FC"/>
    <w:rsid w:val="00EA3436"/>
    <w:rsid w:val="00EA494B"/>
    <w:rsid w:val="00EA4C32"/>
    <w:rsid w:val="00EA4ED9"/>
    <w:rsid w:val="00EA5054"/>
    <w:rsid w:val="00EB160C"/>
    <w:rsid w:val="00EB2941"/>
    <w:rsid w:val="00EB3D67"/>
    <w:rsid w:val="00EB3F8C"/>
    <w:rsid w:val="00EB4731"/>
    <w:rsid w:val="00EB483D"/>
    <w:rsid w:val="00EB4B89"/>
    <w:rsid w:val="00EB5632"/>
    <w:rsid w:val="00EB64EF"/>
    <w:rsid w:val="00EB65B1"/>
    <w:rsid w:val="00EC0502"/>
    <w:rsid w:val="00EC1120"/>
    <w:rsid w:val="00EC1B35"/>
    <w:rsid w:val="00EC48DF"/>
    <w:rsid w:val="00EC66AF"/>
    <w:rsid w:val="00EC718E"/>
    <w:rsid w:val="00ED0D8B"/>
    <w:rsid w:val="00ED1E77"/>
    <w:rsid w:val="00ED3B7D"/>
    <w:rsid w:val="00ED5F14"/>
    <w:rsid w:val="00ED6310"/>
    <w:rsid w:val="00ED7DA9"/>
    <w:rsid w:val="00EE272F"/>
    <w:rsid w:val="00EE34D9"/>
    <w:rsid w:val="00EF1A6E"/>
    <w:rsid w:val="00EF1F15"/>
    <w:rsid w:val="00EF1FB2"/>
    <w:rsid w:val="00EF3689"/>
    <w:rsid w:val="00EF3C17"/>
    <w:rsid w:val="00EF3CBE"/>
    <w:rsid w:val="00EF4023"/>
    <w:rsid w:val="00EF4499"/>
    <w:rsid w:val="00F015B9"/>
    <w:rsid w:val="00F03F3F"/>
    <w:rsid w:val="00F07D97"/>
    <w:rsid w:val="00F11632"/>
    <w:rsid w:val="00F117D0"/>
    <w:rsid w:val="00F1435B"/>
    <w:rsid w:val="00F2005A"/>
    <w:rsid w:val="00F21E9E"/>
    <w:rsid w:val="00F22E75"/>
    <w:rsid w:val="00F240E5"/>
    <w:rsid w:val="00F24C51"/>
    <w:rsid w:val="00F2500B"/>
    <w:rsid w:val="00F2638F"/>
    <w:rsid w:val="00F30558"/>
    <w:rsid w:val="00F30C05"/>
    <w:rsid w:val="00F312BB"/>
    <w:rsid w:val="00F313B5"/>
    <w:rsid w:val="00F3254C"/>
    <w:rsid w:val="00F3260C"/>
    <w:rsid w:val="00F33C54"/>
    <w:rsid w:val="00F37B72"/>
    <w:rsid w:val="00F41EA4"/>
    <w:rsid w:val="00F42E32"/>
    <w:rsid w:val="00F4384E"/>
    <w:rsid w:val="00F46D71"/>
    <w:rsid w:val="00F47DBC"/>
    <w:rsid w:val="00F51438"/>
    <w:rsid w:val="00F5144A"/>
    <w:rsid w:val="00F51720"/>
    <w:rsid w:val="00F5284C"/>
    <w:rsid w:val="00F52AF5"/>
    <w:rsid w:val="00F52EF0"/>
    <w:rsid w:val="00F56C2B"/>
    <w:rsid w:val="00F56D28"/>
    <w:rsid w:val="00F61EE5"/>
    <w:rsid w:val="00F62C8C"/>
    <w:rsid w:val="00F63995"/>
    <w:rsid w:val="00F640F6"/>
    <w:rsid w:val="00F65DF4"/>
    <w:rsid w:val="00F745F3"/>
    <w:rsid w:val="00F771F6"/>
    <w:rsid w:val="00F77882"/>
    <w:rsid w:val="00F8430E"/>
    <w:rsid w:val="00F84B4A"/>
    <w:rsid w:val="00F85529"/>
    <w:rsid w:val="00F91597"/>
    <w:rsid w:val="00F91F79"/>
    <w:rsid w:val="00F95EC3"/>
    <w:rsid w:val="00F9611B"/>
    <w:rsid w:val="00FA320C"/>
    <w:rsid w:val="00FA468F"/>
    <w:rsid w:val="00FA6B80"/>
    <w:rsid w:val="00FA75D2"/>
    <w:rsid w:val="00FB05F0"/>
    <w:rsid w:val="00FB11C8"/>
    <w:rsid w:val="00FB6168"/>
    <w:rsid w:val="00FC12B4"/>
    <w:rsid w:val="00FC3870"/>
    <w:rsid w:val="00FC3EF2"/>
    <w:rsid w:val="00FC4C43"/>
    <w:rsid w:val="00FC6089"/>
    <w:rsid w:val="00FD06A9"/>
    <w:rsid w:val="00FD0B00"/>
    <w:rsid w:val="00FD12B0"/>
    <w:rsid w:val="00FD1C3D"/>
    <w:rsid w:val="00FD257D"/>
    <w:rsid w:val="00FD2E54"/>
    <w:rsid w:val="00FD3AC4"/>
    <w:rsid w:val="00FD3CB5"/>
    <w:rsid w:val="00FD4B37"/>
    <w:rsid w:val="00FD4F21"/>
    <w:rsid w:val="00FD5FDE"/>
    <w:rsid w:val="00FD6B18"/>
    <w:rsid w:val="00FD78E7"/>
    <w:rsid w:val="00FD7D98"/>
    <w:rsid w:val="00FE14B4"/>
    <w:rsid w:val="00FE166C"/>
    <w:rsid w:val="00FE7A48"/>
    <w:rsid w:val="00FF0BBA"/>
    <w:rsid w:val="00FF1F87"/>
    <w:rsid w:val="00FF4AB5"/>
    <w:rsid w:val="00FF4D32"/>
    <w:rsid w:val="00FF5CBD"/>
    <w:rsid w:val="00FF74FB"/>
    <w:rsid w:val="00FF7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3BE1122"/>
  <w15:chartTrackingRefBased/>
  <w15:docId w15:val="{1D6A4070-1B37-417F-8FE0-FB853100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spacing w:line="360" w:lineRule="auto"/>
      <w:ind w:firstLine="0"/>
      <w:jc w:val="center"/>
      <w:outlineLvl w:val="0"/>
    </w:pPr>
    <w:rPr>
      <w:b/>
      <w:bCs/>
      <w:szCs w:val="24"/>
      <w:lang w:eastAsia="lt-LT"/>
    </w:rPr>
  </w:style>
  <w:style w:type="paragraph" w:styleId="Antrat2">
    <w:name w:val="heading 2"/>
    <w:basedOn w:val="prastasis"/>
    <w:next w:val="prastasis"/>
    <w:qFormat/>
    <w:pPr>
      <w:keepNext/>
      <w:jc w:val="center"/>
      <w:outlineLvl w:val="1"/>
    </w:pPr>
    <w:rPr>
      <w:b/>
      <w:bCs/>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Pr>
      <w:rFonts w:ascii="Tahoma" w:hAnsi="Tahoma" w:cs="Tahoma"/>
      <w:sz w:val="16"/>
      <w:szCs w:val="16"/>
    </w:rPr>
  </w:style>
  <w:style w:type="paragraph" w:styleId="Pagrindinistekstas3">
    <w:name w:val="Body Text 3"/>
    <w:basedOn w:val="prastasis"/>
    <w:pPr>
      <w:spacing w:after="120"/>
    </w:pPr>
    <w:rPr>
      <w:sz w:val="16"/>
      <w:szCs w:val="16"/>
    </w:rPr>
  </w:style>
  <w:style w:type="paragraph" w:styleId="Pagrindinistekstas2">
    <w:name w:val="Body Text 2"/>
    <w:basedOn w:val="prastasis"/>
    <w:pPr>
      <w:spacing w:after="120" w:line="480" w:lineRule="auto"/>
    </w:p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firstLine="0"/>
      <w:jc w:val="left"/>
    </w:pPr>
    <w:rPr>
      <w:sz w:val="16"/>
      <w:szCs w:val="16"/>
      <w:lang w:val="en-GB"/>
    </w:rPr>
  </w:style>
  <w:style w:type="paragraph" w:customStyle="1" w:styleId="prastasis1">
    <w:name w:val="Įprastasis1"/>
    <w:basedOn w:val="prastasis"/>
    <w:rPr>
      <w:lang w:val="en-GB"/>
    </w:rPr>
  </w:style>
  <w:style w:type="paragraph" w:customStyle="1" w:styleId="Default">
    <w:name w:val="Default"/>
    <w:rsid w:val="00F21E9E"/>
    <w:pPr>
      <w:autoSpaceDE w:val="0"/>
      <w:autoSpaceDN w:val="0"/>
      <w:adjustRightInd w:val="0"/>
    </w:pPr>
    <w:rPr>
      <w:color w:val="000000"/>
      <w:sz w:val="24"/>
      <w:szCs w:val="24"/>
    </w:rPr>
  </w:style>
  <w:style w:type="paragraph" w:styleId="Paprastasistekstas">
    <w:name w:val="Plain Text"/>
    <w:basedOn w:val="prastasis"/>
    <w:rsid w:val="001E0C5F"/>
    <w:pPr>
      <w:spacing w:before="100" w:beforeAutospacing="1" w:after="100" w:afterAutospacing="1"/>
      <w:ind w:firstLine="0"/>
      <w:jc w:val="left"/>
    </w:pPr>
    <w:rPr>
      <w:szCs w:val="24"/>
      <w:lang w:eastAsia="lt-LT"/>
    </w:rPr>
  </w:style>
  <w:style w:type="paragraph" w:styleId="Sraas">
    <w:name w:val="List"/>
    <w:basedOn w:val="Pagrindinistekstas"/>
    <w:rsid w:val="005738BC"/>
    <w:pPr>
      <w:widowControl w:val="0"/>
      <w:shd w:val="clear" w:color="auto" w:fill="auto"/>
      <w:suppressAutoHyphens/>
      <w:autoSpaceDE w:val="0"/>
      <w:spacing w:after="120"/>
      <w:ind w:right="0"/>
      <w:jc w:val="left"/>
    </w:pPr>
    <w:rPr>
      <w:rFonts w:ascii="Times" w:hAnsi="Times" w:cs="Lucidasans"/>
      <w:b w:val="0"/>
      <w:sz w:val="20"/>
      <w:lang w:eastAsia="ar-SA"/>
    </w:rPr>
  </w:style>
  <w:style w:type="paragraph" w:customStyle="1" w:styleId="DiagramaDiagramaDiagramaDiagramaDiagramaDiagrama1DiagramaDiagramaDiagramaDiagramaDiagramaDiagramaDiagramaDiagramaDiagrama1DiagramaDiagramaDiagramaDiagramaDiagramaDiagramaCharCharDiagramaDiagramaCharChar">
    <w:name w:val=" Diagrama Diagrama Diagrama Diagrama Diagrama Diagrama1 Diagrama Diagrama Diagrama Diagrama Diagrama Diagrama Diagrama Diagrama Diagrama1 Diagrama Diagrama Diagrama Diagrama Diagrama Diagrama Char Char Diagrama Diagrama Char Char"/>
    <w:basedOn w:val="prastasis"/>
    <w:rsid w:val="002357DE"/>
    <w:pPr>
      <w:spacing w:after="160" w:line="240" w:lineRule="exact"/>
      <w:ind w:firstLine="0"/>
      <w:jc w:val="left"/>
    </w:pPr>
    <w:rPr>
      <w:rFonts w:ascii="Tahoma" w:hAnsi="Tahoma"/>
      <w:sz w:val="20"/>
      <w:lang w:val="en-US"/>
    </w:rPr>
  </w:style>
  <w:style w:type="paragraph" w:styleId="Antrinispavadinimas">
    <w:name w:val="Antrinis pavadinimas"/>
    <w:basedOn w:val="prastasis"/>
    <w:next w:val="prastasis"/>
    <w:link w:val="AntrinispavadinimasDiagrama"/>
    <w:qFormat/>
    <w:rsid w:val="0098685E"/>
    <w:pPr>
      <w:spacing w:after="60"/>
      <w:jc w:val="center"/>
      <w:outlineLvl w:val="1"/>
    </w:pPr>
    <w:rPr>
      <w:rFonts w:ascii="Cambria" w:hAnsi="Cambria"/>
      <w:szCs w:val="24"/>
    </w:rPr>
  </w:style>
  <w:style w:type="character" w:customStyle="1" w:styleId="AntrinispavadinimasDiagrama">
    <w:name w:val="Antrinis pavadinimas Diagrama"/>
    <w:link w:val="Antrinispavadinimas"/>
    <w:rsid w:val="0098685E"/>
    <w:rPr>
      <w:rFonts w:ascii="Cambria" w:hAnsi="Cambria"/>
      <w:sz w:val="24"/>
      <w:szCs w:val="24"/>
      <w:lang w:eastAsia="en-US"/>
    </w:rPr>
  </w:style>
  <w:style w:type="character" w:customStyle="1" w:styleId="apple-converted-space">
    <w:name w:val="apple-converted-space"/>
    <w:basedOn w:val="Numatytasispastraiposriftas"/>
    <w:rsid w:val="00905864"/>
  </w:style>
  <w:style w:type="character" w:styleId="Grietas">
    <w:name w:val="Strong"/>
    <w:uiPriority w:val="22"/>
    <w:qFormat/>
    <w:rsid w:val="00C5120B"/>
    <w:rPr>
      <w:b/>
      <w:bCs/>
    </w:rPr>
  </w:style>
  <w:style w:type="paragraph" w:styleId="Betarp">
    <w:name w:val="No Spacing"/>
    <w:uiPriority w:val="1"/>
    <w:qFormat/>
    <w:rsid w:val="00B74427"/>
    <w:rPr>
      <w:rFonts w:ascii="Calibri" w:eastAsia="Calibri" w:hAnsi="Calibri"/>
      <w:sz w:val="22"/>
      <w:szCs w:val="22"/>
      <w:lang w:eastAsia="en-US"/>
    </w:rPr>
  </w:style>
  <w:style w:type="character" w:customStyle="1" w:styleId="PagrindiniotekstotraukaDiagrama">
    <w:name w:val="Pagrindinio teksto įtrauka Diagrama"/>
    <w:link w:val="Pagrindiniotekstotrauka"/>
    <w:rsid w:val="00B2534B"/>
    <w:rPr>
      <w:sz w:val="24"/>
      <w:lang w:eastAsia="en-US"/>
    </w:rPr>
  </w:style>
  <w:style w:type="paragraph" w:styleId="Sraopastraipa">
    <w:name w:val="List Paragraph"/>
    <w:basedOn w:val="prastasis"/>
    <w:uiPriority w:val="34"/>
    <w:qFormat/>
    <w:rsid w:val="004C3C5E"/>
    <w:pPr>
      <w:ind w:left="720" w:firstLine="0"/>
      <w:jc w:val="left"/>
    </w:pPr>
    <w:rPr>
      <w:rFonts w:ascii="Calibri" w:eastAsia="Calibri" w:hAnsi="Calibri" w:cs="Calibri"/>
      <w:sz w:val="22"/>
      <w:szCs w:val="22"/>
    </w:rPr>
  </w:style>
  <w:style w:type="paragraph" w:styleId="Puslapioinaostekstas">
    <w:name w:val="footnote text"/>
    <w:basedOn w:val="prastasis"/>
    <w:link w:val="PuslapioinaostekstasDiagrama"/>
    <w:rsid w:val="00D25434"/>
    <w:rPr>
      <w:sz w:val="20"/>
    </w:rPr>
  </w:style>
  <w:style w:type="character" w:customStyle="1" w:styleId="PuslapioinaostekstasDiagrama">
    <w:name w:val="Puslapio išnašos tekstas Diagrama"/>
    <w:link w:val="Puslapioinaostekstas"/>
    <w:rsid w:val="00D25434"/>
    <w:rPr>
      <w:lang w:eastAsia="en-US"/>
    </w:rPr>
  </w:style>
  <w:style w:type="character" w:styleId="Puslapioinaosnuoroda">
    <w:name w:val="footnote reference"/>
    <w:unhideWhenUsed/>
    <w:rsid w:val="00D25434"/>
    <w:rPr>
      <w:rFonts w:ascii="Times New Roman" w:hAnsi="Times New Roman" w:cs="Times New Roman" w:hint="default"/>
      <w:vertAlign w:val="superscript"/>
    </w:rPr>
  </w:style>
  <w:style w:type="character" w:styleId="Neapdorotaspaminjimas">
    <w:name w:val="Unresolved Mention"/>
    <w:uiPriority w:val="99"/>
    <w:semiHidden/>
    <w:unhideWhenUsed/>
    <w:rsid w:val="00B04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1070">
      <w:bodyDiv w:val="1"/>
      <w:marLeft w:val="0"/>
      <w:marRight w:val="0"/>
      <w:marTop w:val="0"/>
      <w:marBottom w:val="0"/>
      <w:divBdr>
        <w:top w:val="none" w:sz="0" w:space="0" w:color="auto"/>
        <w:left w:val="none" w:sz="0" w:space="0" w:color="auto"/>
        <w:bottom w:val="none" w:sz="0" w:space="0" w:color="auto"/>
        <w:right w:val="none" w:sz="0" w:space="0" w:color="auto"/>
      </w:divBdr>
    </w:div>
    <w:div w:id="437022513">
      <w:bodyDiv w:val="1"/>
      <w:marLeft w:val="0"/>
      <w:marRight w:val="0"/>
      <w:marTop w:val="0"/>
      <w:marBottom w:val="0"/>
      <w:divBdr>
        <w:top w:val="none" w:sz="0" w:space="0" w:color="auto"/>
        <w:left w:val="none" w:sz="0" w:space="0" w:color="auto"/>
        <w:bottom w:val="none" w:sz="0" w:space="0" w:color="auto"/>
        <w:right w:val="none" w:sz="0" w:space="0" w:color="auto"/>
      </w:divBdr>
    </w:div>
    <w:div w:id="609704232">
      <w:bodyDiv w:val="1"/>
      <w:marLeft w:val="225"/>
      <w:marRight w:val="225"/>
      <w:marTop w:val="0"/>
      <w:marBottom w:val="0"/>
      <w:divBdr>
        <w:top w:val="none" w:sz="0" w:space="0" w:color="auto"/>
        <w:left w:val="none" w:sz="0" w:space="0" w:color="auto"/>
        <w:bottom w:val="none" w:sz="0" w:space="0" w:color="auto"/>
        <w:right w:val="none" w:sz="0" w:space="0" w:color="auto"/>
      </w:divBdr>
      <w:divsChild>
        <w:div w:id="989016912">
          <w:marLeft w:val="0"/>
          <w:marRight w:val="0"/>
          <w:marTop w:val="0"/>
          <w:marBottom w:val="0"/>
          <w:divBdr>
            <w:top w:val="none" w:sz="0" w:space="0" w:color="auto"/>
            <w:left w:val="none" w:sz="0" w:space="0" w:color="auto"/>
            <w:bottom w:val="none" w:sz="0" w:space="0" w:color="auto"/>
            <w:right w:val="none" w:sz="0" w:space="0" w:color="auto"/>
          </w:divBdr>
        </w:div>
      </w:divsChild>
    </w:div>
    <w:div w:id="712073429">
      <w:bodyDiv w:val="1"/>
      <w:marLeft w:val="0"/>
      <w:marRight w:val="0"/>
      <w:marTop w:val="0"/>
      <w:marBottom w:val="0"/>
      <w:divBdr>
        <w:top w:val="none" w:sz="0" w:space="0" w:color="auto"/>
        <w:left w:val="none" w:sz="0" w:space="0" w:color="auto"/>
        <w:bottom w:val="none" w:sz="0" w:space="0" w:color="auto"/>
        <w:right w:val="none" w:sz="0" w:space="0" w:color="auto"/>
      </w:divBdr>
    </w:div>
    <w:div w:id="1154758072">
      <w:bodyDiv w:val="1"/>
      <w:marLeft w:val="0"/>
      <w:marRight w:val="0"/>
      <w:marTop w:val="0"/>
      <w:marBottom w:val="0"/>
      <w:divBdr>
        <w:top w:val="none" w:sz="0" w:space="0" w:color="auto"/>
        <w:left w:val="none" w:sz="0" w:space="0" w:color="auto"/>
        <w:bottom w:val="none" w:sz="0" w:space="0" w:color="auto"/>
        <w:right w:val="none" w:sz="0" w:space="0" w:color="auto"/>
      </w:divBdr>
    </w:div>
    <w:div w:id="1225137841">
      <w:bodyDiv w:val="1"/>
      <w:marLeft w:val="0"/>
      <w:marRight w:val="0"/>
      <w:marTop w:val="0"/>
      <w:marBottom w:val="0"/>
      <w:divBdr>
        <w:top w:val="none" w:sz="0" w:space="0" w:color="auto"/>
        <w:left w:val="none" w:sz="0" w:space="0" w:color="auto"/>
        <w:bottom w:val="none" w:sz="0" w:space="0" w:color="auto"/>
        <w:right w:val="none" w:sz="0" w:space="0" w:color="auto"/>
      </w:divBdr>
    </w:div>
    <w:div w:id="1303387765">
      <w:bodyDiv w:val="1"/>
      <w:marLeft w:val="0"/>
      <w:marRight w:val="0"/>
      <w:marTop w:val="0"/>
      <w:marBottom w:val="0"/>
      <w:divBdr>
        <w:top w:val="none" w:sz="0" w:space="0" w:color="auto"/>
        <w:left w:val="none" w:sz="0" w:space="0" w:color="auto"/>
        <w:bottom w:val="none" w:sz="0" w:space="0" w:color="auto"/>
        <w:right w:val="none" w:sz="0" w:space="0" w:color="auto"/>
      </w:divBdr>
    </w:div>
    <w:div w:id="1427074287">
      <w:bodyDiv w:val="1"/>
      <w:marLeft w:val="0"/>
      <w:marRight w:val="0"/>
      <w:marTop w:val="0"/>
      <w:marBottom w:val="0"/>
      <w:divBdr>
        <w:top w:val="none" w:sz="0" w:space="0" w:color="auto"/>
        <w:left w:val="none" w:sz="0" w:space="0" w:color="auto"/>
        <w:bottom w:val="none" w:sz="0" w:space="0" w:color="auto"/>
        <w:right w:val="none" w:sz="0" w:space="0" w:color="auto"/>
      </w:divBdr>
    </w:div>
    <w:div w:id="1723366612">
      <w:bodyDiv w:val="1"/>
      <w:marLeft w:val="0"/>
      <w:marRight w:val="0"/>
      <w:marTop w:val="0"/>
      <w:marBottom w:val="0"/>
      <w:divBdr>
        <w:top w:val="none" w:sz="0" w:space="0" w:color="auto"/>
        <w:left w:val="none" w:sz="0" w:space="0" w:color="auto"/>
        <w:bottom w:val="none" w:sz="0" w:space="0" w:color="auto"/>
        <w:right w:val="none" w:sz="0" w:space="0" w:color="auto"/>
      </w:divBdr>
    </w:div>
    <w:div w:id="21178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etavas.lt/go.php/lit/Viesieji-pirk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etavas.lt/go.php/lit/Korupcijos-prevenci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etavas.lt/go.php/lit/2021-metais" TargetMode="External"/><Relationship Id="rId5" Type="http://schemas.openxmlformats.org/officeDocument/2006/relationships/webSettings" Target="webSettings.xml"/><Relationship Id="rId15" Type="http://schemas.openxmlformats.org/officeDocument/2006/relationships/hyperlink" Target="https://www.rietavas.lt/go.php/lit/Korupcijos-prevencij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FAC4-74A4-45C5-9A28-13BF3B2C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8064</Words>
  <Characters>4597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12636</CharactersWithSpaces>
  <SharedDoc>false</SharedDoc>
  <HLinks>
    <vt:vector size="30" baseType="variant">
      <vt:variant>
        <vt:i4>4456540</vt:i4>
      </vt:variant>
      <vt:variant>
        <vt:i4>27</vt:i4>
      </vt:variant>
      <vt:variant>
        <vt:i4>0</vt:i4>
      </vt:variant>
      <vt:variant>
        <vt:i4>5</vt:i4>
      </vt:variant>
      <vt:variant>
        <vt:lpwstr>https://www.rietavas.lt/go.php/lit/Korupcijos-prevencija</vt:lpwstr>
      </vt:variant>
      <vt:variant>
        <vt:lpwstr/>
      </vt:variant>
      <vt:variant>
        <vt:i4>2162749</vt:i4>
      </vt:variant>
      <vt:variant>
        <vt:i4>24</vt:i4>
      </vt:variant>
      <vt:variant>
        <vt:i4>0</vt:i4>
      </vt:variant>
      <vt:variant>
        <vt:i4>5</vt:i4>
      </vt:variant>
      <vt:variant>
        <vt:lpwstr>https://cvpp.eviesiejipirkimai.lt/</vt:lpwstr>
      </vt:variant>
      <vt:variant>
        <vt:lpwstr/>
      </vt:variant>
      <vt:variant>
        <vt:i4>6226009</vt:i4>
      </vt:variant>
      <vt:variant>
        <vt:i4>21</vt:i4>
      </vt:variant>
      <vt:variant>
        <vt:i4>0</vt:i4>
      </vt:variant>
      <vt:variant>
        <vt:i4>5</vt:i4>
      </vt:variant>
      <vt:variant>
        <vt:lpwstr>https://www.rietavas.lt/go.php/lit/Viesieji-pirkimai</vt:lpwstr>
      </vt:variant>
      <vt:variant>
        <vt:lpwstr/>
      </vt:variant>
      <vt:variant>
        <vt:i4>4456540</vt:i4>
      </vt:variant>
      <vt:variant>
        <vt:i4>18</vt:i4>
      </vt:variant>
      <vt:variant>
        <vt:i4>0</vt:i4>
      </vt:variant>
      <vt:variant>
        <vt:i4>5</vt:i4>
      </vt:variant>
      <vt:variant>
        <vt:lpwstr>https://www.rietavas.lt/go.php/lit/Korupcijos-prevencija</vt:lpwstr>
      </vt:variant>
      <vt:variant>
        <vt:lpwstr/>
      </vt:variant>
      <vt:variant>
        <vt:i4>4063284</vt:i4>
      </vt:variant>
      <vt:variant>
        <vt:i4>15</vt:i4>
      </vt:variant>
      <vt:variant>
        <vt:i4>0</vt:i4>
      </vt:variant>
      <vt:variant>
        <vt:i4>5</vt:i4>
      </vt:variant>
      <vt:variant>
        <vt:lpwstr>https://www.rietavas.lt/go.php/lit/2021-metais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2022-01-26T12:57:00Z</cp:lastPrinted>
  <dcterms:created xsi:type="dcterms:W3CDTF">2022-02-18T07:12:00Z</dcterms:created>
  <dcterms:modified xsi:type="dcterms:W3CDTF">2022-02-18T07:12:00Z</dcterms:modified>
</cp:coreProperties>
</file>