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0D13" w14:textId="77777777" w:rsidR="00C0424D" w:rsidRDefault="00C0424D">
      <w:pPr>
        <w:ind w:firstLine="0"/>
      </w:pPr>
      <w:r>
        <w:rPr>
          <w:b/>
          <w:caps/>
          <w:noProof/>
          <w:sz w:val="20"/>
          <w:lang w:val="en-US"/>
        </w:rPr>
        <w:object w:dxaOrig="0" w:dyaOrig="0" w14:anchorId="7A14B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0;text-align:left;margin-left:217.05pt;margin-top:.85pt;width:47.65pt;height:56.05pt;z-index:251657728;mso-wrap-edited:f" wrapcoords="-318 0 -318 21330 21600 21330 21600 0 -318 0">
            <v:imagedata r:id="rId7" o:title=""/>
            <w10:wrap type="tight"/>
          </v:shape>
          <o:OLEObject Type="Embed" ProgID="PBrush" ShapeID="_x0000_s2089" DrawAspect="Content" ObjectID="_1706680800" r:id="rId8"/>
        </w:object>
      </w:r>
    </w:p>
    <w:p w14:paraId="0C487975" w14:textId="77777777" w:rsidR="00C0424D" w:rsidRDefault="00C0424D">
      <w:pPr>
        <w:ind w:firstLine="0"/>
      </w:pPr>
    </w:p>
    <w:p w14:paraId="5368322D" w14:textId="77777777" w:rsidR="00C0424D" w:rsidRDefault="00C0424D">
      <w:pPr>
        <w:ind w:firstLine="0"/>
      </w:pPr>
    </w:p>
    <w:p w14:paraId="5F59DCC9" w14:textId="77777777" w:rsidR="00C0424D" w:rsidRDefault="00C0424D">
      <w:pPr>
        <w:ind w:firstLine="0"/>
      </w:pPr>
      <w:r>
        <w:tab/>
      </w:r>
      <w:r>
        <w:tab/>
        <w:t xml:space="preserve"> </w:t>
      </w:r>
    </w:p>
    <w:p w14:paraId="1577EF34" w14:textId="77777777" w:rsidR="00C0424D" w:rsidRDefault="00C0424D">
      <w:pPr>
        <w:shd w:val="solid" w:color="FFFFFF" w:fill="FFFFFF"/>
        <w:tabs>
          <w:tab w:val="left" w:pos="-851"/>
        </w:tabs>
        <w:ind w:firstLine="0"/>
        <w:jc w:val="center"/>
        <w:rPr>
          <w:caps/>
          <w:sz w:val="16"/>
        </w:rPr>
      </w:pPr>
    </w:p>
    <w:p w14:paraId="35204BBF" w14:textId="77777777" w:rsidR="00C0424D" w:rsidRDefault="00C0424D">
      <w:pPr>
        <w:shd w:val="solid" w:color="FFFFFF" w:fill="FFFFFF"/>
        <w:ind w:firstLine="0"/>
        <w:jc w:val="center"/>
        <w:rPr>
          <w:b/>
        </w:rPr>
      </w:pPr>
      <w:r>
        <w:rPr>
          <w:b/>
        </w:rPr>
        <w:fldChar w:fldCharType="begin">
          <w:ffData>
            <w:name w:val=""/>
            <w:enabled/>
            <w:calcOnExit w:val="0"/>
            <w:textInput>
              <w:default w:val="RIETAVO SAVIVALDYBĖS TARYBA"/>
              <w:format w:val="UPPERCASE"/>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3306BE85" w14:textId="77777777" w:rsidR="00C0424D" w:rsidRDefault="00C0424D">
      <w:pPr>
        <w:shd w:val="solid" w:color="FFFFFF" w:fill="FFFFFF"/>
        <w:ind w:firstLine="0"/>
        <w:jc w:val="center"/>
        <w:rPr>
          <w:b/>
        </w:rPr>
      </w:pPr>
    </w:p>
    <w:p w14:paraId="24C7CFE1" w14:textId="77777777" w:rsidR="00C0424D" w:rsidRDefault="00C0424D">
      <w:pPr>
        <w:shd w:val="solid" w:color="FFFFFF" w:fill="FFFFFF"/>
        <w:ind w:firstLine="0"/>
        <w:jc w:val="center"/>
        <w:rPr>
          <w:b/>
          <w:bCs/>
        </w:rPr>
      </w:pPr>
    </w:p>
    <w:p w14:paraId="207EC33B" w14:textId="77777777" w:rsidR="00C0424D" w:rsidRPr="006B0410" w:rsidRDefault="00C0424D">
      <w:pPr>
        <w:shd w:val="solid" w:color="FFFFFF" w:fill="FFFFFF"/>
        <w:ind w:firstLine="0"/>
        <w:jc w:val="center"/>
        <w:rPr>
          <w:b/>
          <w:bCs/>
          <w:szCs w:val="24"/>
        </w:rPr>
      </w:pPr>
      <w:r w:rsidRPr="006B0410">
        <w:rPr>
          <w:b/>
          <w:bCs/>
          <w:szCs w:val="24"/>
        </w:rPr>
        <w:fldChar w:fldCharType="begin">
          <w:ffData>
            <w:name w:val="Text1"/>
            <w:enabled/>
            <w:calcOnExit w:val="0"/>
            <w:textInput/>
          </w:ffData>
        </w:fldChar>
      </w:r>
      <w:r w:rsidRPr="006B0410">
        <w:rPr>
          <w:b/>
          <w:bCs/>
          <w:szCs w:val="24"/>
        </w:rPr>
        <w:instrText xml:space="preserve"> FORMTEXT </w:instrText>
      </w:r>
      <w:r w:rsidRPr="006B0410">
        <w:rPr>
          <w:b/>
          <w:bCs/>
          <w:szCs w:val="24"/>
        </w:rPr>
      </w:r>
      <w:r w:rsidRPr="006B0410">
        <w:rPr>
          <w:b/>
          <w:bCs/>
          <w:szCs w:val="24"/>
        </w:rPr>
        <w:fldChar w:fldCharType="separate"/>
      </w:r>
      <w:r w:rsidRPr="006B0410">
        <w:rPr>
          <w:b/>
          <w:bCs/>
          <w:szCs w:val="24"/>
        </w:rPr>
        <w:t>SPRENDIMAS</w:t>
      </w:r>
      <w:r w:rsidRPr="006B0410">
        <w:rPr>
          <w:b/>
          <w:bCs/>
          <w:szCs w:val="24"/>
        </w:rPr>
        <w:fldChar w:fldCharType="end"/>
      </w:r>
    </w:p>
    <w:p w14:paraId="3A1475C4" w14:textId="77777777" w:rsidR="00E3310F" w:rsidRDefault="00C0424D">
      <w:pPr>
        <w:shd w:val="solid" w:color="FFFFFF" w:fill="FFFFFF"/>
        <w:ind w:firstLine="0"/>
        <w:jc w:val="center"/>
        <w:rPr>
          <w:b/>
          <w:bCs/>
          <w:noProof/>
          <w:szCs w:val="24"/>
        </w:rPr>
      </w:pPr>
      <w:r w:rsidRPr="006B0410">
        <w:rPr>
          <w:b/>
          <w:bCs/>
          <w:szCs w:val="24"/>
        </w:rPr>
        <w:fldChar w:fldCharType="begin">
          <w:ffData>
            <w:name w:val="Text8"/>
            <w:enabled/>
            <w:calcOnExit w:val="0"/>
            <w:textInput/>
          </w:ffData>
        </w:fldChar>
      </w:r>
      <w:bookmarkStart w:id="0" w:name="Text8"/>
      <w:r w:rsidRPr="006B0410">
        <w:rPr>
          <w:b/>
          <w:bCs/>
          <w:szCs w:val="24"/>
        </w:rPr>
        <w:instrText xml:space="preserve"> FORMTEXT </w:instrText>
      </w:r>
      <w:r w:rsidRPr="006B0410">
        <w:rPr>
          <w:b/>
          <w:bCs/>
          <w:szCs w:val="24"/>
        </w:rPr>
      </w:r>
      <w:r w:rsidRPr="006B0410">
        <w:rPr>
          <w:b/>
          <w:bCs/>
          <w:szCs w:val="24"/>
        </w:rPr>
        <w:fldChar w:fldCharType="separate"/>
      </w:r>
      <w:r w:rsidRPr="006B0410">
        <w:rPr>
          <w:b/>
          <w:bCs/>
          <w:noProof/>
          <w:szCs w:val="24"/>
        </w:rPr>
        <w:t>DĖL RIETAVO SAVIVALDYBĖS</w:t>
      </w:r>
      <w:r w:rsidR="00235C39" w:rsidRPr="006B0410">
        <w:rPr>
          <w:b/>
          <w:bCs/>
          <w:noProof/>
          <w:szCs w:val="24"/>
        </w:rPr>
        <w:t xml:space="preserve"> </w:t>
      </w:r>
      <w:r w:rsidR="00E3310F">
        <w:rPr>
          <w:b/>
          <w:bCs/>
          <w:noProof/>
          <w:szCs w:val="24"/>
        </w:rPr>
        <w:t>ANTIKORUPCIJOS</w:t>
      </w:r>
      <w:r w:rsidR="000B5314">
        <w:rPr>
          <w:b/>
          <w:bCs/>
          <w:noProof/>
          <w:szCs w:val="24"/>
        </w:rPr>
        <w:t xml:space="preserve"> KOMISIJOS </w:t>
      </w:r>
    </w:p>
    <w:p w14:paraId="3DF6B70C" w14:textId="77777777" w:rsidR="00C0424D" w:rsidRPr="006B0410" w:rsidRDefault="008209B7">
      <w:pPr>
        <w:shd w:val="solid" w:color="FFFFFF" w:fill="FFFFFF"/>
        <w:ind w:firstLine="0"/>
        <w:jc w:val="center"/>
        <w:rPr>
          <w:b/>
          <w:bCs/>
          <w:szCs w:val="24"/>
        </w:rPr>
      </w:pPr>
      <w:r>
        <w:rPr>
          <w:b/>
          <w:bCs/>
          <w:noProof/>
          <w:szCs w:val="24"/>
        </w:rPr>
        <w:t>202</w:t>
      </w:r>
      <w:r w:rsidR="003B372D">
        <w:rPr>
          <w:b/>
          <w:bCs/>
          <w:noProof/>
          <w:szCs w:val="24"/>
        </w:rPr>
        <w:t>1</w:t>
      </w:r>
      <w:r w:rsidR="00E3310F">
        <w:rPr>
          <w:b/>
          <w:bCs/>
          <w:noProof/>
          <w:szCs w:val="24"/>
        </w:rPr>
        <w:t xml:space="preserve"> METŲ VEIKLOS ATASKAITOS PATVIRTINIMO</w:t>
      </w:r>
      <w:r w:rsidR="00C0424D" w:rsidRPr="006B0410">
        <w:rPr>
          <w:b/>
          <w:bCs/>
          <w:szCs w:val="24"/>
        </w:rPr>
        <w:fldChar w:fldCharType="end"/>
      </w:r>
      <w:bookmarkEnd w:id="0"/>
    </w:p>
    <w:p w14:paraId="3CD90ED7" w14:textId="0ABA8C3E" w:rsidR="00D03492" w:rsidRDefault="00D03492" w:rsidP="0041509A">
      <w:pPr>
        <w:framePr w:w="5378" w:h="365" w:hRule="exact" w:hSpace="1418" w:wrap="around" w:vAnchor="page" w:hAnchor="page" w:x="3855" w:y="4552"/>
        <w:shd w:val="solid" w:color="FFFFFF" w:fill="FFFFFF"/>
        <w:ind w:firstLine="0"/>
        <w:jc w:val="center"/>
      </w:pPr>
      <w:r>
        <w:t>20</w:t>
      </w:r>
      <w:r w:rsidR="00DA5EC8">
        <w:t>2</w:t>
      </w:r>
      <w:r w:rsidR="003B372D">
        <w:t>2</w:t>
      </w:r>
      <w:r>
        <w:t xml:space="preserve"> m.</w:t>
      </w:r>
      <w:r w:rsidR="0087655C">
        <w:t xml:space="preserve"> </w:t>
      </w:r>
      <w:r w:rsidR="003B372D">
        <w:t xml:space="preserve">vasario </w:t>
      </w:r>
      <w:r w:rsidR="003C020C">
        <w:t>24</w:t>
      </w:r>
      <w:r>
        <w:t xml:space="preserve"> d. Nr. </w:t>
      </w:r>
      <w:r>
        <w:fldChar w:fldCharType="begin">
          <w:ffData>
            <w:name w:val="Text7"/>
            <w:enabled/>
            <w:calcOnExit w:val="0"/>
            <w:textInput/>
          </w:ffData>
        </w:fldChar>
      </w:r>
      <w:bookmarkStart w:id="1" w:name="Text7"/>
      <w:r>
        <w:instrText xml:space="preserve"> FORMTEXT </w:instrText>
      </w:r>
      <w:r>
        <w:fldChar w:fldCharType="separate"/>
      </w:r>
      <w:r>
        <w:t>T1-</w:t>
      </w:r>
      <w:r>
        <w:fldChar w:fldCharType="end"/>
      </w:r>
      <w:bookmarkEnd w:id="1"/>
      <w:r w:rsidR="003C020C">
        <w:t>17</w:t>
      </w:r>
    </w:p>
    <w:p w14:paraId="6E1B32E2" w14:textId="77777777" w:rsidR="00C0424D" w:rsidRDefault="00C0424D">
      <w:pPr>
        <w:shd w:val="solid" w:color="FFFFFF" w:fill="FFFFFF"/>
        <w:ind w:firstLine="0"/>
        <w:jc w:val="center"/>
      </w:pPr>
    </w:p>
    <w:p w14:paraId="247BEDB5" w14:textId="77777777" w:rsidR="00C0424D" w:rsidRDefault="00C0424D">
      <w:pPr>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415AF7EB" w14:textId="77777777" w:rsidR="00C0424D" w:rsidRDefault="00C0424D">
      <w:pPr>
        <w:ind w:left="709" w:hanging="709"/>
      </w:pPr>
      <w:r>
        <w:tab/>
        <w:t xml:space="preserve"> </w:t>
      </w:r>
    </w:p>
    <w:p w14:paraId="59E5D0EE" w14:textId="77777777" w:rsidR="00C0424D" w:rsidRDefault="00C0424D">
      <w:pPr>
        <w:shd w:val="solid" w:color="FFFFFF" w:fill="FFFFFF"/>
        <w:spacing w:before="120"/>
        <w:ind w:right="28" w:firstLine="0"/>
        <w:jc w:val="left"/>
        <w:rPr>
          <w:sz w:val="12"/>
        </w:rPr>
      </w:pPr>
    </w:p>
    <w:p w14:paraId="608D1D24" w14:textId="77777777" w:rsidR="00C0424D" w:rsidRDefault="00C0424D">
      <w:pPr>
        <w:tabs>
          <w:tab w:val="center" w:pos="5548"/>
        </w:tabs>
        <w:rPr>
          <w:noProof/>
        </w:rPr>
        <w:sectPr w:rsidR="00C0424D" w:rsidSect="00690E8A">
          <w:footerReference w:type="default" r:id="rId9"/>
          <w:type w:val="continuous"/>
          <w:pgSz w:w="11907" w:h="16840" w:code="9"/>
          <w:pgMar w:top="1134" w:right="708" w:bottom="567" w:left="1701" w:header="680" w:footer="454" w:gutter="0"/>
          <w:cols w:space="1296"/>
        </w:sectPr>
      </w:pPr>
    </w:p>
    <w:p w14:paraId="20A3D063" w14:textId="77777777" w:rsidR="00C0424D" w:rsidRDefault="00C0424D">
      <w:r>
        <w:t xml:space="preserve">Vadovaudamasi </w:t>
      </w:r>
      <w:r w:rsidR="00161D1C">
        <w:t xml:space="preserve">Rietavo savivaldybės antikorupcijos komisijos nuostatų, patvirtintų </w:t>
      </w:r>
      <w:r w:rsidR="00A472DC">
        <w:t>Rietavo savivaldybės tarybos 20</w:t>
      </w:r>
      <w:r w:rsidR="003B372D">
        <w:t>21</w:t>
      </w:r>
      <w:r w:rsidR="00A472DC">
        <w:t xml:space="preserve"> m. </w:t>
      </w:r>
      <w:r w:rsidR="003B372D">
        <w:t>rugsėjo 16</w:t>
      </w:r>
      <w:r w:rsidR="00A472DC">
        <w:t xml:space="preserve"> d. sprendim</w:t>
      </w:r>
      <w:r w:rsidR="00161D1C">
        <w:t>u</w:t>
      </w:r>
      <w:r w:rsidR="00A472DC">
        <w:t xml:space="preserve"> Nr. T1-</w:t>
      </w:r>
      <w:r w:rsidR="003B372D">
        <w:t>145</w:t>
      </w:r>
      <w:r w:rsidR="00161D1C">
        <w:t>,</w:t>
      </w:r>
      <w:r w:rsidR="00A472DC">
        <w:t xml:space="preserve"> 3</w:t>
      </w:r>
      <w:r w:rsidR="003B372D">
        <w:t>0</w:t>
      </w:r>
      <w:r w:rsidR="00A472DC">
        <w:t xml:space="preserve"> punktu</w:t>
      </w:r>
      <w:r w:rsidR="003536B0">
        <w:t>,</w:t>
      </w:r>
      <w:r w:rsidR="00135FBD">
        <w:t xml:space="preserve"> </w:t>
      </w:r>
      <w:r>
        <w:t xml:space="preserve">Rietavo savivaldybės </w:t>
      </w:r>
      <w:r w:rsidR="00974A04">
        <w:t>taryba</w:t>
      </w:r>
      <w:r w:rsidR="00D168D5">
        <w:t xml:space="preserve"> </w:t>
      </w:r>
      <w:r>
        <w:t>n u s p r e n d ž i a:</w:t>
      </w:r>
    </w:p>
    <w:p w14:paraId="477E256E" w14:textId="77777777" w:rsidR="00D13B6C" w:rsidRDefault="00D13B6C">
      <w:r>
        <w:t>Pa</w:t>
      </w:r>
      <w:r w:rsidR="00A472DC">
        <w:t xml:space="preserve">tvirtinti </w:t>
      </w:r>
      <w:r w:rsidR="00D168D5">
        <w:t>Rietavo savivaldybės</w:t>
      </w:r>
      <w:r w:rsidR="00A472DC">
        <w:t xml:space="preserve"> an</w:t>
      </w:r>
      <w:r w:rsidR="008209B7">
        <w:t>tikorupcijos komisijos 202</w:t>
      </w:r>
      <w:r w:rsidR="003B372D">
        <w:t>1</w:t>
      </w:r>
      <w:r w:rsidR="00A472DC">
        <w:t xml:space="preserve"> metų veiklos ataskaitą (pridedama).</w:t>
      </w:r>
    </w:p>
    <w:p w14:paraId="4D6EC108" w14:textId="77777777" w:rsidR="00F2279B" w:rsidRPr="00EE124D" w:rsidRDefault="00F2279B" w:rsidP="00F2279B">
      <w:pPr>
        <w:tabs>
          <w:tab w:val="left" w:pos="0"/>
        </w:tabs>
        <w:ind w:firstLine="709"/>
      </w:pPr>
      <w:r w:rsidRPr="00EE124D">
        <w:rPr>
          <w:szCs w:val="24"/>
        </w:rPr>
        <w:t>Sprendimas gali būti skundžiamas ikiteismine tvarka Lietuvos administracinių ginčų komisijos Klaipėdos apygardos skyriui (H. Manto g.</w:t>
      </w:r>
      <w:r w:rsidR="00B66226">
        <w:rPr>
          <w:szCs w:val="24"/>
        </w:rPr>
        <w:t xml:space="preserve"> </w:t>
      </w:r>
      <w:r w:rsidRPr="00EE124D">
        <w:rPr>
          <w:szCs w:val="24"/>
        </w:rPr>
        <w:t>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r w:rsidRPr="00EE124D">
        <w:t>.</w:t>
      </w:r>
    </w:p>
    <w:p w14:paraId="2CF0221B" w14:textId="77777777" w:rsidR="00684BF5" w:rsidRDefault="00684BF5">
      <w:pPr>
        <w:pStyle w:val="Pagrindiniotekstotrauka3"/>
      </w:pPr>
    </w:p>
    <w:p w14:paraId="13592341" w14:textId="77777777" w:rsidR="00D168D5" w:rsidRDefault="00D168D5">
      <w:pPr>
        <w:ind w:firstLine="0"/>
      </w:pPr>
    </w:p>
    <w:p w14:paraId="5DAA25FD" w14:textId="33A8E694" w:rsidR="001F353C" w:rsidRDefault="00C0424D" w:rsidP="001F353C">
      <w:pPr>
        <w:ind w:firstLine="0"/>
      </w:pPr>
      <w:r>
        <w:t>Savivaldybės meras</w:t>
      </w:r>
      <w:r>
        <w:tab/>
      </w:r>
      <w:r>
        <w:tab/>
      </w:r>
      <w:r>
        <w:tab/>
      </w:r>
      <w:r>
        <w:tab/>
      </w:r>
      <w:r>
        <w:tab/>
      </w:r>
      <w:r>
        <w:tab/>
      </w:r>
      <w:r w:rsidR="003C020C">
        <w:t xml:space="preserve">                           Antanas Černeckis</w:t>
      </w:r>
    </w:p>
    <w:p w14:paraId="63804FA6" w14:textId="77777777" w:rsidR="001F353C" w:rsidRDefault="001F353C" w:rsidP="001F353C">
      <w:pPr>
        <w:ind w:firstLine="0"/>
      </w:pPr>
    </w:p>
    <w:p w14:paraId="4C7C6CFE" w14:textId="77777777" w:rsidR="001F353C" w:rsidRDefault="001F353C" w:rsidP="001F353C">
      <w:pPr>
        <w:ind w:firstLine="0"/>
      </w:pPr>
    </w:p>
    <w:p w14:paraId="5C6E365F" w14:textId="77777777" w:rsidR="001F353C" w:rsidRDefault="001F353C" w:rsidP="001F353C">
      <w:pPr>
        <w:ind w:firstLine="0"/>
      </w:pPr>
    </w:p>
    <w:p w14:paraId="0B28BC26" w14:textId="77777777" w:rsidR="001F353C" w:rsidRDefault="001F353C" w:rsidP="001F353C">
      <w:pPr>
        <w:ind w:firstLine="0"/>
      </w:pPr>
    </w:p>
    <w:p w14:paraId="34C6A4EB" w14:textId="77777777" w:rsidR="001F353C" w:rsidRDefault="001F353C" w:rsidP="001F353C">
      <w:pPr>
        <w:ind w:firstLine="0"/>
      </w:pPr>
    </w:p>
    <w:p w14:paraId="43B19E2B" w14:textId="77777777" w:rsidR="001F353C" w:rsidRDefault="001F353C" w:rsidP="001F353C">
      <w:pPr>
        <w:ind w:firstLine="0"/>
      </w:pPr>
    </w:p>
    <w:p w14:paraId="100DA673" w14:textId="77777777" w:rsidR="001F353C" w:rsidRDefault="001F353C" w:rsidP="001F353C">
      <w:pPr>
        <w:ind w:firstLine="0"/>
      </w:pPr>
    </w:p>
    <w:p w14:paraId="76B7408C" w14:textId="77777777" w:rsidR="001F353C" w:rsidRDefault="001F353C" w:rsidP="001F353C">
      <w:pPr>
        <w:ind w:firstLine="0"/>
      </w:pPr>
    </w:p>
    <w:p w14:paraId="6F343298" w14:textId="77777777" w:rsidR="001F353C" w:rsidRDefault="001F353C" w:rsidP="001F353C">
      <w:pPr>
        <w:ind w:firstLine="0"/>
      </w:pPr>
    </w:p>
    <w:p w14:paraId="4085D540" w14:textId="77777777" w:rsidR="001F353C" w:rsidRDefault="001F353C" w:rsidP="001F353C">
      <w:pPr>
        <w:ind w:firstLine="0"/>
      </w:pPr>
    </w:p>
    <w:p w14:paraId="6952BE9B" w14:textId="77777777" w:rsidR="001F353C" w:rsidRDefault="001F353C" w:rsidP="001F353C">
      <w:pPr>
        <w:ind w:firstLine="0"/>
      </w:pPr>
    </w:p>
    <w:p w14:paraId="26672FA7" w14:textId="77777777" w:rsidR="001F353C" w:rsidRDefault="001F353C" w:rsidP="001F353C">
      <w:pPr>
        <w:ind w:firstLine="0"/>
      </w:pPr>
    </w:p>
    <w:p w14:paraId="5F9BF05C" w14:textId="77777777" w:rsidR="001F353C" w:rsidRDefault="001F353C" w:rsidP="001F353C">
      <w:pPr>
        <w:ind w:firstLine="0"/>
      </w:pPr>
    </w:p>
    <w:p w14:paraId="7C60D954" w14:textId="77777777" w:rsidR="001F353C" w:rsidRDefault="001F353C" w:rsidP="001F353C">
      <w:pPr>
        <w:ind w:firstLine="0"/>
      </w:pPr>
    </w:p>
    <w:p w14:paraId="2A7E588A" w14:textId="77777777" w:rsidR="001F353C" w:rsidRDefault="001F353C" w:rsidP="001F353C">
      <w:pPr>
        <w:ind w:firstLine="0"/>
      </w:pPr>
    </w:p>
    <w:p w14:paraId="4C1764B3" w14:textId="77777777" w:rsidR="001F353C" w:rsidRDefault="001F353C" w:rsidP="001F353C">
      <w:pPr>
        <w:ind w:firstLine="0"/>
      </w:pPr>
    </w:p>
    <w:p w14:paraId="387EF434" w14:textId="77777777" w:rsidR="001F353C" w:rsidRDefault="001F353C" w:rsidP="001F353C">
      <w:pPr>
        <w:ind w:firstLine="0"/>
      </w:pPr>
    </w:p>
    <w:p w14:paraId="796B4C2C" w14:textId="77777777" w:rsidR="00600165" w:rsidRDefault="00A1656A" w:rsidP="001F353C">
      <w:pPr>
        <w:ind w:firstLine="0"/>
        <w:rPr>
          <w:b/>
          <w:bCs/>
        </w:rPr>
      </w:pPr>
      <w:r>
        <w:t xml:space="preserve"> </w:t>
      </w:r>
    </w:p>
    <w:p w14:paraId="245639A9" w14:textId="77777777" w:rsidR="009024B6" w:rsidRDefault="009024B6" w:rsidP="00667F46">
      <w:pPr>
        <w:jc w:val="center"/>
        <w:rPr>
          <w:b/>
          <w:szCs w:val="24"/>
        </w:rPr>
      </w:pPr>
    </w:p>
    <w:p w14:paraId="1AEEBDAC" w14:textId="77777777" w:rsidR="009024B6" w:rsidRDefault="009024B6" w:rsidP="00667F46">
      <w:pPr>
        <w:jc w:val="center"/>
        <w:rPr>
          <w:b/>
          <w:szCs w:val="24"/>
        </w:rPr>
      </w:pPr>
    </w:p>
    <w:p w14:paraId="53EF2894" w14:textId="77777777" w:rsidR="009024B6" w:rsidRDefault="009024B6" w:rsidP="00667F46">
      <w:pPr>
        <w:jc w:val="center"/>
        <w:rPr>
          <w:b/>
          <w:szCs w:val="24"/>
        </w:rPr>
      </w:pPr>
    </w:p>
    <w:p w14:paraId="18F49F58" w14:textId="77777777" w:rsidR="009024B6" w:rsidRDefault="009024B6" w:rsidP="00667F46">
      <w:pPr>
        <w:jc w:val="center"/>
        <w:rPr>
          <w:b/>
          <w:szCs w:val="24"/>
        </w:rPr>
      </w:pPr>
    </w:p>
    <w:p w14:paraId="7B91A3D2" w14:textId="77777777" w:rsidR="009024B6" w:rsidRDefault="009024B6" w:rsidP="00667F46">
      <w:pPr>
        <w:jc w:val="center"/>
        <w:rPr>
          <w:b/>
          <w:szCs w:val="24"/>
        </w:rPr>
      </w:pPr>
    </w:p>
    <w:p w14:paraId="1D46999D" w14:textId="77777777" w:rsidR="009024B6" w:rsidRDefault="009024B6" w:rsidP="00667F46">
      <w:pPr>
        <w:jc w:val="center"/>
        <w:rPr>
          <w:b/>
          <w:szCs w:val="24"/>
        </w:rPr>
      </w:pPr>
    </w:p>
    <w:p w14:paraId="387FEC49" w14:textId="77777777" w:rsidR="009024B6" w:rsidRDefault="009024B6" w:rsidP="00667F46">
      <w:pPr>
        <w:jc w:val="center"/>
        <w:rPr>
          <w:b/>
          <w:szCs w:val="24"/>
        </w:rPr>
      </w:pPr>
    </w:p>
    <w:p w14:paraId="1E98749A" w14:textId="77777777" w:rsidR="00DD5ED4" w:rsidRDefault="00DD5ED4" w:rsidP="00667F46">
      <w:pPr>
        <w:jc w:val="center"/>
        <w:rPr>
          <w:b/>
          <w:szCs w:val="24"/>
        </w:rPr>
      </w:pPr>
    </w:p>
    <w:p w14:paraId="59BE07BE" w14:textId="77777777" w:rsidR="00DD5ED4" w:rsidRDefault="00DD5ED4" w:rsidP="00667F46">
      <w:pPr>
        <w:jc w:val="center"/>
        <w:rPr>
          <w:b/>
          <w:szCs w:val="24"/>
        </w:rPr>
      </w:pPr>
    </w:p>
    <w:p w14:paraId="6A3BEF05" w14:textId="77777777" w:rsidR="00DD5ED4" w:rsidRDefault="00DD5ED4" w:rsidP="00DD5ED4">
      <w:pPr>
        <w:rPr>
          <w:szCs w:val="24"/>
        </w:rPr>
      </w:pPr>
      <w:r>
        <w:rPr>
          <w:b/>
          <w:szCs w:val="24"/>
        </w:rPr>
        <w:t xml:space="preserve">                                                                           </w:t>
      </w:r>
      <w:r w:rsidRPr="00DD5ED4">
        <w:rPr>
          <w:szCs w:val="24"/>
        </w:rPr>
        <w:t>PATVIRTINTA</w:t>
      </w:r>
    </w:p>
    <w:p w14:paraId="184D7B58" w14:textId="77777777" w:rsidR="00DD5ED4" w:rsidRDefault="00DD5ED4" w:rsidP="00DD5ED4">
      <w:pPr>
        <w:rPr>
          <w:szCs w:val="24"/>
        </w:rPr>
      </w:pPr>
      <w:r>
        <w:rPr>
          <w:szCs w:val="24"/>
        </w:rPr>
        <w:t xml:space="preserve">                                                             </w:t>
      </w:r>
      <w:r w:rsidR="00503F6E">
        <w:rPr>
          <w:szCs w:val="24"/>
        </w:rPr>
        <w:t xml:space="preserve">             </w:t>
      </w:r>
      <w:r>
        <w:rPr>
          <w:szCs w:val="24"/>
        </w:rPr>
        <w:t xml:space="preserve"> Rietavo savivaldybės tarybos </w:t>
      </w:r>
    </w:p>
    <w:p w14:paraId="6F81A15A" w14:textId="79DE9D0B" w:rsidR="005304A3" w:rsidRDefault="00503F6E" w:rsidP="00DD5ED4">
      <w:pPr>
        <w:rPr>
          <w:szCs w:val="24"/>
        </w:rPr>
      </w:pPr>
      <w:r>
        <w:rPr>
          <w:szCs w:val="24"/>
        </w:rPr>
        <w:t xml:space="preserve">                                               </w:t>
      </w:r>
      <w:r w:rsidR="005304A3">
        <w:rPr>
          <w:szCs w:val="24"/>
        </w:rPr>
        <w:t xml:space="preserve">                            20</w:t>
      </w:r>
      <w:r w:rsidR="00DA5EC8">
        <w:rPr>
          <w:szCs w:val="24"/>
        </w:rPr>
        <w:t>2</w:t>
      </w:r>
      <w:r w:rsidR="003B372D">
        <w:rPr>
          <w:szCs w:val="24"/>
        </w:rPr>
        <w:t>2</w:t>
      </w:r>
      <w:r>
        <w:rPr>
          <w:szCs w:val="24"/>
        </w:rPr>
        <w:t xml:space="preserve"> m. </w:t>
      </w:r>
      <w:r w:rsidR="003B372D">
        <w:rPr>
          <w:szCs w:val="24"/>
        </w:rPr>
        <w:t xml:space="preserve">vasario </w:t>
      </w:r>
      <w:r w:rsidR="003C020C">
        <w:rPr>
          <w:szCs w:val="24"/>
        </w:rPr>
        <w:t>24</w:t>
      </w:r>
      <w:r>
        <w:rPr>
          <w:szCs w:val="24"/>
        </w:rPr>
        <w:t xml:space="preserve"> d. </w:t>
      </w:r>
    </w:p>
    <w:p w14:paraId="5B17F759" w14:textId="480AD14B" w:rsidR="00503F6E" w:rsidRDefault="005304A3" w:rsidP="00DD5ED4">
      <w:pPr>
        <w:rPr>
          <w:szCs w:val="24"/>
        </w:rPr>
      </w:pPr>
      <w:r>
        <w:rPr>
          <w:szCs w:val="24"/>
        </w:rPr>
        <w:t xml:space="preserve">                                                                           </w:t>
      </w:r>
      <w:r w:rsidR="00503F6E">
        <w:rPr>
          <w:szCs w:val="24"/>
        </w:rPr>
        <w:t>sprendimu Nr. T1-</w:t>
      </w:r>
      <w:r w:rsidR="003C020C">
        <w:rPr>
          <w:szCs w:val="24"/>
        </w:rPr>
        <w:t>17</w:t>
      </w:r>
    </w:p>
    <w:p w14:paraId="417902B3" w14:textId="77777777" w:rsidR="00153BD0" w:rsidRDefault="00153BD0" w:rsidP="00DD5ED4">
      <w:pPr>
        <w:rPr>
          <w:szCs w:val="24"/>
        </w:rPr>
      </w:pPr>
    </w:p>
    <w:p w14:paraId="5A69600C" w14:textId="77777777" w:rsidR="00153BD0" w:rsidRPr="00153BD0" w:rsidRDefault="00153BD0" w:rsidP="00153BD0">
      <w:pPr>
        <w:jc w:val="center"/>
        <w:rPr>
          <w:b/>
          <w:szCs w:val="24"/>
        </w:rPr>
      </w:pPr>
      <w:r w:rsidRPr="00153BD0">
        <w:rPr>
          <w:b/>
          <w:szCs w:val="24"/>
        </w:rPr>
        <w:t>RIETAVO SAVIVALDYBĖS ANTIKORUPCIJOS KOMISIJOS</w:t>
      </w:r>
    </w:p>
    <w:p w14:paraId="17969017" w14:textId="77777777" w:rsidR="00153BD0" w:rsidRPr="00153BD0" w:rsidRDefault="00153BD0" w:rsidP="00153BD0">
      <w:pPr>
        <w:jc w:val="center"/>
        <w:rPr>
          <w:b/>
          <w:szCs w:val="24"/>
        </w:rPr>
      </w:pPr>
      <w:r w:rsidRPr="00153BD0">
        <w:rPr>
          <w:b/>
          <w:szCs w:val="24"/>
        </w:rPr>
        <w:t>20</w:t>
      </w:r>
      <w:r w:rsidR="008209B7">
        <w:rPr>
          <w:b/>
          <w:szCs w:val="24"/>
        </w:rPr>
        <w:t>2</w:t>
      </w:r>
      <w:r w:rsidR="003B372D">
        <w:rPr>
          <w:b/>
          <w:szCs w:val="24"/>
        </w:rPr>
        <w:t>1</w:t>
      </w:r>
      <w:r w:rsidRPr="00153BD0">
        <w:rPr>
          <w:b/>
          <w:szCs w:val="24"/>
        </w:rPr>
        <w:t xml:space="preserve"> METŲ VEIKLOS ATASKAITA</w:t>
      </w:r>
    </w:p>
    <w:p w14:paraId="06229322" w14:textId="77777777" w:rsidR="00153BD0" w:rsidRDefault="00153BD0" w:rsidP="00153BD0">
      <w:pPr>
        <w:jc w:val="center"/>
        <w:rPr>
          <w:szCs w:val="24"/>
        </w:rPr>
      </w:pPr>
    </w:p>
    <w:p w14:paraId="77732B7B" w14:textId="77777777" w:rsidR="00153BD0" w:rsidRPr="00DD5ED4" w:rsidRDefault="00153BD0" w:rsidP="00153BD0">
      <w:pPr>
        <w:jc w:val="center"/>
        <w:rPr>
          <w:szCs w:val="24"/>
        </w:rPr>
      </w:pPr>
    </w:p>
    <w:p w14:paraId="18580D5D" w14:textId="77777777" w:rsidR="003B372D" w:rsidRDefault="00153BD0" w:rsidP="003B372D">
      <w:r w:rsidRPr="00153BD0">
        <w:rPr>
          <w:szCs w:val="24"/>
        </w:rPr>
        <w:t>Rietavo savivaldybės</w:t>
      </w:r>
      <w:r>
        <w:rPr>
          <w:szCs w:val="24"/>
        </w:rPr>
        <w:t xml:space="preserve"> antikorupcijos komisij</w:t>
      </w:r>
      <w:r w:rsidR="001F71B6">
        <w:rPr>
          <w:szCs w:val="24"/>
        </w:rPr>
        <w:t xml:space="preserve">os </w:t>
      </w:r>
      <w:r w:rsidR="00306C7C">
        <w:rPr>
          <w:szCs w:val="24"/>
        </w:rPr>
        <w:t xml:space="preserve">(toliau – Antikorupcijos komisija) </w:t>
      </w:r>
      <w:r w:rsidR="003B372D">
        <w:rPr>
          <w:szCs w:val="24"/>
        </w:rPr>
        <w:t xml:space="preserve">tikslas </w:t>
      </w:r>
      <w:r w:rsidR="001F71B6">
        <w:rPr>
          <w:szCs w:val="24"/>
        </w:rPr>
        <w:t xml:space="preserve">– </w:t>
      </w:r>
      <w:r w:rsidR="003B372D" w:rsidRPr="00AB0E32">
        <w:t xml:space="preserve">pagal kompetenciją koordinuoti </w:t>
      </w:r>
      <w:r w:rsidR="003B372D">
        <w:t>S</w:t>
      </w:r>
      <w:r w:rsidR="003B372D" w:rsidRPr="00AB0E32">
        <w:t>avivaldybės politikos įgyvendinimą korupcijos prevencijos srityje, išskir</w:t>
      </w:r>
      <w:r w:rsidR="003B372D">
        <w:t>ti</w:t>
      </w:r>
      <w:r w:rsidR="003B372D" w:rsidRPr="00AB0E32">
        <w:t xml:space="preserve"> prioritetines prevencijos ir kontrolės kryptis</w:t>
      </w:r>
      <w:r w:rsidR="003B372D">
        <w:t xml:space="preserve">, </w:t>
      </w:r>
      <w:r w:rsidR="003B372D" w:rsidRPr="00AB0E32">
        <w:t>nuosekliai įgyvendinant priemones, didinančias korupcijos prevencijos veiksmingumą.</w:t>
      </w:r>
    </w:p>
    <w:p w14:paraId="0505700C" w14:textId="77777777" w:rsidR="00753F58" w:rsidRDefault="00306C7C" w:rsidP="00753F58">
      <w:pPr>
        <w:tabs>
          <w:tab w:val="left" w:pos="720"/>
        </w:tabs>
        <w:ind w:firstLine="709"/>
        <w:rPr>
          <w:szCs w:val="24"/>
        </w:rPr>
      </w:pPr>
      <w:r>
        <w:rPr>
          <w:szCs w:val="24"/>
        </w:rPr>
        <w:t xml:space="preserve">Nuolatinę (kadencijos laikotarpiui) Antikorupcijos komisiją Savivaldybės taryba sudarė 2019 m. gegužės 16 d. </w:t>
      </w:r>
      <w:r w:rsidR="00753F58">
        <w:rPr>
          <w:szCs w:val="24"/>
        </w:rPr>
        <w:t>sprendim</w:t>
      </w:r>
      <w:r w:rsidR="00AF0E63">
        <w:rPr>
          <w:szCs w:val="24"/>
        </w:rPr>
        <w:t>u</w:t>
      </w:r>
      <w:r w:rsidR="00753F58">
        <w:rPr>
          <w:szCs w:val="24"/>
        </w:rPr>
        <w:t xml:space="preserve"> Nr. T1-</w:t>
      </w:r>
      <w:r w:rsidR="00DA5EC8">
        <w:rPr>
          <w:szCs w:val="24"/>
        </w:rPr>
        <w:t>64</w:t>
      </w:r>
      <w:r w:rsidR="00753F58">
        <w:rPr>
          <w:szCs w:val="24"/>
        </w:rPr>
        <w:t xml:space="preserve"> „Dėl Rietavo savivaldybės </w:t>
      </w:r>
      <w:r w:rsidR="00C537D8">
        <w:rPr>
          <w:szCs w:val="24"/>
        </w:rPr>
        <w:t>antikor</w:t>
      </w:r>
      <w:r w:rsidR="007846E7">
        <w:rPr>
          <w:szCs w:val="24"/>
        </w:rPr>
        <w:t>u</w:t>
      </w:r>
      <w:r w:rsidR="00C537D8">
        <w:rPr>
          <w:szCs w:val="24"/>
        </w:rPr>
        <w:t>pcijos</w:t>
      </w:r>
      <w:r w:rsidR="00753F58">
        <w:rPr>
          <w:szCs w:val="24"/>
        </w:rPr>
        <w:t xml:space="preserve"> komisijos sudarymo“</w:t>
      </w:r>
      <w:r>
        <w:rPr>
          <w:szCs w:val="24"/>
        </w:rPr>
        <w:t>. Ji sudaryta iš 6 narių.</w:t>
      </w:r>
      <w:r w:rsidR="00954918">
        <w:rPr>
          <w:szCs w:val="24"/>
        </w:rPr>
        <w:t xml:space="preserve"> </w:t>
      </w:r>
    </w:p>
    <w:p w14:paraId="3CA825DF" w14:textId="77777777" w:rsidR="008B3D1A" w:rsidRDefault="00753F58" w:rsidP="008B3D1A">
      <w:r w:rsidRPr="00D47798">
        <w:rPr>
          <w:szCs w:val="24"/>
        </w:rPr>
        <w:t xml:space="preserve">Komisija </w:t>
      </w:r>
      <w:r w:rsidR="008B3D1A">
        <w:rPr>
          <w:szCs w:val="24"/>
        </w:rPr>
        <w:t xml:space="preserve">savo veikloje vadovaujasi </w:t>
      </w:r>
      <w:r w:rsidR="008B3D1A" w:rsidRPr="00AB0E32">
        <w:t>Lietuvos Respublikos</w:t>
      </w:r>
      <w:r w:rsidR="008B3D1A">
        <w:t xml:space="preserve"> Konstitucija,</w:t>
      </w:r>
      <w:r w:rsidR="008B3D1A" w:rsidRPr="00AB0E32">
        <w:t xml:space="preserve"> Lietuvos Respublikos korupcijos prevencijos įstatymu, Lietuvos Respublikos vietos savivaldos įstatymu, Lietuvos Respublikos viešojo administravimo įstatymu, Padalinių ir asmenų, valstybės ar savivaldybių įstaigose vykdančių korupcijos prevenciją ir kontrolę, veiklos ir bendradarbiavimo taisyklėmis, patvirtintomis Lietuvos Respublikos Vyriausybės 2004 m. gegužės 19 d. nutarimu Nr. 607, </w:t>
      </w:r>
      <w:r w:rsidR="008B3D1A">
        <w:t>Tarybos veiklos reglamentu</w:t>
      </w:r>
      <w:r w:rsidR="008B3D1A">
        <w:rPr>
          <w:szCs w:val="24"/>
          <w:lang w:eastAsia="lt-LT"/>
        </w:rPr>
        <w:t xml:space="preserve">, </w:t>
      </w:r>
      <w:r w:rsidR="008B3D1A">
        <w:t>Antikorupcijos komisijos nuostatais</w:t>
      </w:r>
      <w:r w:rsidR="008B3D1A" w:rsidRPr="00AB0E32">
        <w:t xml:space="preserve"> ir kitais teisės aktais.</w:t>
      </w:r>
    </w:p>
    <w:p w14:paraId="19C1A79E" w14:textId="77777777" w:rsidR="00306C7C" w:rsidRPr="008B3D1A" w:rsidRDefault="00753F58" w:rsidP="008B3D1A">
      <w:pPr>
        <w:tabs>
          <w:tab w:val="left" w:pos="720"/>
        </w:tabs>
        <w:ind w:firstLine="709"/>
        <w:rPr>
          <w:bCs/>
          <w:szCs w:val="24"/>
        </w:rPr>
      </w:pPr>
      <w:r w:rsidRPr="00D47798">
        <w:rPr>
          <w:szCs w:val="24"/>
        </w:rPr>
        <w:t xml:space="preserve"> </w:t>
      </w:r>
      <w:r w:rsidRPr="008B3D1A">
        <w:rPr>
          <w:bCs/>
          <w:szCs w:val="24"/>
        </w:rPr>
        <w:t xml:space="preserve">Pagrindinė Komisijos veiklos forma – posėdžiai. Ataskaitiniu laikotarpiu </w:t>
      </w:r>
      <w:r w:rsidR="0033090C" w:rsidRPr="008B3D1A">
        <w:rPr>
          <w:bCs/>
          <w:szCs w:val="24"/>
        </w:rPr>
        <w:t xml:space="preserve">Antikorupcijos komisijos posėdžiai vyko pagal poreikį. </w:t>
      </w:r>
      <w:r w:rsidR="00306C7C" w:rsidRPr="008B3D1A">
        <w:rPr>
          <w:bCs/>
          <w:szCs w:val="24"/>
        </w:rPr>
        <w:t>Organizuot</w:t>
      </w:r>
      <w:r w:rsidR="008B3D1A">
        <w:rPr>
          <w:bCs/>
          <w:szCs w:val="24"/>
        </w:rPr>
        <w:t xml:space="preserve">i 2 posėdžiai, </w:t>
      </w:r>
      <w:r w:rsidR="005E7111">
        <w:rPr>
          <w:bCs/>
          <w:szCs w:val="24"/>
        </w:rPr>
        <w:t>abu</w:t>
      </w:r>
      <w:r w:rsidR="008B3D1A">
        <w:rPr>
          <w:bCs/>
          <w:szCs w:val="24"/>
        </w:rPr>
        <w:t xml:space="preserve"> – </w:t>
      </w:r>
      <w:r w:rsidR="00306C7C" w:rsidRPr="008B3D1A">
        <w:rPr>
          <w:bCs/>
          <w:szCs w:val="24"/>
        </w:rPr>
        <w:t>nuotolini</w:t>
      </w:r>
      <w:r w:rsidR="008B3D1A">
        <w:rPr>
          <w:bCs/>
          <w:szCs w:val="24"/>
        </w:rPr>
        <w:t>u būdu.</w:t>
      </w:r>
    </w:p>
    <w:p w14:paraId="35481671" w14:textId="77777777" w:rsidR="00561E42" w:rsidRDefault="00306C7C" w:rsidP="0059245D">
      <w:pPr>
        <w:pStyle w:val="Pagrindinistekstas"/>
        <w:shd w:val="clear" w:color="auto" w:fill="auto"/>
        <w:tabs>
          <w:tab w:val="left" w:pos="1276"/>
        </w:tabs>
        <w:ind w:right="0"/>
        <w:jc w:val="both"/>
        <w:rPr>
          <w:b w:val="0"/>
          <w:sz w:val="24"/>
          <w:szCs w:val="24"/>
        </w:rPr>
      </w:pPr>
      <w:r>
        <w:rPr>
          <w:b w:val="0"/>
          <w:sz w:val="24"/>
          <w:szCs w:val="24"/>
        </w:rPr>
        <w:t xml:space="preserve">           </w:t>
      </w:r>
    </w:p>
    <w:p w14:paraId="2991AFD0" w14:textId="77777777" w:rsidR="008B3D1A" w:rsidRPr="008B3D1A" w:rsidRDefault="00561E42" w:rsidP="008B3D1A">
      <w:pPr>
        <w:pStyle w:val="Pagrindinistekstas"/>
        <w:shd w:val="clear" w:color="auto" w:fill="auto"/>
        <w:tabs>
          <w:tab w:val="left" w:pos="1276"/>
        </w:tabs>
        <w:ind w:right="0"/>
        <w:jc w:val="both"/>
        <w:rPr>
          <w:sz w:val="24"/>
          <w:szCs w:val="24"/>
          <w:lang w:eastAsia="lt-LT"/>
        </w:rPr>
      </w:pPr>
      <w:r>
        <w:rPr>
          <w:b w:val="0"/>
          <w:sz w:val="24"/>
          <w:szCs w:val="24"/>
        </w:rPr>
        <w:t xml:space="preserve">            </w:t>
      </w:r>
      <w:r w:rsidR="00306C7C">
        <w:rPr>
          <w:b w:val="0"/>
          <w:sz w:val="24"/>
          <w:szCs w:val="24"/>
        </w:rPr>
        <w:t xml:space="preserve"> </w:t>
      </w:r>
      <w:r w:rsidR="00306C7C" w:rsidRPr="00561E42">
        <w:rPr>
          <w:sz w:val="24"/>
          <w:szCs w:val="24"/>
        </w:rPr>
        <w:t>Komisijos posėd</w:t>
      </w:r>
      <w:r w:rsidR="008B3D1A">
        <w:rPr>
          <w:sz w:val="24"/>
          <w:szCs w:val="24"/>
        </w:rPr>
        <w:t>žiuose svarstyti</w:t>
      </w:r>
      <w:r w:rsidR="008B3D1A">
        <w:rPr>
          <w:szCs w:val="24"/>
          <w:lang w:eastAsia="lt-LT"/>
        </w:rPr>
        <w:t xml:space="preserve"> </w:t>
      </w:r>
      <w:r w:rsidR="008B3D1A" w:rsidRPr="008B3D1A">
        <w:rPr>
          <w:sz w:val="24"/>
          <w:szCs w:val="24"/>
          <w:lang w:eastAsia="lt-LT"/>
        </w:rPr>
        <w:t>klausimai</w:t>
      </w:r>
    </w:p>
    <w:p w14:paraId="55129255" w14:textId="77777777" w:rsidR="008B3D1A" w:rsidRPr="00E57F9C" w:rsidRDefault="008B3D1A" w:rsidP="008B3D1A">
      <w:pPr>
        <w:ind w:firstLine="851"/>
        <w:rPr>
          <w:szCs w:val="24"/>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800"/>
        <w:gridCol w:w="4523"/>
      </w:tblGrid>
      <w:tr w:rsidR="008B3D1A" w:rsidRPr="00E57F9C" w14:paraId="5F5006E6" w14:textId="77777777" w:rsidTr="001A5FD2">
        <w:trPr>
          <w:trHeight w:val="269"/>
        </w:trPr>
        <w:tc>
          <w:tcPr>
            <w:tcW w:w="600" w:type="dxa"/>
            <w:tcBorders>
              <w:top w:val="single" w:sz="4" w:space="0" w:color="auto"/>
              <w:left w:val="single" w:sz="4" w:space="0" w:color="auto"/>
              <w:bottom w:val="single" w:sz="4" w:space="0" w:color="auto"/>
              <w:right w:val="single" w:sz="4" w:space="0" w:color="auto"/>
            </w:tcBorders>
            <w:hideMark/>
          </w:tcPr>
          <w:p w14:paraId="4484A391" w14:textId="77777777" w:rsidR="008B3D1A" w:rsidRPr="00E57F9C" w:rsidRDefault="008B3D1A" w:rsidP="001A5FD2">
            <w:pPr>
              <w:ind w:firstLine="0"/>
              <w:jc w:val="center"/>
              <w:rPr>
                <w:b/>
                <w:szCs w:val="24"/>
                <w:lang w:eastAsia="lt-LT"/>
              </w:rPr>
            </w:pPr>
            <w:r w:rsidRPr="00E57F9C">
              <w:rPr>
                <w:b/>
                <w:szCs w:val="24"/>
                <w:lang w:eastAsia="lt-LT"/>
              </w:rPr>
              <w:t>Nr.</w:t>
            </w:r>
          </w:p>
        </w:tc>
        <w:tc>
          <w:tcPr>
            <w:tcW w:w="4800" w:type="dxa"/>
            <w:tcBorders>
              <w:top w:val="single" w:sz="4" w:space="0" w:color="auto"/>
              <w:left w:val="single" w:sz="4" w:space="0" w:color="auto"/>
              <w:bottom w:val="single" w:sz="4" w:space="0" w:color="auto"/>
              <w:right w:val="single" w:sz="4" w:space="0" w:color="auto"/>
            </w:tcBorders>
            <w:hideMark/>
          </w:tcPr>
          <w:p w14:paraId="2F83BF9A" w14:textId="77777777" w:rsidR="008B3D1A" w:rsidRPr="00E57F9C" w:rsidRDefault="008B3D1A" w:rsidP="001A5FD2">
            <w:pPr>
              <w:ind w:firstLine="0"/>
              <w:jc w:val="center"/>
              <w:rPr>
                <w:b/>
                <w:szCs w:val="24"/>
                <w:lang w:eastAsia="lt-LT"/>
              </w:rPr>
            </w:pPr>
            <w:r w:rsidRPr="00E57F9C">
              <w:rPr>
                <w:b/>
                <w:szCs w:val="24"/>
                <w:lang w:eastAsia="lt-LT"/>
              </w:rPr>
              <w:t>Klausimas</w:t>
            </w:r>
          </w:p>
        </w:tc>
        <w:tc>
          <w:tcPr>
            <w:tcW w:w="4523" w:type="dxa"/>
            <w:tcBorders>
              <w:top w:val="single" w:sz="4" w:space="0" w:color="auto"/>
              <w:left w:val="single" w:sz="4" w:space="0" w:color="auto"/>
              <w:bottom w:val="single" w:sz="4" w:space="0" w:color="auto"/>
              <w:right w:val="single" w:sz="4" w:space="0" w:color="auto"/>
            </w:tcBorders>
            <w:hideMark/>
          </w:tcPr>
          <w:p w14:paraId="6C5A4D2F" w14:textId="77777777" w:rsidR="008B3D1A" w:rsidRPr="00E57F9C" w:rsidRDefault="008B3D1A" w:rsidP="001A5FD2">
            <w:pPr>
              <w:ind w:firstLine="0"/>
              <w:jc w:val="center"/>
              <w:rPr>
                <w:b/>
                <w:szCs w:val="24"/>
                <w:lang w:eastAsia="lt-LT"/>
              </w:rPr>
            </w:pPr>
            <w:r w:rsidRPr="00E57F9C">
              <w:rPr>
                <w:b/>
                <w:szCs w:val="24"/>
                <w:lang w:eastAsia="lt-LT"/>
              </w:rPr>
              <w:t>Priimtas nutarimas</w:t>
            </w:r>
          </w:p>
        </w:tc>
      </w:tr>
      <w:tr w:rsidR="008B3D1A" w:rsidRPr="00E57F9C" w14:paraId="4012E333" w14:textId="77777777" w:rsidTr="001A5FD2">
        <w:trPr>
          <w:trHeight w:val="824"/>
        </w:trPr>
        <w:tc>
          <w:tcPr>
            <w:tcW w:w="600" w:type="dxa"/>
            <w:tcBorders>
              <w:top w:val="single" w:sz="4" w:space="0" w:color="auto"/>
              <w:left w:val="single" w:sz="4" w:space="0" w:color="auto"/>
              <w:bottom w:val="single" w:sz="4" w:space="0" w:color="auto"/>
              <w:right w:val="single" w:sz="4" w:space="0" w:color="auto"/>
            </w:tcBorders>
            <w:hideMark/>
          </w:tcPr>
          <w:p w14:paraId="1C258517" w14:textId="77777777" w:rsidR="008B3D1A" w:rsidRPr="00E57F9C" w:rsidRDefault="008B3D1A" w:rsidP="001A5FD2">
            <w:pPr>
              <w:ind w:firstLine="0"/>
              <w:jc w:val="center"/>
              <w:rPr>
                <w:szCs w:val="24"/>
                <w:lang w:eastAsia="lt-LT"/>
              </w:rPr>
            </w:pPr>
            <w:r w:rsidRPr="00E57F9C">
              <w:rPr>
                <w:szCs w:val="24"/>
                <w:lang w:eastAsia="lt-LT"/>
              </w:rPr>
              <w:t>1.</w:t>
            </w:r>
          </w:p>
        </w:tc>
        <w:tc>
          <w:tcPr>
            <w:tcW w:w="4800" w:type="dxa"/>
            <w:tcBorders>
              <w:top w:val="single" w:sz="4" w:space="0" w:color="auto"/>
              <w:left w:val="single" w:sz="4" w:space="0" w:color="auto"/>
              <w:bottom w:val="single" w:sz="4" w:space="0" w:color="auto"/>
              <w:right w:val="single" w:sz="4" w:space="0" w:color="auto"/>
            </w:tcBorders>
          </w:tcPr>
          <w:p w14:paraId="666F8D88" w14:textId="77777777" w:rsidR="008B3D1A" w:rsidRDefault="008B3D1A" w:rsidP="008B3D1A">
            <w:pPr>
              <w:tabs>
                <w:tab w:val="left" w:pos="709"/>
              </w:tabs>
              <w:ind w:firstLine="0"/>
              <w:jc w:val="left"/>
              <w:rPr>
                <w:szCs w:val="24"/>
                <w:lang w:eastAsia="lt-LT"/>
              </w:rPr>
            </w:pPr>
            <w:r w:rsidRPr="008B3D1A">
              <w:rPr>
                <w:szCs w:val="24"/>
                <w:lang w:eastAsia="lt-LT"/>
              </w:rPr>
              <w:t>Dėl asmenų aptarnavimo kokybės, gyventojų suvokimo apie korupciją ir galimas jos išplitimo priežastis Rietavo savivaldybėje apklausos rezultatų</w:t>
            </w:r>
          </w:p>
          <w:p w14:paraId="609593DD" w14:textId="77777777" w:rsidR="005E7111" w:rsidRPr="00E57F9C" w:rsidRDefault="005E7111" w:rsidP="008B3D1A">
            <w:pPr>
              <w:tabs>
                <w:tab w:val="left" w:pos="709"/>
              </w:tabs>
              <w:ind w:firstLine="0"/>
              <w:jc w:val="left"/>
              <w:rPr>
                <w:szCs w:val="24"/>
                <w:lang w:eastAsia="lt-LT"/>
              </w:rPr>
            </w:pPr>
          </w:p>
        </w:tc>
        <w:tc>
          <w:tcPr>
            <w:tcW w:w="4523" w:type="dxa"/>
            <w:tcBorders>
              <w:top w:val="single" w:sz="4" w:space="0" w:color="auto"/>
              <w:left w:val="single" w:sz="4" w:space="0" w:color="auto"/>
              <w:bottom w:val="single" w:sz="4" w:space="0" w:color="auto"/>
              <w:right w:val="single" w:sz="4" w:space="0" w:color="auto"/>
            </w:tcBorders>
            <w:hideMark/>
          </w:tcPr>
          <w:p w14:paraId="65566FFB" w14:textId="77777777" w:rsidR="008B3D1A" w:rsidRPr="00E57F9C" w:rsidRDefault="005E7111" w:rsidP="001A5FD2">
            <w:pPr>
              <w:ind w:firstLine="0"/>
              <w:rPr>
                <w:szCs w:val="24"/>
                <w:lang w:eastAsia="lt-LT"/>
              </w:rPr>
            </w:pPr>
            <w:r>
              <w:t>Apklausos rezultatus paskelbti Savivaldybės interneto svetainėje</w:t>
            </w:r>
          </w:p>
        </w:tc>
      </w:tr>
      <w:tr w:rsidR="008B3D1A" w:rsidRPr="00E57F9C" w14:paraId="7A27D6BA" w14:textId="77777777" w:rsidTr="001A5FD2">
        <w:trPr>
          <w:trHeight w:val="1094"/>
        </w:trPr>
        <w:tc>
          <w:tcPr>
            <w:tcW w:w="600" w:type="dxa"/>
            <w:tcBorders>
              <w:top w:val="single" w:sz="4" w:space="0" w:color="auto"/>
              <w:left w:val="single" w:sz="4" w:space="0" w:color="auto"/>
              <w:bottom w:val="single" w:sz="4" w:space="0" w:color="auto"/>
              <w:right w:val="single" w:sz="4" w:space="0" w:color="auto"/>
            </w:tcBorders>
            <w:hideMark/>
          </w:tcPr>
          <w:p w14:paraId="2FA2EE66" w14:textId="77777777" w:rsidR="008B3D1A" w:rsidRPr="00E57F9C" w:rsidRDefault="008B3D1A" w:rsidP="001A5FD2">
            <w:pPr>
              <w:ind w:firstLine="0"/>
              <w:jc w:val="center"/>
              <w:rPr>
                <w:szCs w:val="24"/>
                <w:lang w:eastAsia="lt-LT"/>
              </w:rPr>
            </w:pPr>
            <w:r w:rsidRPr="00E57F9C">
              <w:rPr>
                <w:szCs w:val="24"/>
                <w:lang w:eastAsia="lt-LT"/>
              </w:rPr>
              <w:t>2.</w:t>
            </w:r>
          </w:p>
        </w:tc>
        <w:tc>
          <w:tcPr>
            <w:tcW w:w="4800" w:type="dxa"/>
            <w:tcBorders>
              <w:top w:val="single" w:sz="4" w:space="0" w:color="auto"/>
              <w:left w:val="single" w:sz="4" w:space="0" w:color="auto"/>
              <w:bottom w:val="single" w:sz="4" w:space="0" w:color="auto"/>
              <w:right w:val="single" w:sz="4" w:space="0" w:color="auto"/>
            </w:tcBorders>
          </w:tcPr>
          <w:p w14:paraId="18A094DA" w14:textId="77777777" w:rsidR="008B3D1A" w:rsidRPr="00E57F9C" w:rsidRDefault="005E7111" w:rsidP="005E7111">
            <w:pPr>
              <w:tabs>
                <w:tab w:val="left" w:pos="709"/>
              </w:tabs>
              <w:ind w:firstLine="0"/>
              <w:jc w:val="left"/>
              <w:rPr>
                <w:szCs w:val="24"/>
                <w:lang w:eastAsia="lt-LT"/>
              </w:rPr>
            </w:pPr>
            <w:r w:rsidRPr="005E7111">
              <w:rPr>
                <w:szCs w:val="24"/>
                <w:lang w:eastAsia="lt-LT"/>
              </w:rPr>
              <w:t>Dėl Rietavo savivaldybės korupcijos prevencijos 2018</w:t>
            </w:r>
            <w:r w:rsidR="002A3BCB" w:rsidRPr="008B3D1A">
              <w:rPr>
                <w:bCs/>
                <w:szCs w:val="24"/>
              </w:rPr>
              <w:t>–</w:t>
            </w:r>
            <w:r w:rsidRPr="005E7111">
              <w:rPr>
                <w:szCs w:val="24"/>
                <w:lang w:eastAsia="lt-LT"/>
              </w:rPr>
              <w:t>2020 metų programos įgyvendinimo 2020 metų ataskaitos patvirtinimo</w:t>
            </w:r>
          </w:p>
        </w:tc>
        <w:tc>
          <w:tcPr>
            <w:tcW w:w="4523" w:type="dxa"/>
            <w:tcBorders>
              <w:top w:val="single" w:sz="4" w:space="0" w:color="auto"/>
              <w:left w:val="single" w:sz="4" w:space="0" w:color="auto"/>
              <w:bottom w:val="single" w:sz="4" w:space="0" w:color="auto"/>
              <w:right w:val="single" w:sz="4" w:space="0" w:color="auto"/>
            </w:tcBorders>
            <w:hideMark/>
          </w:tcPr>
          <w:p w14:paraId="637B21D8" w14:textId="77777777" w:rsidR="008B3D1A" w:rsidRDefault="005E7111" w:rsidP="001A5FD2">
            <w:pPr>
              <w:ind w:firstLine="0"/>
            </w:pPr>
            <w:r>
              <w:t>Pritarti Rietavo savivaldybės 2018</w:t>
            </w:r>
            <w:r w:rsidR="002A3BCB" w:rsidRPr="008B3D1A">
              <w:rPr>
                <w:bCs/>
                <w:szCs w:val="24"/>
              </w:rPr>
              <w:t>–</w:t>
            </w:r>
            <w:r>
              <w:t xml:space="preserve">2020 m. korupcijos prevencijos programos </w:t>
            </w:r>
            <w:r w:rsidR="002A3BCB">
              <w:t xml:space="preserve">įgyvendinimo </w:t>
            </w:r>
            <w:r>
              <w:t>20</w:t>
            </w:r>
            <w:r w:rsidR="002A3BCB">
              <w:t>20</w:t>
            </w:r>
            <w:r>
              <w:t xml:space="preserve"> m. </w:t>
            </w:r>
            <w:r w:rsidR="002A3BCB">
              <w:t>ataskaita</w:t>
            </w:r>
            <w:r>
              <w:t>i</w:t>
            </w:r>
            <w:r w:rsidR="002A3BCB">
              <w:t xml:space="preserve"> ir </w:t>
            </w:r>
            <w:r>
              <w:t xml:space="preserve"> teikti</w:t>
            </w:r>
            <w:r w:rsidR="002A3BCB">
              <w:t xml:space="preserve"> ją </w:t>
            </w:r>
            <w:r>
              <w:t xml:space="preserve"> tvirtinti Savivaldybės tarybai</w:t>
            </w:r>
          </w:p>
          <w:p w14:paraId="05CE5395" w14:textId="77777777" w:rsidR="00382309" w:rsidRDefault="00382309" w:rsidP="001A5FD2">
            <w:pPr>
              <w:ind w:firstLine="0"/>
            </w:pPr>
          </w:p>
          <w:p w14:paraId="5769351F" w14:textId="77777777" w:rsidR="005E7111" w:rsidRPr="00E57F9C" w:rsidRDefault="005E7111" w:rsidP="001A5FD2">
            <w:pPr>
              <w:ind w:firstLine="0"/>
              <w:rPr>
                <w:szCs w:val="24"/>
                <w:lang w:eastAsia="lt-LT"/>
              </w:rPr>
            </w:pPr>
          </w:p>
        </w:tc>
      </w:tr>
      <w:tr w:rsidR="008B3D1A" w:rsidRPr="00E57F9C" w14:paraId="2B10AB5D" w14:textId="77777777" w:rsidTr="001A5FD2">
        <w:trPr>
          <w:trHeight w:val="1094"/>
        </w:trPr>
        <w:tc>
          <w:tcPr>
            <w:tcW w:w="600" w:type="dxa"/>
            <w:tcBorders>
              <w:top w:val="single" w:sz="4" w:space="0" w:color="auto"/>
              <w:left w:val="single" w:sz="4" w:space="0" w:color="auto"/>
              <w:bottom w:val="single" w:sz="4" w:space="0" w:color="auto"/>
              <w:right w:val="single" w:sz="4" w:space="0" w:color="auto"/>
            </w:tcBorders>
          </w:tcPr>
          <w:p w14:paraId="6565900F" w14:textId="77777777" w:rsidR="008B3D1A" w:rsidRPr="00E57F9C" w:rsidRDefault="008B3D1A" w:rsidP="001A5FD2">
            <w:pPr>
              <w:ind w:firstLine="0"/>
              <w:jc w:val="center"/>
              <w:rPr>
                <w:szCs w:val="24"/>
                <w:lang w:eastAsia="lt-LT"/>
              </w:rPr>
            </w:pPr>
            <w:r>
              <w:rPr>
                <w:szCs w:val="24"/>
                <w:lang w:eastAsia="lt-LT"/>
              </w:rPr>
              <w:t>3.</w:t>
            </w:r>
          </w:p>
        </w:tc>
        <w:tc>
          <w:tcPr>
            <w:tcW w:w="4800" w:type="dxa"/>
            <w:tcBorders>
              <w:top w:val="single" w:sz="4" w:space="0" w:color="auto"/>
              <w:left w:val="single" w:sz="4" w:space="0" w:color="auto"/>
              <w:bottom w:val="single" w:sz="4" w:space="0" w:color="auto"/>
              <w:right w:val="single" w:sz="4" w:space="0" w:color="auto"/>
            </w:tcBorders>
          </w:tcPr>
          <w:p w14:paraId="04547E46" w14:textId="77777777" w:rsidR="008B3D1A" w:rsidRPr="0025030A" w:rsidRDefault="005E7111" w:rsidP="005E7111">
            <w:pPr>
              <w:tabs>
                <w:tab w:val="left" w:pos="709"/>
              </w:tabs>
              <w:ind w:firstLine="0"/>
              <w:jc w:val="left"/>
              <w:rPr>
                <w:szCs w:val="24"/>
                <w:lang w:eastAsia="lt-LT"/>
              </w:rPr>
            </w:pPr>
            <w:r w:rsidRPr="005E7111">
              <w:rPr>
                <w:szCs w:val="24"/>
                <w:lang w:eastAsia="lt-LT"/>
              </w:rPr>
              <w:t>Dėl Rietavo savivaldybės antikorupcijos komisijos 2020 metų veiklos ataskaitos patvirtinimo</w:t>
            </w:r>
          </w:p>
        </w:tc>
        <w:tc>
          <w:tcPr>
            <w:tcW w:w="4523" w:type="dxa"/>
            <w:tcBorders>
              <w:top w:val="single" w:sz="4" w:space="0" w:color="auto"/>
              <w:left w:val="single" w:sz="4" w:space="0" w:color="auto"/>
              <w:bottom w:val="single" w:sz="4" w:space="0" w:color="auto"/>
              <w:right w:val="single" w:sz="4" w:space="0" w:color="auto"/>
            </w:tcBorders>
          </w:tcPr>
          <w:p w14:paraId="387CE958" w14:textId="77777777" w:rsidR="008B3D1A" w:rsidRPr="0025030A" w:rsidRDefault="005E7111" w:rsidP="001A5FD2">
            <w:pPr>
              <w:ind w:firstLine="0"/>
              <w:rPr>
                <w:szCs w:val="24"/>
                <w:lang w:eastAsia="lt-LT"/>
              </w:rPr>
            </w:pPr>
            <w:r>
              <w:t>Pritarti Savivaldybės Antikorupcijos komisijos 2020 m. veiklos ataskaitai ir ją teikti Savivaldybės tarybai</w:t>
            </w:r>
          </w:p>
        </w:tc>
      </w:tr>
      <w:tr w:rsidR="008B3D1A" w:rsidRPr="00E57F9C" w14:paraId="164CC35C" w14:textId="77777777" w:rsidTr="001A5FD2">
        <w:trPr>
          <w:trHeight w:val="1094"/>
        </w:trPr>
        <w:tc>
          <w:tcPr>
            <w:tcW w:w="600" w:type="dxa"/>
            <w:tcBorders>
              <w:top w:val="single" w:sz="4" w:space="0" w:color="auto"/>
              <w:left w:val="single" w:sz="4" w:space="0" w:color="auto"/>
              <w:bottom w:val="single" w:sz="4" w:space="0" w:color="auto"/>
              <w:right w:val="single" w:sz="4" w:space="0" w:color="auto"/>
            </w:tcBorders>
            <w:hideMark/>
          </w:tcPr>
          <w:p w14:paraId="398AD2D2" w14:textId="77777777" w:rsidR="008B3D1A" w:rsidRPr="00E57F9C" w:rsidRDefault="008B3D1A" w:rsidP="001A5FD2">
            <w:pPr>
              <w:ind w:firstLine="0"/>
              <w:jc w:val="center"/>
              <w:rPr>
                <w:szCs w:val="24"/>
                <w:lang w:eastAsia="lt-LT"/>
              </w:rPr>
            </w:pPr>
            <w:r>
              <w:rPr>
                <w:szCs w:val="24"/>
                <w:lang w:eastAsia="lt-LT"/>
              </w:rPr>
              <w:t>4</w:t>
            </w:r>
            <w:r w:rsidRPr="00E57F9C">
              <w:rPr>
                <w:szCs w:val="24"/>
                <w:lang w:eastAsia="lt-LT"/>
              </w:rPr>
              <w:t>.</w:t>
            </w:r>
          </w:p>
        </w:tc>
        <w:tc>
          <w:tcPr>
            <w:tcW w:w="4800" w:type="dxa"/>
            <w:tcBorders>
              <w:top w:val="single" w:sz="4" w:space="0" w:color="auto"/>
              <w:left w:val="single" w:sz="4" w:space="0" w:color="auto"/>
              <w:bottom w:val="single" w:sz="4" w:space="0" w:color="auto"/>
              <w:right w:val="single" w:sz="4" w:space="0" w:color="auto"/>
            </w:tcBorders>
          </w:tcPr>
          <w:p w14:paraId="1DC6996F" w14:textId="77777777" w:rsidR="008B3D1A" w:rsidRPr="00E57F9C" w:rsidRDefault="005E7111" w:rsidP="001A5FD2">
            <w:pPr>
              <w:ind w:firstLine="0"/>
              <w:rPr>
                <w:szCs w:val="24"/>
                <w:lang w:eastAsia="lt-LT"/>
              </w:rPr>
            </w:pPr>
            <w:r>
              <w:t>Dėl Rietavo savivaldybės korupcijos prevencijos 2021</w:t>
            </w:r>
            <w:r w:rsidR="002A3BCB" w:rsidRPr="008B3D1A">
              <w:rPr>
                <w:bCs/>
                <w:szCs w:val="24"/>
              </w:rPr>
              <w:t>–</w:t>
            </w:r>
            <w:r>
              <w:t>2023 metų programos patvirtinimo</w:t>
            </w:r>
          </w:p>
        </w:tc>
        <w:tc>
          <w:tcPr>
            <w:tcW w:w="4523" w:type="dxa"/>
            <w:tcBorders>
              <w:top w:val="single" w:sz="4" w:space="0" w:color="auto"/>
              <w:left w:val="single" w:sz="4" w:space="0" w:color="auto"/>
              <w:bottom w:val="single" w:sz="4" w:space="0" w:color="auto"/>
              <w:right w:val="single" w:sz="4" w:space="0" w:color="auto"/>
            </w:tcBorders>
            <w:hideMark/>
          </w:tcPr>
          <w:p w14:paraId="66F8F450" w14:textId="77777777" w:rsidR="008B3D1A" w:rsidRDefault="005E7111" w:rsidP="001A5FD2">
            <w:pPr>
              <w:ind w:firstLine="0"/>
            </w:pPr>
            <w:r>
              <w:t>Pritarti Rietavo savivaldybės korupcijos prevencijos 2021</w:t>
            </w:r>
            <w:r w:rsidR="002A3BCB" w:rsidRPr="008B3D1A">
              <w:rPr>
                <w:bCs/>
                <w:szCs w:val="24"/>
              </w:rPr>
              <w:t>–</w:t>
            </w:r>
            <w:r>
              <w:t>2023 metų programai, Programą teikti tvirtinti Savivaldybės tarybai</w:t>
            </w:r>
          </w:p>
          <w:p w14:paraId="77C19BB8" w14:textId="77777777" w:rsidR="00382309" w:rsidRDefault="00382309" w:rsidP="001A5FD2">
            <w:pPr>
              <w:ind w:firstLine="0"/>
            </w:pPr>
          </w:p>
          <w:p w14:paraId="597FC8F2" w14:textId="77777777" w:rsidR="005E7111" w:rsidRPr="00E57F9C" w:rsidRDefault="005E7111" w:rsidP="001A5FD2">
            <w:pPr>
              <w:ind w:firstLine="0"/>
              <w:rPr>
                <w:szCs w:val="24"/>
                <w:lang w:eastAsia="lt-LT"/>
              </w:rPr>
            </w:pPr>
          </w:p>
        </w:tc>
      </w:tr>
      <w:tr w:rsidR="008B3D1A" w:rsidRPr="00E57F9C" w14:paraId="410E67AD" w14:textId="77777777" w:rsidTr="001A5FD2">
        <w:trPr>
          <w:trHeight w:val="1374"/>
        </w:trPr>
        <w:tc>
          <w:tcPr>
            <w:tcW w:w="600" w:type="dxa"/>
            <w:tcBorders>
              <w:top w:val="single" w:sz="4" w:space="0" w:color="auto"/>
              <w:left w:val="single" w:sz="4" w:space="0" w:color="auto"/>
              <w:bottom w:val="single" w:sz="4" w:space="0" w:color="auto"/>
              <w:right w:val="single" w:sz="4" w:space="0" w:color="auto"/>
            </w:tcBorders>
            <w:hideMark/>
          </w:tcPr>
          <w:p w14:paraId="19EF52ED" w14:textId="77777777" w:rsidR="008B3D1A" w:rsidRPr="00E57F9C" w:rsidRDefault="008B3D1A" w:rsidP="001A5FD2">
            <w:pPr>
              <w:ind w:firstLine="0"/>
              <w:jc w:val="center"/>
              <w:rPr>
                <w:szCs w:val="24"/>
                <w:lang w:eastAsia="lt-LT"/>
              </w:rPr>
            </w:pPr>
            <w:r>
              <w:rPr>
                <w:szCs w:val="24"/>
                <w:lang w:eastAsia="lt-LT"/>
              </w:rPr>
              <w:lastRenderedPageBreak/>
              <w:t>5</w:t>
            </w:r>
            <w:r w:rsidRPr="00E57F9C">
              <w:rPr>
                <w:szCs w:val="24"/>
                <w:lang w:eastAsia="lt-LT"/>
              </w:rPr>
              <w:t>.</w:t>
            </w:r>
          </w:p>
        </w:tc>
        <w:tc>
          <w:tcPr>
            <w:tcW w:w="4800" w:type="dxa"/>
            <w:tcBorders>
              <w:top w:val="single" w:sz="4" w:space="0" w:color="auto"/>
              <w:left w:val="single" w:sz="4" w:space="0" w:color="auto"/>
              <w:bottom w:val="single" w:sz="4" w:space="0" w:color="auto"/>
              <w:right w:val="single" w:sz="4" w:space="0" w:color="auto"/>
            </w:tcBorders>
          </w:tcPr>
          <w:p w14:paraId="0D4D11E9" w14:textId="77777777" w:rsidR="00382309" w:rsidRPr="00382309" w:rsidRDefault="00382309" w:rsidP="00382309">
            <w:pPr>
              <w:tabs>
                <w:tab w:val="left" w:pos="709"/>
              </w:tabs>
              <w:ind w:firstLine="0"/>
              <w:jc w:val="left"/>
              <w:rPr>
                <w:szCs w:val="24"/>
                <w:lang w:eastAsia="lt-LT"/>
              </w:rPr>
            </w:pPr>
            <w:r w:rsidRPr="00382309">
              <w:rPr>
                <w:szCs w:val="24"/>
                <w:lang w:eastAsia="lt-LT"/>
              </w:rPr>
              <w:t>Dėl Rietavo savivaldybės antikorupcijos komisijos nuostatų patvirtinimo</w:t>
            </w:r>
          </w:p>
          <w:p w14:paraId="60B4D9E1" w14:textId="77777777" w:rsidR="008B3D1A" w:rsidRPr="00E57F9C" w:rsidRDefault="008B3D1A" w:rsidP="001A5FD2">
            <w:pPr>
              <w:ind w:firstLine="0"/>
              <w:rPr>
                <w:szCs w:val="24"/>
                <w:lang w:eastAsia="lt-LT"/>
              </w:rPr>
            </w:pPr>
          </w:p>
        </w:tc>
        <w:tc>
          <w:tcPr>
            <w:tcW w:w="4523" w:type="dxa"/>
            <w:tcBorders>
              <w:top w:val="single" w:sz="4" w:space="0" w:color="auto"/>
              <w:left w:val="single" w:sz="4" w:space="0" w:color="auto"/>
              <w:bottom w:val="single" w:sz="4" w:space="0" w:color="auto"/>
              <w:right w:val="single" w:sz="4" w:space="0" w:color="auto"/>
            </w:tcBorders>
            <w:hideMark/>
          </w:tcPr>
          <w:p w14:paraId="15177C76" w14:textId="77777777" w:rsidR="008B3D1A" w:rsidRPr="00E57F9C" w:rsidRDefault="00382309" w:rsidP="001A5FD2">
            <w:pPr>
              <w:ind w:firstLine="0"/>
              <w:jc w:val="left"/>
              <w:rPr>
                <w:szCs w:val="24"/>
                <w:lang w:eastAsia="lt-LT"/>
              </w:rPr>
            </w:pPr>
            <w:r>
              <w:t>Pritarti pateiktiems Rietavo savivaldybės antikorupcijos komisijos nuostatams ir teikti juos svarstyti Savivaldybės tarybai</w:t>
            </w:r>
          </w:p>
        </w:tc>
      </w:tr>
    </w:tbl>
    <w:p w14:paraId="60AC2326" w14:textId="77777777" w:rsidR="008B3D1A" w:rsidRDefault="008B3D1A" w:rsidP="008B3D1A">
      <w:pPr>
        <w:rPr>
          <w:lang w:eastAsia="lt-LT"/>
        </w:rPr>
      </w:pPr>
    </w:p>
    <w:p w14:paraId="46CD57B3" w14:textId="77777777" w:rsidR="00561E42" w:rsidRDefault="00561E42" w:rsidP="00561E42">
      <w:pPr>
        <w:pStyle w:val="Pagrindinistekstas"/>
        <w:shd w:val="clear" w:color="auto" w:fill="auto"/>
        <w:tabs>
          <w:tab w:val="left" w:pos="1276"/>
        </w:tabs>
        <w:ind w:right="0"/>
        <w:jc w:val="both"/>
        <w:rPr>
          <w:b w:val="0"/>
          <w:sz w:val="24"/>
          <w:szCs w:val="24"/>
        </w:rPr>
      </w:pPr>
    </w:p>
    <w:p w14:paraId="4EAA4146" w14:textId="77777777" w:rsidR="00561E42" w:rsidRPr="00561E42" w:rsidRDefault="00561E42" w:rsidP="00561E42">
      <w:pPr>
        <w:pStyle w:val="Pagrindinistekstas"/>
        <w:shd w:val="clear" w:color="auto" w:fill="auto"/>
        <w:tabs>
          <w:tab w:val="left" w:pos="1276"/>
        </w:tabs>
        <w:ind w:right="0"/>
        <w:jc w:val="both"/>
        <w:rPr>
          <w:sz w:val="24"/>
          <w:szCs w:val="24"/>
        </w:rPr>
      </w:pPr>
      <w:r>
        <w:rPr>
          <w:b w:val="0"/>
          <w:sz w:val="24"/>
          <w:szCs w:val="24"/>
        </w:rPr>
        <w:t xml:space="preserve">             </w:t>
      </w:r>
      <w:r w:rsidRPr="00561E42">
        <w:rPr>
          <w:sz w:val="24"/>
          <w:szCs w:val="24"/>
        </w:rPr>
        <w:t>Asmenų pranešimai korupcijos prevencijos klausimais</w:t>
      </w:r>
    </w:p>
    <w:p w14:paraId="7496ECB3" w14:textId="77777777" w:rsidR="00561E42" w:rsidRDefault="00561E42" w:rsidP="00561E42">
      <w:pPr>
        <w:pStyle w:val="Pagrindinistekstas"/>
        <w:shd w:val="clear" w:color="auto" w:fill="auto"/>
        <w:tabs>
          <w:tab w:val="left" w:pos="1276"/>
        </w:tabs>
        <w:ind w:right="0"/>
        <w:jc w:val="both"/>
        <w:rPr>
          <w:b w:val="0"/>
          <w:sz w:val="24"/>
          <w:szCs w:val="24"/>
        </w:rPr>
      </w:pPr>
      <w:r>
        <w:rPr>
          <w:b w:val="0"/>
          <w:sz w:val="24"/>
          <w:szCs w:val="24"/>
        </w:rPr>
        <w:t xml:space="preserve">             Pranešimų apie korupcijos prielaidas ar atvejus elektroniniu paštu ar kitais būdais ataskaitiniu laikotarpiu Komisija negavo.</w:t>
      </w:r>
    </w:p>
    <w:p w14:paraId="5D0379CC" w14:textId="77777777" w:rsidR="00561E42" w:rsidRDefault="00561E42" w:rsidP="00561E42">
      <w:pPr>
        <w:pStyle w:val="Pagrindinistekstas"/>
        <w:shd w:val="clear" w:color="auto" w:fill="auto"/>
        <w:tabs>
          <w:tab w:val="left" w:pos="1276"/>
        </w:tabs>
        <w:ind w:right="0"/>
        <w:jc w:val="both"/>
        <w:rPr>
          <w:b w:val="0"/>
          <w:sz w:val="24"/>
          <w:szCs w:val="24"/>
        </w:rPr>
      </w:pPr>
      <w:r>
        <w:rPr>
          <w:b w:val="0"/>
          <w:sz w:val="24"/>
          <w:szCs w:val="24"/>
        </w:rPr>
        <w:t xml:space="preserve">      </w:t>
      </w:r>
    </w:p>
    <w:p w14:paraId="6964812A" w14:textId="77777777" w:rsidR="00561E42" w:rsidRPr="00561E42" w:rsidRDefault="00561E42" w:rsidP="00561E42">
      <w:pPr>
        <w:pStyle w:val="Pagrindinistekstas"/>
        <w:shd w:val="clear" w:color="auto" w:fill="auto"/>
        <w:tabs>
          <w:tab w:val="left" w:pos="1276"/>
        </w:tabs>
        <w:ind w:right="0"/>
        <w:jc w:val="both"/>
        <w:rPr>
          <w:sz w:val="24"/>
          <w:szCs w:val="24"/>
        </w:rPr>
      </w:pPr>
      <w:r>
        <w:rPr>
          <w:b w:val="0"/>
          <w:sz w:val="24"/>
          <w:szCs w:val="24"/>
        </w:rPr>
        <w:t xml:space="preserve">              </w:t>
      </w:r>
      <w:r w:rsidRPr="00561E42">
        <w:rPr>
          <w:sz w:val="24"/>
          <w:szCs w:val="24"/>
        </w:rPr>
        <w:t>Posėdžių viešinimas</w:t>
      </w:r>
    </w:p>
    <w:p w14:paraId="4FBC2457" w14:textId="77777777" w:rsidR="00561E42" w:rsidRDefault="00561E42" w:rsidP="00561E42">
      <w:pPr>
        <w:pStyle w:val="Pagrindinistekstas"/>
        <w:shd w:val="clear" w:color="auto" w:fill="auto"/>
        <w:tabs>
          <w:tab w:val="left" w:pos="1276"/>
        </w:tabs>
        <w:ind w:right="0"/>
        <w:jc w:val="both"/>
        <w:rPr>
          <w:b w:val="0"/>
          <w:sz w:val="24"/>
          <w:szCs w:val="24"/>
        </w:rPr>
      </w:pPr>
      <w:r>
        <w:rPr>
          <w:b w:val="0"/>
          <w:sz w:val="24"/>
          <w:szCs w:val="24"/>
        </w:rPr>
        <w:t xml:space="preserve">              Savivaldybės interneto svetainės </w:t>
      </w:r>
      <w:hyperlink r:id="rId10" w:history="1">
        <w:r w:rsidRPr="008B7DED">
          <w:rPr>
            <w:rStyle w:val="Hipersaitas"/>
            <w:b w:val="0"/>
            <w:sz w:val="24"/>
            <w:szCs w:val="24"/>
          </w:rPr>
          <w:t>www.rietavas.lt</w:t>
        </w:r>
      </w:hyperlink>
      <w:r>
        <w:rPr>
          <w:b w:val="0"/>
          <w:sz w:val="24"/>
          <w:szCs w:val="24"/>
        </w:rPr>
        <w:t xml:space="preserve"> skyriuje „Korupcijos prevencija“ visuomenei skelbta ir atnaujinta informacija apie Komisijos veiklą, Korupcijos prevencijos programos priemonių įgyvendinimą, Komisijos posėdyje svarstytus klausimus.</w:t>
      </w:r>
    </w:p>
    <w:p w14:paraId="7FCAEFA6" w14:textId="77777777" w:rsidR="00561E42" w:rsidRDefault="00561E42" w:rsidP="00561E42">
      <w:pPr>
        <w:pStyle w:val="Pagrindinistekstas"/>
        <w:shd w:val="clear" w:color="auto" w:fill="auto"/>
        <w:tabs>
          <w:tab w:val="left" w:pos="1276"/>
        </w:tabs>
        <w:ind w:right="0"/>
        <w:jc w:val="both"/>
        <w:rPr>
          <w:b w:val="0"/>
          <w:sz w:val="24"/>
          <w:szCs w:val="24"/>
        </w:rPr>
      </w:pPr>
    </w:p>
    <w:p w14:paraId="2758AF8A" w14:textId="77777777" w:rsidR="00561E42" w:rsidRPr="00561E42" w:rsidRDefault="00561E42" w:rsidP="00561E42">
      <w:pPr>
        <w:pStyle w:val="Pagrindinistekstas"/>
        <w:shd w:val="clear" w:color="auto" w:fill="auto"/>
        <w:tabs>
          <w:tab w:val="left" w:pos="1276"/>
        </w:tabs>
        <w:ind w:right="0"/>
        <w:jc w:val="both"/>
        <w:rPr>
          <w:sz w:val="24"/>
          <w:szCs w:val="24"/>
        </w:rPr>
      </w:pPr>
      <w:r>
        <w:rPr>
          <w:b w:val="0"/>
          <w:sz w:val="24"/>
          <w:szCs w:val="24"/>
        </w:rPr>
        <w:t xml:space="preserve">             </w:t>
      </w:r>
      <w:r w:rsidRPr="00561E42">
        <w:rPr>
          <w:sz w:val="24"/>
          <w:szCs w:val="24"/>
        </w:rPr>
        <w:t>Mokymai ir bendradarbiavimas</w:t>
      </w:r>
    </w:p>
    <w:p w14:paraId="1052FAE8" w14:textId="77777777" w:rsidR="00561E42" w:rsidRPr="00561E42" w:rsidRDefault="00561E42" w:rsidP="00561E42">
      <w:pPr>
        <w:pStyle w:val="Pagrindinistekstas"/>
        <w:shd w:val="clear" w:color="auto" w:fill="auto"/>
        <w:tabs>
          <w:tab w:val="left" w:pos="1276"/>
        </w:tabs>
        <w:ind w:right="0"/>
        <w:jc w:val="both"/>
        <w:rPr>
          <w:b w:val="0"/>
          <w:sz w:val="24"/>
          <w:szCs w:val="24"/>
        </w:rPr>
      </w:pPr>
      <w:r>
        <w:rPr>
          <w:b w:val="0"/>
          <w:sz w:val="24"/>
          <w:szCs w:val="24"/>
        </w:rPr>
        <w:t xml:space="preserve">             Korupcijos prevencijos klausimais konsultuotasi ir bendradarbiauta su Lietuvos Respublikos specialiųjų tyrimų tarnyba. </w:t>
      </w:r>
      <w:r w:rsidR="00461AC3">
        <w:rPr>
          <w:b w:val="0"/>
          <w:sz w:val="24"/>
          <w:szCs w:val="24"/>
        </w:rPr>
        <w:t>Vyko mokymai nuotoliniu būdu.</w:t>
      </w:r>
    </w:p>
    <w:p w14:paraId="5A704B7B" w14:textId="77777777" w:rsidR="00BB6815" w:rsidRPr="0086023A" w:rsidRDefault="00561E42" w:rsidP="00BD430C">
      <w:pPr>
        <w:pStyle w:val="Pagrindinistekstas"/>
        <w:shd w:val="clear" w:color="auto" w:fill="auto"/>
        <w:tabs>
          <w:tab w:val="left" w:pos="1276"/>
        </w:tabs>
        <w:ind w:right="0"/>
        <w:jc w:val="both"/>
        <w:rPr>
          <w:color w:val="FF0000"/>
          <w:szCs w:val="24"/>
        </w:rPr>
      </w:pPr>
      <w:r>
        <w:t xml:space="preserve">           </w:t>
      </w:r>
    </w:p>
    <w:p w14:paraId="210C862D" w14:textId="77777777" w:rsidR="000D56F5" w:rsidRPr="00DE124D" w:rsidRDefault="00BD430C" w:rsidP="00DE124D">
      <w:pPr>
        <w:tabs>
          <w:tab w:val="left" w:pos="426"/>
          <w:tab w:val="left" w:pos="3119"/>
        </w:tabs>
        <w:rPr>
          <w:bCs/>
          <w:szCs w:val="24"/>
        </w:rPr>
      </w:pPr>
      <w:r>
        <w:rPr>
          <w:szCs w:val="24"/>
        </w:rPr>
        <w:t>A</w:t>
      </w:r>
      <w:r w:rsidR="00F61FE1">
        <w:rPr>
          <w:szCs w:val="24"/>
        </w:rPr>
        <w:t xml:space="preserve">ntikorupcijos komisija vykdė Savivaldybės </w:t>
      </w:r>
      <w:r w:rsidR="00461AC3" w:rsidRPr="00B934A9">
        <w:rPr>
          <w:szCs w:val="24"/>
        </w:rPr>
        <w:t>korupcijos prevencijos 20</w:t>
      </w:r>
      <w:r w:rsidR="00461AC3">
        <w:rPr>
          <w:szCs w:val="24"/>
        </w:rPr>
        <w:t>21</w:t>
      </w:r>
      <w:r w:rsidR="00461AC3" w:rsidRPr="00B934A9">
        <w:rPr>
          <w:szCs w:val="24"/>
        </w:rPr>
        <w:t>–202</w:t>
      </w:r>
      <w:r w:rsidR="00461AC3">
        <w:rPr>
          <w:szCs w:val="24"/>
        </w:rPr>
        <w:t>3</w:t>
      </w:r>
      <w:r w:rsidR="00461AC3" w:rsidRPr="00B934A9">
        <w:rPr>
          <w:szCs w:val="24"/>
        </w:rPr>
        <w:t xml:space="preserve"> metų programą</w:t>
      </w:r>
      <w:r w:rsidR="000D56F5">
        <w:rPr>
          <w:szCs w:val="24"/>
        </w:rPr>
        <w:t xml:space="preserve">, kuri patvirtinta </w:t>
      </w:r>
      <w:r w:rsidR="000D56F5">
        <w:t>Rietavo savivaldybės tarybos 20</w:t>
      </w:r>
      <w:r w:rsidR="00461AC3">
        <w:t xml:space="preserve">21 </w:t>
      </w:r>
      <w:r w:rsidR="00CE05CC">
        <w:t xml:space="preserve">m. </w:t>
      </w:r>
      <w:r w:rsidR="00461AC3">
        <w:t>kovo 25</w:t>
      </w:r>
      <w:r w:rsidR="000D56F5">
        <w:t xml:space="preserve"> d. sprendimu Nr. T1-</w:t>
      </w:r>
      <w:r w:rsidR="00461AC3">
        <w:t>4</w:t>
      </w:r>
      <w:r w:rsidR="00CE05CC">
        <w:t>2</w:t>
      </w:r>
      <w:r w:rsidR="000D56F5">
        <w:t xml:space="preserve"> „Dėl Rietavo savivaldybės korupcijos prevencijos 20</w:t>
      </w:r>
      <w:r w:rsidR="00461AC3">
        <w:t>21</w:t>
      </w:r>
      <w:r w:rsidR="002A3BCB" w:rsidRPr="008B3D1A">
        <w:rPr>
          <w:bCs/>
          <w:szCs w:val="24"/>
        </w:rPr>
        <w:t>–</w:t>
      </w:r>
      <w:r w:rsidR="000D56F5">
        <w:t>20</w:t>
      </w:r>
      <w:r w:rsidR="00CE05CC">
        <w:t>2</w:t>
      </w:r>
      <w:r w:rsidR="00461AC3">
        <w:t>3</w:t>
      </w:r>
      <w:r w:rsidR="000D56F5">
        <w:t xml:space="preserve"> metų programos patvirtinimo“</w:t>
      </w:r>
      <w:r w:rsidR="00B66226">
        <w:t>,</w:t>
      </w:r>
      <w:r w:rsidR="000D56F5">
        <w:t xml:space="preserve"> </w:t>
      </w:r>
      <w:r w:rsidR="00F61FE1">
        <w:rPr>
          <w:szCs w:val="24"/>
        </w:rPr>
        <w:t>įgyvendinimo priežiūrą.</w:t>
      </w:r>
      <w:r w:rsidR="000D56F5">
        <w:rPr>
          <w:szCs w:val="24"/>
        </w:rPr>
        <w:t xml:space="preserve"> </w:t>
      </w:r>
      <w:r w:rsidR="00A57EFD" w:rsidRPr="008D4686">
        <w:rPr>
          <w:szCs w:val="24"/>
        </w:rPr>
        <w:t xml:space="preserve">Programa </w:t>
      </w:r>
      <w:r w:rsidR="00A57EFD">
        <w:rPr>
          <w:szCs w:val="24"/>
        </w:rPr>
        <w:t xml:space="preserve">skirta korupcijos prevencijai </w:t>
      </w:r>
      <w:r w:rsidR="00DE124D" w:rsidRPr="0063500F">
        <w:rPr>
          <w:color w:val="000000"/>
          <w:szCs w:val="24"/>
        </w:rPr>
        <w:t>Savivaldybės biudžetinėse įstaigose, viešosiose įstaigose, kurių viena iš steigėjų yra Savivaldybė, taip pat u</w:t>
      </w:r>
      <w:r w:rsidR="00DE124D" w:rsidRPr="0063500F">
        <w:rPr>
          <w:rFonts w:eastAsia="Calibri"/>
          <w:szCs w:val="24"/>
        </w:rPr>
        <w:t>ždarųjų akcinių bendrovių, kurių akcijos, suteikiančios daugiau kaip ½</w:t>
      </w:r>
      <w:r w:rsidR="00DE124D" w:rsidRPr="0063500F">
        <w:rPr>
          <w:rFonts w:eastAsia="Calibri"/>
          <w:szCs w:val="24"/>
          <w:vertAlign w:val="subscript"/>
        </w:rPr>
        <w:t xml:space="preserve"> </w:t>
      </w:r>
      <w:r w:rsidR="00DE124D" w:rsidRPr="0063500F">
        <w:rPr>
          <w:rFonts w:eastAsia="Calibri"/>
          <w:szCs w:val="24"/>
        </w:rPr>
        <w:t>balsų akcininkų susirinkime, nuosavybės teise priklauso Savivaldybei</w:t>
      </w:r>
      <w:r w:rsidR="00A57EFD">
        <w:rPr>
          <w:szCs w:val="24"/>
        </w:rPr>
        <w:t xml:space="preserve">. </w:t>
      </w:r>
      <w:r w:rsidR="00DE124D" w:rsidRPr="00244DDE">
        <w:rPr>
          <w:szCs w:val="24"/>
        </w:rPr>
        <w:t>Programo</w:t>
      </w:r>
      <w:r w:rsidR="00DE124D">
        <w:rPr>
          <w:szCs w:val="24"/>
        </w:rPr>
        <w:t>je numatytos dvi pagrindinės</w:t>
      </w:r>
      <w:r w:rsidR="00DE124D" w:rsidRPr="00244DDE">
        <w:rPr>
          <w:szCs w:val="24"/>
        </w:rPr>
        <w:t xml:space="preserve"> veiklos kryptys:</w:t>
      </w:r>
      <w:r w:rsidR="00DE124D">
        <w:rPr>
          <w:szCs w:val="24"/>
        </w:rPr>
        <w:t xml:space="preserve"> </w:t>
      </w:r>
      <w:r w:rsidR="00DE124D" w:rsidRPr="00244DDE">
        <w:rPr>
          <w:szCs w:val="24"/>
        </w:rPr>
        <w:t>korupcijos prevencija – veiksminga ir kryptinga korupcijos prevencijos priemonių sistema; antikorupcinis švietimas – antikorupcinės kultūros plėtojimas, į antikorupcinę veiklą įtraukiant visuomenę, ska</w:t>
      </w:r>
      <w:r w:rsidR="00DE124D">
        <w:rPr>
          <w:szCs w:val="24"/>
        </w:rPr>
        <w:t>tinti nepakantumą korupcijai ir</w:t>
      </w:r>
      <w:r w:rsidR="00DE124D" w:rsidRPr="00244DDE">
        <w:rPr>
          <w:szCs w:val="24"/>
        </w:rPr>
        <w:t xml:space="preserve"> didinti visuomenės pasitikėjimą Savivaldybe, jos institucijomis, įmonėmis ir įstaigomis.</w:t>
      </w:r>
      <w:r w:rsidR="00DE124D">
        <w:rPr>
          <w:szCs w:val="24"/>
        </w:rPr>
        <w:t xml:space="preserve"> </w:t>
      </w:r>
      <w:r w:rsidR="000D56F5">
        <w:t xml:space="preserve">Programos tikslams pasiekti numatyti uždaviniai ir priemonės uždaviniams įgyvendinti. </w:t>
      </w:r>
      <w:r w:rsidR="00DE124D">
        <w:t xml:space="preserve">Patvirtintas </w:t>
      </w:r>
      <w:r w:rsidR="00DE124D" w:rsidRPr="00DE124D">
        <w:rPr>
          <w:bCs/>
        </w:rPr>
        <w:t>Rietavo savivaldybės korupcijos prevencijos 2021-2023 metų programos įgyvendinimo priemonių planas</w:t>
      </w:r>
      <w:r w:rsidR="00DE124D">
        <w:rPr>
          <w:bCs/>
        </w:rPr>
        <w:t>.</w:t>
      </w:r>
    </w:p>
    <w:p w14:paraId="788433AD" w14:textId="77777777" w:rsidR="00D11913" w:rsidRDefault="00223088" w:rsidP="00BD430C">
      <w:pPr>
        <w:autoSpaceDE w:val="0"/>
        <w:autoSpaceDN w:val="0"/>
        <w:adjustRightInd w:val="0"/>
        <w:ind w:firstLine="709"/>
      </w:pPr>
      <w:r w:rsidRPr="00223088">
        <w:rPr>
          <w:lang w:eastAsia="lt-LT"/>
        </w:rPr>
        <w:t xml:space="preserve">  </w:t>
      </w:r>
    </w:p>
    <w:p w14:paraId="02BF710F" w14:textId="77777777" w:rsidR="00753F58" w:rsidRDefault="00D11913" w:rsidP="00753F58">
      <w:pPr>
        <w:rPr>
          <w:noProof/>
        </w:rPr>
      </w:pPr>
      <w:r>
        <w:t>Savivaldybėje užtikrinamas korupcijos prevencijos priemonių viešumas</w:t>
      </w:r>
      <w:r w:rsidR="00DE124D">
        <w:t>:</w:t>
      </w:r>
      <w:r w:rsidR="00753F58">
        <w:t xml:space="preserve"> interneto svetainėje skelbiami visi Savivaldybės tarybos sprendimai ir jų projektai, </w:t>
      </w:r>
      <w:r w:rsidR="00DE124D">
        <w:t xml:space="preserve">Savivaldybės administracijos direktoriaus įsakymai, </w:t>
      </w:r>
      <w:r w:rsidR="00753F58">
        <w:t>informacija apie Savivaldybės teikiamas</w:t>
      </w:r>
      <w:r w:rsidR="00DE124D">
        <w:t xml:space="preserve"> viešąsias</w:t>
      </w:r>
      <w:r w:rsidR="00753F58">
        <w:t xml:space="preserve"> paslaugas, veiklą ir procedūrų aprašymai, </w:t>
      </w:r>
      <w:r w:rsidR="00753F58" w:rsidRPr="007542C8">
        <w:t xml:space="preserve">informacija apie </w:t>
      </w:r>
      <w:r w:rsidR="00753F58">
        <w:t>vykdomus viešuosius pirkimus,</w:t>
      </w:r>
      <w:r w:rsidR="00753F58" w:rsidRPr="007542C8">
        <w:t xml:space="preserve"> Savivaldybės teritorijos planavimo procedūras</w:t>
      </w:r>
      <w:r w:rsidR="00753F58">
        <w:rPr>
          <w:noProof/>
        </w:rPr>
        <w:t xml:space="preserve"> ir kt. </w:t>
      </w:r>
    </w:p>
    <w:p w14:paraId="0560EDA5" w14:textId="77777777" w:rsidR="00BD430C" w:rsidRDefault="00BD430C" w:rsidP="00BD430C">
      <w:pPr>
        <w:ind w:firstLine="0"/>
        <w:rPr>
          <w:noProof/>
        </w:rPr>
      </w:pPr>
    </w:p>
    <w:p w14:paraId="72899853" w14:textId="77777777" w:rsidR="00BD430C" w:rsidRDefault="00BD430C" w:rsidP="00BD430C">
      <w:pPr>
        <w:ind w:firstLine="0"/>
        <w:rPr>
          <w:noProof/>
        </w:rPr>
      </w:pPr>
      <w:r>
        <w:rPr>
          <w:noProof/>
        </w:rPr>
        <w:t xml:space="preserve">Antikorpucijos komisijos pirmininkė                                                      </w:t>
      </w:r>
      <w:r w:rsidR="00DE124D">
        <w:rPr>
          <w:noProof/>
        </w:rPr>
        <w:t xml:space="preserve">              </w:t>
      </w:r>
      <w:r>
        <w:rPr>
          <w:noProof/>
        </w:rPr>
        <w:t>Vilija Razmienė</w:t>
      </w:r>
    </w:p>
    <w:p w14:paraId="23A5A0A1" w14:textId="77777777" w:rsidR="00BD430C" w:rsidRDefault="00BD430C" w:rsidP="00BD430C">
      <w:pPr>
        <w:ind w:firstLine="0"/>
        <w:rPr>
          <w:noProof/>
        </w:rPr>
      </w:pPr>
    </w:p>
    <w:p w14:paraId="24100E31" w14:textId="77777777" w:rsidR="00BD430C" w:rsidRDefault="00BD430C" w:rsidP="00BD430C">
      <w:pPr>
        <w:ind w:firstLine="0"/>
        <w:rPr>
          <w:noProof/>
        </w:rPr>
      </w:pPr>
    </w:p>
    <w:p w14:paraId="16FD2F24" w14:textId="77777777" w:rsidR="00BD430C" w:rsidRDefault="00BD430C" w:rsidP="00BD430C">
      <w:pPr>
        <w:ind w:firstLine="0"/>
        <w:rPr>
          <w:noProof/>
        </w:rPr>
      </w:pPr>
    </w:p>
    <w:p w14:paraId="0A063A8B" w14:textId="77777777" w:rsidR="00BD430C" w:rsidRDefault="00BD430C" w:rsidP="00BD430C">
      <w:pPr>
        <w:ind w:firstLine="0"/>
        <w:rPr>
          <w:noProof/>
        </w:rPr>
      </w:pPr>
    </w:p>
    <w:p w14:paraId="2C009E65" w14:textId="77777777" w:rsidR="00BD430C" w:rsidRDefault="00BD430C" w:rsidP="00BD430C">
      <w:pPr>
        <w:ind w:firstLine="0"/>
        <w:rPr>
          <w:noProof/>
        </w:rPr>
      </w:pPr>
    </w:p>
    <w:p w14:paraId="2EC94F80" w14:textId="77777777" w:rsidR="00753F58" w:rsidRDefault="00753F58" w:rsidP="00753F58">
      <w:pPr>
        <w:ind w:firstLine="0"/>
        <w:jc w:val="center"/>
        <w:rPr>
          <w:noProof/>
        </w:rPr>
      </w:pPr>
      <w:r>
        <w:rPr>
          <w:noProof/>
        </w:rPr>
        <w:t>_______________________</w:t>
      </w:r>
    </w:p>
    <w:p w14:paraId="7BFBADEC" w14:textId="77777777" w:rsidR="00753F58" w:rsidRDefault="00753F58" w:rsidP="00753F58"/>
    <w:p w14:paraId="014C416E" w14:textId="77777777" w:rsidR="00753F58" w:rsidRPr="0019505E" w:rsidRDefault="00753F58" w:rsidP="00753F58">
      <w:pPr>
        <w:rPr>
          <w:szCs w:val="24"/>
        </w:rPr>
      </w:pPr>
      <w:r>
        <w:rPr>
          <w:szCs w:val="24"/>
        </w:rPr>
        <w:t xml:space="preserve"> </w:t>
      </w:r>
      <w:r w:rsidRPr="0019505E">
        <w:rPr>
          <w:szCs w:val="24"/>
        </w:rPr>
        <w:t xml:space="preserve"> </w:t>
      </w:r>
    </w:p>
    <w:p w14:paraId="6576D4D4" w14:textId="77777777" w:rsidR="00753F58" w:rsidRDefault="00753F58" w:rsidP="00753F58">
      <w:pPr>
        <w:rPr>
          <w:szCs w:val="24"/>
        </w:rPr>
      </w:pPr>
    </w:p>
    <w:p w14:paraId="1ACFA7E1" w14:textId="77777777" w:rsidR="00BD430C" w:rsidRDefault="00BD430C" w:rsidP="00753F58">
      <w:pPr>
        <w:rPr>
          <w:szCs w:val="24"/>
        </w:rPr>
      </w:pPr>
    </w:p>
    <w:p w14:paraId="6E3B756C" w14:textId="77777777" w:rsidR="000A38BA" w:rsidRDefault="000A38BA" w:rsidP="003C020C">
      <w:pPr>
        <w:ind w:firstLine="0"/>
      </w:pPr>
    </w:p>
    <w:sectPr w:rsidR="000A38BA" w:rsidSect="00690E8A">
      <w:type w:val="continuous"/>
      <w:pgSz w:w="11907" w:h="16840" w:code="9"/>
      <w:pgMar w:top="1134" w:right="709"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C597" w14:textId="77777777" w:rsidR="00204872" w:rsidRDefault="00204872">
      <w:r>
        <w:separator/>
      </w:r>
    </w:p>
  </w:endnote>
  <w:endnote w:type="continuationSeparator" w:id="0">
    <w:p w14:paraId="549FFFCF" w14:textId="77777777" w:rsidR="00204872" w:rsidRDefault="0020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7DDB" w14:textId="77777777" w:rsidR="001C2F9C" w:rsidRDefault="001C2F9C">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43F9" w14:textId="77777777" w:rsidR="00204872" w:rsidRDefault="00204872">
      <w:r>
        <w:separator/>
      </w:r>
    </w:p>
  </w:footnote>
  <w:footnote w:type="continuationSeparator" w:id="0">
    <w:p w14:paraId="21ED21B1" w14:textId="77777777" w:rsidR="00204872" w:rsidRDefault="0020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BA4"/>
    <w:multiLevelType w:val="multilevel"/>
    <w:tmpl w:val="3E0A660E"/>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03B15D86"/>
    <w:multiLevelType w:val="hybridMultilevel"/>
    <w:tmpl w:val="501812AC"/>
    <w:lvl w:ilvl="0" w:tplc="04270001">
      <w:start w:val="1"/>
      <w:numFmt w:val="bullet"/>
      <w:lvlText w:val=""/>
      <w:lvlJc w:val="left"/>
      <w:pPr>
        <w:ind w:left="1534" w:hanging="360"/>
      </w:pPr>
      <w:rPr>
        <w:rFonts w:ascii="Symbol" w:hAnsi="Symbol" w:hint="default"/>
      </w:rPr>
    </w:lvl>
    <w:lvl w:ilvl="1" w:tplc="04270003" w:tentative="1">
      <w:start w:val="1"/>
      <w:numFmt w:val="bullet"/>
      <w:lvlText w:val="o"/>
      <w:lvlJc w:val="left"/>
      <w:pPr>
        <w:ind w:left="2254" w:hanging="360"/>
      </w:pPr>
      <w:rPr>
        <w:rFonts w:ascii="Courier New" w:hAnsi="Courier New" w:cs="Courier New" w:hint="default"/>
      </w:rPr>
    </w:lvl>
    <w:lvl w:ilvl="2" w:tplc="04270005" w:tentative="1">
      <w:start w:val="1"/>
      <w:numFmt w:val="bullet"/>
      <w:lvlText w:val=""/>
      <w:lvlJc w:val="left"/>
      <w:pPr>
        <w:ind w:left="2974" w:hanging="360"/>
      </w:pPr>
      <w:rPr>
        <w:rFonts w:ascii="Wingdings" w:hAnsi="Wingdings" w:hint="default"/>
      </w:rPr>
    </w:lvl>
    <w:lvl w:ilvl="3" w:tplc="04270001" w:tentative="1">
      <w:start w:val="1"/>
      <w:numFmt w:val="bullet"/>
      <w:lvlText w:val=""/>
      <w:lvlJc w:val="left"/>
      <w:pPr>
        <w:ind w:left="3694" w:hanging="360"/>
      </w:pPr>
      <w:rPr>
        <w:rFonts w:ascii="Symbol" w:hAnsi="Symbol" w:hint="default"/>
      </w:rPr>
    </w:lvl>
    <w:lvl w:ilvl="4" w:tplc="04270003" w:tentative="1">
      <w:start w:val="1"/>
      <w:numFmt w:val="bullet"/>
      <w:lvlText w:val="o"/>
      <w:lvlJc w:val="left"/>
      <w:pPr>
        <w:ind w:left="4414" w:hanging="360"/>
      </w:pPr>
      <w:rPr>
        <w:rFonts w:ascii="Courier New" w:hAnsi="Courier New" w:cs="Courier New" w:hint="default"/>
      </w:rPr>
    </w:lvl>
    <w:lvl w:ilvl="5" w:tplc="04270005" w:tentative="1">
      <w:start w:val="1"/>
      <w:numFmt w:val="bullet"/>
      <w:lvlText w:val=""/>
      <w:lvlJc w:val="left"/>
      <w:pPr>
        <w:ind w:left="5134" w:hanging="360"/>
      </w:pPr>
      <w:rPr>
        <w:rFonts w:ascii="Wingdings" w:hAnsi="Wingdings" w:hint="default"/>
      </w:rPr>
    </w:lvl>
    <w:lvl w:ilvl="6" w:tplc="04270001" w:tentative="1">
      <w:start w:val="1"/>
      <w:numFmt w:val="bullet"/>
      <w:lvlText w:val=""/>
      <w:lvlJc w:val="left"/>
      <w:pPr>
        <w:ind w:left="5854" w:hanging="360"/>
      </w:pPr>
      <w:rPr>
        <w:rFonts w:ascii="Symbol" w:hAnsi="Symbol" w:hint="default"/>
      </w:rPr>
    </w:lvl>
    <w:lvl w:ilvl="7" w:tplc="04270003" w:tentative="1">
      <w:start w:val="1"/>
      <w:numFmt w:val="bullet"/>
      <w:lvlText w:val="o"/>
      <w:lvlJc w:val="left"/>
      <w:pPr>
        <w:ind w:left="6574" w:hanging="360"/>
      </w:pPr>
      <w:rPr>
        <w:rFonts w:ascii="Courier New" w:hAnsi="Courier New" w:cs="Courier New" w:hint="default"/>
      </w:rPr>
    </w:lvl>
    <w:lvl w:ilvl="8" w:tplc="04270005" w:tentative="1">
      <w:start w:val="1"/>
      <w:numFmt w:val="bullet"/>
      <w:lvlText w:val=""/>
      <w:lvlJc w:val="left"/>
      <w:pPr>
        <w:ind w:left="7294" w:hanging="360"/>
      </w:pPr>
      <w:rPr>
        <w:rFonts w:ascii="Wingdings" w:hAnsi="Wingdings" w:hint="default"/>
      </w:rPr>
    </w:lvl>
  </w:abstractNum>
  <w:abstractNum w:abstractNumId="2" w15:restartNumberingAfterBreak="0">
    <w:nsid w:val="070029CD"/>
    <w:multiLevelType w:val="hybridMultilevel"/>
    <w:tmpl w:val="5CA80A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4B35AE9"/>
    <w:multiLevelType w:val="multilevel"/>
    <w:tmpl w:val="E3164A1E"/>
    <w:lvl w:ilvl="0">
      <w:start w:val="23"/>
      <w:numFmt w:val="decimal"/>
      <w:lvlText w:val="%1."/>
      <w:lvlJc w:val="left"/>
      <w:pPr>
        <w:tabs>
          <w:tab w:val="num" w:pos="660"/>
        </w:tabs>
        <w:ind w:left="660" w:hanging="660"/>
      </w:pPr>
      <w:rPr>
        <w:rFonts w:hint="default"/>
      </w:rPr>
    </w:lvl>
    <w:lvl w:ilvl="1">
      <w:start w:val="2"/>
      <w:numFmt w:val="decimal"/>
      <w:lvlText w:val="%1.%2."/>
      <w:lvlJc w:val="left"/>
      <w:pPr>
        <w:tabs>
          <w:tab w:val="num" w:pos="1230"/>
        </w:tabs>
        <w:ind w:left="1230" w:hanging="6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 w15:restartNumberingAfterBreak="0">
    <w:nsid w:val="15A33560"/>
    <w:multiLevelType w:val="multilevel"/>
    <w:tmpl w:val="9F74A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A84727B"/>
    <w:multiLevelType w:val="multilevel"/>
    <w:tmpl w:val="510A82CE"/>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440"/>
        </w:tabs>
        <w:ind w:left="1440" w:hanging="48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6" w15:restartNumberingAfterBreak="0">
    <w:nsid w:val="1AAF708B"/>
    <w:multiLevelType w:val="hybridMultilevel"/>
    <w:tmpl w:val="483C85B2"/>
    <w:lvl w:ilvl="0" w:tplc="72E88A2A">
      <w:start w:val="1"/>
      <w:numFmt w:val="decimal"/>
      <w:lvlText w:val="%1."/>
      <w:lvlJc w:val="left"/>
      <w:pPr>
        <w:tabs>
          <w:tab w:val="num" w:pos="1080"/>
        </w:tabs>
        <w:ind w:left="1080" w:hanging="360"/>
      </w:pPr>
      <w:rPr>
        <w:rFonts w:hint="default"/>
      </w:rPr>
    </w:lvl>
    <w:lvl w:ilvl="1" w:tplc="DE54E586">
      <w:numFmt w:val="none"/>
      <w:lvlText w:val=""/>
      <w:lvlJc w:val="left"/>
      <w:pPr>
        <w:tabs>
          <w:tab w:val="num" w:pos="360"/>
        </w:tabs>
      </w:pPr>
    </w:lvl>
    <w:lvl w:ilvl="2" w:tplc="EC3071CA">
      <w:numFmt w:val="none"/>
      <w:lvlText w:val=""/>
      <w:lvlJc w:val="left"/>
      <w:pPr>
        <w:tabs>
          <w:tab w:val="num" w:pos="360"/>
        </w:tabs>
      </w:pPr>
    </w:lvl>
    <w:lvl w:ilvl="3" w:tplc="E702DA94">
      <w:numFmt w:val="none"/>
      <w:lvlText w:val=""/>
      <w:lvlJc w:val="left"/>
      <w:pPr>
        <w:tabs>
          <w:tab w:val="num" w:pos="360"/>
        </w:tabs>
      </w:pPr>
    </w:lvl>
    <w:lvl w:ilvl="4" w:tplc="FD5C397E">
      <w:numFmt w:val="none"/>
      <w:lvlText w:val=""/>
      <w:lvlJc w:val="left"/>
      <w:pPr>
        <w:tabs>
          <w:tab w:val="num" w:pos="360"/>
        </w:tabs>
      </w:pPr>
    </w:lvl>
    <w:lvl w:ilvl="5" w:tplc="1C0677A0">
      <w:numFmt w:val="none"/>
      <w:lvlText w:val=""/>
      <w:lvlJc w:val="left"/>
      <w:pPr>
        <w:tabs>
          <w:tab w:val="num" w:pos="360"/>
        </w:tabs>
      </w:pPr>
    </w:lvl>
    <w:lvl w:ilvl="6" w:tplc="B71C5648">
      <w:numFmt w:val="none"/>
      <w:lvlText w:val=""/>
      <w:lvlJc w:val="left"/>
      <w:pPr>
        <w:tabs>
          <w:tab w:val="num" w:pos="360"/>
        </w:tabs>
      </w:pPr>
    </w:lvl>
    <w:lvl w:ilvl="7" w:tplc="72AA6158">
      <w:numFmt w:val="none"/>
      <w:lvlText w:val=""/>
      <w:lvlJc w:val="left"/>
      <w:pPr>
        <w:tabs>
          <w:tab w:val="num" w:pos="360"/>
        </w:tabs>
      </w:pPr>
    </w:lvl>
    <w:lvl w:ilvl="8" w:tplc="F1F03588">
      <w:numFmt w:val="none"/>
      <w:lvlText w:val=""/>
      <w:lvlJc w:val="left"/>
      <w:pPr>
        <w:tabs>
          <w:tab w:val="num" w:pos="360"/>
        </w:tabs>
      </w:pPr>
    </w:lvl>
  </w:abstractNum>
  <w:abstractNum w:abstractNumId="7" w15:restartNumberingAfterBreak="0">
    <w:nsid w:val="1B3B53D7"/>
    <w:multiLevelType w:val="hybridMultilevel"/>
    <w:tmpl w:val="5C603BF8"/>
    <w:lvl w:ilvl="0" w:tplc="5D30502E">
      <w:start w:val="3"/>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9" w15:restartNumberingAfterBreak="0">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0" w15:restartNumberingAfterBreak="0">
    <w:nsid w:val="3820582D"/>
    <w:multiLevelType w:val="multilevel"/>
    <w:tmpl w:val="E2D2583E"/>
    <w:lvl w:ilvl="0">
      <w:start w:val="12"/>
      <w:numFmt w:val="decimal"/>
      <w:lvlText w:val="%1."/>
      <w:lvlJc w:val="left"/>
      <w:pPr>
        <w:tabs>
          <w:tab w:val="num" w:pos="480"/>
        </w:tabs>
        <w:ind w:left="480" w:hanging="480"/>
      </w:pPr>
      <w:rPr>
        <w:rFonts w:hint="default"/>
      </w:rPr>
    </w:lvl>
    <w:lvl w:ilvl="1">
      <w:start w:val="4"/>
      <w:numFmt w:val="decimal"/>
      <w:lvlText w:val="%1.%2."/>
      <w:lvlJc w:val="left"/>
      <w:pPr>
        <w:tabs>
          <w:tab w:val="num" w:pos="1440"/>
        </w:tabs>
        <w:ind w:left="1440" w:hanging="48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1" w15:restartNumberingAfterBreak="0">
    <w:nsid w:val="3B3D53DF"/>
    <w:multiLevelType w:val="multilevel"/>
    <w:tmpl w:val="B2FE5D2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2" w15:restartNumberingAfterBreak="0">
    <w:nsid w:val="3B93372D"/>
    <w:multiLevelType w:val="hybridMultilevel"/>
    <w:tmpl w:val="B6D6B1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C000C66"/>
    <w:multiLevelType w:val="hybridMultilevel"/>
    <w:tmpl w:val="49C8E190"/>
    <w:lvl w:ilvl="0" w:tplc="05DC3928">
      <w:start w:val="1"/>
      <w:numFmt w:val="decimal"/>
      <w:lvlText w:val="%1."/>
      <w:lvlJc w:val="left"/>
      <w:pPr>
        <w:tabs>
          <w:tab w:val="num" w:pos="360"/>
        </w:tabs>
        <w:ind w:left="360" w:hanging="360"/>
      </w:pPr>
      <w:rPr>
        <w:rFonts w:hint="default"/>
        <w:b w:val="0"/>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0762620"/>
    <w:multiLevelType w:val="hybridMultilevel"/>
    <w:tmpl w:val="BBB6BE54"/>
    <w:lvl w:ilvl="0" w:tplc="1F767846">
      <w:start w:val="2"/>
      <w:numFmt w:val="decimal"/>
      <w:lvlText w:val="%1."/>
      <w:lvlJc w:val="left"/>
      <w:pPr>
        <w:tabs>
          <w:tab w:val="num" w:pos="1500"/>
        </w:tabs>
        <w:ind w:left="1500" w:hanging="360"/>
      </w:pPr>
      <w:rPr>
        <w:rFonts w:hint="default"/>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15" w15:restartNumberingAfterBreak="0">
    <w:nsid w:val="447A44C7"/>
    <w:multiLevelType w:val="multilevel"/>
    <w:tmpl w:val="B296BA90"/>
    <w:lvl w:ilvl="0">
      <w:start w:val="18"/>
      <w:numFmt w:val="decimal"/>
      <w:lvlText w:val="%1."/>
      <w:lvlJc w:val="left"/>
      <w:pPr>
        <w:tabs>
          <w:tab w:val="num" w:pos="480"/>
        </w:tabs>
        <w:ind w:left="480" w:hanging="480"/>
      </w:pPr>
      <w:rPr>
        <w:rFonts w:hint="default"/>
      </w:rPr>
    </w:lvl>
    <w:lvl w:ilvl="1">
      <w:start w:val="3"/>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6" w15:restartNumberingAfterBreak="0">
    <w:nsid w:val="4AC074F8"/>
    <w:multiLevelType w:val="hybridMultilevel"/>
    <w:tmpl w:val="0BBC754A"/>
    <w:lvl w:ilvl="0" w:tplc="32CAF8CC">
      <w:start w:val="1"/>
      <w:numFmt w:val="decimal"/>
      <w:lvlText w:val="%1."/>
      <w:lvlJc w:val="left"/>
      <w:pPr>
        <w:tabs>
          <w:tab w:val="num" w:pos="720"/>
        </w:tabs>
        <w:ind w:left="720" w:hanging="360"/>
      </w:pPr>
      <w:rPr>
        <w:rFonts w:hint="default"/>
      </w:rPr>
    </w:lvl>
    <w:lvl w:ilvl="1" w:tplc="511050A6">
      <w:numFmt w:val="none"/>
      <w:lvlText w:val=""/>
      <w:lvlJc w:val="left"/>
      <w:pPr>
        <w:tabs>
          <w:tab w:val="num" w:pos="360"/>
        </w:tabs>
      </w:pPr>
    </w:lvl>
    <w:lvl w:ilvl="2" w:tplc="72E42EE8">
      <w:numFmt w:val="none"/>
      <w:lvlText w:val=""/>
      <w:lvlJc w:val="left"/>
      <w:pPr>
        <w:tabs>
          <w:tab w:val="num" w:pos="360"/>
        </w:tabs>
      </w:pPr>
    </w:lvl>
    <w:lvl w:ilvl="3" w:tplc="FCAE4EDC">
      <w:numFmt w:val="none"/>
      <w:lvlText w:val=""/>
      <w:lvlJc w:val="left"/>
      <w:pPr>
        <w:tabs>
          <w:tab w:val="num" w:pos="360"/>
        </w:tabs>
      </w:pPr>
    </w:lvl>
    <w:lvl w:ilvl="4" w:tplc="B870421A">
      <w:numFmt w:val="none"/>
      <w:lvlText w:val=""/>
      <w:lvlJc w:val="left"/>
      <w:pPr>
        <w:tabs>
          <w:tab w:val="num" w:pos="360"/>
        </w:tabs>
      </w:pPr>
    </w:lvl>
    <w:lvl w:ilvl="5" w:tplc="61F8D680">
      <w:numFmt w:val="none"/>
      <w:lvlText w:val=""/>
      <w:lvlJc w:val="left"/>
      <w:pPr>
        <w:tabs>
          <w:tab w:val="num" w:pos="360"/>
        </w:tabs>
      </w:pPr>
    </w:lvl>
    <w:lvl w:ilvl="6" w:tplc="66B0DFEA">
      <w:numFmt w:val="none"/>
      <w:lvlText w:val=""/>
      <w:lvlJc w:val="left"/>
      <w:pPr>
        <w:tabs>
          <w:tab w:val="num" w:pos="360"/>
        </w:tabs>
      </w:pPr>
    </w:lvl>
    <w:lvl w:ilvl="7" w:tplc="A778283A">
      <w:numFmt w:val="none"/>
      <w:lvlText w:val=""/>
      <w:lvlJc w:val="left"/>
      <w:pPr>
        <w:tabs>
          <w:tab w:val="num" w:pos="360"/>
        </w:tabs>
      </w:pPr>
    </w:lvl>
    <w:lvl w:ilvl="8" w:tplc="8D7E9E34">
      <w:numFmt w:val="none"/>
      <w:lvlText w:val=""/>
      <w:lvlJc w:val="left"/>
      <w:pPr>
        <w:tabs>
          <w:tab w:val="num" w:pos="360"/>
        </w:tabs>
      </w:pPr>
    </w:lvl>
  </w:abstractNum>
  <w:abstractNum w:abstractNumId="17" w15:restartNumberingAfterBreak="0">
    <w:nsid w:val="4E596610"/>
    <w:multiLevelType w:val="multilevel"/>
    <w:tmpl w:val="95902AB0"/>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8" w15:restartNumberingAfterBreak="0">
    <w:nsid w:val="4FF8126B"/>
    <w:multiLevelType w:val="multilevel"/>
    <w:tmpl w:val="87C869A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9" w15:restartNumberingAfterBreak="0">
    <w:nsid w:val="55E15DD1"/>
    <w:multiLevelType w:val="hybridMultilevel"/>
    <w:tmpl w:val="59D48B7C"/>
    <w:lvl w:ilvl="0" w:tplc="13EA6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E846DA"/>
    <w:multiLevelType w:val="multilevel"/>
    <w:tmpl w:val="BCBCF0A4"/>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15:restartNumberingAfterBreak="0">
    <w:nsid w:val="5A82777D"/>
    <w:multiLevelType w:val="multilevel"/>
    <w:tmpl w:val="7230FDAA"/>
    <w:lvl w:ilvl="0">
      <w:start w:val="22"/>
      <w:numFmt w:val="decimal"/>
      <w:lvlText w:val="%1."/>
      <w:lvlJc w:val="left"/>
      <w:pPr>
        <w:tabs>
          <w:tab w:val="num" w:pos="660"/>
        </w:tabs>
        <w:ind w:left="660" w:hanging="660"/>
      </w:pPr>
      <w:rPr>
        <w:rFonts w:hint="default"/>
      </w:rPr>
    </w:lvl>
    <w:lvl w:ilvl="1">
      <w:start w:val="2"/>
      <w:numFmt w:val="decimal"/>
      <w:lvlText w:val="%1.%2."/>
      <w:lvlJc w:val="left"/>
      <w:pPr>
        <w:tabs>
          <w:tab w:val="num" w:pos="1230"/>
        </w:tabs>
        <w:ind w:left="1230" w:hanging="6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2" w15:restartNumberingAfterBreak="0">
    <w:nsid w:val="5D084735"/>
    <w:multiLevelType w:val="hybridMultilevel"/>
    <w:tmpl w:val="7BDE6ED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E3C72D3"/>
    <w:multiLevelType w:val="hybridMultilevel"/>
    <w:tmpl w:val="918E67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F0923FD"/>
    <w:multiLevelType w:val="multilevel"/>
    <w:tmpl w:val="AAAE7212"/>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5" w15:restartNumberingAfterBreak="0">
    <w:nsid w:val="605024F3"/>
    <w:multiLevelType w:val="multilevel"/>
    <w:tmpl w:val="5924184A"/>
    <w:lvl w:ilvl="0">
      <w:start w:val="13"/>
      <w:numFmt w:val="decimal"/>
      <w:lvlText w:val="%1."/>
      <w:lvlJc w:val="left"/>
      <w:pPr>
        <w:tabs>
          <w:tab w:val="num" w:pos="480"/>
        </w:tabs>
        <w:ind w:left="480" w:hanging="480"/>
      </w:pPr>
      <w:rPr>
        <w:rFonts w:hint="default"/>
      </w:rPr>
    </w:lvl>
    <w:lvl w:ilvl="1">
      <w:start w:val="5"/>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6" w15:restartNumberingAfterBreak="0">
    <w:nsid w:val="62827148"/>
    <w:multiLevelType w:val="hybridMultilevel"/>
    <w:tmpl w:val="D17C2F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4817184"/>
    <w:multiLevelType w:val="multilevel"/>
    <w:tmpl w:val="2DB6EFB8"/>
    <w:lvl w:ilvl="0">
      <w:start w:val="23"/>
      <w:numFmt w:val="decimal"/>
      <w:lvlText w:val="%1."/>
      <w:lvlJc w:val="left"/>
      <w:pPr>
        <w:tabs>
          <w:tab w:val="num" w:pos="660"/>
        </w:tabs>
        <w:ind w:left="660" w:hanging="660"/>
      </w:pPr>
      <w:rPr>
        <w:rFonts w:hint="default"/>
      </w:rPr>
    </w:lvl>
    <w:lvl w:ilvl="1">
      <w:start w:val="1"/>
      <w:numFmt w:val="decimal"/>
      <w:lvlText w:val="%1.%2."/>
      <w:lvlJc w:val="left"/>
      <w:pPr>
        <w:tabs>
          <w:tab w:val="num" w:pos="1230"/>
        </w:tabs>
        <w:ind w:left="1230" w:hanging="66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8" w15:restartNumberingAfterBreak="0">
    <w:nsid w:val="6CBD68AD"/>
    <w:multiLevelType w:val="hybridMultilevel"/>
    <w:tmpl w:val="0C8EF5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6E796CDE"/>
    <w:multiLevelType w:val="hybridMultilevel"/>
    <w:tmpl w:val="678AAA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3704F7D"/>
    <w:multiLevelType w:val="multilevel"/>
    <w:tmpl w:val="7D1C0D3A"/>
    <w:lvl w:ilvl="0">
      <w:start w:val="22"/>
      <w:numFmt w:val="decimal"/>
      <w:lvlText w:val="%1."/>
      <w:lvlJc w:val="left"/>
      <w:pPr>
        <w:tabs>
          <w:tab w:val="num" w:pos="660"/>
        </w:tabs>
        <w:ind w:left="660" w:hanging="660"/>
      </w:pPr>
      <w:rPr>
        <w:rFonts w:hint="default"/>
      </w:rPr>
    </w:lvl>
    <w:lvl w:ilvl="1">
      <w:start w:val="1"/>
      <w:numFmt w:val="decimal"/>
      <w:lvlText w:val="%1.%2."/>
      <w:lvlJc w:val="left"/>
      <w:pPr>
        <w:tabs>
          <w:tab w:val="num" w:pos="1230"/>
        </w:tabs>
        <w:ind w:left="1230" w:hanging="66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1" w15:restartNumberingAfterBreak="0">
    <w:nsid w:val="76A72782"/>
    <w:multiLevelType w:val="multilevel"/>
    <w:tmpl w:val="C1C07E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2" w15:restartNumberingAfterBreak="0">
    <w:nsid w:val="76E04C2B"/>
    <w:multiLevelType w:val="hybridMultilevel"/>
    <w:tmpl w:val="89C4A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450BF7"/>
    <w:multiLevelType w:val="hybridMultilevel"/>
    <w:tmpl w:val="7EECB7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7"/>
  </w:num>
  <w:num w:numId="4">
    <w:abstractNumId w:val="26"/>
  </w:num>
  <w:num w:numId="5">
    <w:abstractNumId w:val="29"/>
  </w:num>
  <w:num w:numId="6">
    <w:abstractNumId w:val="28"/>
  </w:num>
  <w:num w:numId="7">
    <w:abstractNumId w:val="33"/>
  </w:num>
  <w:num w:numId="8">
    <w:abstractNumId w:val="2"/>
  </w:num>
  <w:num w:numId="9">
    <w:abstractNumId w:val="16"/>
  </w:num>
  <w:num w:numId="10">
    <w:abstractNumId w:val="23"/>
  </w:num>
  <w:num w:numId="11">
    <w:abstractNumId w:val="12"/>
  </w:num>
  <w:num w:numId="12">
    <w:abstractNumId w:val="31"/>
  </w:num>
  <w:num w:numId="13">
    <w:abstractNumId w:val="11"/>
  </w:num>
  <w:num w:numId="14">
    <w:abstractNumId w:val="5"/>
  </w:num>
  <w:num w:numId="15">
    <w:abstractNumId w:val="10"/>
  </w:num>
  <w:num w:numId="16">
    <w:abstractNumId w:val="17"/>
  </w:num>
  <w:num w:numId="17">
    <w:abstractNumId w:val="0"/>
  </w:num>
  <w:num w:numId="18">
    <w:abstractNumId w:val="20"/>
  </w:num>
  <w:num w:numId="19">
    <w:abstractNumId w:val="25"/>
  </w:num>
  <w:num w:numId="20">
    <w:abstractNumId w:val="18"/>
  </w:num>
  <w:num w:numId="21">
    <w:abstractNumId w:val="4"/>
  </w:num>
  <w:num w:numId="22">
    <w:abstractNumId w:val="15"/>
  </w:num>
  <w:num w:numId="23">
    <w:abstractNumId w:val="24"/>
  </w:num>
  <w:num w:numId="24">
    <w:abstractNumId w:val="27"/>
  </w:num>
  <w:num w:numId="25">
    <w:abstractNumId w:val="3"/>
  </w:num>
  <w:num w:numId="26">
    <w:abstractNumId w:val="30"/>
  </w:num>
  <w:num w:numId="27">
    <w:abstractNumId w:val="21"/>
  </w:num>
  <w:num w:numId="28">
    <w:abstractNumId w:val="19"/>
  </w:num>
  <w:num w:numId="29">
    <w:abstractNumId w:val="6"/>
  </w:num>
  <w:num w:numId="30">
    <w:abstractNumId w:val="9"/>
  </w:num>
  <w:num w:numId="31">
    <w:abstractNumId w:val="8"/>
  </w:num>
  <w:num w:numId="32">
    <w:abstractNumId w:val="32"/>
  </w:num>
  <w:num w:numId="33">
    <w:abstractNumId w:val="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D8"/>
    <w:rsid w:val="00006386"/>
    <w:rsid w:val="00025026"/>
    <w:rsid w:val="00031775"/>
    <w:rsid w:val="000330AC"/>
    <w:rsid w:val="000371BF"/>
    <w:rsid w:val="00042ABC"/>
    <w:rsid w:val="00045758"/>
    <w:rsid w:val="000462F4"/>
    <w:rsid w:val="00047904"/>
    <w:rsid w:val="00064057"/>
    <w:rsid w:val="00070723"/>
    <w:rsid w:val="0007285A"/>
    <w:rsid w:val="000736B8"/>
    <w:rsid w:val="00080FF0"/>
    <w:rsid w:val="000854E9"/>
    <w:rsid w:val="000913AD"/>
    <w:rsid w:val="00092734"/>
    <w:rsid w:val="00096881"/>
    <w:rsid w:val="000A38BA"/>
    <w:rsid w:val="000B0712"/>
    <w:rsid w:val="000B3F2A"/>
    <w:rsid w:val="000B5314"/>
    <w:rsid w:val="000C0FB9"/>
    <w:rsid w:val="000C2FBF"/>
    <w:rsid w:val="000C6231"/>
    <w:rsid w:val="000C7D2E"/>
    <w:rsid w:val="000D56F5"/>
    <w:rsid w:val="000D67AD"/>
    <w:rsid w:val="000E3296"/>
    <w:rsid w:val="000F5D2A"/>
    <w:rsid w:val="000F741D"/>
    <w:rsid w:val="0010622C"/>
    <w:rsid w:val="00107D2E"/>
    <w:rsid w:val="001150AB"/>
    <w:rsid w:val="00117B98"/>
    <w:rsid w:val="00121987"/>
    <w:rsid w:val="0013201A"/>
    <w:rsid w:val="00132B9A"/>
    <w:rsid w:val="0013301E"/>
    <w:rsid w:val="00135FBD"/>
    <w:rsid w:val="00145542"/>
    <w:rsid w:val="001509D4"/>
    <w:rsid w:val="00152631"/>
    <w:rsid w:val="00153BD0"/>
    <w:rsid w:val="00153EF5"/>
    <w:rsid w:val="00157292"/>
    <w:rsid w:val="00161D1C"/>
    <w:rsid w:val="00165A1F"/>
    <w:rsid w:val="00174AB7"/>
    <w:rsid w:val="00175675"/>
    <w:rsid w:val="00177089"/>
    <w:rsid w:val="001A2C19"/>
    <w:rsid w:val="001A5F3F"/>
    <w:rsid w:val="001A5FD2"/>
    <w:rsid w:val="001B0294"/>
    <w:rsid w:val="001B42B3"/>
    <w:rsid w:val="001C2367"/>
    <w:rsid w:val="001C2F9C"/>
    <w:rsid w:val="001C3018"/>
    <w:rsid w:val="001C586F"/>
    <w:rsid w:val="001D5971"/>
    <w:rsid w:val="001E097D"/>
    <w:rsid w:val="001E6C37"/>
    <w:rsid w:val="001F353C"/>
    <w:rsid w:val="001F67EF"/>
    <w:rsid w:val="001F6D68"/>
    <w:rsid w:val="001F71B6"/>
    <w:rsid w:val="001F7C8E"/>
    <w:rsid w:val="00201E29"/>
    <w:rsid w:val="00202990"/>
    <w:rsid w:val="00204872"/>
    <w:rsid w:val="00207AB4"/>
    <w:rsid w:val="002126C7"/>
    <w:rsid w:val="002178F6"/>
    <w:rsid w:val="00223088"/>
    <w:rsid w:val="00225DF2"/>
    <w:rsid w:val="00233C15"/>
    <w:rsid w:val="00235C39"/>
    <w:rsid w:val="00246028"/>
    <w:rsid w:val="002610CB"/>
    <w:rsid w:val="002851B5"/>
    <w:rsid w:val="0029141E"/>
    <w:rsid w:val="002A2A4F"/>
    <w:rsid w:val="002A3BCB"/>
    <w:rsid w:val="002A66F4"/>
    <w:rsid w:val="002B6D72"/>
    <w:rsid w:val="002C569A"/>
    <w:rsid w:val="002C60AC"/>
    <w:rsid w:val="002D2446"/>
    <w:rsid w:val="002F0F17"/>
    <w:rsid w:val="0030583A"/>
    <w:rsid w:val="00306C7C"/>
    <w:rsid w:val="00310FF0"/>
    <w:rsid w:val="00325DCF"/>
    <w:rsid w:val="0033090C"/>
    <w:rsid w:val="00346527"/>
    <w:rsid w:val="00350F69"/>
    <w:rsid w:val="003536B0"/>
    <w:rsid w:val="00360660"/>
    <w:rsid w:val="00361D1B"/>
    <w:rsid w:val="00374B90"/>
    <w:rsid w:val="00380372"/>
    <w:rsid w:val="003811C7"/>
    <w:rsid w:val="0038176D"/>
    <w:rsid w:val="00382309"/>
    <w:rsid w:val="00383164"/>
    <w:rsid w:val="0038599D"/>
    <w:rsid w:val="00386272"/>
    <w:rsid w:val="0038641D"/>
    <w:rsid w:val="003877C0"/>
    <w:rsid w:val="003A389E"/>
    <w:rsid w:val="003A4864"/>
    <w:rsid w:val="003B192F"/>
    <w:rsid w:val="003B372D"/>
    <w:rsid w:val="003B3E31"/>
    <w:rsid w:val="003C020C"/>
    <w:rsid w:val="003C7F01"/>
    <w:rsid w:val="003D4C8D"/>
    <w:rsid w:val="003D5198"/>
    <w:rsid w:val="003E363C"/>
    <w:rsid w:val="003F3B66"/>
    <w:rsid w:val="003F7A98"/>
    <w:rsid w:val="00403BB3"/>
    <w:rsid w:val="00413C22"/>
    <w:rsid w:val="0041509A"/>
    <w:rsid w:val="00423226"/>
    <w:rsid w:val="00424579"/>
    <w:rsid w:val="00424BEC"/>
    <w:rsid w:val="00426E25"/>
    <w:rsid w:val="00432163"/>
    <w:rsid w:val="0043476A"/>
    <w:rsid w:val="00443491"/>
    <w:rsid w:val="004457CC"/>
    <w:rsid w:val="00450A15"/>
    <w:rsid w:val="00453B92"/>
    <w:rsid w:val="00461AC3"/>
    <w:rsid w:val="004634FE"/>
    <w:rsid w:val="00464967"/>
    <w:rsid w:val="004656F2"/>
    <w:rsid w:val="00465BDF"/>
    <w:rsid w:val="00482BF3"/>
    <w:rsid w:val="00486BD5"/>
    <w:rsid w:val="004879A3"/>
    <w:rsid w:val="00493D15"/>
    <w:rsid w:val="00495165"/>
    <w:rsid w:val="004A77DF"/>
    <w:rsid w:val="004B083B"/>
    <w:rsid w:val="004C677F"/>
    <w:rsid w:val="004F54F1"/>
    <w:rsid w:val="00503F6E"/>
    <w:rsid w:val="00506A47"/>
    <w:rsid w:val="00513949"/>
    <w:rsid w:val="0052008C"/>
    <w:rsid w:val="005300EC"/>
    <w:rsid w:val="005304A3"/>
    <w:rsid w:val="00530F90"/>
    <w:rsid w:val="0053157A"/>
    <w:rsid w:val="00532709"/>
    <w:rsid w:val="005353B9"/>
    <w:rsid w:val="005419E3"/>
    <w:rsid w:val="00541F79"/>
    <w:rsid w:val="005425D0"/>
    <w:rsid w:val="00553FF7"/>
    <w:rsid w:val="00556C46"/>
    <w:rsid w:val="00556D79"/>
    <w:rsid w:val="00557175"/>
    <w:rsid w:val="00557A28"/>
    <w:rsid w:val="00561E42"/>
    <w:rsid w:val="00572DCB"/>
    <w:rsid w:val="0057394F"/>
    <w:rsid w:val="00573CDC"/>
    <w:rsid w:val="00577142"/>
    <w:rsid w:val="00585AA6"/>
    <w:rsid w:val="00587B30"/>
    <w:rsid w:val="005903B1"/>
    <w:rsid w:val="005905EC"/>
    <w:rsid w:val="00591E23"/>
    <w:rsid w:val="0059245D"/>
    <w:rsid w:val="00592531"/>
    <w:rsid w:val="00592CCF"/>
    <w:rsid w:val="00595CDF"/>
    <w:rsid w:val="005B2A72"/>
    <w:rsid w:val="005B2AB1"/>
    <w:rsid w:val="005B691A"/>
    <w:rsid w:val="005C5E00"/>
    <w:rsid w:val="005D18A4"/>
    <w:rsid w:val="005E7111"/>
    <w:rsid w:val="005F7EDD"/>
    <w:rsid w:val="00600165"/>
    <w:rsid w:val="0061660B"/>
    <w:rsid w:val="00620412"/>
    <w:rsid w:val="006216DA"/>
    <w:rsid w:val="00624821"/>
    <w:rsid w:val="00650492"/>
    <w:rsid w:val="00652CA4"/>
    <w:rsid w:val="00660C5D"/>
    <w:rsid w:val="0066707E"/>
    <w:rsid w:val="006679B0"/>
    <w:rsid w:val="00667F46"/>
    <w:rsid w:val="0067708E"/>
    <w:rsid w:val="00684317"/>
    <w:rsid w:val="00684BF5"/>
    <w:rsid w:val="00690E8A"/>
    <w:rsid w:val="00692420"/>
    <w:rsid w:val="00693001"/>
    <w:rsid w:val="006A11CB"/>
    <w:rsid w:val="006B0410"/>
    <w:rsid w:val="006B07EE"/>
    <w:rsid w:val="006C3410"/>
    <w:rsid w:val="006C3B7E"/>
    <w:rsid w:val="006C66F0"/>
    <w:rsid w:val="006D02E2"/>
    <w:rsid w:val="006D7359"/>
    <w:rsid w:val="006E5A3B"/>
    <w:rsid w:val="006F06B3"/>
    <w:rsid w:val="006F4CD2"/>
    <w:rsid w:val="006F7E8E"/>
    <w:rsid w:val="007051CE"/>
    <w:rsid w:val="00707D56"/>
    <w:rsid w:val="00707FC7"/>
    <w:rsid w:val="00710587"/>
    <w:rsid w:val="00712541"/>
    <w:rsid w:val="00717DE8"/>
    <w:rsid w:val="00721280"/>
    <w:rsid w:val="00744472"/>
    <w:rsid w:val="0075051D"/>
    <w:rsid w:val="00753F58"/>
    <w:rsid w:val="007567F9"/>
    <w:rsid w:val="00765A48"/>
    <w:rsid w:val="00765E28"/>
    <w:rsid w:val="007672DC"/>
    <w:rsid w:val="00770741"/>
    <w:rsid w:val="007719A8"/>
    <w:rsid w:val="007730C0"/>
    <w:rsid w:val="007846E7"/>
    <w:rsid w:val="00794578"/>
    <w:rsid w:val="007B2E8C"/>
    <w:rsid w:val="007C25BD"/>
    <w:rsid w:val="007C40F2"/>
    <w:rsid w:val="007C62CA"/>
    <w:rsid w:val="007C6762"/>
    <w:rsid w:val="007D21EB"/>
    <w:rsid w:val="007E4056"/>
    <w:rsid w:val="007F1E7F"/>
    <w:rsid w:val="007F5FDE"/>
    <w:rsid w:val="007F63A7"/>
    <w:rsid w:val="00814AFD"/>
    <w:rsid w:val="008209B7"/>
    <w:rsid w:val="0082741E"/>
    <w:rsid w:val="008327F7"/>
    <w:rsid w:val="00835C4D"/>
    <w:rsid w:val="008367BB"/>
    <w:rsid w:val="0084633C"/>
    <w:rsid w:val="00852D7C"/>
    <w:rsid w:val="0086023A"/>
    <w:rsid w:val="00863ED3"/>
    <w:rsid w:val="008645C4"/>
    <w:rsid w:val="00865255"/>
    <w:rsid w:val="0087655C"/>
    <w:rsid w:val="00880B0F"/>
    <w:rsid w:val="00881EB5"/>
    <w:rsid w:val="00884147"/>
    <w:rsid w:val="00885606"/>
    <w:rsid w:val="00891BAB"/>
    <w:rsid w:val="00892607"/>
    <w:rsid w:val="00893782"/>
    <w:rsid w:val="008956B9"/>
    <w:rsid w:val="00895F4E"/>
    <w:rsid w:val="008A73D4"/>
    <w:rsid w:val="008B161E"/>
    <w:rsid w:val="008B3D1A"/>
    <w:rsid w:val="008D3D17"/>
    <w:rsid w:val="009024B6"/>
    <w:rsid w:val="00903CAD"/>
    <w:rsid w:val="0090562D"/>
    <w:rsid w:val="009071A0"/>
    <w:rsid w:val="00914B68"/>
    <w:rsid w:val="009161A8"/>
    <w:rsid w:val="00920782"/>
    <w:rsid w:val="00922C3C"/>
    <w:rsid w:val="00924F2E"/>
    <w:rsid w:val="00934499"/>
    <w:rsid w:val="009469F0"/>
    <w:rsid w:val="00947B02"/>
    <w:rsid w:val="00954918"/>
    <w:rsid w:val="00962E5C"/>
    <w:rsid w:val="00974A04"/>
    <w:rsid w:val="00975C69"/>
    <w:rsid w:val="00980438"/>
    <w:rsid w:val="00980AAC"/>
    <w:rsid w:val="0099568F"/>
    <w:rsid w:val="009A4CDD"/>
    <w:rsid w:val="009A5983"/>
    <w:rsid w:val="009A65CD"/>
    <w:rsid w:val="009B47E8"/>
    <w:rsid w:val="009B5BEC"/>
    <w:rsid w:val="009B6D52"/>
    <w:rsid w:val="009C2613"/>
    <w:rsid w:val="009D4CDB"/>
    <w:rsid w:val="009E5B80"/>
    <w:rsid w:val="00A011D3"/>
    <w:rsid w:val="00A051AD"/>
    <w:rsid w:val="00A12299"/>
    <w:rsid w:val="00A1656A"/>
    <w:rsid w:val="00A20AFB"/>
    <w:rsid w:val="00A223F5"/>
    <w:rsid w:val="00A27871"/>
    <w:rsid w:val="00A27E6E"/>
    <w:rsid w:val="00A3184A"/>
    <w:rsid w:val="00A36175"/>
    <w:rsid w:val="00A45B74"/>
    <w:rsid w:val="00A472DC"/>
    <w:rsid w:val="00A51378"/>
    <w:rsid w:val="00A57EFD"/>
    <w:rsid w:val="00A62217"/>
    <w:rsid w:val="00A65B88"/>
    <w:rsid w:val="00A81B8F"/>
    <w:rsid w:val="00A82190"/>
    <w:rsid w:val="00A844E8"/>
    <w:rsid w:val="00A848BC"/>
    <w:rsid w:val="00A927EC"/>
    <w:rsid w:val="00A948A9"/>
    <w:rsid w:val="00AA0937"/>
    <w:rsid w:val="00AA1DD2"/>
    <w:rsid w:val="00AA54D5"/>
    <w:rsid w:val="00AA6809"/>
    <w:rsid w:val="00AA7B07"/>
    <w:rsid w:val="00AB6151"/>
    <w:rsid w:val="00AB76BB"/>
    <w:rsid w:val="00AC19B7"/>
    <w:rsid w:val="00AC566A"/>
    <w:rsid w:val="00AC650E"/>
    <w:rsid w:val="00AD1F14"/>
    <w:rsid w:val="00AD709F"/>
    <w:rsid w:val="00AE1B08"/>
    <w:rsid w:val="00AE4F99"/>
    <w:rsid w:val="00AF0E63"/>
    <w:rsid w:val="00AF2375"/>
    <w:rsid w:val="00AF3874"/>
    <w:rsid w:val="00B00677"/>
    <w:rsid w:val="00B0433B"/>
    <w:rsid w:val="00B052CA"/>
    <w:rsid w:val="00B079AD"/>
    <w:rsid w:val="00B1305E"/>
    <w:rsid w:val="00B152A9"/>
    <w:rsid w:val="00B222D0"/>
    <w:rsid w:val="00B22FBB"/>
    <w:rsid w:val="00B324B5"/>
    <w:rsid w:val="00B43EB1"/>
    <w:rsid w:val="00B504AE"/>
    <w:rsid w:val="00B520E9"/>
    <w:rsid w:val="00B56133"/>
    <w:rsid w:val="00B601D6"/>
    <w:rsid w:val="00B65035"/>
    <w:rsid w:val="00B66226"/>
    <w:rsid w:val="00B723D9"/>
    <w:rsid w:val="00B76A9F"/>
    <w:rsid w:val="00B76CCF"/>
    <w:rsid w:val="00B819E5"/>
    <w:rsid w:val="00B8255A"/>
    <w:rsid w:val="00BB479B"/>
    <w:rsid w:val="00BB6815"/>
    <w:rsid w:val="00BC0B44"/>
    <w:rsid w:val="00BD0B74"/>
    <w:rsid w:val="00BD27D5"/>
    <w:rsid w:val="00BD430C"/>
    <w:rsid w:val="00BE2722"/>
    <w:rsid w:val="00BE7356"/>
    <w:rsid w:val="00BE7E60"/>
    <w:rsid w:val="00BE7E78"/>
    <w:rsid w:val="00C0008E"/>
    <w:rsid w:val="00C01183"/>
    <w:rsid w:val="00C018FA"/>
    <w:rsid w:val="00C0271F"/>
    <w:rsid w:val="00C0424D"/>
    <w:rsid w:val="00C042AA"/>
    <w:rsid w:val="00C05DCD"/>
    <w:rsid w:val="00C15728"/>
    <w:rsid w:val="00C23225"/>
    <w:rsid w:val="00C2443C"/>
    <w:rsid w:val="00C27588"/>
    <w:rsid w:val="00C30D51"/>
    <w:rsid w:val="00C414A9"/>
    <w:rsid w:val="00C52725"/>
    <w:rsid w:val="00C537BE"/>
    <w:rsid w:val="00C537D8"/>
    <w:rsid w:val="00C610F7"/>
    <w:rsid w:val="00C77486"/>
    <w:rsid w:val="00C9727B"/>
    <w:rsid w:val="00CA284D"/>
    <w:rsid w:val="00CA4482"/>
    <w:rsid w:val="00CB1BD2"/>
    <w:rsid w:val="00CC41EA"/>
    <w:rsid w:val="00CC4856"/>
    <w:rsid w:val="00CD1C3F"/>
    <w:rsid w:val="00CD4202"/>
    <w:rsid w:val="00CD6294"/>
    <w:rsid w:val="00CE05CC"/>
    <w:rsid w:val="00CE0D41"/>
    <w:rsid w:val="00CE761A"/>
    <w:rsid w:val="00CF2116"/>
    <w:rsid w:val="00CF3FD9"/>
    <w:rsid w:val="00CF73EF"/>
    <w:rsid w:val="00D03177"/>
    <w:rsid w:val="00D03492"/>
    <w:rsid w:val="00D11913"/>
    <w:rsid w:val="00D13B6C"/>
    <w:rsid w:val="00D1540A"/>
    <w:rsid w:val="00D168D5"/>
    <w:rsid w:val="00D24731"/>
    <w:rsid w:val="00D26A95"/>
    <w:rsid w:val="00D3128D"/>
    <w:rsid w:val="00D47448"/>
    <w:rsid w:val="00D51D2C"/>
    <w:rsid w:val="00D542C1"/>
    <w:rsid w:val="00D612A3"/>
    <w:rsid w:val="00D63D80"/>
    <w:rsid w:val="00D70B1A"/>
    <w:rsid w:val="00D729A2"/>
    <w:rsid w:val="00D72CDA"/>
    <w:rsid w:val="00D83D83"/>
    <w:rsid w:val="00D85F72"/>
    <w:rsid w:val="00D96C4C"/>
    <w:rsid w:val="00D97BB7"/>
    <w:rsid w:val="00DA1EAA"/>
    <w:rsid w:val="00DA5EC8"/>
    <w:rsid w:val="00DB62A1"/>
    <w:rsid w:val="00DD275E"/>
    <w:rsid w:val="00DD5D88"/>
    <w:rsid w:val="00DD5ED4"/>
    <w:rsid w:val="00DE124D"/>
    <w:rsid w:val="00DE72DB"/>
    <w:rsid w:val="00DE7614"/>
    <w:rsid w:val="00DF79B8"/>
    <w:rsid w:val="00E00DA6"/>
    <w:rsid w:val="00E010FF"/>
    <w:rsid w:val="00E13EFE"/>
    <w:rsid w:val="00E177E3"/>
    <w:rsid w:val="00E17ADC"/>
    <w:rsid w:val="00E3310F"/>
    <w:rsid w:val="00E349C0"/>
    <w:rsid w:val="00E36EF5"/>
    <w:rsid w:val="00E405AE"/>
    <w:rsid w:val="00E43D59"/>
    <w:rsid w:val="00E4533F"/>
    <w:rsid w:val="00E5097B"/>
    <w:rsid w:val="00E5200D"/>
    <w:rsid w:val="00E66F4B"/>
    <w:rsid w:val="00E95B20"/>
    <w:rsid w:val="00EA32E5"/>
    <w:rsid w:val="00EA59FD"/>
    <w:rsid w:val="00EB2FCE"/>
    <w:rsid w:val="00EB401D"/>
    <w:rsid w:val="00EC0472"/>
    <w:rsid w:val="00ED54D6"/>
    <w:rsid w:val="00ED7002"/>
    <w:rsid w:val="00EF7E39"/>
    <w:rsid w:val="00F1542C"/>
    <w:rsid w:val="00F2279B"/>
    <w:rsid w:val="00F35335"/>
    <w:rsid w:val="00F564AD"/>
    <w:rsid w:val="00F60229"/>
    <w:rsid w:val="00F61FE1"/>
    <w:rsid w:val="00F72044"/>
    <w:rsid w:val="00F72E9B"/>
    <w:rsid w:val="00F8580F"/>
    <w:rsid w:val="00F85B14"/>
    <w:rsid w:val="00F9320A"/>
    <w:rsid w:val="00F959B3"/>
    <w:rsid w:val="00F95E49"/>
    <w:rsid w:val="00FA1483"/>
    <w:rsid w:val="00FA46F4"/>
    <w:rsid w:val="00FB1935"/>
    <w:rsid w:val="00FB22B1"/>
    <w:rsid w:val="00FB356A"/>
    <w:rsid w:val="00FC40D3"/>
    <w:rsid w:val="00FC79A6"/>
    <w:rsid w:val="00FD3ED3"/>
    <w:rsid w:val="00FE0776"/>
    <w:rsid w:val="00FE0D00"/>
    <w:rsid w:val="00FE7F45"/>
    <w:rsid w:val="00FF11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59157B0"/>
  <w15:chartTrackingRefBased/>
  <w15:docId w15:val="{FA19AEBD-D338-4F94-9F37-081037DC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outlineLvl w:val="0"/>
    </w:pPr>
    <w:rPr>
      <w:b/>
      <w:szCs w:val="24"/>
    </w:rPr>
  </w:style>
  <w:style w:type="paragraph" w:styleId="Antrat2">
    <w:name w:val="heading 2"/>
    <w:basedOn w:val="prastasis"/>
    <w:next w:val="prastasis"/>
    <w:qFormat/>
    <w:pPr>
      <w:keepNext/>
      <w:ind w:firstLine="0"/>
      <w:jc w:val="left"/>
      <w:outlineLvl w:val="1"/>
    </w:pPr>
    <w:rPr>
      <w:b/>
      <w:bCs/>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pPr>
      <w:tabs>
        <w:tab w:val="left" w:pos="1134"/>
      </w:tabs>
      <w:ind w:left="709" w:firstLine="0"/>
    </w:pPr>
  </w:style>
  <w:style w:type="paragraph" w:styleId="prastasistinklapis">
    <w:name w:val="Įprastasis (tinklapis)"/>
    <w:basedOn w:val="prastasis"/>
    <w:pPr>
      <w:spacing w:before="100" w:beforeAutospacing="1" w:after="100" w:afterAutospacing="1"/>
      <w:ind w:firstLine="0"/>
      <w:jc w:val="left"/>
    </w:pPr>
    <w:rPr>
      <w:rFonts w:ascii="Arial Unicode MS" w:eastAsia="Arial Unicode MS" w:hAnsi="Arial Unicode MS" w:cs="Arial Unicode MS"/>
      <w:szCs w:val="24"/>
      <w:lang w:val="en-GB"/>
    </w:rPr>
  </w:style>
  <w:style w:type="paragraph" w:styleId="Pagrindinistekstas2">
    <w:name w:val="Body Text 2"/>
    <w:basedOn w:val="prastasis"/>
    <w:pPr>
      <w:ind w:firstLine="0"/>
    </w:pPr>
  </w:style>
  <w:style w:type="paragraph" w:styleId="Pagrindiniotekstotrauka3">
    <w:name w:val="Body Text Indent 3"/>
    <w:basedOn w:val="prastasis"/>
    <w:rPr>
      <w:color w:val="000000"/>
      <w:szCs w:val="24"/>
    </w:rPr>
  </w:style>
  <w:style w:type="paragraph" w:styleId="Pagrindinistekstas3">
    <w:name w:val="Body Text 3"/>
    <w:basedOn w:val="prastasis"/>
    <w:pPr>
      <w:autoSpaceDE w:val="0"/>
      <w:autoSpaceDN w:val="0"/>
      <w:adjustRightInd w:val="0"/>
      <w:ind w:firstLine="0"/>
      <w:jc w:val="left"/>
    </w:pPr>
    <w:rPr>
      <w:szCs w:val="23"/>
    </w:rPr>
  </w:style>
  <w:style w:type="paragraph" w:styleId="Sraas">
    <w:name w:val="List"/>
    <w:basedOn w:val="Pagrindinistekstas"/>
    <w:rsid w:val="00AF3874"/>
    <w:pPr>
      <w:shd w:val="clear" w:color="auto" w:fill="auto"/>
      <w:suppressAutoHyphens/>
      <w:spacing w:after="120"/>
      <w:ind w:right="0"/>
      <w:jc w:val="left"/>
    </w:pPr>
    <w:rPr>
      <w:rFonts w:eastAsia="SimSun"/>
      <w:b w:val="0"/>
      <w:sz w:val="24"/>
      <w:szCs w:val="24"/>
      <w:lang w:eastAsia="ar-SA"/>
    </w:rPr>
  </w:style>
  <w:style w:type="paragraph" w:styleId="Sraas2">
    <w:name w:val="List 2"/>
    <w:basedOn w:val="prastasis"/>
    <w:rsid w:val="00AF3874"/>
    <w:pPr>
      <w:ind w:left="566" w:hanging="283"/>
      <w:jc w:val="left"/>
    </w:pPr>
    <w:rPr>
      <w:sz w:val="20"/>
      <w:lang w:val="en-US" w:eastAsia="en-GB"/>
    </w:rPr>
  </w:style>
  <w:style w:type="table" w:styleId="Lentelstinklelis">
    <w:name w:val="Table Grid"/>
    <w:basedOn w:val="prastojilentel"/>
    <w:rsid w:val="0013201A"/>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entelsturinys11111111111">
    <w:name w:val="WW-Lentelės turinys11111111111"/>
    <w:basedOn w:val="prastasis"/>
    <w:rsid w:val="00432163"/>
    <w:pPr>
      <w:widowControl w:val="0"/>
      <w:suppressLineNumbers/>
      <w:suppressAutoHyphens/>
      <w:spacing w:after="120"/>
      <w:ind w:firstLine="0"/>
      <w:jc w:val="left"/>
    </w:pPr>
    <w:rPr>
      <w:rFonts w:eastAsia="Lucida Sans Unicode"/>
      <w:szCs w:val="24"/>
      <w:lang/>
    </w:rPr>
  </w:style>
  <w:style w:type="paragraph" w:customStyle="1" w:styleId="DiagramaDiagramaDiagramaDiagramaDiagramaDiagrama1DiagramaDiagramaDiagramaDiagramaDiagramaDiagramaDiagramaDiagramaDiagrama1DiagramaDiagramaDiagramaDiagramaDiagramaDiagramaCharCharDiagramaDiagramaCharChar">
    <w:name w:val=" Diagrama Diagrama Diagrama Diagrama Diagrama Diagrama1 Diagrama Diagrama Diagrama Diagrama Diagrama Diagrama Diagrama Diagrama Diagrama1 Diagrama Diagrama Diagrama Diagrama Diagrama Diagrama Char Char Diagrama Diagrama Char Char"/>
    <w:basedOn w:val="prastasis"/>
    <w:rsid w:val="0066707E"/>
    <w:pPr>
      <w:spacing w:after="160" w:line="240" w:lineRule="exact"/>
      <w:ind w:firstLine="0"/>
      <w:jc w:val="left"/>
    </w:pPr>
    <w:rPr>
      <w:rFonts w:ascii="Tahoma" w:hAnsi="Tahoma"/>
      <w:sz w:val="20"/>
      <w:lang w:val="en-US"/>
    </w:rPr>
  </w:style>
  <w:style w:type="character" w:customStyle="1" w:styleId="apple-converted-space">
    <w:name w:val="apple-converted-space"/>
    <w:basedOn w:val="Numatytasispastraiposriftas"/>
    <w:rsid w:val="00AD1F14"/>
  </w:style>
  <w:style w:type="character" w:customStyle="1" w:styleId="PagrindiniotekstotraukaDiagrama">
    <w:name w:val="Pagrindinio teksto įtrauka Diagrama"/>
    <w:link w:val="Pagrindiniotekstotrauka"/>
    <w:rsid w:val="005304A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6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ietavas.l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4148</Words>
  <Characters>2365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6501</CharactersWithSpaces>
  <SharedDoc>false</SharedDoc>
  <HLinks>
    <vt:vector size="6" baseType="variant">
      <vt:variant>
        <vt:i4>6684708</vt:i4>
      </vt:variant>
      <vt:variant>
        <vt:i4>15</vt:i4>
      </vt:variant>
      <vt:variant>
        <vt:i4>0</vt:i4>
      </vt:variant>
      <vt:variant>
        <vt:i4>5</vt:i4>
      </vt:variant>
      <vt:variant>
        <vt:lpwstr>http://www.rietavas.lt/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2016-03-09T09:04:00Z</cp:lastPrinted>
  <dcterms:created xsi:type="dcterms:W3CDTF">2022-02-18T07:14:00Z</dcterms:created>
  <dcterms:modified xsi:type="dcterms:W3CDTF">2022-02-18T07:14:00Z</dcterms:modified>
</cp:coreProperties>
</file>