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79494" w14:textId="77777777" w:rsidR="00280C35" w:rsidRDefault="003F0AAD" w:rsidP="003F0AAD">
      <w:pPr>
        <w:ind w:firstLine="0"/>
        <w:jc w:val="center"/>
      </w:pPr>
      <w:r>
        <w:object w:dxaOrig="2745" w:dyaOrig="3225" w14:anchorId="7F19F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5.5pt" o:ole="" o:allowoverlap="f">
            <v:imagedata r:id="rId7" o:title=""/>
          </v:shape>
          <o:OLEObject Type="Embed" ProgID="PBrush" ShapeID="_x0000_i1025" DrawAspect="Content" ObjectID="_1786949843" r:id="rId8"/>
        </w:object>
      </w:r>
    </w:p>
    <w:p w14:paraId="0B4BC863" w14:textId="77777777" w:rsidR="00280C35" w:rsidRDefault="00280C35">
      <w:pPr>
        <w:shd w:val="solid" w:color="FFFFFF" w:fill="FFFFFF"/>
        <w:tabs>
          <w:tab w:val="left" w:pos="-851"/>
        </w:tabs>
        <w:ind w:firstLine="0"/>
        <w:jc w:val="center"/>
        <w:rPr>
          <w:caps/>
          <w:sz w:val="16"/>
        </w:rPr>
      </w:pPr>
    </w:p>
    <w:p w14:paraId="7553308A" w14:textId="4CE0455F" w:rsidR="00280C35" w:rsidRDefault="009F7786">
      <w:pPr>
        <w:shd w:val="solid" w:color="FFFFFF" w:fill="FFFFFF"/>
        <w:spacing w:line="360" w:lineRule="auto"/>
        <w:ind w:firstLine="0"/>
        <w:jc w:val="center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RIETAVO SAVIVALDYBĖS MERAS"/>
              <w:format w:val="Didžiosios raidės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RIETAVO SAVIVALDYBĖS MERAS</w:t>
      </w:r>
      <w:r>
        <w:rPr>
          <w:b/>
        </w:rPr>
        <w:fldChar w:fldCharType="end"/>
      </w:r>
    </w:p>
    <w:p w14:paraId="137A0F47" w14:textId="77777777" w:rsidR="00280C35" w:rsidRDefault="00280C35">
      <w:pPr>
        <w:shd w:val="solid" w:color="FFFFFF" w:fill="FFFFFF"/>
        <w:ind w:firstLine="0"/>
        <w:jc w:val="center"/>
        <w:rPr>
          <w:b/>
        </w:rPr>
      </w:pPr>
    </w:p>
    <w:p w14:paraId="4CA8D50F" w14:textId="7FDEE1B3" w:rsidR="00280C35" w:rsidRDefault="00FD430E">
      <w:pPr>
        <w:shd w:val="solid" w:color="FFFFFF" w:fill="FFFFFF"/>
        <w:ind w:firstLine="0"/>
        <w:jc w:val="center"/>
        <w:rPr>
          <w:b/>
        </w:rPr>
      </w:pPr>
      <w:r>
        <w:rPr>
          <w:b/>
        </w:rPr>
        <w:t>POTVARKIS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7A078F" w14:paraId="73D1D7C5" w14:textId="77777777" w:rsidTr="00E11746">
        <w:trPr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6F14FEE1" w14:textId="0D0153BB" w:rsidR="005D3458" w:rsidRPr="00833811" w:rsidRDefault="005D3458" w:rsidP="005D3458">
            <w:pPr>
              <w:ind w:firstLine="0"/>
              <w:jc w:val="center"/>
              <w:rPr>
                <w:b/>
                <w:bCs/>
                <w:caps/>
                <w:szCs w:val="24"/>
              </w:rPr>
            </w:pPr>
            <w:bookmarkStart w:id="0" w:name="_Hlk172894904"/>
            <w:r w:rsidRPr="00833811">
              <w:rPr>
                <w:b/>
                <w:bCs/>
                <w:caps/>
                <w:szCs w:val="24"/>
              </w:rPr>
              <w:t>DĖL pareig</w:t>
            </w:r>
            <w:r>
              <w:rPr>
                <w:b/>
                <w:bCs/>
                <w:caps/>
                <w:szCs w:val="24"/>
              </w:rPr>
              <w:t>Ų</w:t>
            </w:r>
            <w:r w:rsidRPr="00833811">
              <w:rPr>
                <w:b/>
                <w:bCs/>
                <w:caps/>
                <w:szCs w:val="24"/>
              </w:rPr>
              <w:t>, kurias einantys asmenys privalo deklaruoti privačius interesus, sąraš</w:t>
            </w:r>
            <w:r>
              <w:rPr>
                <w:b/>
                <w:bCs/>
                <w:caps/>
                <w:szCs w:val="24"/>
              </w:rPr>
              <w:t>O</w:t>
            </w:r>
            <w:r w:rsidRPr="00833811">
              <w:rPr>
                <w:b/>
                <w:bCs/>
                <w:caps/>
                <w:szCs w:val="24"/>
              </w:rPr>
              <w:t xml:space="preserve"> </w:t>
            </w:r>
            <w:r>
              <w:rPr>
                <w:b/>
                <w:bCs/>
                <w:caps/>
                <w:szCs w:val="24"/>
              </w:rPr>
              <w:t>PA</w:t>
            </w:r>
            <w:r w:rsidRPr="00833811">
              <w:rPr>
                <w:b/>
                <w:bCs/>
                <w:caps/>
                <w:szCs w:val="24"/>
              </w:rPr>
              <w:t xml:space="preserve">TVIRTINIMO </w:t>
            </w:r>
            <w:bookmarkEnd w:id="0"/>
          </w:p>
          <w:p w14:paraId="491CE033" w14:textId="0E04F418" w:rsidR="007A078F" w:rsidRPr="00B430CA" w:rsidRDefault="007A078F" w:rsidP="00A46565">
            <w:pPr>
              <w:ind w:firstLine="0"/>
              <w:jc w:val="center"/>
              <w:rPr>
                <w:rStyle w:val="Komentaronuoroda"/>
                <w:b/>
                <w:sz w:val="24"/>
                <w:szCs w:val="24"/>
              </w:rPr>
            </w:pPr>
          </w:p>
        </w:tc>
      </w:tr>
      <w:tr w:rsidR="007A078F" w14:paraId="0CB52474" w14:textId="77777777" w:rsidTr="00E11746">
        <w:trPr>
          <w:cantSplit/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544F9933" w14:textId="632C8796" w:rsidR="007A078F" w:rsidRPr="00842498" w:rsidRDefault="007A078F" w:rsidP="00B650F2">
            <w:pPr>
              <w:tabs>
                <w:tab w:val="left" w:pos="744"/>
              </w:tabs>
              <w:spacing w:before="240"/>
              <w:ind w:left="-68" w:firstLine="0"/>
              <w:jc w:val="center"/>
              <w:rPr>
                <w:rStyle w:val="Komentaronuoroda"/>
                <w:sz w:val="24"/>
                <w:szCs w:val="24"/>
              </w:rPr>
            </w:pPr>
            <w:r w:rsidRPr="00842498">
              <w:rPr>
                <w:rStyle w:val="Komentaronuoroda"/>
                <w:sz w:val="24"/>
                <w:szCs w:val="24"/>
              </w:rPr>
              <w:t>20</w:t>
            </w:r>
            <w:r>
              <w:rPr>
                <w:rStyle w:val="Komentaronuoroda"/>
                <w:sz w:val="24"/>
                <w:szCs w:val="24"/>
              </w:rPr>
              <w:t>2</w:t>
            </w:r>
            <w:r w:rsidR="002F432D">
              <w:rPr>
                <w:rStyle w:val="Komentaronuoroda"/>
                <w:sz w:val="24"/>
                <w:szCs w:val="24"/>
              </w:rPr>
              <w:t>4</w:t>
            </w:r>
            <w:r w:rsidRPr="00842498">
              <w:rPr>
                <w:rStyle w:val="Komentaronuoroda"/>
                <w:sz w:val="24"/>
                <w:szCs w:val="24"/>
              </w:rPr>
              <w:t xml:space="preserve"> m. </w:t>
            </w:r>
            <w:r w:rsidR="00B66EF1">
              <w:rPr>
                <w:rStyle w:val="Komentaronuoroda"/>
                <w:sz w:val="24"/>
                <w:szCs w:val="24"/>
              </w:rPr>
              <w:t xml:space="preserve">rugsėjo </w:t>
            </w:r>
            <w:r w:rsidR="001677EC">
              <w:rPr>
                <w:rStyle w:val="Komentaronuoroda"/>
                <w:sz w:val="24"/>
                <w:szCs w:val="24"/>
              </w:rPr>
              <w:t>4</w:t>
            </w:r>
            <w:r w:rsidR="0009764D">
              <w:rPr>
                <w:rStyle w:val="Komentaronuoroda"/>
                <w:sz w:val="24"/>
                <w:szCs w:val="24"/>
              </w:rPr>
              <w:t xml:space="preserve"> </w:t>
            </w:r>
            <w:r w:rsidRPr="00842498">
              <w:rPr>
                <w:rStyle w:val="Komentaronuoroda"/>
                <w:sz w:val="24"/>
                <w:szCs w:val="24"/>
              </w:rPr>
              <w:t xml:space="preserve">d. Nr. </w:t>
            </w:r>
            <w:r w:rsidR="00963095">
              <w:rPr>
                <w:rStyle w:val="Komentaronuoroda"/>
                <w:sz w:val="24"/>
                <w:szCs w:val="24"/>
              </w:rPr>
              <w:t>MV</w:t>
            </w:r>
            <w:r w:rsidRPr="00842498">
              <w:rPr>
                <w:rStyle w:val="Komentaronuoroda"/>
                <w:sz w:val="24"/>
                <w:szCs w:val="24"/>
              </w:rPr>
              <w:t>-</w:t>
            </w:r>
            <w:r w:rsidR="001677EC">
              <w:rPr>
                <w:rStyle w:val="Komentaronuoroda"/>
                <w:sz w:val="24"/>
                <w:szCs w:val="24"/>
              </w:rPr>
              <w:t>214</w:t>
            </w:r>
            <w:r w:rsidRPr="00842498">
              <w:rPr>
                <w:rStyle w:val="Komentaronuoroda"/>
                <w:sz w:val="24"/>
                <w:szCs w:val="24"/>
              </w:rPr>
              <w:t xml:space="preserve"> </w:t>
            </w:r>
          </w:p>
        </w:tc>
      </w:tr>
      <w:tr w:rsidR="007A078F" w14:paraId="7F2576BF" w14:textId="77777777" w:rsidTr="00E11746">
        <w:trPr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1C443156" w14:textId="77777777" w:rsidR="007A078F" w:rsidRPr="00842498" w:rsidRDefault="007A078F" w:rsidP="00E11746">
            <w:pPr>
              <w:ind w:firstLine="0"/>
              <w:jc w:val="center"/>
              <w:rPr>
                <w:rStyle w:val="Komentaronuoroda"/>
                <w:sz w:val="24"/>
                <w:szCs w:val="24"/>
              </w:rPr>
            </w:pPr>
            <w:r w:rsidRPr="00842498">
              <w:rPr>
                <w:rStyle w:val="Komentaronuoroda"/>
                <w:sz w:val="24"/>
                <w:szCs w:val="24"/>
              </w:rPr>
              <w:t>Rietavas</w:t>
            </w:r>
          </w:p>
        </w:tc>
      </w:tr>
    </w:tbl>
    <w:p w14:paraId="5B497AAA" w14:textId="77777777" w:rsidR="007A078F" w:rsidRDefault="007A078F" w:rsidP="007A078F"/>
    <w:p w14:paraId="3FCDC691" w14:textId="77777777" w:rsidR="00A46565" w:rsidRDefault="00A46565" w:rsidP="00A46565">
      <w:pPr>
        <w:tabs>
          <w:tab w:val="center" w:pos="5548"/>
        </w:tabs>
        <w:rPr>
          <w:noProof/>
        </w:rPr>
        <w:sectPr w:rsidR="00A46565" w:rsidSect="00EF67B0">
          <w:footerReference w:type="default" r:id="rId9"/>
          <w:type w:val="continuous"/>
          <w:pgSz w:w="11907" w:h="16840" w:code="9"/>
          <w:pgMar w:top="1134" w:right="708" w:bottom="567" w:left="1701" w:header="680" w:footer="454" w:gutter="0"/>
          <w:cols w:space="1296"/>
        </w:sectPr>
      </w:pPr>
    </w:p>
    <w:p w14:paraId="54476E35" w14:textId="30F60CE8" w:rsidR="00A46565" w:rsidRPr="005D3458" w:rsidRDefault="005D3458" w:rsidP="005D3458">
      <w:pPr>
        <w:ind w:firstLine="737"/>
        <w:rPr>
          <w:rFonts w:eastAsia="Calibri"/>
          <w:kern w:val="2"/>
          <w:szCs w:val="24"/>
        </w:rPr>
      </w:pPr>
      <w:r w:rsidRPr="00CB0EBA">
        <w:rPr>
          <w:rFonts w:eastAsia="Calibri"/>
          <w:kern w:val="2"/>
          <w:szCs w:val="24"/>
        </w:rPr>
        <w:t>Vadovaudamasis Lietuvos Respublikos viešųjų ir privačių interesų derinimo įstatymo 4 straipsniu, 22 straipsnio 1 dalies 2 punktu, 2 dalimi, Privačių interesų deklaracijų pildymo, tikslinimo, papildymo ir pateikimo taisyklėmis, patvirtintomis Vyriausiosios tarnybinės etikos komisijos 2020 m. gruodžio 30 d. sprendimu Nr. KS-176 „Dėl Privačių interesų deklaracijos formos bei jos pildymo, tikslinimo, papildymo ir pateikimo taisyklių patvirtinimo“, Vyriausiosios tarnybinės etikos komisijos 2021 m. lapkričio 24 d. sprendimu Nr. KS-332 „Dėl Rekomendacijų dėl Lietuvos Respublikos viešųjų ir privačių interesų derinimo įstatymo laikymosi kontrolės ir priežiūros patvirtinimo“:</w:t>
      </w:r>
      <w:r w:rsidR="00A46565">
        <w:rPr>
          <w:color w:val="000000"/>
          <w:szCs w:val="24"/>
          <w:lang w:eastAsia="lt-LT"/>
        </w:rPr>
        <w:t xml:space="preserve"> </w:t>
      </w:r>
    </w:p>
    <w:p w14:paraId="4D90508B" w14:textId="77777777" w:rsidR="003B38F5" w:rsidRDefault="005D3458" w:rsidP="00A46565">
      <w:r>
        <w:t xml:space="preserve">1. </w:t>
      </w:r>
      <w:r w:rsidRPr="005D3458">
        <w:t>T v i r t i n u</w:t>
      </w:r>
      <w:r w:rsidR="003B38F5">
        <w:t xml:space="preserve">  pareigų, kurias einantys asmenys privalo deklaruoti privačius interesus, sąrašą:</w:t>
      </w:r>
    </w:p>
    <w:p w14:paraId="2CCF6D54" w14:textId="77777777" w:rsidR="003B38F5" w:rsidRPr="00342005" w:rsidRDefault="003B38F5" w:rsidP="003B38F5">
      <w:r w:rsidRPr="00AF337E">
        <w:rPr>
          <w:szCs w:val="24"/>
          <w:lang w:val="fi-FI"/>
        </w:rPr>
        <w:t>1.1.</w:t>
      </w:r>
      <w:r w:rsidRPr="00CB0EBA">
        <w:t xml:space="preserve"> </w:t>
      </w:r>
      <w:r w:rsidRPr="00342005">
        <w:t>Savivaldybės vicemeras;</w:t>
      </w:r>
    </w:p>
    <w:p w14:paraId="2CA1EEE8" w14:textId="6A9DA375" w:rsidR="003B38F5" w:rsidRDefault="003B38F5" w:rsidP="003B38F5">
      <w:r w:rsidRPr="00AF337E">
        <w:rPr>
          <w:szCs w:val="24"/>
          <w:lang w:val="fi-FI"/>
        </w:rPr>
        <w:t>1.</w:t>
      </w:r>
      <w:r>
        <w:rPr>
          <w:szCs w:val="24"/>
          <w:lang w:val="fi-FI"/>
        </w:rPr>
        <w:t>2</w:t>
      </w:r>
      <w:r w:rsidR="00B66EF1">
        <w:rPr>
          <w:szCs w:val="24"/>
          <w:lang w:val="fi-FI"/>
        </w:rPr>
        <w:t>.</w:t>
      </w:r>
      <w:r>
        <w:rPr>
          <w:szCs w:val="24"/>
          <w:lang w:val="fi-FI"/>
        </w:rPr>
        <w:t xml:space="preserve"> </w:t>
      </w:r>
      <w:r>
        <w:t>Savivaldybės tarybos posėdžių sekretorius;</w:t>
      </w:r>
    </w:p>
    <w:p w14:paraId="5B570762" w14:textId="3C94B751" w:rsidR="003B38F5" w:rsidRDefault="003B38F5" w:rsidP="003B38F5">
      <w:r>
        <w:t>1.3</w:t>
      </w:r>
      <w:r w:rsidR="00B66EF1">
        <w:t>.</w:t>
      </w:r>
      <w:r>
        <w:t xml:space="preserve"> Savivaldybės administracijos direktorius;</w:t>
      </w:r>
    </w:p>
    <w:p w14:paraId="34C310EC" w14:textId="304962E9" w:rsidR="003B38F5" w:rsidRDefault="003B38F5" w:rsidP="003B38F5">
      <w:r>
        <w:t>1.4</w:t>
      </w:r>
      <w:r w:rsidR="00B66EF1">
        <w:t>.</w:t>
      </w:r>
      <w:r>
        <w:t xml:space="preserve"> Savivaldybės kontrolierius;</w:t>
      </w:r>
    </w:p>
    <w:p w14:paraId="3A6CEACD" w14:textId="0A645F3D" w:rsidR="003B38F5" w:rsidRDefault="003B38F5" w:rsidP="003B38F5">
      <w:r>
        <w:t>1.5</w:t>
      </w:r>
      <w:r w:rsidR="00B66EF1">
        <w:t>.</w:t>
      </w:r>
      <w:r>
        <w:t xml:space="preserve"> Rietavo savivaldybės tarybos įsteigtų biudžetinių įstaigų vadovai;</w:t>
      </w:r>
    </w:p>
    <w:p w14:paraId="7F7895BB" w14:textId="47A64B6D" w:rsidR="003B38F5" w:rsidRDefault="003B38F5" w:rsidP="003B38F5">
      <w:r>
        <w:t>1.6</w:t>
      </w:r>
      <w:r w:rsidR="00B66EF1">
        <w:t>.</w:t>
      </w:r>
      <w:r>
        <w:t xml:space="preserve"> Rietavo savivaldybės viešųjų įstaigų, kurių bent vienas iš steigėjų, dalininkų yra Savivaldybė, vadovai;</w:t>
      </w:r>
    </w:p>
    <w:p w14:paraId="50153047" w14:textId="51A86B24" w:rsidR="003B38F5" w:rsidRDefault="003B38F5" w:rsidP="003B38F5">
      <w:pPr>
        <w:rPr>
          <w:color w:val="FF0000"/>
        </w:rPr>
      </w:pPr>
      <w:r>
        <w:t>1.7</w:t>
      </w:r>
      <w:r w:rsidR="00B66EF1">
        <w:t>.</w:t>
      </w:r>
      <w:r>
        <w:t xml:space="preserve"> Akcinių bendrovių ir uždarųjų akcinių bendrovių, kurių akcijos, suteikiančios daugiau kaip ½ balsų visuotiniame akcininkų susirinkime, nuosavybės teise priklauso Savivaldybei, vadovai, stebėtojų tarybų ir valdybų nariai </w:t>
      </w:r>
    </w:p>
    <w:p w14:paraId="440374E3" w14:textId="4523160D" w:rsidR="003B38F5" w:rsidRDefault="003B38F5" w:rsidP="003B38F5">
      <w:r>
        <w:t>1.</w:t>
      </w:r>
      <w:r w:rsidR="000955F5">
        <w:t>8</w:t>
      </w:r>
      <w:r w:rsidR="00B66EF1">
        <w:t>.</w:t>
      </w:r>
      <w:r>
        <w:t xml:space="preserve"> Rietavo savivaldybės tarybos nariai</w:t>
      </w:r>
      <w:r w:rsidR="000955F5">
        <w:t>.</w:t>
      </w:r>
    </w:p>
    <w:p w14:paraId="0D1539AF" w14:textId="13105B9C" w:rsidR="00E305A4" w:rsidRDefault="00E305A4" w:rsidP="00E305A4">
      <w:pPr>
        <w:rPr>
          <w:color w:val="000000"/>
          <w:szCs w:val="24"/>
        </w:rPr>
      </w:pPr>
      <w:r>
        <w:rPr>
          <w:color w:val="000000"/>
          <w:szCs w:val="24"/>
        </w:rPr>
        <w:t>2.  R e k o m e n d u o j u  Rietavo savivaldybės biudžetinių ir viešųjų įstaigų vadovams patvirtinti įstaigos pareig</w:t>
      </w:r>
      <w:r w:rsidR="00B66EF1">
        <w:rPr>
          <w:color w:val="000000"/>
          <w:szCs w:val="24"/>
        </w:rPr>
        <w:t>ybi</w:t>
      </w:r>
      <w:r>
        <w:rPr>
          <w:color w:val="000000"/>
          <w:szCs w:val="24"/>
        </w:rPr>
        <w:t>ų, kurias einantys asmenys privalo deklaruoti privačius interesus, sąrašus ir skelbti šiuos sąrašus įstaigos interneto svetainėje, prireikus juos atnaujinti.</w:t>
      </w:r>
    </w:p>
    <w:p w14:paraId="1A5574E9" w14:textId="3F155E62" w:rsidR="00E305A4" w:rsidRDefault="00E305A4" w:rsidP="00E305A4">
      <w:pPr>
        <w:rPr>
          <w:color w:val="FF0000"/>
          <w:szCs w:val="24"/>
        </w:rPr>
      </w:pPr>
      <w:r>
        <w:rPr>
          <w:color w:val="000000"/>
          <w:szCs w:val="24"/>
        </w:rPr>
        <w:t xml:space="preserve">3. P a v e d u  </w:t>
      </w:r>
      <w:r w:rsidR="00B66EF1" w:rsidRPr="00B66EF1">
        <w:rPr>
          <w:szCs w:val="24"/>
        </w:rPr>
        <w:t>Dokumentų valdymo ir teisės skyriui:</w:t>
      </w:r>
    </w:p>
    <w:p w14:paraId="4BCC298B" w14:textId="020AD5D8" w:rsidR="00E305A4" w:rsidRDefault="00E305A4" w:rsidP="00E305A4">
      <w:pPr>
        <w:rPr>
          <w:szCs w:val="24"/>
        </w:rPr>
      </w:pPr>
      <w:r w:rsidRPr="00E305A4">
        <w:rPr>
          <w:szCs w:val="24"/>
        </w:rPr>
        <w:t>3.1</w:t>
      </w:r>
      <w:r w:rsidR="00B66EF1">
        <w:rPr>
          <w:szCs w:val="24"/>
        </w:rPr>
        <w:t>.</w:t>
      </w:r>
      <w:r w:rsidRPr="00E305A4">
        <w:rPr>
          <w:szCs w:val="24"/>
        </w:rPr>
        <w:t xml:space="preserve"> </w:t>
      </w:r>
      <w:r w:rsidR="00B66EF1">
        <w:rPr>
          <w:szCs w:val="24"/>
        </w:rPr>
        <w:t>s</w:t>
      </w:r>
      <w:r w:rsidRPr="00E305A4">
        <w:rPr>
          <w:szCs w:val="24"/>
        </w:rPr>
        <w:t xml:space="preserve">u šiuo </w:t>
      </w:r>
      <w:r w:rsidR="00011367">
        <w:rPr>
          <w:szCs w:val="24"/>
        </w:rPr>
        <w:t xml:space="preserve">potvarkiu </w:t>
      </w:r>
      <w:r w:rsidR="00F540B0">
        <w:rPr>
          <w:szCs w:val="24"/>
        </w:rPr>
        <w:t>per DBSIS arba elektroniniu paštu</w:t>
      </w:r>
      <w:r w:rsidR="00011367">
        <w:rPr>
          <w:szCs w:val="24"/>
        </w:rPr>
        <w:t xml:space="preserve"> supažindinti asmenis, einančius 1.1</w:t>
      </w:r>
      <w:r w:rsidR="00A300F8">
        <w:rPr>
          <w:szCs w:val="24"/>
        </w:rPr>
        <w:t>–</w:t>
      </w:r>
      <w:r w:rsidR="00011367">
        <w:rPr>
          <w:szCs w:val="24"/>
        </w:rPr>
        <w:t xml:space="preserve">1.8 papunkčiuose nurodytas pareigas, ir paskelbti šį potvarkį </w:t>
      </w:r>
      <w:r w:rsidR="00B66EF1">
        <w:rPr>
          <w:szCs w:val="24"/>
        </w:rPr>
        <w:t>S</w:t>
      </w:r>
      <w:r w:rsidR="00011367">
        <w:rPr>
          <w:szCs w:val="24"/>
        </w:rPr>
        <w:t>avivaldybės interneto svetainėje;</w:t>
      </w:r>
    </w:p>
    <w:p w14:paraId="2B1E1E2B" w14:textId="1375FB41" w:rsidR="00011367" w:rsidRPr="00E305A4" w:rsidRDefault="00011367" w:rsidP="00E305A4">
      <w:pPr>
        <w:rPr>
          <w:szCs w:val="24"/>
        </w:rPr>
      </w:pPr>
      <w:r>
        <w:rPr>
          <w:szCs w:val="24"/>
        </w:rPr>
        <w:t>3.2</w:t>
      </w:r>
      <w:r w:rsidR="00B66EF1">
        <w:rPr>
          <w:szCs w:val="24"/>
        </w:rPr>
        <w:t>.</w:t>
      </w:r>
      <w:r>
        <w:rPr>
          <w:szCs w:val="24"/>
        </w:rPr>
        <w:t xml:space="preserve"> prižiūrėti, ar einantieji 1.1</w:t>
      </w:r>
      <w:r w:rsidR="00A300F8">
        <w:rPr>
          <w:szCs w:val="24"/>
        </w:rPr>
        <w:t>–</w:t>
      </w:r>
      <w:r>
        <w:rPr>
          <w:szCs w:val="24"/>
        </w:rPr>
        <w:t>1.8 papunkčiuose nurodytas pareigas laiku ir tinkamai pateikia privačių interesų deklaracijas, teikti konsultacijas privačių interesų deklaravimo klausimais.</w:t>
      </w:r>
    </w:p>
    <w:p w14:paraId="5CBAC895" w14:textId="6EA47371" w:rsidR="007A078F" w:rsidRPr="00853099" w:rsidRDefault="00A46565" w:rsidP="00A45D6C">
      <w:pPr>
        <w:tabs>
          <w:tab w:val="left" w:pos="709"/>
        </w:tabs>
        <w:ind w:right="98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B7051">
        <w:rPr>
          <w:szCs w:val="24"/>
        </w:rPr>
        <w:t>Potvarkis</w:t>
      </w:r>
      <w:r w:rsidR="007A078F" w:rsidRPr="00853099">
        <w:rPr>
          <w:szCs w:val="24"/>
        </w:rPr>
        <w:t xml:space="preserve"> gali būti skundžiamas ikiteismine tvarka Lietuvos administracinių ginčų komisijos Klaipėdos apygardos skyriui (H. Manto g.</w:t>
      </w:r>
      <w:r w:rsidR="007A078F">
        <w:rPr>
          <w:szCs w:val="24"/>
        </w:rPr>
        <w:t xml:space="preserve"> </w:t>
      </w:r>
      <w:r w:rsidR="007A078F" w:rsidRPr="00853099">
        <w:rPr>
          <w:szCs w:val="24"/>
        </w:rPr>
        <w:t xml:space="preserve">37, Klaipėda) arba Lietuvos Respublikos administracinių bylų teisenos įstatymo nustatyta tvarka Regionų apygardos administracinio teismo Klaipėdos rūmams (Galinio Pylimo g. 9, Klaipėda) per vieną mėnesį nuo šio </w:t>
      </w:r>
      <w:r w:rsidR="000C258A">
        <w:rPr>
          <w:szCs w:val="24"/>
        </w:rPr>
        <w:t>potvarkio</w:t>
      </w:r>
      <w:r w:rsidR="007A078F" w:rsidRPr="00853099">
        <w:rPr>
          <w:szCs w:val="24"/>
        </w:rPr>
        <w:t xml:space="preserve"> paskelbimo ar įteikimo suinteresuotai šaliai dienos.</w:t>
      </w:r>
    </w:p>
    <w:p w14:paraId="582FBDFA" w14:textId="56917FCF" w:rsidR="00C348D4" w:rsidRPr="0011024C" w:rsidRDefault="00C348D4" w:rsidP="000F0C43">
      <w:pPr>
        <w:pStyle w:val="Pagrindiniotekstotrauka"/>
        <w:tabs>
          <w:tab w:val="left" w:pos="709"/>
        </w:tabs>
        <w:rPr>
          <w:szCs w:val="24"/>
        </w:rPr>
      </w:pPr>
    </w:p>
    <w:p w14:paraId="74D8887A" w14:textId="3034B3DF" w:rsidR="000B499A" w:rsidRPr="00A300F8" w:rsidRDefault="000D6BF2" w:rsidP="00A300F8">
      <w:pPr>
        <w:shd w:val="solid" w:color="FFFFFF" w:fill="FFFFFF"/>
        <w:tabs>
          <w:tab w:val="left" w:pos="993"/>
          <w:tab w:val="center" w:pos="4749"/>
        </w:tabs>
        <w:ind w:firstLine="709"/>
        <w:rPr>
          <w:rFonts w:eastAsia="HG Mincho Light J"/>
          <w:szCs w:val="24"/>
          <w:lang w:bidi="en-US"/>
        </w:rPr>
      </w:pPr>
      <w:r>
        <w:rPr>
          <w:rFonts w:eastAsia="HG Mincho Light J"/>
          <w:szCs w:val="24"/>
          <w:lang w:bidi="en-US"/>
        </w:rPr>
        <w:t xml:space="preserve"> </w:t>
      </w:r>
      <w:r w:rsidR="00C11E45">
        <w:t xml:space="preserve"> </w:t>
      </w:r>
    </w:p>
    <w:p w14:paraId="02EF6ABB" w14:textId="2FCC0E93" w:rsidR="007E6C5E" w:rsidRDefault="007E6C5E" w:rsidP="00A300F8">
      <w:pPr>
        <w:pStyle w:val="Pagrindiniotekstotrauka"/>
        <w:tabs>
          <w:tab w:val="left" w:pos="709"/>
          <w:tab w:val="left" w:pos="1247"/>
        </w:tabs>
        <w:ind w:firstLine="0"/>
      </w:pPr>
      <w:r>
        <w:t>Savivaldybės</w:t>
      </w:r>
      <w:r w:rsidR="00A8116A">
        <w:t xml:space="preserve"> </w:t>
      </w:r>
      <w:r w:rsidR="00752449">
        <w:t xml:space="preserve"> mer</w:t>
      </w:r>
      <w:r w:rsidR="0048598D">
        <w:t>as</w:t>
      </w:r>
      <w:r>
        <w:tab/>
      </w:r>
      <w:r>
        <w:tab/>
      </w:r>
      <w:r>
        <w:tab/>
      </w:r>
      <w:r w:rsidR="00AB23D7">
        <w:t xml:space="preserve">                </w:t>
      </w:r>
      <w:r w:rsidR="006661B6">
        <w:t xml:space="preserve">      </w:t>
      </w:r>
      <w:r w:rsidR="00AB23D7">
        <w:t xml:space="preserve">   </w:t>
      </w:r>
      <w:r w:rsidR="000F0C43">
        <w:t xml:space="preserve">         </w:t>
      </w:r>
      <w:r w:rsidR="00710E90">
        <w:t xml:space="preserve">                               </w:t>
      </w:r>
      <w:r w:rsidR="006B59CD">
        <w:t xml:space="preserve"> </w:t>
      </w:r>
      <w:r w:rsidR="000F0C43">
        <w:t xml:space="preserve"> </w:t>
      </w:r>
      <w:r w:rsidR="00710E90">
        <w:t>Antanas Černeckis</w:t>
      </w:r>
    </w:p>
    <w:p w14:paraId="1967666D" w14:textId="3D870C8E" w:rsidR="003B38F5" w:rsidRDefault="003B38F5">
      <w:pPr>
        <w:ind w:firstLine="0"/>
        <w:jc w:val="left"/>
      </w:pPr>
    </w:p>
    <w:sectPr w:rsidR="003B38F5">
      <w:footerReference w:type="default" r:id="rId10"/>
      <w:type w:val="continuous"/>
      <w:pgSz w:w="11907" w:h="16840" w:code="9"/>
      <w:pgMar w:top="1134" w:right="708" w:bottom="1134" w:left="1701" w:header="680" w:footer="454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60C2C" w14:textId="77777777" w:rsidR="000D18D3" w:rsidRDefault="000D18D3">
      <w:r>
        <w:separator/>
      </w:r>
    </w:p>
  </w:endnote>
  <w:endnote w:type="continuationSeparator" w:id="0">
    <w:p w14:paraId="3985DAE6" w14:textId="77777777" w:rsidR="000D18D3" w:rsidRDefault="000D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D013B" w14:textId="77777777" w:rsidR="00A46565" w:rsidRDefault="00A46565">
    <w:pPr>
      <w:pStyle w:val="Porat"/>
      <w:rPr>
        <w:sz w:val="16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2AAF" w14:textId="77777777" w:rsidR="00AE1212" w:rsidRDefault="00AE1212">
    <w:pPr>
      <w:pStyle w:val="Porat"/>
      <w:rPr>
        <w:sz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7136E" w14:textId="77777777" w:rsidR="000D18D3" w:rsidRDefault="000D18D3">
      <w:r>
        <w:separator/>
      </w:r>
    </w:p>
  </w:footnote>
  <w:footnote w:type="continuationSeparator" w:id="0">
    <w:p w14:paraId="38394251" w14:textId="77777777" w:rsidR="000D18D3" w:rsidRDefault="000D1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B00FD"/>
    <w:multiLevelType w:val="multilevel"/>
    <w:tmpl w:val="489CFA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65"/>
        </w:tabs>
        <w:ind w:left="166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num w:numId="1" w16cid:durableId="212815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7C"/>
    <w:rsid w:val="0000611C"/>
    <w:rsid w:val="00006CA6"/>
    <w:rsid w:val="00011367"/>
    <w:rsid w:val="000131A8"/>
    <w:rsid w:val="00021BB6"/>
    <w:rsid w:val="000434F9"/>
    <w:rsid w:val="00065D01"/>
    <w:rsid w:val="000705F0"/>
    <w:rsid w:val="0007750D"/>
    <w:rsid w:val="00087069"/>
    <w:rsid w:val="00087FCA"/>
    <w:rsid w:val="0009107D"/>
    <w:rsid w:val="000955F5"/>
    <w:rsid w:val="00097542"/>
    <w:rsid w:val="0009764D"/>
    <w:rsid w:val="000A2E82"/>
    <w:rsid w:val="000B499A"/>
    <w:rsid w:val="000C07F8"/>
    <w:rsid w:val="000C258A"/>
    <w:rsid w:val="000C558F"/>
    <w:rsid w:val="000D18D3"/>
    <w:rsid w:val="000D6BF2"/>
    <w:rsid w:val="000E08D2"/>
    <w:rsid w:val="000F0C43"/>
    <w:rsid w:val="00107748"/>
    <w:rsid w:val="001101D3"/>
    <w:rsid w:val="001155AF"/>
    <w:rsid w:val="00134BC8"/>
    <w:rsid w:val="00135252"/>
    <w:rsid w:val="001677EC"/>
    <w:rsid w:val="0018072C"/>
    <w:rsid w:val="001874FB"/>
    <w:rsid w:val="001908FD"/>
    <w:rsid w:val="001A2143"/>
    <w:rsid w:val="001B0876"/>
    <w:rsid w:val="001C226A"/>
    <w:rsid w:val="001C2D61"/>
    <w:rsid w:val="001E3FE6"/>
    <w:rsid w:val="001E51F5"/>
    <w:rsid w:val="00201FEE"/>
    <w:rsid w:val="0020330E"/>
    <w:rsid w:val="0020360F"/>
    <w:rsid w:val="0021240D"/>
    <w:rsid w:val="00215F4A"/>
    <w:rsid w:val="00251E00"/>
    <w:rsid w:val="0025603E"/>
    <w:rsid w:val="00257FF7"/>
    <w:rsid w:val="00263E6A"/>
    <w:rsid w:val="00280C35"/>
    <w:rsid w:val="00283465"/>
    <w:rsid w:val="00284662"/>
    <w:rsid w:val="00287B2C"/>
    <w:rsid w:val="00292A0E"/>
    <w:rsid w:val="002A4083"/>
    <w:rsid w:val="002F081B"/>
    <w:rsid w:val="002F1578"/>
    <w:rsid w:val="002F432D"/>
    <w:rsid w:val="0030591B"/>
    <w:rsid w:val="003426DC"/>
    <w:rsid w:val="00344E9C"/>
    <w:rsid w:val="003525A5"/>
    <w:rsid w:val="00353881"/>
    <w:rsid w:val="0039343B"/>
    <w:rsid w:val="003A7B7A"/>
    <w:rsid w:val="003B2963"/>
    <w:rsid w:val="003B38F5"/>
    <w:rsid w:val="003E7804"/>
    <w:rsid w:val="003F0AAD"/>
    <w:rsid w:val="00400F88"/>
    <w:rsid w:val="004051B2"/>
    <w:rsid w:val="00426769"/>
    <w:rsid w:val="00435A1B"/>
    <w:rsid w:val="00472B0C"/>
    <w:rsid w:val="0048598D"/>
    <w:rsid w:val="004A1DA2"/>
    <w:rsid w:val="004A25AB"/>
    <w:rsid w:val="004C519C"/>
    <w:rsid w:val="004E2E9F"/>
    <w:rsid w:val="004F4BDF"/>
    <w:rsid w:val="00501044"/>
    <w:rsid w:val="00503658"/>
    <w:rsid w:val="00512AD6"/>
    <w:rsid w:val="0052107F"/>
    <w:rsid w:val="005240CE"/>
    <w:rsid w:val="00542951"/>
    <w:rsid w:val="005446C9"/>
    <w:rsid w:val="00555E25"/>
    <w:rsid w:val="00575B7F"/>
    <w:rsid w:val="00584941"/>
    <w:rsid w:val="00590116"/>
    <w:rsid w:val="00591360"/>
    <w:rsid w:val="00595F34"/>
    <w:rsid w:val="005A0B81"/>
    <w:rsid w:val="005A4DD7"/>
    <w:rsid w:val="005B0B9D"/>
    <w:rsid w:val="005D2921"/>
    <w:rsid w:val="005D3458"/>
    <w:rsid w:val="00610496"/>
    <w:rsid w:val="00616BD6"/>
    <w:rsid w:val="00656614"/>
    <w:rsid w:val="006661B6"/>
    <w:rsid w:val="00670EA3"/>
    <w:rsid w:val="006869A5"/>
    <w:rsid w:val="00692E93"/>
    <w:rsid w:val="006A2E57"/>
    <w:rsid w:val="006A6A60"/>
    <w:rsid w:val="006B433F"/>
    <w:rsid w:val="006B59CD"/>
    <w:rsid w:val="006C60C7"/>
    <w:rsid w:val="006D1670"/>
    <w:rsid w:val="006F168B"/>
    <w:rsid w:val="006F28DE"/>
    <w:rsid w:val="00710E90"/>
    <w:rsid w:val="007240DB"/>
    <w:rsid w:val="0073350D"/>
    <w:rsid w:val="007358D8"/>
    <w:rsid w:val="00752449"/>
    <w:rsid w:val="00766A75"/>
    <w:rsid w:val="00770C8B"/>
    <w:rsid w:val="00772330"/>
    <w:rsid w:val="0077233F"/>
    <w:rsid w:val="00791B56"/>
    <w:rsid w:val="007A078F"/>
    <w:rsid w:val="007A702E"/>
    <w:rsid w:val="007B7BF0"/>
    <w:rsid w:val="007D4118"/>
    <w:rsid w:val="007E6C5E"/>
    <w:rsid w:val="007E75EE"/>
    <w:rsid w:val="007F2511"/>
    <w:rsid w:val="007F695B"/>
    <w:rsid w:val="00806B2C"/>
    <w:rsid w:val="00821E0C"/>
    <w:rsid w:val="0082716B"/>
    <w:rsid w:val="0082746D"/>
    <w:rsid w:val="00834DEF"/>
    <w:rsid w:val="008545FD"/>
    <w:rsid w:val="008711CC"/>
    <w:rsid w:val="00885051"/>
    <w:rsid w:val="00896182"/>
    <w:rsid w:val="008A00E5"/>
    <w:rsid w:val="008A5689"/>
    <w:rsid w:val="008B30CC"/>
    <w:rsid w:val="008C1713"/>
    <w:rsid w:val="008D5A15"/>
    <w:rsid w:val="008E5ABA"/>
    <w:rsid w:val="00936CAB"/>
    <w:rsid w:val="00963095"/>
    <w:rsid w:val="009808E5"/>
    <w:rsid w:val="00981A74"/>
    <w:rsid w:val="00987B07"/>
    <w:rsid w:val="009950BC"/>
    <w:rsid w:val="009B7F51"/>
    <w:rsid w:val="009C6841"/>
    <w:rsid w:val="009F5780"/>
    <w:rsid w:val="009F7786"/>
    <w:rsid w:val="00A030C8"/>
    <w:rsid w:val="00A10B04"/>
    <w:rsid w:val="00A1492D"/>
    <w:rsid w:val="00A300F8"/>
    <w:rsid w:val="00A33E30"/>
    <w:rsid w:val="00A45D6C"/>
    <w:rsid w:val="00A46565"/>
    <w:rsid w:val="00A5187A"/>
    <w:rsid w:val="00A80217"/>
    <w:rsid w:val="00A8116A"/>
    <w:rsid w:val="00A85D72"/>
    <w:rsid w:val="00A96BFF"/>
    <w:rsid w:val="00AB23D7"/>
    <w:rsid w:val="00AB67FC"/>
    <w:rsid w:val="00AB7051"/>
    <w:rsid w:val="00AD11BC"/>
    <w:rsid w:val="00AD656B"/>
    <w:rsid w:val="00AE1212"/>
    <w:rsid w:val="00AF42F6"/>
    <w:rsid w:val="00B14BC9"/>
    <w:rsid w:val="00B20322"/>
    <w:rsid w:val="00B21638"/>
    <w:rsid w:val="00B413BF"/>
    <w:rsid w:val="00B51A7C"/>
    <w:rsid w:val="00B634F8"/>
    <w:rsid w:val="00B650F2"/>
    <w:rsid w:val="00B66EF1"/>
    <w:rsid w:val="00B84058"/>
    <w:rsid w:val="00B843D4"/>
    <w:rsid w:val="00B84465"/>
    <w:rsid w:val="00B907F7"/>
    <w:rsid w:val="00B91380"/>
    <w:rsid w:val="00B92DBC"/>
    <w:rsid w:val="00BA3B49"/>
    <w:rsid w:val="00BC1F90"/>
    <w:rsid w:val="00BE63C4"/>
    <w:rsid w:val="00BF1306"/>
    <w:rsid w:val="00BF4A12"/>
    <w:rsid w:val="00C0488D"/>
    <w:rsid w:val="00C11E45"/>
    <w:rsid w:val="00C2290E"/>
    <w:rsid w:val="00C348D4"/>
    <w:rsid w:val="00C356A0"/>
    <w:rsid w:val="00C44D1B"/>
    <w:rsid w:val="00C57252"/>
    <w:rsid w:val="00C573D7"/>
    <w:rsid w:val="00C70B02"/>
    <w:rsid w:val="00C75703"/>
    <w:rsid w:val="00C9231A"/>
    <w:rsid w:val="00C93A00"/>
    <w:rsid w:val="00C95CC4"/>
    <w:rsid w:val="00CA03E9"/>
    <w:rsid w:val="00CA4F52"/>
    <w:rsid w:val="00CB6C13"/>
    <w:rsid w:val="00CC295C"/>
    <w:rsid w:val="00D0600D"/>
    <w:rsid w:val="00D12D80"/>
    <w:rsid w:val="00D1465E"/>
    <w:rsid w:val="00D16FE3"/>
    <w:rsid w:val="00D30377"/>
    <w:rsid w:val="00D40C9A"/>
    <w:rsid w:val="00D4462C"/>
    <w:rsid w:val="00D5053C"/>
    <w:rsid w:val="00D616B5"/>
    <w:rsid w:val="00D6423A"/>
    <w:rsid w:val="00D70FC9"/>
    <w:rsid w:val="00D97B8D"/>
    <w:rsid w:val="00DB20A3"/>
    <w:rsid w:val="00DB2B52"/>
    <w:rsid w:val="00DC322F"/>
    <w:rsid w:val="00DD5652"/>
    <w:rsid w:val="00DE26FA"/>
    <w:rsid w:val="00E01E85"/>
    <w:rsid w:val="00E0464C"/>
    <w:rsid w:val="00E305A4"/>
    <w:rsid w:val="00E369F8"/>
    <w:rsid w:val="00E40256"/>
    <w:rsid w:val="00E473F1"/>
    <w:rsid w:val="00E8404E"/>
    <w:rsid w:val="00EB2ADA"/>
    <w:rsid w:val="00EB33F1"/>
    <w:rsid w:val="00EB43C2"/>
    <w:rsid w:val="00EC0A36"/>
    <w:rsid w:val="00ED3297"/>
    <w:rsid w:val="00EF38F5"/>
    <w:rsid w:val="00EF67B0"/>
    <w:rsid w:val="00F157B6"/>
    <w:rsid w:val="00F42A4A"/>
    <w:rsid w:val="00F540B0"/>
    <w:rsid w:val="00F55851"/>
    <w:rsid w:val="00F64099"/>
    <w:rsid w:val="00F72E4F"/>
    <w:rsid w:val="00F85556"/>
    <w:rsid w:val="00F91B8D"/>
    <w:rsid w:val="00F943EC"/>
    <w:rsid w:val="00FA2EB5"/>
    <w:rsid w:val="00FB4EA5"/>
    <w:rsid w:val="00FB72FD"/>
    <w:rsid w:val="00FC5095"/>
    <w:rsid w:val="00FD430E"/>
    <w:rsid w:val="00FD7D83"/>
    <w:rsid w:val="00FE66F2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1CC20FA"/>
  <w15:chartTrackingRefBased/>
  <w15:docId w15:val="{CB7F8CDC-E4D9-4C9D-9604-6D92B150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ind w:firstLine="720"/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Z-Formospabaiga">
    <w:name w:val="HTML Bottom of Form"/>
    <w:basedOn w:val="prastasis"/>
    <w:next w:val="prastasis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semiHidden/>
    <w:rPr>
      <w:rFonts w:ascii="Arial" w:hAnsi="Arial"/>
      <w:spacing w:val="-5"/>
    </w:rPr>
  </w:style>
  <w:style w:type="paragraph" w:styleId="Z-Formospradia">
    <w:name w:val="HTML Top of Form"/>
    <w:basedOn w:val="prastasis"/>
    <w:next w:val="prastasis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">
    <w:name w:val="Body Text"/>
    <w:basedOn w:val="prastasis"/>
    <w:pPr>
      <w:shd w:val="solid" w:color="FFFFFF" w:fill="FFFFFF"/>
      <w:ind w:right="5556" w:firstLine="0"/>
      <w:jc w:val="center"/>
    </w:pPr>
    <w:rPr>
      <w:b/>
      <w:sz w:val="27"/>
    </w:rPr>
  </w:style>
  <w:style w:type="paragraph" w:styleId="Pagrindiniotekstotrauka">
    <w:name w:val="Body Text Indent"/>
    <w:basedOn w:val="prastasis"/>
    <w:link w:val="PagrindiniotekstotraukaDiagrama"/>
    <w:pPr>
      <w:ind w:firstLine="709"/>
    </w:pPr>
  </w:style>
  <w:style w:type="paragraph" w:styleId="Debesliotekstas">
    <w:name w:val="Balloon Text"/>
    <w:basedOn w:val="prastasis"/>
    <w:semiHidden/>
    <w:rsid w:val="00B51A7C"/>
    <w:rPr>
      <w:rFonts w:ascii="Tahoma" w:hAnsi="Tahoma" w:cs="Tahoma"/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rsid w:val="007A078F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E305A4"/>
    <w:pPr>
      <w:suppressAutoHyphens/>
      <w:ind w:left="720" w:firstLine="0"/>
      <w:contextualSpacing/>
      <w:jc w:val="left"/>
    </w:pPr>
    <w:rPr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ANTRAS</dc:creator>
  <cp:lastModifiedBy>Jūratė Šedvilaitė</cp:lastModifiedBy>
  <cp:revision>2</cp:revision>
  <cp:lastPrinted>2024-01-15T08:24:00Z</cp:lastPrinted>
  <dcterms:created xsi:type="dcterms:W3CDTF">2024-09-04T07:11:00Z</dcterms:created>
  <dcterms:modified xsi:type="dcterms:W3CDTF">2024-09-04T07:11:00Z</dcterms:modified>
</cp:coreProperties>
</file>