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4AF41" w14:textId="7D747239" w:rsidR="001344E7" w:rsidRDefault="00BF5039" w:rsidP="0054077F">
      <w:pPr>
        <w:ind w:right="191" w:firstLine="567"/>
        <w:jc w:val="center"/>
        <w:rPr>
          <w:b/>
          <w:sz w:val="22"/>
          <w:szCs w:val="22"/>
        </w:rPr>
      </w:pPr>
      <w:r>
        <w:rPr>
          <w:b/>
          <w:sz w:val="22"/>
          <w:szCs w:val="22"/>
        </w:rPr>
        <w:t xml:space="preserve">ASMENŲ APTARNAVIMO KOKYBĖS, </w:t>
      </w:r>
      <w:r w:rsidRPr="008E57EC">
        <w:rPr>
          <w:b/>
          <w:sz w:val="22"/>
          <w:szCs w:val="22"/>
        </w:rPr>
        <w:t>GYVENTOJŲ SUVOKIM</w:t>
      </w:r>
      <w:r w:rsidR="001344E7">
        <w:rPr>
          <w:b/>
          <w:sz w:val="22"/>
          <w:szCs w:val="22"/>
        </w:rPr>
        <w:t>O</w:t>
      </w:r>
      <w:r w:rsidRPr="008E57EC">
        <w:rPr>
          <w:b/>
          <w:sz w:val="22"/>
          <w:szCs w:val="22"/>
        </w:rPr>
        <w:t xml:space="preserve"> APIE KORUPCIJĄ IR</w:t>
      </w:r>
      <w:r w:rsidR="001344E7">
        <w:rPr>
          <w:b/>
          <w:sz w:val="22"/>
          <w:szCs w:val="22"/>
        </w:rPr>
        <w:t xml:space="preserve"> </w:t>
      </w:r>
      <w:r w:rsidRPr="008E57EC">
        <w:rPr>
          <w:b/>
          <w:sz w:val="22"/>
          <w:szCs w:val="22"/>
        </w:rPr>
        <w:t>GALIMAS JOS IŠPLITIMO PRIEŽASTIS RIETAVO SAVIVALDYBĖJE</w:t>
      </w:r>
      <w:r w:rsidR="00C90B26">
        <w:rPr>
          <w:b/>
          <w:sz w:val="22"/>
          <w:szCs w:val="22"/>
        </w:rPr>
        <w:t>,</w:t>
      </w:r>
      <w:r>
        <w:rPr>
          <w:b/>
          <w:sz w:val="22"/>
          <w:szCs w:val="22"/>
        </w:rPr>
        <w:t xml:space="preserve"> </w:t>
      </w:r>
    </w:p>
    <w:p w14:paraId="4D54AF42" w14:textId="77777777" w:rsidR="00BF5039" w:rsidRPr="008E57EC" w:rsidRDefault="001344E7" w:rsidP="0054077F">
      <w:pPr>
        <w:ind w:right="191" w:firstLine="567"/>
        <w:jc w:val="center"/>
        <w:rPr>
          <w:b/>
          <w:sz w:val="22"/>
          <w:szCs w:val="22"/>
        </w:rPr>
      </w:pPr>
      <w:r>
        <w:rPr>
          <w:b/>
          <w:sz w:val="22"/>
          <w:szCs w:val="22"/>
        </w:rPr>
        <w:t xml:space="preserve">APKLAUSOS </w:t>
      </w:r>
      <w:r w:rsidR="00BF5039">
        <w:rPr>
          <w:b/>
          <w:sz w:val="22"/>
          <w:szCs w:val="22"/>
        </w:rPr>
        <w:t>REZULTATAI</w:t>
      </w:r>
    </w:p>
    <w:p w14:paraId="4D54AF43" w14:textId="77777777" w:rsidR="00BF5039" w:rsidRDefault="00BF5039" w:rsidP="0054077F">
      <w:pPr>
        <w:ind w:right="191" w:firstLine="567"/>
        <w:jc w:val="center"/>
        <w:rPr>
          <w:b/>
          <w:sz w:val="22"/>
          <w:szCs w:val="22"/>
        </w:rPr>
      </w:pPr>
    </w:p>
    <w:p w14:paraId="4D54AF44" w14:textId="77777777" w:rsidR="00BF5039" w:rsidRDefault="00BF5039" w:rsidP="00C90B26">
      <w:pPr>
        <w:ind w:right="191" w:firstLine="709"/>
      </w:pPr>
      <w:r>
        <w:t>Siekiant išsiaiškinti galimus korupcijos atvejus, nustatyti galimas jos išplitimo priežastis Savivaldybėje ir įvertinti Savivaldybės teikiamų paslaugų kokybę, išsiaiškinti trūkumus ir priežastis, skatinti ieškoti būdų, kaip pagerinti Administracijos skyrių, padalinių ir įstaigų darbą viešojo administravimo ir paslaugų teikimo srityje, buvo atlikta anoniminė gyventojų apklausa. Apklausos anketa buvo paskelbta Rietavo savivaldybės interneto svetainėje.</w:t>
      </w:r>
    </w:p>
    <w:p w14:paraId="4D54AF45" w14:textId="4D2BD293" w:rsidR="00BF5039" w:rsidRDefault="00BF5039" w:rsidP="00C90B26">
      <w:pPr>
        <w:ind w:right="191" w:firstLine="709"/>
      </w:pPr>
      <w:r>
        <w:t>Tyrimas vyko nuo 20</w:t>
      </w:r>
      <w:r w:rsidR="002A4364">
        <w:t>2</w:t>
      </w:r>
      <w:r w:rsidR="00FD6BB4">
        <w:t>3</w:t>
      </w:r>
      <w:r>
        <w:t xml:space="preserve"> m. </w:t>
      </w:r>
      <w:r w:rsidR="00E058D2">
        <w:t xml:space="preserve">spalio </w:t>
      </w:r>
      <w:r w:rsidR="00FD6BB4">
        <w:t>25</w:t>
      </w:r>
      <w:r>
        <w:t xml:space="preserve"> d. iki 20</w:t>
      </w:r>
      <w:r w:rsidR="002A4364">
        <w:t>2</w:t>
      </w:r>
      <w:r w:rsidR="00FD6BB4">
        <w:t>3</w:t>
      </w:r>
      <w:r>
        <w:t xml:space="preserve"> m. </w:t>
      </w:r>
      <w:r w:rsidR="00037550">
        <w:t>gruodžio 31</w:t>
      </w:r>
      <w:r>
        <w:t xml:space="preserve"> d.</w:t>
      </w:r>
    </w:p>
    <w:p w14:paraId="4D54AF46" w14:textId="543EDFB8" w:rsidR="00BF5039" w:rsidRDefault="00BF5039" w:rsidP="00C90B26">
      <w:pPr>
        <w:ind w:right="191" w:firstLine="709"/>
      </w:pPr>
      <w:r>
        <w:t>Tyrimo metodas – anoniminė anketinė apklausa.</w:t>
      </w:r>
    </w:p>
    <w:p w14:paraId="4D54AF47" w14:textId="42E0D8E9" w:rsidR="00BF5039" w:rsidRDefault="00BF5039" w:rsidP="00C90B26">
      <w:pPr>
        <w:ind w:right="191" w:firstLine="709"/>
      </w:pPr>
      <w:r>
        <w:t xml:space="preserve">Tyrime dalyvavo </w:t>
      </w:r>
      <w:r w:rsidR="00D1017D">
        <w:t>1</w:t>
      </w:r>
      <w:r w:rsidR="00FD6BB4">
        <w:t>66</w:t>
      </w:r>
      <w:r>
        <w:t xml:space="preserve"> respondent</w:t>
      </w:r>
      <w:r w:rsidR="00F50DCC">
        <w:t>ų</w:t>
      </w:r>
      <w:r w:rsidR="00E058D2">
        <w:t xml:space="preserve"> (</w:t>
      </w:r>
      <w:r w:rsidR="00F50DCC">
        <w:t>202</w:t>
      </w:r>
      <w:r w:rsidR="00FD6BB4">
        <w:t>2</w:t>
      </w:r>
      <w:r w:rsidR="00F50DCC">
        <w:t xml:space="preserve"> m. – 1</w:t>
      </w:r>
      <w:r w:rsidR="00FD6BB4">
        <w:t>17</w:t>
      </w:r>
      <w:r w:rsidR="00F50DCC">
        <w:t xml:space="preserve">, </w:t>
      </w:r>
      <w:r w:rsidR="00E058D2">
        <w:t>202</w:t>
      </w:r>
      <w:r w:rsidR="00FD6BB4">
        <w:t>1</w:t>
      </w:r>
      <w:r w:rsidR="00E058D2">
        <w:t xml:space="preserve"> m. – 10</w:t>
      </w:r>
      <w:r w:rsidR="00FD6BB4">
        <w:t>1</w:t>
      </w:r>
      <w:r w:rsidR="00E058D2">
        <w:t>)</w:t>
      </w:r>
      <w:r>
        <w:t xml:space="preserve">. </w:t>
      </w:r>
    </w:p>
    <w:p w14:paraId="4D54AF48" w14:textId="384830C6" w:rsidR="00BF5039" w:rsidRDefault="00BF5039" w:rsidP="00C90B26">
      <w:pPr>
        <w:ind w:right="191" w:firstLine="709"/>
      </w:pPr>
      <w:r>
        <w:t>Anketoje pateikt</w:t>
      </w:r>
      <w:r w:rsidR="007872AE">
        <w:t>as</w:t>
      </w:r>
      <w:r>
        <w:t xml:space="preserve"> 2</w:t>
      </w:r>
      <w:r w:rsidR="007872AE">
        <w:t>1</w:t>
      </w:r>
      <w:r>
        <w:t xml:space="preserve"> klausima</w:t>
      </w:r>
      <w:r w:rsidR="007872AE">
        <w:t>s</w:t>
      </w:r>
      <w:r>
        <w:t>. Atsakant į kai kuriuos klausimus buvo galima pasirinkti kelis variantus.</w:t>
      </w:r>
    </w:p>
    <w:p w14:paraId="4D54AF49" w14:textId="6F8CDDF4" w:rsidR="00E40304" w:rsidRDefault="00343F9C" w:rsidP="00757C80">
      <w:pPr>
        <w:pStyle w:val="Antrat1"/>
        <w:numPr>
          <w:ilvl w:val="0"/>
          <w:numId w:val="1"/>
        </w:numPr>
        <w:ind w:right="191"/>
        <w:rPr>
          <w:rFonts w:ascii="Times New Roman" w:hAnsi="Times New Roman" w:cs="Times New Roman"/>
          <w:sz w:val="24"/>
          <w:szCs w:val="24"/>
          <w:lang w:val="en-US"/>
        </w:rPr>
      </w:pPr>
      <w:r w:rsidRPr="00343F9C">
        <w:rPr>
          <w:noProof/>
        </w:rPr>
        <w:drawing>
          <wp:anchor distT="0" distB="0" distL="114300" distR="114300" simplePos="0" relativeHeight="251677696" behindDoc="0" locked="0" layoutInCell="1" allowOverlap="1" wp14:anchorId="7A36F09E" wp14:editId="2364CED1">
            <wp:simplePos x="0" y="0"/>
            <wp:positionH relativeFrom="column">
              <wp:posOffset>-401955</wp:posOffset>
            </wp:positionH>
            <wp:positionV relativeFrom="paragraph">
              <wp:posOffset>421640</wp:posOffset>
            </wp:positionV>
            <wp:extent cx="3281413" cy="1260000"/>
            <wp:effectExtent l="0" t="0" r="0" b="0"/>
            <wp:wrapNone/>
            <wp:docPr id="144538670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1413"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46F3D" w:rsidRPr="002258E6">
        <w:rPr>
          <w:rFonts w:ascii="Times New Roman" w:hAnsi="Times New Roman" w:cs="Times New Roman"/>
          <w:sz w:val="24"/>
          <w:szCs w:val="24"/>
          <w:lang w:val="en-US"/>
        </w:rPr>
        <w:t>Jūsų</w:t>
      </w:r>
      <w:proofErr w:type="spellEnd"/>
      <w:r w:rsidR="00046F3D" w:rsidRPr="002258E6">
        <w:rPr>
          <w:rFonts w:ascii="Times New Roman" w:hAnsi="Times New Roman" w:cs="Times New Roman"/>
          <w:sz w:val="24"/>
          <w:szCs w:val="24"/>
          <w:lang w:val="en-US"/>
        </w:rPr>
        <w:t xml:space="preserve"> amžius?</w:t>
      </w:r>
    </w:p>
    <w:p w14:paraId="4CBCFCD2" w14:textId="2192A013" w:rsidR="00343F9C" w:rsidRDefault="00215DBD" w:rsidP="00343F9C">
      <w:pPr>
        <w:rPr>
          <w:lang w:val="en-US"/>
        </w:rPr>
      </w:pPr>
      <w:r>
        <w:rPr>
          <w:noProof/>
        </w:rPr>
        <w:drawing>
          <wp:anchor distT="0" distB="0" distL="114300" distR="114300" simplePos="0" relativeHeight="251681792" behindDoc="0" locked="0" layoutInCell="1" allowOverlap="1" wp14:anchorId="193B3F2D" wp14:editId="1D894D95">
            <wp:simplePos x="0" y="0"/>
            <wp:positionH relativeFrom="column">
              <wp:posOffset>2901315</wp:posOffset>
            </wp:positionH>
            <wp:positionV relativeFrom="paragraph">
              <wp:posOffset>3175</wp:posOffset>
            </wp:positionV>
            <wp:extent cx="3406462" cy="1925391"/>
            <wp:effectExtent l="0" t="0" r="3810" b="17780"/>
            <wp:wrapNone/>
            <wp:docPr id="595512842" name="Diagrama 1">
              <a:extLst xmlns:a="http://schemas.openxmlformats.org/drawingml/2006/main">
                <a:ext uri="{FF2B5EF4-FFF2-40B4-BE49-F238E27FC236}">
                  <a16:creationId xmlns:a16="http://schemas.microsoft.com/office/drawing/2014/main" id="{5CF36B33-5AD8-0EBA-9236-CE7B166A0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3AB3BC97" w14:textId="64EADFA5" w:rsidR="00757C80" w:rsidRPr="00343F9C" w:rsidRDefault="00757C80" w:rsidP="00343F9C">
      <w:pPr>
        <w:rPr>
          <w:lang w:val="en-US"/>
        </w:rPr>
      </w:pPr>
    </w:p>
    <w:p w14:paraId="448B9811" w14:textId="78B86C74" w:rsidR="00757C80" w:rsidRDefault="00757C80" w:rsidP="00757C80">
      <w:pPr>
        <w:rPr>
          <w:lang w:val="en-US"/>
        </w:rPr>
      </w:pPr>
    </w:p>
    <w:p w14:paraId="7FB8E6D9" w14:textId="77777777" w:rsidR="00757C80" w:rsidRDefault="00757C80" w:rsidP="00757C80">
      <w:pPr>
        <w:rPr>
          <w:lang w:val="en-US"/>
        </w:rPr>
      </w:pPr>
    </w:p>
    <w:p w14:paraId="2083CFB1" w14:textId="77777777" w:rsidR="00757C80" w:rsidRDefault="00757C80" w:rsidP="00757C80">
      <w:pPr>
        <w:rPr>
          <w:lang w:val="en-US"/>
        </w:rPr>
      </w:pPr>
    </w:p>
    <w:p w14:paraId="148F9031" w14:textId="77777777" w:rsidR="00757C80" w:rsidRDefault="00757C80" w:rsidP="00757C80">
      <w:pPr>
        <w:rPr>
          <w:lang w:val="en-US"/>
        </w:rPr>
      </w:pPr>
    </w:p>
    <w:p w14:paraId="7C5D0C39" w14:textId="77777777" w:rsidR="00757C80" w:rsidRDefault="00757C80" w:rsidP="00757C80">
      <w:pPr>
        <w:rPr>
          <w:lang w:val="en-US"/>
        </w:rPr>
      </w:pPr>
    </w:p>
    <w:p w14:paraId="6C27AFE5" w14:textId="77777777" w:rsidR="00757C80" w:rsidRDefault="00757C80" w:rsidP="00757C80">
      <w:pPr>
        <w:rPr>
          <w:lang w:val="en-US"/>
        </w:rPr>
      </w:pPr>
    </w:p>
    <w:p w14:paraId="45C8553D" w14:textId="77777777" w:rsidR="00757C80" w:rsidRDefault="00757C80" w:rsidP="00757C80">
      <w:pPr>
        <w:rPr>
          <w:lang w:val="en-US"/>
        </w:rPr>
      </w:pPr>
    </w:p>
    <w:p w14:paraId="27D0903F" w14:textId="77777777" w:rsidR="00757C80" w:rsidRDefault="00757C80" w:rsidP="00343F9C">
      <w:pPr>
        <w:ind w:firstLine="0"/>
        <w:rPr>
          <w:lang w:val="en-US"/>
        </w:rPr>
      </w:pPr>
    </w:p>
    <w:p w14:paraId="6C65F93A" w14:textId="77777777" w:rsidR="00757C80" w:rsidRPr="00757C80" w:rsidRDefault="00757C80" w:rsidP="00757C80">
      <w:pPr>
        <w:rPr>
          <w:lang w:val="en-US"/>
        </w:rPr>
      </w:pPr>
    </w:p>
    <w:p w14:paraId="4D54AF5F" w14:textId="04641CD8" w:rsidR="00E40304" w:rsidRDefault="00046F3D" w:rsidP="003C2AB1">
      <w:pPr>
        <w:pStyle w:val="Antrat1"/>
        <w:numPr>
          <w:ilvl w:val="0"/>
          <w:numId w:val="1"/>
        </w:numPr>
        <w:ind w:right="191"/>
        <w:rPr>
          <w:rFonts w:ascii="Times New Roman" w:hAnsi="Times New Roman" w:cs="Times New Roman"/>
          <w:sz w:val="24"/>
          <w:szCs w:val="24"/>
          <w:lang w:val="pt-BR"/>
        </w:rPr>
      </w:pPr>
      <w:r w:rsidRPr="003C2AB1">
        <w:rPr>
          <w:rFonts w:ascii="Times New Roman" w:hAnsi="Times New Roman" w:cs="Times New Roman"/>
          <w:sz w:val="24"/>
          <w:szCs w:val="24"/>
          <w:lang w:val="pt-BR"/>
        </w:rPr>
        <w:t>Jūsų išsilavinimas?</w:t>
      </w:r>
    </w:p>
    <w:p w14:paraId="4BBB594E" w14:textId="524F1925" w:rsidR="003C2AB1" w:rsidRDefault="00604FA1" w:rsidP="003C2AB1">
      <w:pPr>
        <w:rPr>
          <w:lang w:val="pt-BR"/>
        </w:rPr>
      </w:pPr>
      <w:r>
        <w:rPr>
          <w:noProof/>
        </w:rPr>
        <w:drawing>
          <wp:anchor distT="0" distB="0" distL="114300" distR="114300" simplePos="0" relativeHeight="251682816" behindDoc="0" locked="0" layoutInCell="1" allowOverlap="1" wp14:anchorId="644F8D22" wp14:editId="72AA28E8">
            <wp:simplePos x="0" y="0"/>
            <wp:positionH relativeFrom="column">
              <wp:posOffset>2466805</wp:posOffset>
            </wp:positionH>
            <wp:positionV relativeFrom="paragraph">
              <wp:posOffset>9379</wp:posOffset>
            </wp:positionV>
            <wp:extent cx="4105910" cy="2125447"/>
            <wp:effectExtent l="0" t="0" r="8890" b="8255"/>
            <wp:wrapNone/>
            <wp:docPr id="1801953157" name="Diagrama 1">
              <a:extLst xmlns:a="http://schemas.openxmlformats.org/drawingml/2006/main">
                <a:ext uri="{FF2B5EF4-FFF2-40B4-BE49-F238E27FC236}">
                  <a16:creationId xmlns:a16="http://schemas.microsoft.com/office/drawing/2014/main" id="{9F6BDFD9-D2B5-F683-679D-39324BAFF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343F9C" w:rsidRPr="00343F9C">
        <w:rPr>
          <w:noProof/>
        </w:rPr>
        <w:drawing>
          <wp:anchor distT="0" distB="0" distL="114300" distR="114300" simplePos="0" relativeHeight="251678720" behindDoc="0" locked="0" layoutInCell="1" allowOverlap="1" wp14:anchorId="134CF309" wp14:editId="0F596316">
            <wp:simplePos x="0" y="0"/>
            <wp:positionH relativeFrom="column">
              <wp:posOffset>-841876</wp:posOffset>
            </wp:positionH>
            <wp:positionV relativeFrom="paragraph">
              <wp:posOffset>169544</wp:posOffset>
            </wp:positionV>
            <wp:extent cx="3293200" cy="1017431"/>
            <wp:effectExtent l="0" t="0" r="2540" b="0"/>
            <wp:wrapNone/>
            <wp:docPr id="212661949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2546" cy="1029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C280D" w14:textId="6437F8C2" w:rsidR="003C2AB1" w:rsidRDefault="003C2AB1" w:rsidP="003C2AB1">
      <w:pPr>
        <w:rPr>
          <w:lang w:val="pt-BR"/>
        </w:rPr>
      </w:pPr>
    </w:p>
    <w:p w14:paraId="2CAB77D7" w14:textId="19A1876A" w:rsidR="003C2AB1" w:rsidRDefault="003C2AB1" w:rsidP="003C2AB1">
      <w:pPr>
        <w:rPr>
          <w:lang w:val="pt-BR"/>
        </w:rPr>
      </w:pPr>
    </w:p>
    <w:p w14:paraId="1B97C85A" w14:textId="52AF586C" w:rsidR="003C2AB1" w:rsidRDefault="003C2AB1" w:rsidP="003C2AB1">
      <w:pPr>
        <w:rPr>
          <w:lang w:val="pt-BR"/>
        </w:rPr>
      </w:pPr>
    </w:p>
    <w:p w14:paraId="46EFA8A4" w14:textId="3CBF72D5" w:rsidR="003C2AB1" w:rsidRDefault="003C2AB1" w:rsidP="003C2AB1">
      <w:pPr>
        <w:rPr>
          <w:lang w:val="pt-BR"/>
        </w:rPr>
      </w:pPr>
    </w:p>
    <w:p w14:paraId="7DDFE982" w14:textId="79BB09FF" w:rsidR="003C2AB1" w:rsidRDefault="003C2AB1" w:rsidP="003C2AB1">
      <w:pPr>
        <w:rPr>
          <w:lang w:val="pt-BR"/>
        </w:rPr>
      </w:pPr>
    </w:p>
    <w:p w14:paraId="40A9089C" w14:textId="77777777" w:rsidR="003C2AB1" w:rsidRDefault="003C2AB1" w:rsidP="003C2AB1">
      <w:pPr>
        <w:rPr>
          <w:lang w:val="pt-BR"/>
        </w:rPr>
      </w:pPr>
    </w:p>
    <w:p w14:paraId="5CB90D76" w14:textId="77777777" w:rsidR="003C2AB1" w:rsidRDefault="003C2AB1" w:rsidP="003C2AB1">
      <w:pPr>
        <w:rPr>
          <w:lang w:val="pt-BR"/>
        </w:rPr>
      </w:pPr>
    </w:p>
    <w:p w14:paraId="208F3DAC" w14:textId="77777777" w:rsidR="003C2AB1" w:rsidRDefault="003C2AB1" w:rsidP="003C2AB1">
      <w:pPr>
        <w:rPr>
          <w:lang w:val="pt-BR"/>
        </w:rPr>
      </w:pPr>
    </w:p>
    <w:p w14:paraId="04730895" w14:textId="77777777" w:rsidR="003C2AB1" w:rsidRDefault="003C2AB1" w:rsidP="003C2AB1">
      <w:pPr>
        <w:rPr>
          <w:lang w:val="pt-BR"/>
        </w:rPr>
      </w:pPr>
    </w:p>
    <w:p w14:paraId="0D463D4D" w14:textId="77777777" w:rsidR="003C2AB1" w:rsidRDefault="003C2AB1" w:rsidP="003C2AB1">
      <w:pPr>
        <w:rPr>
          <w:lang w:val="pt-BR"/>
        </w:rPr>
      </w:pPr>
    </w:p>
    <w:p w14:paraId="38229179" w14:textId="77777777" w:rsidR="003C2AB1" w:rsidRPr="003C2AB1" w:rsidRDefault="003C2AB1" w:rsidP="003C2AB1">
      <w:pPr>
        <w:ind w:firstLine="0"/>
        <w:rPr>
          <w:lang w:val="pt-BR"/>
        </w:rPr>
      </w:pPr>
    </w:p>
    <w:p w14:paraId="11EBB71E" w14:textId="5E00EC98" w:rsidR="009C32D7" w:rsidRDefault="00E40304" w:rsidP="00C90B26">
      <w:pPr>
        <w:spacing w:before="100" w:beforeAutospacing="1" w:after="100" w:afterAutospacing="1"/>
        <w:ind w:right="191" w:firstLine="709"/>
        <w:outlineLvl w:val="1"/>
      </w:pPr>
      <w:r>
        <w:rPr>
          <w:bCs/>
        </w:rPr>
        <w:t>20</w:t>
      </w:r>
      <w:r w:rsidR="009568EE">
        <w:rPr>
          <w:bCs/>
        </w:rPr>
        <w:t>2</w:t>
      </w:r>
      <w:r w:rsidR="00C74473">
        <w:rPr>
          <w:bCs/>
        </w:rPr>
        <w:t>3</w:t>
      </w:r>
      <w:r>
        <w:rPr>
          <w:bCs/>
        </w:rPr>
        <w:t xml:space="preserve"> m. organizuotoje apklausoje dalyvavo </w:t>
      </w:r>
      <w:r w:rsidR="00F64017">
        <w:rPr>
          <w:bCs/>
        </w:rPr>
        <w:t>1</w:t>
      </w:r>
      <w:r w:rsidR="00C74473">
        <w:rPr>
          <w:bCs/>
        </w:rPr>
        <w:t>66</w:t>
      </w:r>
      <w:r w:rsidR="00F64017">
        <w:rPr>
          <w:bCs/>
        </w:rPr>
        <w:t xml:space="preserve"> (</w:t>
      </w:r>
      <w:r w:rsidR="002F11CA">
        <w:t>202</w:t>
      </w:r>
      <w:r w:rsidR="00C74473">
        <w:t>2</w:t>
      </w:r>
      <w:r w:rsidR="002F11CA">
        <w:t xml:space="preserve"> m. – 1</w:t>
      </w:r>
      <w:r w:rsidR="00C74473">
        <w:t>17</w:t>
      </w:r>
      <w:r w:rsidR="002F11CA">
        <w:t xml:space="preserve">, </w:t>
      </w:r>
      <w:r w:rsidR="007F4544">
        <w:rPr>
          <w:bCs/>
        </w:rPr>
        <w:t>202</w:t>
      </w:r>
      <w:r w:rsidR="00C74473">
        <w:rPr>
          <w:bCs/>
        </w:rPr>
        <w:t>1</w:t>
      </w:r>
      <w:r w:rsidR="007F4544">
        <w:rPr>
          <w:bCs/>
        </w:rPr>
        <w:t xml:space="preserve"> m. – 1</w:t>
      </w:r>
      <w:r w:rsidR="00C74473">
        <w:rPr>
          <w:bCs/>
        </w:rPr>
        <w:t>01</w:t>
      </w:r>
      <w:r w:rsidR="00F64017">
        <w:rPr>
          <w:bCs/>
        </w:rPr>
        <w:t>)</w:t>
      </w:r>
      <w:r>
        <w:rPr>
          <w:bCs/>
        </w:rPr>
        <w:t xml:space="preserve"> respondent</w:t>
      </w:r>
      <w:r w:rsidR="002F11CA">
        <w:rPr>
          <w:bCs/>
        </w:rPr>
        <w:t>ų</w:t>
      </w:r>
      <w:r>
        <w:rPr>
          <w:bCs/>
        </w:rPr>
        <w:t xml:space="preserve">. </w:t>
      </w:r>
      <w:r w:rsidR="00C74473">
        <w:rPr>
          <w:bCs/>
        </w:rPr>
        <w:t xml:space="preserve">2023 metais apklausoje daugiausiai dalyvavo </w:t>
      </w:r>
      <w:r w:rsidR="009C32D7">
        <w:rPr>
          <w:bCs/>
        </w:rPr>
        <w:t>30</w:t>
      </w:r>
      <w:r w:rsidR="00C90B26">
        <w:rPr>
          <w:bCs/>
        </w:rPr>
        <w:t>–</w:t>
      </w:r>
      <w:r w:rsidR="009C32D7">
        <w:rPr>
          <w:bCs/>
        </w:rPr>
        <w:t xml:space="preserve">49 m. amžiaus </w:t>
      </w:r>
      <w:r w:rsidR="009C32D7" w:rsidRPr="009C32D7">
        <w:rPr>
          <w:bCs/>
        </w:rPr>
        <w:t>ir aukštąjį išsilavinimą turintys asmenys.</w:t>
      </w:r>
      <w:r w:rsidR="009C32D7">
        <w:rPr>
          <w:bCs/>
        </w:rPr>
        <w:t xml:space="preserve"> 202</w:t>
      </w:r>
      <w:r w:rsidR="003C2AB1">
        <w:rPr>
          <w:bCs/>
        </w:rPr>
        <w:t>2</w:t>
      </w:r>
      <w:r w:rsidR="009C32D7">
        <w:rPr>
          <w:bCs/>
        </w:rPr>
        <w:t xml:space="preserve"> m. ir 2021 m. dauguma apklausoje dalyvavusiųjų buvo nuo 50 </w:t>
      </w:r>
      <w:r w:rsidR="00C90B26">
        <w:rPr>
          <w:bCs/>
        </w:rPr>
        <w:t xml:space="preserve">metų </w:t>
      </w:r>
      <w:r w:rsidR="009C32D7">
        <w:rPr>
          <w:bCs/>
        </w:rPr>
        <w:t>ir daugiau</w:t>
      </w:r>
      <w:r w:rsidR="002E17B1">
        <w:rPr>
          <w:bCs/>
        </w:rPr>
        <w:t xml:space="preserve">, </w:t>
      </w:r>
      <w:r w:rsidR="009C32D7">
        <w:rPr>
          <w:bCs/>
        </w:rPr>
        <w:t>turintys aukštąjį išsilavinimą asmenys.</w:t>
      </w:r>
    </w:p>
    <w:p w14:paraId="5A761B4C" w14:textId="4EBC9D8E" w:rsidR="00C74473" w:rsidRDefault="00C74473" w:rsidP="004261D2">
      <w:pPr>
        <w:spacing w:before="100" w:beforeAutospacing="1" w:after="100" w:afterAutospacing="1"/>
        <w:ind w:right="191" w:firstLine="567"/>
        <w:outlineLvl w:val="1"/>
        <w:rPr>
          <w:bCs/>
        </w:rPr>
      </w:pPr>
    </w:p>
    <w:p w14:paraId="4D54AF75" w14:textId="35C30171" w:rsidR="004261D2" w:rsidRDefault="00046F3D" w:rsidP="007151FD">
      <w:pPr>
        <w:pStyle w:val="Antrat4"/>
        <w:numPr>
          <w:ilvl w:val="0"/>
          <w:numId w:val="1"/>
        </w:numPr>
        <w:ind w:right="191"/>
        <w:rPr>
          <w:rFonts w:ascii="Times New Roman" w:hAnsi="Times New Roman" w:cs="Times New Roman"/>
          <w:lang w:val="lt-LT"/>
        </w:rPr>
      </w:pPr>
      <w:r w:rsidRPr="009C32D7">
        <w:rPr>
          <w:rFonts w:ascii="Times New Roman" w:hAnsi="Times New Roman" w:cs="Times New Roman"/>
          <w:lang w:val="lt-LT"/>
        </w:rPr>
        <w:lastRenderedPageBreak/>
        <w:t xml:space="preserve">Ar </w:t>
      </w:r>
      <w:r w:rsidR="006D366A" w:rsidRPr="009C32D7">
        <w:rPr>
          <w:rFonts w:ascii="Times New Roman" w:hAnsi="Times New Roman" w:cs="Times New Roman"/>
          <w:lang w:val="lt-LT"/>
        </w:rPr>
        <w:t>20</w:t>
      </w:r>
      <w:r w:rsidR="0064019D" w:rsidRPr="009C32D7">
        <w:rPr>
          <w:rFonts w:ascii="Times New Roman" w:hAnsi="Times New Roman" w:cs="Times New Roman"/>
          <w:lang w:val="lt-LT"/>
        </w:rPr>
        <w:t>2</w:t>
      </w:r>
      <w:r w:rsidR="008F1A64">
        <w:rPr>
          <w:rFonts w:ascii="Times New Roman" w:hAnsi="Times New Roman" w:cs="Times New Roman"/>
          <w:lang w:val="lt-LT"/>
        </w:rPr>
        <w:t>3</w:t>
      </w:r>
      <w:r w:rsidR="006D366A" w:rsidRPr="009C32D7">
        <w:rPr>
          <w:rFonts w:ascii="Times New Roman" w:hAnsi="Times New Roman" w:cs="Times New Roman"/>
          <w:lang w:val="lt-LT"/>
        </w:rPr>
        <w:t xml:space="preserve"> m. </w:t>
      </w:r>
      <w:r w:rsidRPr="009C32D7">
        <w:rPr>
          <w:rFonts w:ascii="Times New Roman" w:hAnsi="Times New Roman" w:cs="Times New Roman"/>
          <w:lang w:val="lt-LT"/>
        </w:rPr>
        <w:t xml:space="preserve">teko </w:t>
      </w:r>
      <w:r w:rsidR="007F4544" w:rsidRPr="009C32D7">
        <w:rPr>
          <w:rFonts w:ascii="Times New Roman" w:hAnsi="Times New Roman" w:cs="Times New Roman"/>
          <w:lang w:val="lt-LT"/>
        </w:rPr>
        <w:t>kreiptis</w:t>
      </w:r>
      <w:r w:rsidRPr="009C32D7">
        <w:rPr>
          <w:rFonts w:ascii="Times New Roman" w:hAnsi="Times New Roman" w:cs="Times New Roman"/>
          <w:lang w:val="lt-LT"/>
        </w:rPr>
        <w:t xml:space="preserve"> Rietavo savivaldybės administracijos skyrius</w:t>
      </w:r>
      <w:r w:rsidR="00F64017" w:rsidRPr="009C32D7">
        <w:rPr>
          <w:rFonts w:ascii="Times New Roman" w:hAnsi="Times New Roman" w:cs="Times New Roman"/>
          <w:lang w:val="lt-LT"/>
        </w:rPr>
        <w:t>, padaliniu</w:t>
      </w:r>
      <w:r w:rsidRPr="009C32D7">
        <w:rPr>
          <w:rFonts w:ascii="Times New Roman" w:hAnsi="Times New Roman" w:cs="Times New Roman"/>
          <w:lang w:val="lt-LT"/>
        </w:rPr>
        <w:t>s, įstaig</w:t>
      </w:r>
      <w:r w:rsidR="00F64017" w:rsidRPr="009C32D7">
        <w:rPr>
          <w:rFonts w:ascii="Times New Roman" w:hAnsi="Times New Roman" w:cs="Times New Roman"/>
          <w:lang w:val="lt-LT"/>
        </w:rPr>
        <w:t>a</w:t>
      </w:r>
      <w:r w:rsidRPr="009C32D7">
        <w:rPr>
          <w:rFonts w:ascii="Times New Roman" w:hAnsi="Times New Roman" w:cs="Times New Roman"/>
          <w:lang w:val="lt-LT"/>
        </w:rPr>
        <w:t>s?</w:t>
      </w:r>
      <w:r w:rsidR="00F64017" w:rsidRPr="009C32D7">
        <w:rPr>
          <w:rFonts w:ascii="Times New Roman" w:hAnsi="Times New Roman" w:cs="Times New Roman"/>
          <w:lang w:val="lt-LT"/>
        </w:rPr>
        <w:t xml:space="preserve"> (Jeigu atsakėte į klausimą</w:t>
      </w:r>
      <w:r w:rsidR="00A930D3" w:rsidRPr="009C32D7">
        <w:rPr>
          <w:rFonts w:ascii="Times New Roman" w:hAnsi="Times New Roman" w:cs="Times New Roman"/>
          <w:lang w:val="lt-LT"/>
        </w:rPr>
        <w:t xml:space="preserve"> </w:t>
      </w:r>
      <w:r w:rsidR="008A5063" w:rsidRPr="009C32D7">
        <w:rPr>
          <w:rFonts w:ascii="Times New Roman" w:hAnsi="Times New Roman" w:cs="Times New Roman"/>
          <w:lang w:val="lt-LT"/>
        </w:rPr>
        <w:t>„</w:t>
      </w:r>
      <w:r w:rsidR="00F64017" w:rsidRPr="009C32D7">
        <w:rPr>
          <w:rFonts w:ascii="Times New Roman" w:hAnsi="Times New Roman" w:cs="Times New Roman"/>
          <w:lang w:val="lt-LT"/>
        </w:rPr>
        <w:t>Ne</w:t>
      </w:r>
      <w:r w:rsidR="008A5063" w:rsidRPr="009C32D7">
        <w:rPr>
          <w:rFonts w:ascii="Times New Roman" w:hAnsi="Times New Roman" w:cs="Times New Roman"/>
          <w:lang w:val="lt-LT"/>
        </w:rPr>
        <w:t>“</w:t>
      </w:r>
      <w:r w:rsidR="00F64017" w:rsidRPr="009C32D7">
        <w:rPr>
          <w:rFonts w:ascii="Times New Roman" w:hAnsi="Times New Roman" w:cs="Times New Roman"/>
          <w:lang w:val="lt-LT"/>
        </w:rPr>
        <w:t>, į 4</w:t>
      </w:r>
      <w:r w:rsidR="00C90B26">
        <w:rPr>
          <w:rFonts w:ascii="Times New Roman" w:hAnsi="Times New Roman" w:cs="Times New Roman"/>
          <w:lang w:val="lt-LT"/>
        </w:rPr>
        <w:t>–</w:t>
      </w:r>
      <w:r w:rsidR="00F64017" w:rsidRPr="009C32D7">
        <w:rPr>
          <w:rFonts w:ascii="Times New Roman" w:hAnsi="Times New Roman" w:cs="Times New Roman"/>
          <w:lang w:val="lt-LT"/>
        </w:rPr>
        <w:t>12 klausimus atsakyti nereikia)</w:t>
      </w:r>
    </w:p>
    <w:p w14:paraId="5E083B1F" w14:textId="201B2A5F" w:rsidR="007151FD" w:rsidRDefault="00215DBD" w:rsidP="007151FD">
      <w:pPr>
        <w:pStyle w:val="Antrat4"/>
        <w:ind w:right="191"/>
        <w:rPr>
          <w:rFonts w:ascii="Times New Roman" w:hAnsi="Times New Roman" w:cs="Times New Roman"/>
          <w:lang w:val="lt-LT"/>
        </w:rPr>
      </w:pPr>
      <w:r>
        <w:rPr>
          <w:noProof/>
        </w:rPr>
        <w:drawing>
          <wp:anchor distT="0" distB="0" distL="114300" distR="114300" simplePos="0" relativeHeight="251683840" behindDoc="0" locked="0" layoutInCell="1" allowOverlap="1" wp14:anchorId="4F6053DA" wp14:editId="1AB22A53">
            <wp:simplePos x="0" y="0"/>
            <wp:positionH relativeFrom="margin">
              <wp:posOffset>2517015</wp:posOffset>
            </wp:positionH>
            <wp:positionV relativeFrom="paragraph">
              <wp:posOffset>12708</wp:posOffset>
            </wp:positionV>
            <wp:extent cx="4025453" cy="2376957"/>
            <wp:effectExtent l="57150" t="57150" r="51435" b="42545"/>
            <wp:wrapNone/>
            <wp:docPr id="1411394752" name="Diagrama 1">
              <a:extLst xmlns:a="http://schemas.openxmlformats.org/drawingml/2006/main">
                <a:ext uri="{FF2B5EF4-FFF2-40B4-BE49-F238E27FC236}">
                  <a16:creationId xmlns:a16="http://schemas.microsoft.com/office/drawing/2014/main" id="{B23AD7BF-0FBE-3B81-748C-8875B0635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3F9C" w:rsidRPr="00343F9C">
        <w:rPr>
          <w:noProof/>
        </w:rPr>
        <w:drawing>
          <wp:anchor distT="0" distB="0" distL="114300" distR="114300" simplePos="0" relativeHeight="251679744" behindDoc="0" locked="0" layoutInCell="1" allowOverlap="1" wp14:anchorId="600F07D7" wp14:editId="75060F30">
            <wp:simplePos x="0" y="0"/>
            <wp:positionH relativeFrom="margin">
              <wp:posOffset>-828997</wp:posOffset>
            </wp:positionH>
            <wp:positionV relativeFrom="paragraph">
              <wp:posOffset>47026</wp:posOffset>
            </wp:positionV>
            <wp:extent cx="3272126" cy="869324"/>
            <wp:effectExtent l="0" t="0" r="5080" b="6985"/>
            <wp:wrapNone/>
            <wp:docPr id="87331977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126" cy="869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951BF" w14:textId="182FEE48" w:rsidR="007151FD" w:rsidRDefault="007151FD" w:rsidP="007151FD">
      <w:pPr>
        <w:pStyle w:val="Antrat4"/>
        <w:ind w:right="191"/>
        <w:rPr>
          <w:rFonts w:ascii="Times New Roman" w:hAnsi="Times New Roman" w:cs="Times New Roman"/>
          <w:lang w:val="lt-LT"/>
        </w:rPr>
      </w:pPr>
    </w:p>
    <w:p w14:paraId="43D7563B" w14:textId="0AA40CBC" w:rsidR="007151FD" w:rsidRDefault="007151FD" w:rsidP="007151FD">
      <w:pPr>
        <w:pStyle w:val="Antrat4"/>
        <w:ind w:right="191"/>
        <w:rPr>
          <w:rFonts w:ascii="Times New Roman" w:hAnsi="Times New Roman" w:cs="Times New Roman"/>
          <w:lang w:val="lt-LT"/>
        </w:rPr>
      </w:pPr>
    </w:p>
    <w:p w14:paraId="129E444E" w14:textId="06F8F0DF" w:rsidR="007151FD" w:rsidRDefault="007151FD" w:rsidP="007151FD">
      <w:pPr>
        <w:pStyle w:val="Antrat4"/>
        <w:ind w:right="191"/>
        <w:rPr>
          <w:rFonts w:ascii="Times New Roman" w:hAnsi="Times New Roman" w:cs="Times New Roman"/>
          <w:lang w:val="lt-LT"/>
        </w:rPr>
      </w:pPr>
    </w:p>
    <w:p w14:paraId="43204485" w14:textId="224CB505" w:rsidR="007151FD" w:rsidRDefault="007151FD" w:rsidP="007151FD">
      <w:pPr>
        <w:pStyle w:val="Antrat4"/>
        <w:ind w:right="191"/>
        <w:rPr>
          <w:rFonts w:ascii="Times New Roman" w:hAnsi="Times New Roman" w:cs="Times New Roman"/>
          <w:lang w:val="lt-LT"/>
        </w:rPr>
      </w:pPr>
    </w:p>
    <w:p w14:paraId="17516F67" w14:textId="2EFCA90C" w:rsidR="007151FD" w:rsidRDefault="007151FD" w:rsidP="007151FD">
      <w:pPr>
        <w:pStyle w:val="Antrat4"/>
        <w:ind w:right="191"/>
        <w:rPr>
          <w:rFonts w:ascii="Times New Roman" w:hAnsi="Times New Roman" w:cs="Times New Roman"/>
          <w:lang w:val="lt-LT"/>
        </w:rPr>
      </w:pPr>
    </w:p>
    <w:p w14:paraId="625EEC74" w14:textId="0F7AB97B" w:rsidR="007151FD" w:rsidRPr="009C32D7" w:rsidRDefault="007151FD" w:rsidP="007151FD">
      <w:pPr>
        <w:pStyle w:val="Antrat4"/>
        <w:ind w:right="191"/>
        <w:rPr>
          <w:rFonts w:ascii="Times New Roman" w:hAnsi="Times New Roman" w:cs="Times New Roman"/>
          <w:lang w:val="lt-LT"/>
        </w:rPr>
      </w:pPr>
    </w:p>
    <w:p w14:paraId="4D54AF86" w14:textId="69202BCD" w:rsidR="004261D2" w:rsidRPr="00FD6BB4" w:rsidRDefault="00215DBD" w:rsidP="00215DBD">
      <w:pPr>
        <w:pStyle w:val="Antrat4"/>
        <w:numPr>
          <w:ilvl w:val="0"/>
          <w:numId w:val="1"/>
        </w:numPr>
        <w:ind w:right="191"/>
        <w:rPr>
          <w:rFonts w:ascii="Times New Roman" w:hAnsi="Times New Roman" w:cs="Times New Roman"/>
          <w:lang w:val="lt-LT"/>
        </w:rPr>
      </w:pPr>
      <w:r>
        <w:rPr>
          <w:noProof/>
        </w:rPr>
        <w:drawing>
          <wp:anchor distT="0" distB="0" distL="114300" distR="114300" simplePos="0" relativeHeight="251684864" behindDoc="0" locked="0" layoutInCell="1" allowOverlap="1" wp14:anchorId="19E7BDF2" wp14:editId="531A9EE5">
            <wp:simplePos x="0" y="0"/>
            <wp:positionH relativeFrom="margin">
              <wp:posOffset>2485623</wp:posOffset>
            </wp:positionH>
            <wp:positionV relativeFrom="paragraph">
              <wp:posOffset>194740</wp:posOffset>
            </wp:positionV>
            <wp:extent cx="3348507" cy="2067059"/>
            <wp:effectExtent l="0" t="0" r="4445" b="9525"/>
            <wp:wrapNone/>
            <wp:docPr id="492807666" name="Diagrama 1">
              <a:extLst xmlns:a="http://schemas.openxmlformats.org/drawingml/2006/main">
                <a:ext uri="{FF2B5EF4-FFF2-40B4-BE49-F238E27FC236}">
                  <a16:creationId xmlns:a16="http://schemas.microsoft.com/office/drawing/2014/main" id="{8BEA2DFA-2F80-D0EE-D54E-699618FD9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215DBD">
        <w:rPr>
          <w:noProof/>
        </w:rPr>
        <w:drawing>
          <wp:anchor distT="0" distB="0" distL="114300" distR="114300" simplePos="0" relativeHeight="251680768" behindDoc="0" locked="0" layoutInCell="1" allowOverlap="1" wp14:anchorId="08B7807E" wp14:editId="681E9AF3">
            <wp:simplePos x="0" y="0"/>
            <wp:positionH relativeFrom="column">
              <wp:posOffset>-919149</wp:posOffset>
            </wp:positionH>
            <wp:positionV relativeFrom="paragraph">
              <wp:posOffset>235094</wp:posOffset>
            </wp:positionV>
            <wp:extent cx="3249881" cy="1435994"/>
            <wp:effectExtent l="0" t="0" r="8255" b="0"/>
            <wp:wrapNone/>
            <wp:docPr id="24058494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970" cy="1439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lt-LT"/>
        </w:rPr>
        <w:t xml:space="preserve">Kokiu būdu kreipėtės į Rietavo savivaldybės administraciją, </w:t>
      </w:r>
      <w:r w:rsidR="00037550" w:rsidRPr="00FD6BB4">
        <w:rPr>
          <w:rFonts w:ascii="Times New Roman" w:hAnsi="Times New Roman" w:cs="Times New Roman"/>
          <w:lang w:val="lt-LT"/>
        </w:rPr>
        <w:t>padalinį, įstaigą</w:t>
      </w:r>
      <w:r w:rsidR="00046F3D" w:rsidRPr="00FD6BB4">
        <w:rPr>
          <w:rFonts w:ascii="Times New Roman" w:hAnsi="Times New Roman" w:cs="Times New Roman"/>
          <w:lang w:val="lt-LT"/>
        </w:rPr>
        <w:t>?</w:t>
      </w:r>
    </w:p>
    <w:p w14:paraId="4D54AF9F" w14:textId="41813B81" w:rsidR="00046F3D" w:rsidRPr="00D31957" w:rsidRDefault="00215DBD" w:rsidP="00215DBD">
      <w:pPr>
        <w:pStyle w:val="Antrat4"/>
        <w:tabs>
          <w:tab w:val="left" w:pos="4340"/>
        </w:tabs>
        <w:ind w:right="191" w:firstLine="567"/>
        <w:rPr>
          <w:rFonts w:ascii="Times New Roman" w:hAnsi="Times New Roman" w:cs="Times New Roman"/>
          <w:lang w:val="lt-LT"/>
        </w:rPr>
      </w:pPr>
      <w:r>
        <w:rPr>
          <w:rFonts w:ascii="Times New Roman" w:hAnsi="Times New Roman" w:cs="Times New Roman"/>
          <w:lang w:val="lt-LT"/>
        </w:rPr>
        <w:tab/>
      </w:r>
    </w:p>
    <w:p w14:paraId="7B92DE13" w14:textId="5FBF465D" w:rsidR="00157C01" w:rsidRPr="00D31957" w:rsidRDefault="00157C01" w:rsidP="0054077F">
      <w:pPr>
        <w:pStyle w:val="Antrat4"/>
        <w:ind w:right="191" w:firstLine="567"/>
        <w:rPr>
          <w:rFonts w:ascii="Times New Roman" w:hAnsi="Times New Roman" w:cs="Times New Roman"/>
          <w:lang w:val="lt-LT"/>
        </w:rPr>
      </w:pPr>
    </w:p>
    <w:p w14:paraId="61D83D06" w14:textId="515EF1D2" w:rsidR="00157C01" w:rsidRPr="00D31957" w:rsidRDefault="00157C01" w:rsidP="0054077F">
      <w:pPr>
        <w:pStyle w:val="Antrat4"/>
        <w:ind w:right="191" w:firstLine="567"/>
        <w:rPr>
          <w:rFonts w:ascii="Times New Roman" w:hAnsi="Times New Roman" w:cs="Times New Roman"/>
          <w:lang w:val="lt-LT"/>
        </w:rPr>
      </w:pPr>
    </w:p>
    <w:p w14:paraId="794DFD95" w14:textId="010F5FEF" w:rsidR="00157C01" w:rsidRPr="00D31957" w:rsidRDefault="00157C01" w:rsidP="0054077F">
      <w:pPr>
        <w:pStyle w:val="Antrat4"/>
        <w:ind w:right="191" w:firstLine="567"/>
        <w:rPr>
          <w:rFonts w:ascii="Times New Roman" w:hAnsi="Times New Roman" w:cs="Times New Roman"/>
          <w:lang w:val="lt-LT"/>
        </w:rPr>
      </w:pPr>
    </w:p>
    <w:p w14:paraId="48D389FD" w14:textId="33D6D71C" w:rsidR="00157C01" w:rsidRPr="00D31957" w:rsidRDefault="00157C01" w:rsidP="0054077F">
      <w:pPr>
        <w:pStyle w:val="Antrat4"/>
        <w:ind w:right="191" w:firstLine="567"/>
        <w:rPr>
          <w:rFonts w:ascii="Times New Roman" w:hAnsi="Times New Roman" w:cs="Times New Roman"/>
          <w:lang w:val="lt-LT"/>
        </w:rPr>
      </w:pPr>
    </w:p>
    <w:p w14:paraId="1937C35C" w14:textId="52B15C24" w:rsidR="00157C01" w:rsidRPr="00D31957" w:rsidRDefault="00157C01" w:rsidP="0054077F">
      <w:pPr>
        <w:pStyle w:val="Antrat4"/>
        <w:ind w:right="191" w:firstLine="567"/>
        <w:rPr>
          <w:rFonts w:ascii="Times New Roman" w:hAnsi="Times New Roman" w:cs="Times New Roman"/>
          <w:lang w:val="lt-LT"/>
        </w:rPr>
      </w:pPr>
    </w:p>
    <w:p w14:paraId="4D54AFA0" w14:textId="47FB41D0" w:rsidR="00046F3D" w:rsidRDefault="00215DBD" w:rsidP="00215DBD">
      <w:pPr>
        <w:pStyle w:val="Antrat4"/>
        <w:numPr>
          <w:ilvl w:val="0"/>
          <w:numId w:val="1"/>
        </w:numPr>
        <w:ind w:right="191"/>
        <w:rPr>
          <w:rFonts w:ascii="Times New Roman" w:hAnsi="Times New Roman" w:cs="Times New Roman"/>
          <w:lang w:val="pt-BR"/>
        </w:rPr>
      </w:pPr>
      <w:r>
        <w:rPr>
          <w:noProof/>
        </w:rPr>
        <w:drawing>
          <wp:anchor distT="0" distB="0" distL="114300" distR="114300" simplePos="0" relativeHeight="251686912" behindDoc="0" locked="0" layoutInCell="1" allowOverlap="1" wp14:anchorId="216192A7" wp14:editId="4F0BB724">
            <wp:simplePos x="0" y="0"/>
            <wp:positionH relativeFrom="margin">
              <wp:posOffset>2047535</wp:posOffset>
            </wp:positionH>
            <wp:positionV relativeFrom="paragraph">
              <wp:posOffset>408627</wp:posOffset>
            </wp:positionV>
            <wp:extent cx="4159876" cy="2453425"/>
            <wp:effectExtent l="0" t="0" r="12700" b="4445"/>
            <wp:wrapNone/>
            <wp:docPr id="1027563616" name="Diagrama 1">
              <a:extLst xmlns:a="http://schemas.openxmlformats.org/drawingml/2006/main">
                <a:ext uri="{FF2B5EF4-FFF2-40B4-BE49-F238E27FC236}">
                  <a16:creationId xmlns:a16="http://schemas.microsoft.com/office/drawing/2014/main" id="{342B2A8F-82D3-2B12-1A28-70FBE704A8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215DBD">
        <w:rPr>
          <w:noProof/>
        </w:rPr>
        <w:drawing>
          <wp:anchor distT="0" distB="0" distL="114300" distR="114300" simplePos="0" relativeHeight="251685888" behindDoc="0" locked="0" layoutInCell="1" allowOverlap="1" wp14:anchorId="2365B1E4" wp14:editId="626313B3">
            <wp:simplePos x="0" y="0"/>
            <wp:positionH relativeFrom="margin">
              <wp:posOffset>-996422</wp:posOffset>
            </wp:positionH>
            <wp:positionV relativeFrom="paragraph">
              <wp:posOffset>409173</wp:posOffset>
            </wp:positionV>
            <wp:extent cx="2958411" cy="1307205"/>
            <wp:effectExtent l="0" t="0" r="0" b="7620"/>
            <wp:wrapNone/>
            <wp:docPr id="35745317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8811" cy="131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Kaip vertinate atsakymų į Jūsų pateiktus prašymus ir skundus pateikimo terminus ir gautos informacijos aiškumą?</w:t>
      </w:r>
    </w:p>
    <w:p w14:paraId="2F38D7E2" w14:textId="2E29824D" w:rsidR="00B74746" w:rsidRDefault="00B74746" w:rsidP="00B74746">
      <w:pPr>
        <w:pStyle w:val="Antrat4"/>
        <w:ind w:right="191"/>
        <w:rPr>
          <w:rFonts w:ascii="Times New Roman" w:hAnsi="Times New Roman" w:cs="Times New Roman"/>
          <w:lang w:val="pt-BR"/>
        </w:rPr>
      </w:pPr>
    </w:p>
    <w:p w14:paraId="5B5FDB6C" w14:textId="5B20EE4D" w:rsidR="00B74746" w:rsidRDefault="00B74746" w:rsidP="00B74746">
      <w:pPr>
        <w:pStyle w:val="Antrat4"/>
        <w:ind w:right="191"/>
        <w:rPr>
          <w:rFonts w:ascii="Times New Roman" w:hAnsi="Times New Roman" w:cs="Times New Roman"/>
          <w:lang w:val="pt-BR"/>
        </w:rPr>
      </w:pPr>
    </w:p>
    <w:p w14:paraId="2FBAF659" w14:textId="77777777" w:rsidR="00B74746" w:rsidRDefault="00B74746" w:rsidP="00B74746">
      <w:pPr>
        <w:pStyle w:val="Antrat4"/>
        <w:ind w:right="191"/>
        <w:rPr>
          <w:rFonts w:ascii="Times New Roman" w:hAnsi="Times New Roman" w:cs="Times New Roman"/>
          <w:lang w:val="pt-BR"/>
        </w:rPr>
      </w:pPr>
    </w:p>
    <w:p w14:paraId="5DD03151" w14:textId="77777777" w:rsidR="00B74746" w:rsidRDefault="00B74746" w:rsidP="00B74746">
      <w:pPr>
        <w:pStyle w:val="Antrat4"/>
        <w:ind w:right="191"/>
        <w:rPr>
          <w:rFonts w:ascii="Times New Roman" w:hAnsi="Times New Roman" w:cs="Times New Roman"/>
          <w:lang w:val="pt-BR"/>
        </w:rPr>
      </w:pPr>
    </w:p>
    <w:p w14:paraId="0D8C3F24" w14:textId="77777777" w:rsidR="00215DBD" w:rsidRDefault="00215DBD" w:rsidP="00B74746">
      <w:pPr>
        <w:pStyle w:val="Antrat4"/>
        <w:ind w:right="191"/>
        <w:rPr>
          <w:rFonts w:ascii="Times New Roman" w:hAnsi="Times New Roman" w:cs="Times New Roman"/>
          <w:lang w:val="pt-BR"/>
        </w:rPr>
      </w:pPr>
    </w:p>
    <w:p w14:paraId="15BB149A" w14:textId="77777777" w:rsidR="00B74746" w:rsidRDefault="00B74746" w:rsidP="00B74746">
      <w:pPr>
        <w:pStyle w:val="Antrat4"/>
        <w:ind w:right="191"/>
        <w:rPr>
          <w:rFonts w:ascii="Times New Roman" w:hAnsi="Times New Roman" w:cs="Times New Roman"/>
          <w:lang w:val="pt-BR"/>
        </w:rPr>
      </w:pPr>
    </w:p>
    <w:p w14:paraId="5FA087AA" w14:textId="77777777" w:rsidR="00B74746" w:rsidRPr="00FD6BB4" w:rsidRDefault="00B74746" w:rsidP="00B74746">
      <w:pPr>
        <w:pStyle w:val="Antrat4"/>
        <w:ind w:right="191"/>
        <w:rPr>
          <w:rFonts w:ascii="Times New Roman" w:hAnsi="Times New Roman" w:cs="Times New Roman"/>
          <w:lang w:val="pt-BR"/>
        </w:rPr>
      </w:pPr>
    </w:p>
    <w:p w14:paraId="2108C4BB" w14:textId="2D2ED710" w:rsidR="00B74746" w:rsidRDefault="00B74746" w:rsidP="0054077F">
      <w:pPr>
        <w:pStyle w:val="Antrat4"/>
        <w:ind w:right="191" w:firstLine="567"/>
        <w:jc w:val="both"/>
        <w:rPr>
          <w:rFonts w:ascii="Times New Roman" w:hAnsi="Times New Roman" w:cs="Times New Roman"/>
          <w:lang w:val="lt-LT"/>
        </w:rPr>
      </w:pPr>
      <w:r>
        <w:rPr>
          <w:noProof/>
        </w:rPr>
        <w:lastRenderedPageBreak/>
        <w:drawing>
          <wp:anchor distT="0" distB="0" distL="114300" distR="114300" simplePos="0" relativeHeight="251669504" behindDoc="0" locked="0" layoutInCell="1" allowOverlap="1" wp14:anchorId="35CFC6DE" wp14:editId="61BC3555">
            <wp:simplePos x="0" y="0"/>
            <wp:positionH relativeFrom="column">
              <wp:posOffset>2879865</wp:posOffset>
            </wp:positionH>
            <wp:positionV relativeFrom="paragraph">
              <wp:posOffset>-410490</wp:posOffset>
            </wp:positionV>
            <wp:extent cx="3326400" cy="2217600"/>
            <wp:effectExtent l="0" t="0" r="7620" b="11430"/>
            <wp:wrapNone/>
            <wp:docPr id="631223802" name="Diagrama 1">
              <a:extLst xmlns:a="http://schemas.openxmlformats.org/drawingml/2006/main">
                <a:ext uri="{FF2B5EF4-FFF2-40B4-BE49-F238E27FC236}">
                  <a16:creationId xmlns:a16="http://schemas.microsoft.com/office/drawing/2014/main" id="{158B4579-A0AF-356C-D477-6BB11BDAD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1057F01" wp14:editId="5D6D1C78">
            <wp:simplePos x="0" y="0"/>
            <wp:positionH relativeFrom="column">
              <wp:posOffset>-820935</wp:posOffset>
            </wp:positionH>
            <wp:positionV relativeFrom="paragraph">
              <wp:posOffset>-345690</wp:posOffset>
            </wp:positionV>
            <wp:extent cx="3254400" cy="2181600"/>
            <wp:effectExtent l="0" t="0" r="3175" b="9525"/>
            <wp:wrapNone/>
            <wp:docPr id="1202799989" name="Diagrama 1">
              <a:extLst xmlns:a="http://schemas.openxmlformats.org/drawingml/2006/main">
                <a:ext uri="{FF2B5EF4-FFF2-40B4-BE49-F238E27FC236}">
                  <a16:creationId xmlns:a16="http://schemas.microsoft.com/office/drawing/2014/main" id="{25439541-2D38-DBA4-A3AD-236DFBC35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9892018" w14:textId="77777777" w:rsidR="00B74746" w:rsidRDefault="00B74746" w:rsidP="0054077F">
      <w:pPr>
        <w:pStyle w:val="Antrat4"/>
        <w:ind w:right="191" w:firstLine="567"/>
        <w:jc w:val="both"/>
        <w:rPr>
          <w:rFonts w:ascii="Times New Roman" w:hAnsi="Times New Roman" w:cs="Times New Roman"/>
          <w:lang w:val="lt-LT"/>
        </w:rPr>
      </w:pPr>
    </w:p>
    <w:p w14:paraId="16E23133" w14:textId="77777777" w:rsidR="00B74746" w:rsidRDefault="00B74746" w:rsidP="0054077F">
      <w:pPr>
        <w:pStyle w:val="Antrat4"/>
        <w:ind w:right="191" w:firstLine="567"/>
        <w:jc w:val="both"/>
        <w:rPr>
          <w:rFonts w:ascii="Times New Roman" w:hAnsi="Times New Roman" w:cs="Times New Roman"/>
          <w:lang w:val="lt-LT"/>
        </w:rPr>
      </w:pPr>
    </w:p>
    <w:p w14:paraId="7A777258" w14:textId="77777777" w:rsidR="00B74746" w:rsidRDefault="00B74746" w:rsidP="0054077F">
      <w:pPr>
        <w:pStyle w:val="Antrat4"/>
        <w:ind w:right="191" w:firstLine="567"/>
        <w:jc w:val="both"/>
        <w:rPr>
          <w:rFonts w:ascii="Times New Roman" w:hAnsi="Times New Roman" w:cs="Times New Roman"/>
          <w:lang w:val="lt-LT"/>
        </w:rPr>
      </w:pPr>
    </w:p>
    <w:p w14:paraId="3A16EDD6" w14:textId="77777777" w:rsidR="00B74746" w:rsidRDefault="00B74746" w:rsidP="0054077F">
      <w:pPr>
        <w:pStyle w:val="Antrat4"/>
        <w:ind w:right="191" w:firstLine="567"/>
        <w:jc w:val="both"/>
        <w:rPr>
          <w:rFonts w:ascii="Times New Roman" w:hAnsi="Times New Roman" w:cs="Times New Roman"/>
          <w:lang w:val="lt-LT"/>
        </w:rPr>
      </w:pPr>
    </w:p>
    <w:p w14:paraId="2B370E3C" w14:textId="77777777" w:rsidR="00B74746" w:rsidRDefault="00B74746" w:rsidP="00B74746">
      <w:pPr>
        <w:pStyle w:val="Antrat4"/>
        <w:ind w:right="191"/>
        <w:jc w:val="both"/>
        <w:rPr>
          <w:rFonts w:ascii="Times New Roman" w:hAnsi="Times New Roman" w:cs="Times New Roman"/>
          <w:lang w:val="lt-LT"/>
        </w:rPr>
      </w:pPr>
    </w:p>
    <w:p w14:paraId="4D54AFC4" w14:textId="3D6167E3" w:rsidR="00306D8F" w:rsidRPr="00FD6BB4" w:rsidRDefault="006B0611" w:rsidP="0054077F">
      <w:pPr>
        <w:pStyle w:val="Antrat4"/>
        <w:ind w:right="191" w:firstLine="567"/>
        <w:jc w:val="both"/>
        <w:rPr>
          <w:rFonts w:ascii="Times New Roman" w:hAnsi="Times New Roman" w:cs="Times New Roman"/>
          <w:lang w:val="lt-LT"/>
        </w:rPr>
      </w:pPr>
      <w:r w:rsidRPr="00215DBD">
        <w:rPr>
          <w:noProof/>
        </w:rPr>
        <w:drawing>
          <wp:anchor distT="0" distB="0" distL="114300" distR="114300" simplePos="0" relativeHeight="251687936" behindDoc="0" locked="0" layoutInCell="1" allowOverlap="1" wp14:anchorId="218D7397" wp14:editId="2A76B616">
            <wp:simplePos x="0" y="0"/>
            <wp:positionH relativeFrom="column">
              <wp:posOffset>-558796</wp:posOffset>
            </wp:positionH>
            <wp:positionV relativeFrom="paragraph">
              <wp:posOffset>258451</wp:posOffset>
            </wp:positionV>
            <wp:extent cx="2982922" cy="1197735"/>
            <wp:effectExtent l="0" t="0" r="8255" b="2540"/>
            <wp:wrapNone/>
            <wp:docPr id="20651160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922" cy="1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682">
        <w:rPr>
          <w:noProof/>
        </w:rPr>
        <w:drawing>
          <wp:anchor distT="0" distB="0" distL="114300" distR="114300" simplePos="0" relativeHeight="251688960" behindDoc="0" locked="0" layoutInCell="1" allowOverlap="1" wp14:anchorId="0FA7C8A7" wp14:editId="75111CDE">
            <wp:simplePos x="0" y="0"/>
            <wp:positionH relativeFrom="column">
              <wp:posOffset>2647598</wp:posOffset>
            </wp:positionH>
            <wp:positionV relativeFrom="paragraph">
              <wp:posOffset>215463</wp:posOffset>
            </wp:positionV>
            <wp:extent cx="3213279" cy="1880315"/>
            <wp:effectExtent l="0" t="0" r="6350" b="5715"/>
            <wp:wrapNone/>
            <wp:docPr id="1745290044" name="Diagrama 1">
              <a:extLst xmlns:a="http://schemas.openxmlformats.org/drawingml/2006/main">
                <a:ext uri="{FF2B5EF4-FFF2-40B4-BE49-F238E27FC236}">
                  <a16:creationId xmlns:a16="http://schemas.microsoft.com/office/drawing/2014/main" id="{E408FF86-4E4E-E99F-C58F-A601B996C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17D9E" w:rsidRPr="00FD6BB4">
        <w:rPr>
          <w:rFonts w:ascii="Times New Roman" w:hAnsi="Times New Roman" w:cs="Times New Roman"/>
          <w:lang w:val="lt-LT"/>
        </w:rPr>
        <w:t>6</w:t>
      </w:r>
      <w:r w:rsidR="00046F3D" w:rsidRPr="00FD6BB4">
        <w:rPr>
          <w:rFonts w:ascii="Times New Roman" w:hAnsi="Times New Roman" w:cs="Times New Roman"/>
          <w:lang w:val="lt-LT"/>
        </w:rPr>
        <w:t>. Jeigu paslaugų teikimą vertinate blogai, pasirinkite teiginį (-</w:t>
      </w:r>
      <w:proofErr w:type="spellStart"/>
      <w:r w:rsidR="00046F3D" w:rsidRPr="00FD6BB4">
        <w:rPr>
          <w:rFonts w:ascii="Times New Roman" w:hAnsi="Times New Roman" w:cs="Times New Roman"/>
          <w:lang w:val="lt-LT"/>
        </w:rPr>
        <w:t>ius</w:t>
      </w:r>
      <w:proofErr w:type="spellEnd"/>
      <w:r w:rsidR="00046F3D" w:rsidRPr="00FD6BB4">
        <w:rPr>
          <w:rFonts w:ascii="Times New Roman" w:hAnsi="Times New Roman" w:cs="Times New Roman"/>
          <w:lang w:val="lt-LT"/>
        </w:rPr>
        <w:t>) šiame sąraše:</w:t>
      </w:r>
    </w:p>
    <w:p w14:paraId="4D54AFD5" w14:textId="30F3FDE6" w:rsidR="0030447F" w:rsidRDefault="0030447F" w:rsidP="0030447F">
      <w:pPr>
        <w:pStyle w:val="Paantrat"/>
        <w:rPr>
          <w:rFonts w:ascii="Times New Roman" w:hAnsi="Times New Roman" w:cs="Times New Roman"/>
          <w:i w:val="0"/>
          <w:color w:val="auto"/>
        </w:rPr>
      </w:pPr>
    </w:p>
    <w:p w14:paraId="3032F444" w14:textId="10189705" w:rsidR="000D3AF5" w:rsidRDefault="000D3AF5" w:rsidP="000D3AF5"/>
    <w:p w14:paraId="5C33C96E" w14:textId="2D188F55" w:rsidR="000D3AF5" w:rsidRDefault="000D3AF5" w:rsidP="000D3AF5"/>
    <w:p w14:paraId="69DD9558" w14:textId="2E4C91DC" w:rsidR="000D3AF5" w:rsidRDefault="000D3AF5" w:rsidP="000D3AF5"/>
    <w:p w14:paraId="3653266F" w14:textId="0187DF85" w:rsidR="000D3AF5" w:rsidRDefault="000D3AF5" w:rsidP="000D3AF5"/>
    <w:p w14:paraId="3A11F8B9" w14:textId="539D6725" w:rsidR="000D3AF5" w:rsidRDefault="000D3AF5" w:rsidP="000D3AF5"/>
    <w:p w14:paraId="61DA8827" w14:textId="67615E86" w:rsidR="000D3AF5" w:rsidRDefault="000D3AF5" w:rsidP="000D3AF5"/>
    <w:p w14:paraId="5B8E0165" w14:textId="77777777" w:rsidR="000D3AF5" w:rsidRDefault="000D3AF5" w:rsidP="000D3AF5"/>
    <w:p w14:paraId="16F7A52A" w14:textId="77777777" w:rsidR="000D3AF5" w:rsidRDefault="000D3AF5" w:rsidP="000D3AF5"/>
    <w:p w14:paraId="3AEDD201" w14:textId="4F400056" w:rsidR="000D3AF5" w:rsidRDefault="000D3AF5" w:rsidP="000D3AF5"/>
    <w:p w14:paraId="62B148A6" w14:textId="6559C433" w:rsidR="000D3AF5" w:rsidRDefault="006B0611" w:rsidP="000D3AF5">
      <w:r>
        <w:rPr>
          <w:noProof/>
        </w:rPr>
        <w:drawing>
          <wp:anchor distT="0" distB="0" distL="114300" distR="114300" simplePos="0" relativeHeight="251673600" behindDoc="0" locked="0" layoutInCell="1" allowOverlap="1" wp14:anchorId="7EE84C79" wp14:editId="05D597BB">
            <wp:simplePos x="0" y="0"/>
            <wp:positionH relativeFrom="column">
              <wp:posOffset>-605143</wp:posOffset>
            </wp:positionH>
            <wp:positionV relativeFrom="paragraph">
              <wp:posOffset>100877</wp:posOffset>
            </wp:positionV>
            <wp:extent cx="3520800" cy="1677375"/>
            <wp:effectExtent l="0" t="0" r="3810" b="18415"/>
            <wp:wrapNone/>
            <wp:docPr id="572476769" name="Diagrama 1">
              <a:extLst xmlns:a="http://schemas.openxmlformats.org/drawingml/2006/main">
                <a:ext uri="{FF2B5EF4-FFF2-40B4-BE49-F238E27FC236}">
                  <a16:creationId xmlns:a16="http://schemas.microsoft.com/office/drawing/2014/main" id="{E6593210-D07F-7B6E-5C38-16F76B3FB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F457ED">
        <w:rPr>
          <w:noProof/>
        </w:rPr>
        <w:drawing>
          <wp:anchor distT="0" distB="0" distL="114300" distR="114300" simplePos="0" relativeHeight="251674624" behindDoc="0" locked="0" layoutInCell="1" allowOverlap="1" wp14:anchorId="78D987B8" wp14:editId="51BC50A8">
            <wp:simplePos x="0" y="0"/>
            <wp:positionH relativeFrom="margin">
              <wp:posOffset>3008772</wp:posOffset>
            </wp:positionH>
            <wp:positionV relativeFrom="paragraph">
              <wp:posOffset>101709</wp:posOffset>
            </wp:positionV>
            <wp:extent cx="3103200" cy="1676995"/>
            <wp:effectExtent l="0" t="0" r="2540" b="0"/>
            <wp:wrapNone/>
            <wp:docPr id="800505799" name="Diagrama 1">
              <a:extLst xmlns:a="http://schemas.openxmlformats.org/drawingml/2006/main">
                <a:ext uri="{FF2B5EF4-FFF2-40B4-BE49-F238E27FC236}">
                  <a16:creationId xmlns:a16="http://schemas.microsoft.com/office/drawing/2014/main" id="{021F4A61-B80A-7D78-44D7-7271683E0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0341B6E" w14:textId="3B0B2F67" w:rsidR="000D3AF5" w:rsidRDefault="000D3AF5" w:rsidP="0061741B">
      <w:pPr>
        <w:ind w:firstLine="0"/>
      </w:pPr>
    </w:p>
    <w:p w14:paraId="552CDF70" w14:textId="762A2660" w:rsidR="000D3AF5" w:rsidRDefault="000D3AF5" w:rsidP="000D3AF5"/>
    <w:p w14:paraId="109DD528" w14:textId="51A78DA6" w:rsidR="0061741B" w:rsidRDefault="0061741B" w:rsidP="000D3AF5"/>
    <w:p w14:paraId="7930514E" w14:textId="508CAEDA" w:rsidR="0061741B" w:rsidRDefault="0061741B" w:rsidP="000D3AF5"/>
    <w:p w14:paraId="5CABA343" w14:textId="55C23C1A" w:rsidR="0061741B" w:rsidRDefault="0061741B" w:rsidP="000D3AF5"/>
    <w:p w14:paraId="6FD21FD2" w14:textId="77777777" w:rsidR="0061741B" w:rsidRDefault="0061741B" w:rsidP="000D3AF5"/>
    <w:p w14:paraId="1E542C38" w14:textId="77777777" w:rsidR="0061741B" w:rsidRDefault="0061741B" w:rsidP="000D3AF5"/>
    <w:p w14:paraId="3D2AF994" w14:textId="77777777" w:rsidR="000D3AF5" w:rsidRDefault="000D3AF5" w:rsidP="000D3AF5"/>
    <w:p w14:paraId="17C2A0F9" w14:textId="77777777" w:rsidR="0061741B" w:rsidRDefault="0061741B" w:rsidP="000D3AF5"/>
    <w:p w14:paraId="23D0F610" w14:textId="77777777" w:rsidR="0061741B" w:rsidRDefault="0061741B" w:rsidP="000D3AF5"/>
    <w:p w14:paraId="2EE4F5BA" w14:textId="77777777" w:rsidR="000D3AF5" w:rsidRPr="000D3AF5" w:rsidRDefault="000D3AF5" w:rsidP="000D3AF5"/>
    <w:p w14:paraId="4D54AFD6" w14:textId="4E278663" w:rsidR="00AC656D" w:rsidRPr="004D3293" w:rsidRDefault="00590BC0" w:rsidP="00275877">
      <w:pPr>
        <w:ind w:right="191"/>
      </w:pPr>
      <w:r w:rsidRPr="004D3293">
        <w:t xml:space="preserve">Į </w:t>
      </w:r>
      <w:r w:rsidR="00796AF7" w:rsidRPr="004D3293">
        <w:t>Savivaldybės įstaigas su prašymais, skundais ir pranešimais apklausoje dalyvavę gyventojai da</w:t>
      </w:r>
      <w:r w:rsidR="001C3288" w:rsidRPr="004D3293">
        <w:t>žniausiai</w:t>
      </w:r>
      <w:r w:rsidR="00796AF7" w:rsidRPr="004D3293">
        <w:t xml:space="preserve"> kreipėsi asmeniškai. </w:t>
      </w:r>
      <w:r w:rsidR="0068049B" w:rsidRPr="004D3293">
        <w:t>43,4</w:t>
      </w:r>
      <w:r w:rsidR="00C86B92" w:rsidRPr="004D3293">
        <w:rPr>
          <w:szCs w:val="24"/>
        </w:rPr>
        <w:t xml:space="preserve"> </w:t>
      </w:r>
      <w:r w:rsidR="00796AF7" w:rsidRPr="004D3293">
        <w:t xml:space="preserve">proc. atsakiusiųjų prašymus pateikė patys atvykę į įstaigą. </w:t>
      </w:r>
      <w:r w:rsidR="00AC656D" w:rsidRPr="004D3293">
        <w:t>D</w:t>
      </w:r>
      <w:r w:rsidR="00796AF7" w:rsidRPr="004D3293">
        <w:t xml:space="preserve">auguma respondentų </w:t>
      </w:r>
      <w:r w:rsidR="00AC656D" w:rsidRPr="004D3293">
        <w:t>teigė</w:t>
      </w:r>
      <w:r w:rsidR="00796AF7" w:rsidRPr="004D3293">
        <w:t xml:space="preserve">, kad </w:t>
      </w:r>
      <w:r w:rsidR="001C3288" w:rsidRPr="004D3293">
        <w:t xml:space="preserve">į </w:t>
      </w:r>
      <w:r w:rsidR="00796AF7" w:rsidRPr="004D3293">
        <w:t xml:space="preserve">jų pateiktą prašymą (skundą ir pan.) darbuotojai </w:t>
      </w:r>
      <w:r w:rsidR="001C3288" w:rsidRPr="004D3293">
        <w:t>atsakė</w:t>
      </w:r>
      <w:r w:rsidR="00796AF7" w:rsidRPr="004D3293">
        <w:t xml:space="preserve"> pakankamai kvalifikuotai ir laiku</w:t>
      </w:r>
      <w:r w:rsidR="00306D8F" w:rsidRPr="004D3293">
        <w:t xml:space="preserve">: </w:t>
      </w:r>
      <w:r w:rsidR="0068049B" w:rsidRPr="004D3293">
        <w:t>16,3</w:t>
      </w:r>
      <w:r w:rsidR="00313A65" w:rsidRPr="004D3293">
        <w:t xml:space="preserve"> </w:t>
      </w:r>
      <w:r w:rsidR="00365296" w:rsidRPr="004D3293">
        <w:t xml:space="preserve">proc. </w:t>
      </w:r>
      <w:r w:rsidR="00313A65" w:rsidRPr="004D3293">
        <w:rPr>
          <w:szCs w:val="24"/>
          <w:lang w:val="pt-BR"/>
        </w:rPr>
        <w:t>(</w:t>
      </w:r>
      <w:r w:rsidR="002E623D" w:rsidRPr="004D3293">
        <w:t>202</w:t>
      </w:r>
      <w:r w:rsidR="0068049B" w:rsidRPr="004D3293">
        <w:t>2</w:t>
      </w:r>
      <w:r w:rsidR="002E623D" w:rsidRPr="004D3293">
        <w:t xml:space="preserve"> m. – </w:t>
      </w:r>
      <w:r w:rsidR="0068049B" w:rsidRPr="004D3293">
        <w:t>31,6</w:t>
      </w:r>
      <w:r w:rsidR="00A930D3" w:rsidRPr="004D3293">
        <w:t xml:space="preserve"> proc.</w:t>
      </w:r>
      <w:r w:rsidR="002E623D" w:rsidRPr="004D3293">
        <w:t xml:space="preserve">, </w:t>
      </w:r>
      <w:r w:rsidR="00313A65" w:rsidRPr="004D3293">
        <w:rPr>
          <w:szCs w:val="24"/>
          <w:lang w:val="pt-BR"/>
        </w:rPr>
        <w:t>202</w:t>
      </w:r>
      <w:r w:rsidR="0068049B" w:rsidRPr="004D3293">
        <w:rPr>
          <w:szCs w:val="24"/>
          <w:lang w:val="pt-BR"/>
        </w:rPr>
        <w:t>1</w:t>
      </w:r>
      <w:r w:rsidR="00313A65" w:rsidRPr="004D3293">
        <w:rPr>
          <w:szCs w:val="24"/>
          <w:lang w:val="pt-BR"/>
        </w:rPr>
        <w:t xml:space="preserve"> m.  – </w:t>
      </w:r>
      <w:r w:rsidR="00313A65" w:rsidRPr="004D3293">
        <w:t>2</w:t>
      </w:r>
      <w:r w:rsidR="0068049B" w:rsidRPr="004D3293">
        <w:t>1,8</w:t>
      </w:r>
      <w:r w:rsidR="00306D8F" w:rsidRPr="004D3293">
        <w:t xml:space="preserve"> proc.</w:t>
      </w:r>
      <w:r w:rsidR="00365296" w:rsidRPr="004D3293">
        <w:t>)</w:t>
      </w:r>
      <w:r w:rsidRPr="004D3293">
        <w:t xml:space="preserve"> respondentų tai įvertino labai gerai, </w:t>
      </w:r>
      <w:r w:rsidR="00313A65" w:rsidRPr="004D3293">
        <w:t>1</w:t>
      </w:r>
      <w:r w:rsidR="0068049B" w:rsidRPr="004D3293">
        <w:t>8</w:t>
      </w:r>
      <w:r w:rsidR="00313A65" w:rsidRPr="004D3293">
        <w:t>,</w:t>
      </w:r>
      <w:r w:rsidR="0068049B" w:rsidRPr="004D3293">
        <w:t>1</w:t>
      </w:r>
      <w:r w:rsidR="00365296" w:rsidRPr="004D3293">
        <w:t xml:space="preserve"> proc. </w:t>
      </w:r>
      <w:r w:rsidR="00313A65" w:rsidRPr="004D3293">
        <w:rPr>
          <w:szCs w:val="24"/>
        </w:rPr>
        <w:t>(</w:t>
      </w:r>
      <w:r w:rsidR="005078FE" w:rsidRPr="004D3293">
        <w:t>202</w:t>
      </w:r>
      <w:r w:rsidR="0068049B" w:rsidRPr="004D3293">
        <w:t>2</w:t>
      </w:r>
      <w:r w:rsidR="005078FE" w:rsidRPr="004D3293">
        <w:t xml:space="preserve"> m. – </w:t>
      </w:r>
      <w:r w:rsidR="0068049B" w:rsidRPr="004D3293">
        <w:t>16,2</w:t>
      </w:r>
      <w:r w:rsidR="00A930D3" w:rsidRPr="004D3293">
        <w:t xml:space="preserve"> proc.,</w:t>
      </w:r>
      <w:r w:rsidR="005078FE" w:rsidRPr="004D3293">
        <w:t xml:space="preserve"> </w:t>
      </w:r>
      <w:r w:rsidR="00313A65" w:rsidRPr="004D3293">
        <w:rPr>
          <w:szCs w:val="24"/>
        </w:rPr>
        <w:t>202</w:t>
      </w:r>
      <w:r w:rsidR="0068049B" w:rsidRPr="004D3293">
        <w:rPr>
          <w:szCs w:val="24"/>
        </w:rPr>
        <w:t>1</w:t>
      </w:r>
      <w:r w:rsidR="00313A65" w:rsidRPr="004D3293">
        <w:rPr>
          <w:szCs w:val="24"/>
        </w:rPr>
        <w:t xml:space="preserve"> m.  – </w:t>
      </w:r>
      <w:r w:rsidR="0068049B" w:rsidRPr="004D3293">
        <w:rPr>
          <w:szCs w:val="24"/>
        </w:rPr>
        <w:t>15,8</w:t>
      </w:r>
      <w:r w:rsidR="005078FE" w:rsidRPr="004D3293">
        <w:rPr>
          <w:szCs w:val="24"/>
        </w:rPr>
        <w:t xml:space="preserve"> </w:t>
      </w:r>
      <w:r w:rsidRPr="004D3293">
        <w:t>proc.</w:t>
      </w:r>
      <w:r w:rsidR="00365296" w:rsidRPr="004D3293">
        <w:t>)</w:t>
      </w:r>
      <w:r w:rsidRPr="004D3293">
        <w:t xml:space="preserve"> – gerai</w:t>
      </w:r>
      <w:r w:rsidR="00C90B26">
        <w:t>,</w:t>
      </w:r>
      <w:r w:rsidRPr="004D3293">
        <w:t xml:space="preserve"> </w:t>
      </w:r>
      <w:r w:rsidR="0068049B" w:rsidRPr="004D3293">
        <w:t>9,6</w:t>
      </w:r>
      <w:r w:rsidR="00365296" w:rsidRPr="004D3293">
        <w:t xml:space="preserve"> proc. </w:t>
      </w:r>
      <w:r w:rsidR="00313A65" w:rsidRPr="004D3293">
        <w:rPr>
          <w:szCs w:val="24"/>
        </w:rPr>
        <w:t>(</w:t>
      </w:r>
      <w:r w:rsidR="005078FE" w:rsidRPr="004D3293">
        <w:t>202</w:t>
      </w:r>
      <w:r w:rsidR="0068049B" w:rsidRPr="004D3293">
        <w:t>2</w:t>
      </w:r>
      <w:r w:rsidR="005078FE" w:rsidRPr="004D3293">
        <w:t xml:space="preserve"> m. – 6</w:t>
      </w:r>
      <w:r w:rsidR="0068049B" w:rsidRPr="004D3293">
        <w:t xml:space="preserve">,0 </w:t>
      </w:r>
      <w:r w:rsidR="00A930D3" w:rsidRPr="004D3293">
        <w:t>proc.</w:t>
      </w:r>
      <w:r w:rsidR="005078FE" w:rsidRPr="004D3293">
        <w:t xml:space="preserve">, </w:t>
      </w:r>
      <w:r w:rsidR="00313A65" w:rsidRPr="004D3293">
        <w:rPr>
          <w:szCs w:val="24"/>
        </w:rPr>
        <w:t>202</w:t>
      </w:r>
      <w:r w:rsidR="0068049B" w:rsidRPr="004D3293">
        <w:rPr>
          <w:szCs w:val="24"/>
        </w:rPr>
        <w:t>1</w:t>
      </w:r>
      <w:r w:rsidR="00313A65" w:rsidRPr="004D3293">
        <w:rPr>
          <w:szCs w:val="24"/>
        </w:rPr>
        <w:t xml:space="preserve"> m.</w:t>
      </w:r>
      <w:r w:rsidR="00A930D3" w:rsidRPr="004D3293">
        <w:rPr>
          <w:szCs w:val="24"/>
        </w:rPr>
        <w:t xml:space="preserve"> </w:t>
      </w:r>
      <w:r w:rsidR="00313A65" w:rsidRPr="004D3293">
        <w:rPr>
          <w:szCs w:val="24"/>
        </w:rPr>
        <w:t xml:space="preserve">– </w:t>
      </w:r>
      <w:r w:rsidR="0068049B" w:rsidRPr="004D3293">
        <w:rPr>
          <w:szCs w:val="24"/>
        </w:rPr>
        <w:t>6,9</w:t>
      </w:r>
      <w:r w:rsidRPr="004D3293">
        <w:t xml:space="preserve"> proc.</w:t>
      </w:r>
      <w:r w:rsidR="00365296" w:rsidRPr="004D3293">
        <w:t>)</w:t>
      </w:r>
      <w:r w:rsidRPr="004D3293">
        <w:t xml:space="preserve"> apklausoje dalyvavusiųjų gautos informacijos tikslumą,</w:t>
      </w:r>
      <w:r w:rsidR="00796AF7" w:rsidRPr="004D3293">
        <w:t xml:space="preserve"> aiškumą, darbuotojų bendravimą su klientais įvertino</w:t>
      </w:r>
      <w:r w:rsidRPr="004D3293">
        <w:t xml:space="preserve"> </w:t>
      </w:r>
      <w:r w:rsidR="0068049B" w:rsidRPr="004D3293">
        <w:t>blogai</w:t>
      </w:r>
      <w:r w:rsidR="00796AF7" w:rsidRPr="004D3293">
        <w:t>.</w:t>
      </w:r>
      <w:r w:rsidR="00B20EA9" w:rsidRPr="004D3293">
        <w:t xml:space="preserve"> </w:t>
      </w:r>
    </w:p>
    <w:p w14:paraId="1CEE2106" w14:textId="0299AB81" w:rsidR="0061741B" w:rsidRDefault="009E572A" w:rsidP="00343F9C">
      <w:pPr>
        <w:ind w:right="191"/>
      </w:pPr>
      <w:r w:rsidRPr="004D3293">
        <w:t>Iš a</w:t>
      </w:r>
      <w:r w:rsidR="00B20EA9" w:rsidRPr="004D3293">
        <w:t>pklausoje dalyvav</w:t>
      </w:r>
      <w:r w:rsidRPr="004D3293">
        <w:t>usių</w:t>
      </w:r>
      <w:r w:rsidR="00B20EA9" w:rsidRPr="004D3293">
        <w:t xml:space="preserve"> respondent</w:t>
      </w:r>
      <w:r w:rsidRPr="004D3293">
        <w:t>ų</w:t>
      </w:r>
      <w:r w:rsidR="00B20EA9" w:rsidRPr="004D3293">
        <w:t xml:space="preserve">, kurie paslaugų teikimą įvertino blogai, </w:t>
      </w:r>
      <w:r w:rsidR="004D3293" w:rsidRPr="004D3293">
        <w:t>10,2</w:t>
      </w:r>
      <w:r w:rsidR="005078FE" w:rsidRPr="004D3293">
        <w:t xml:space="preserve"> proc. (202</w:t>
      </w:r>
      <w:r w:rsidR="004D3293" w:rsidRPr="004D3293">
        <w:t>2</w:t>
      </w:r>
      <w:r w:rsidR="005078FE" w:rsidRPr="004D3293">
        <w:t xml:space="preserve"> m. – </w:t>
      </w:r>
      <w:r w:rsidR="004D3293" w:rsidRPr="004D3293">
        <w:t>7,7</w:t>
      </w:r>
      <w:r w:rsidRPr="004D3293">
        <w:t xml:space="preserve"> proc.</w:t>
      </w:r>
      <w:r w:rsidR="004D3293" w:rsidRPr="004D3293">
        <w:t>, 2021 m.- 8,9 proc.</w:t>
      </w:r>
      <w:r w:rsidR="005078FE" w:rsidRPr="004D3293">
        <w:t>)</w:t>
      </w:r>
      <w:r w:rsidRPr="004D3293">
        <w:t xml:space="preserve"> </w:t>
      </w:r>
      <w:r w:rsidR="0049012A" w:rsidRPr="004D3293">
        <w:t>kaip priežastį įvardijo</w:t>
      </w:r>
      <w:r w:rsidR="00B20EA9" w:rsidRPr="004D3293">
        <w:t xml:space="preserve"> darbuotojo nesąžiningumą ir kompetencijos stoką</w:t>
      </w:r>
      <w:r w:rsidR="00365296" w:rsidRPr="004D3293">
        <w:t xml:space="preserve">, </w:t>
      </w:r>
      <w:r w:rsidR="004D3293" w:rsidRPr="004D3293">
        <w:t>7,8</w:t>
      </w:r>
      <w:r w:rsidR="005078FE" w:rsidRPr="004D3293">
        <w:t xml:space="preserve"> proc. (</w:t>
      </w:r>
      <w:r w:rsidR="004D3293" w:rsidRPr="004D3293">
        <w:t xml:space="preserve">2022 m. </w:t>
      </w:r>
      <w:r w:rsidR="00166D8A">
        <w:t xml:space="preserve">– </w:t>
      </w:r>
      <w:r w:rsidR="004D3293" w:rsidRPr="004D3293">
        <w:t>1,7 proc. ,</w:t>
      </w:r>
      <w:r w:rsidR="005078FE" w:rsidRPr="004D3293">
        <w:t xml:space="preserve">2021 m. – </w:t>
      </w:r>
      <w:r w:rsidRPr="004D3293">
        <w:t>6,9 proc.</w:t>
      </w:r>
      <w:r w:rsidR="005078FE" w:rsidRPr="004D3293">
        <w:t>)</w:t>
      </w:r>
      <w:r w:rsidR="00365296" w:rsidRPr="004D3293">
        <w:t xml:space="preserve"> – įstatymų ir kitų teisės aktų netobulumą ir pan</w:t>
      </w:r>
      <w:r w:rsidR="00B20EA9" w:rsidRPr="004D3293">
        <w:t>.</w:t>
      </w:r>
      <w:r w:rsidR="0049012A" w:rsidRPr="004D3293">
        <w:t xml:space="preserve"> </w:t>
      </w:r>
      <w:r w:rsidR="005078FE" w:rsidRPr="004D3293">
        <w:t xml:space="preserve">Iš apklausos pastebima, kad </w:t>
      </w:r>
      <w:r w:rsidR="004D3293" w:rsidRPr="004D3293">
        <w:rPr>
          <w:b/>
          <w:bCs/>
        </w:rPr>
        <w:t>padidėjo</w:t>
      </w:r>
      <w:r w:rsidRPr="004D3293">
        <w:t xml:space="preserve"> skaičius respondentų, kurie suteiktas paslaugas vertino „blogai“ ir kurie kaip priežastį įvardijo darbuotojo kompetencijos stoką, nesąžiningumą</w:t>
      </w:r>
      <w:r w:rsidR="0061741B">
        <w:t>.</w:t>
      </w:r>
    </w:p>
    <w:p w14:paraId="4D54AFD8" w14:textId="71C6ED05" w:rsidR="00E74DBF" w:rsidRPr="00FD6BB4" w:rsidRDefault="006B0611" w:rsidP="00A9516F">
      <w:pPr>
        <w:pStyle w:val="Antrat4"/>
        <w:ind w:right="191" w:firstLine="567"/>
        <w:jc w:val="both"/>
        <w:rPr>
          <w:rFonts w:ascii="Times New Roman" w:hAnsi="Times New Roman" w:cs="Times New Roman"/>
          <w:lang w:val="lt-LT"/>
        </w:rPr>
      </w:pPr>
      <w:r w:rsidRPr="00BC2682">
        <w:rPr>
          <w:noProof/>
        </w:rPr>
        <w:lastRenderedPageBreak/>
        <w:drawing>
          <wp:anchor distT="0" distB="0" distL="114300" distR="114300" simplePos="0" relativeHeight="251689984" behindDoc="0" locked="0" layoutInCell="1" allowOverlap="1" wp14:anchorId="469D47F6" wp14:editId="40504888">
            <wp:simplePos x="0" y="0"/>
            <wp:positionH relativeFrom="margin">
              <wp:posOffset>-108508</wp:posOffset>
            </wp:positionH>
            <wp:positionV relativeFrom="paragraph">
              <wp:posOffset>463481</wp:posOffset>
            </wp:positionV>
            <wp:extent cx="2878428" cy="889288"/>
            <wp:effectExtent l="0" t="0" r="0" b="6350"/>
            <wp:wrapNone/>
            <wp:docPr id="1246824941"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8428" cy="889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682">
        <w:rPr>
          <w:noProof/>
        </w:rPr>
        <w:drawing>
          <wp:anchor distT="0" distB="0" distL="114300" distR="114300" simplePos="0" relativeHeight="251691008" behindDoc="0" locked="0" layoutInCell="1" allowOverlap="1" wp14:anchorId="330BC4B3" wp14:editId="41F1E604">
            <wp:simplePos x="0" y="0"/>
            <wp:positionH relativeFrom="margin">
              <wp:posOffset>3185180</wp:posOffset>
            </wp:positionH>
            <wp:positionV relativeFrom="paragraph">
              <wp:posOffset>364579</wp:posOffset>
            </wp:positionV>
            <wp:extent cx="3110248" cy="1513267"/>
            <wp:effectExtent l="0" t="0" r="13970" b="10795"/>
            <wp:wrapNone/>
            <wp:docPr id="1217183147" name="Diagrama 1">
              <a:extLst xmlns:a="http://schemas.openxmlformats.org/drawingml/2006/main">
                <a:ext uri="{FF2B5EF4-FFF2-40B4-BE49-F238E27FC236}">
                  <a16:creationId xmlns:a16="http://schemas.microsoft.com/office/drawing/2014/main" id="{FFBF4F3D-3B6B-F5A1-2332-4E02FBF97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505EC" w:rsidRPr="00FD6BB4">
        <w:rPr>
          <w:rFonts w:ascii="Times New Roman" w:hAnsi="Times New Roman" w:cs="Times New Roman"/>
          <w:lang w:val="lt-LT"/>
        </w:rPr>
        <w:t>7</w:t>
      </w:r>
      <w:r w:rsidR="00046F3D" w:rsidRPr="00FD6BB4">
        <w:rPr>
          <w:rFonts w:ascii="Times New Roman" w:hAnsi="Times New Roman" w:cs="Times New Roman"/>
          <w:lang w:val="lt-LT"/>
        </w:rPr>
        <w:t>. Ar darbuotojas, į kurį kreipėtės, užuominomis arba kitaip leido suprasti, kad už palankų Jūsų klausimo sprendimą ar paslaugos suteikimą Jūs turėtumėt atsilyginti?</w:t>
      </w:r>
    </w:p>
    <w:p w14:paraId="74B7BC14" w14:textId="218E73D7" w:rsidR="00071EE8" w:rsidRDefault="00071EE8" w:rsidP="00071EE8">
      <w:pPr>
        <w:ind w:right="191" w:firstLine="0"/>
      </w:pPr>
    </w:p>
    <w:p w14:paraId="472B100E" w14:textId="77777777" w:rsidR="00343F9C" w:rsidRDefault="00343F9C" w:rsidP="00071EE8">
      <w:pPr>
        <w:ind w:right="191" w:firstLine="0"/>
      </w:pPr>
    </w:p>
    <w:p w14:paraId="41ED9DFF" w14:textId="77777777" w:rsidR="00343F9C" w:rsidRDefault="00343F9C" w:rsidP="00071EE8">
      <w:pPr>
        <w:ind w:right="191" w:firstLine="0"/>
      </w:pPr>
    </w:p>
    <w:p w14:paraId="6365BBEC" w14:textId="77777777" w:rsidR="00343F9C" w:rsidRDefault="00343F9C" w:rsidP="00071EE8">
      <w:pPr>
        <w:ind w:right="191" w:firstLine="0"/>
      </w:pPr>
    </w:p>
    <w:p w14:paraId="52F2B6B5" w14:textId="77777777" w:rsidR="00343F9C" w:rsidRDefault="00343F9C" w:rsidP="00071EE8">
      <w:pPr>
        <w:ind w:right="191" w:firstLine="0"/>
      </w:pPr>
    </w:p>
    <w:p w14:paraId="017A004F" w14:textId="77777777" w:rsidR="00343F9C" w:rsidRDefault="00343F9C" w:rsidP="00071EE8">
      <w:pPr>
        <w:ind w:right="191" w:firstLine="0"/>
      </w:pPr>
    </w:p>
    <w:p w14:paraId="4D54AFEA" w14:textId="4C178D6D" w:rsidR="0091715E" w:rsidRDefault="00071EE8" w:rsidP="00071EE8">
      <w:pPr>
        <w:ind w:right="191" w:firstLine="0"/>
      </w:pPr>
      <w:r>
        <w:t xml:space="preserve">         </w:t>
      </w:r>
      <w:r w:rsidR="0091715E">
        <w:t xml:space="preserve"> </w:t>
      </w:r>
    </w:p>
    <w:p w14:paraId="4D54AFEB" w14:textId="16FE8703" w:rsidR="00E74DBF" w:rsidRPr="00FD6BB4" w:rsidRDefault="006B0611" w:rsidP="0054077F">
      <w:pPr>
        <w:pStyle w:val="Antrat4"/>
        <w:ind w:right="191" w:firstLine="567"/>
        <w:jc w:val="both"/>
        <w:rPr>
          <w:rFonts w:ascii="Times New Roman" w:hAnsi="Times New Roman" w:cs="Times New Roman"/>
          <w:lang w:val="pt-BR"/>
        </w:rPr>
      </w:pPr>
      <w:r w:rsidRPr="00286F2B">
        <w:rPr>
          <w:noProof/>
        </w:rPr>
        <w:drawing>
          <wp:anchor distT="0" distB="0" distL="114300" distR="114300" simplePos="0" relativeHeight="251692032" behindDoc="0" locked="0" layoutInCell="1" allowOverlap="1" wp14:anchorId="6BFB2C87" wp14:editId="26EB3E19">
            <wp:simplePos x="0" y="0"/>
            <wp:positionH relativeFrom="column">
              <wp:posOffset>-622794</wp:posOffset>
            </wp:positionH>
            <wp:positionV relativeFrom="paragraph">
              <wp:posOffset>581353</wp:posOffset>
            </wp:positionV>
            <wp:extent cx="3314045" cy="1023871"/>
            <wp:effectExtent l="0" t="0" r="1270" b="5080"/>
            <wp:wrapNone/>
            <wp:docPr id="94676458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045" cy="1023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2B">
        <w:rPr>
          <w:noProof/>
        </w:rPr>
        <w:drawing>
          <wp:anchor distT="0" distB="0" distL="114300" distR="114300" simplePos="0" relativeHeight="251693056" behindDoc="0" locked="0" layoutInCell="1" allowOverlap="1" wp14:anchorId="17B283D7" wp14:editId="0A7BB569">
            <wp:simplePos x="0" y="0"/>
            <wp:positionH relativeFrom="margin">
              <wp:align>right</wp:align>
            </wp:positionH>
            <wp:positionV relativeFrom="paragraph">
              <wp:posOffset>551706</wp:posOffset>
            </wp:positionV>
            <wp:extent cx="3496614" cy="1893194"/>
            <wp:effectExtent l="0" t="0" r="8890" b="12065"/>
            <wp:wrapNone/>
            <wp:docPr id="1549210966" name="Diagrama 1">
              <a:extLst xmlns:a="http://schemas.openxmlformats.org/drawingml/2006/main">
                <a:ext uri="{FF2B5EF4-FFF2-40B4-BE49-F238E27FC236}">
                  <a16:creationId xmlns:a16="http://schemas.microsoft.com/office/drawing/2014/main" id="{6B446CF4-27D7-0BF1-FB18-8D27196D1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505EC" w:rsidRPr="00FD6BB4">
        <w:rPr>
          <w:rFonts w:ascii="Times New Roman" w:hAnsi="Times New Roman" w:cs="Times New Roman"/>
          <w:lang w:val="pt-BR"/>
        </w:rPr>
        <w:t>8</w:t>
      </w:r>
      <w:r w:rsidR="00046F3D" w:rsidRPr="00FD6BB4">
        <w:rPr>
          <w:rFonts w:ascii="Times New Roman" w:hAnsi="Times New Roman" w:cs="Times New Roman"/>
          <w:lang w:val="pt-BR"/>
        </w:rPr>
        <w:t>. Ar per 20</w:t>
      </w:r>
      <w:r w:rsidR="0064019D" w:rsidRPr="00FD6BB4">
        <w:rPr>
          <w:rFonts w:ascii="Times New Roman" w:hAnsi="Times New Roman" w:cs="Times New Roman"/>
          <w:lang w:val="pt-BR"/>
        </w:rPr>
        <w:t>2</w:t>
      </w:r>
      <w:r w:rsidR="004B6271">
        <w:rPr>
          <w:rFonts w:ascii="Times New Roman" w:hAnsi="Times New Roman" w:cs="Times New Roman"/>
          <w:lang w:val="pt-BR"/>
        </w:rPr>
        <w:t>3</w:t>
      </w:r>
      <w:r w:rsidR="00046F3D" w:rsidRPr="00FD6BB4">
        <w:rPr>
          <w:rFonts w:ascii="Times New Roman" w:hAnsi="Times New Roman" w:cs="Times New Roman"/>
          <w:lang w:val="pt-BR"/>
        </w:rPr>
        <w:t xml:space="preserve"> metus Jums teko</w:t>
      </w:r>
      <w:r w:rsidR="004B4B5E" w:rsidRPr="00FD6BB4">
        <w:rPr>
          <w:rFonts w:ascii="Times New Roman" w:hAnsi="Times New Roman" w:cs="Times New Roman"/>
          <w:lang w:val="pt-BR"/>
        </w:rPr>
        <w:t xml:space="preserve"> duoti kyšį Rietavo savivaldybės administracijos, padalinio, įstaigų darbuotojui</w:t>
      </w:r>
      <w:r w:rsidR="00046F3D" w:rsidRPr="00FD6BB4">
        <w:rPr>
          <w:rFonts w:ascii="Times New Roman" w:hAnsi="Times New Roman" w:cs="Times New Roman"/>
          <w:lang w:val="pt-BR"/>
        </w:rPr>
        <w:t>?</w:t>
      </w:r>
    </w:p>
    <w:p w14:paraId="3B050A44" w14:textId="5ED7F876" w:rsidR="00286F2B" w:rsidRDefault="00286F2B" w:rsidP="0054077F">
      <w:pPr>
        <w:pStyle w:val="Antrat4"/>
        <w:ind w:right="191" w:firstLine="567"/>
        <w:rPr>
          <w:rFonts w:ascii="Times New Roman" w:hAnsi="Times New Roman" w:cs="Times New Roman"/>
          <w:lang w:val="lt-LT"/>
        </w:rPr>
      </w:pPr>
    </w:p>
    <w:p w14:paraId="621F9001" w14:textId="77777777" w:rsidR="00286F2B" w:rsidRDefault="00286F2B" w:rsidP="0054077F">
      <w:pPr>
        <w:pStyle w:val="Antrat4"/>
        <w:ind w:right="191" w:firstLine="567"/>
        <w:rPr>
          <w:rFonts w:ascii="Times New Roman" w:hAnsi="Times New Roman" w:cs="Times New Roman"/>
          <w:lang w:val="lt-LT"/>
        </w:rPr>
      </w:pPr>
    </w:p>
    <w:p w14:paraId="27ABAC9F" w14:textId="77777777" w:rsidR="00286F2B" w:rsidRDefault="00286F2B" w:rsidP="0054077F">
      <w:pPr>
        <w:pStyle w:val="Antrat4"/>
        <w:ind w:right="191" w:firstLine="567"/>
        <w:rPr>
          <w:rFonts w:ascii="Times New Roman" w:hAnsi="Times New Roman" w:cs="Times New Roman"/>
          <w:lang w:val="lt-LT"/>
        </w:rPr>
      </w:pPr>
    </w:p>
    <w:p w14:paraId="1DCBAE92" w14:textId="77777777" w:rsidR="00286F2B" w:rsidRDefault="00286F2B" w:rsidP="0054077F">
      <w:pPr>
        <w:pStyle w:val="Antrat4"/>
        <w:ind w:right="191" w:firstLine="567"/>
        <w:rPr>
          <w:rFonts w:ascii="Times New Roman" w:hAnsi="Times New Roman" w:cs="Times New Roman"/>
          <w:lang w:val="lt-LT"/>
        </w:rPr>
      </w:pPr>
    </w:p>
    <w:p w14:paraId="33EF50E0" w14:textId="77777777" w:rsidR="00286F2B" w:rsidRDefault="00286F2B" w:rsidP="0054077F">
      <w:pPr>
        <w:pStyle w:val="Antrat4"/>
        <w:ind w:right="191" w:firstLine="567"/>
        <w:rPr>
          <w:rFonts w:ascii="Times New Roman" w:hAnsi="Times New Roman" w:cs="Times New Roman"/>
          <w:lang w:val="lt-LT"/>
        </w:rPr>
      </w:pPr>
    </w:p>
    <w:p w14:paraId="050030B0" w14:textId="77777777" w:rsidR="00286F2B" w:rsidRDefault="00286F2B" w:rsidP="0054077F">
      <w:pPr>
        <w:pStyle w:val="Antrat4"/>
        <w:ind w:right="191" w:firstLine="567"/>
        <w:rPr>
          <w:rFonts w:ascii="Times New Roman" w:hAnsi="Times New Roman" w:cs="Times New Roman"/>
          <w:lang w:val="lt-LT"/>
        </w:rPr>
      </w:pPr>
    </w:p>
    <w:p w14:paraId="4D54AFFC" w14:textId="26837863" w:rsidR="00E74DBF" w:rsidRPr="00FD6BB4" w:rsidRDefault="006B0611" w:rsidP="0054077F">
      <w:pPr>
        <w:pStyle w:val="Antrat4"/>
        <w:ind w:right="191" w:firstLine="567"/>
        <w:rPr>
          <w:rFonts w:ascii="Times New Roman" w:hAnsi="Times New Roman" w:cs="Times New Roman"/>
          <w:lang w:val="lt-LT"/>
        </w:rPr>
      </w:pPr>
      <w:r w:rsidRPr="00DE0619">
        <w:rPr>
          <w:noProof/>
        </w:rPr>
        <w:drawing>
          <wp:anchor distT="0" distB="0" distL="114300" distR="114300" simplePos="0" relativeHeight="251694080" behindDoc="0" locked="0" layoutInCell="1" allowOverlap="1" wp14:anchorId="08E192A9" wp14:editId="01AE56BB">
            <wp:simplePos x="0" y="0"/>
            <wp:positionH relativeFrom="column">
              <wp:posOffset>-665250</wp:posOffset>
            </wp:positionH>
            <wp:positionV relativeFrom="paragraph">
              <wp:posOffset>287347</wp:posOffset>
            </wp:positionV>
            <wp:extent cx="3136005" cy="1521382"/>
            <wp:effectExtent l="0" t="0" r="7620" b="3175"/>
            <wp:wrapNone/>
            <wp:docPr id="15908887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6005" cy="1521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619">
        <w:rPr>
          <w:noProof/>
        </w:rPr>
        <w:drawing>
          <wp:anchor distT="0" distB="0" distL="114300" distR="114300" simplePos="0" relativeHeight="251695104" behindDoc="0" locked="0" layoutInCell="1" allowOverlap="1" wp14:anchorId="2E936478" wp14:editId="1C074E73">
            <wp:simplePos x="0" y="0"/>
            <wp:positionH relativeFrom="margin">
              <wp:align>right</wp:align>
            </wp:positionH>
            <wp:positionV relativeFrom="paragraph">
              <wp:posOffset>283210</wp:posOffset>
            </wp:positionV>
            <wp:extent cx="3805707" cy="2588653"/>
            <wp:effectExtent l="0" t="0" r="4445" b="2540"/>
            <wp:wrapNone/>
            <wp:docPr id="580271729" name="Diagrama 1">
              <a:extLst xmlns:a="http://schemas.openxmlformats.org/drawingml/2006/main">
                <a:ext uri="{FF2B5EF4-FFF2-40B4-BE49-F238E27FC236}">
                  <a16:creationId xmlns:a16="http://schemas.microsoft.com/office/drawing/2014/main" id="{D8A43F59-91BB-8CCA-B889-7448A7B00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3919D8" w:rsidRPr="00FD6BB4">
        <w:rPr>
          <w:rFonts w:ascii="Times New Roman" w:hAnsi="Times New Roman" w:cs="Times New Roman"/>
          <w:lang w:val="lt-LT"/>
        </w:rPr>
        <w:t>9</w:t>
      </w:r>
      <w:r w:rsidR="00046F3D" w:rsidRPr="00FD6BB4">
        <w:rPr>
          <w:rFonts w:ascii="Times New Roman" w:hAnsi="Times New Roman" w:cs="Times New Roman"/>
          <w:lang w:val="lt-LT"/>
        </w:rPr>
        <w:t>. Koki</w:t>
      </w:r>
      <w:r w:rsidR="003919D8" w:rsidRPr="00FD6BB4">
        <w:rPr>
          <w:rFonts w:ascii="Times New Roman" w:hAnsi="Times New Roman" w:cs="Times New Roman"/>
          <w:lang w:val="lt-LT"/>
        </w:rPr>
        <w:t>ų institucijų ar įstaigų darbuotojams Rietavo savivaldybėje Jūs davėte kyšį</w:t>
      </w:r>
      <w:r w:rsidR="00046F3D" w:rsidRPr="00FD6BB4">
        <w:rPr>
          <w:rFonts w:ascii="Times New Roman" w:hAnsi="Times New Roman" w:cs="Times New Roman"/>
          <w:lang w:val="lt-LT"/>
        </w:rPr>
        <w:t>?</w:t>
      </w:r>
    </w:p>
    <w:p w14:paraId="4D54B01D" w14:textId="555C15DB" w:rsidR="004B4B5E" w:rsidRDefault="004B4B5E" w:rsidP="00275877">
      <w:pPr>
        <w:spacing w:before="100" w:beforeAutospacing="1" w:after="100" w:afterAutospacing="1"/>
        <w:ind w:right="333" w:firstLine="567"/>
        <w:contextualSpacing/>
        <w:outlineLvl w:val="1"/>
        <w:rPr>
          <w:bCs/>
        </w:rPr>
      </w:pPr>
    </w:p>
    <w:p w14:paraId="3C18D2E5" w14:textId="77777777" w:rsidR="00DE0619" w:rsidRDefault="00DE0619" w:rsidP="00275877">
      <w:pPr>
        <w:spacing w:before="100" w:beforeAutospacing="1" w:after="100" w:afterAutospacing="1"/>
        <w:ind w:right="333" w:firstLine="567"/>
        <w:contextualSpacing/>
        <w:outlineLvl w:val="1"/>
        <w:rPr>
          <w:bCs/>
        </w:rPr>
      </w:pPr>
    </w:p>
    <w:p w14:paraId="0499D1BE" w14:textId="77777777" w:rsidR="00DE0619" w:rsidRDefault="00DE0619" w:rsidP="00275877">
      <w:pPr>
        <w:spacing w:before="100" w:beforeAutospacing="1" w:after="100" w:afterAutospacing="1"/>
        <w:ind w:right="333" w:firstLine="567"/>
        <w:contextualSpacing/>
        <w:outlineLvl w:val="1"/>
        <w:rPr>
          <w:bCs/>
        </w:rPr>
      </w:pPr>
    </w:p>
    <w:p w14:paraId="30FCB1AE" w14:textId="77777777" w:rsidR="00DE0619" w:rsidRDefault="00DE0619" w:rsidP="00275877">
      <w:pPr>
        <w:spacing w:before="100" w:beforeAutospacing="1" w:after="100" w:afterAutospacing="1"/>
        <w:ind w:right="333" w:firstLine="567"/>
        <w:contextualSpacing/>
        <w:outlineLvl w:val="1"/>
        <w:rPr>
          <w:bCs/>
        </w:rPr>
      </w:pPr>
    </w:p>
    <w:p w14:paraId="53F63093" w14:textId="77777777" w:rsidR="00DE0619" w:rsidRDefault="00DE0619" w:rsidP="00275877">
      <w:pPr>
        <w:spacing w:before="100" w:beforeAutospacing="1" w:after="100" w:afterAutospacing="1"/>
        <w:ind w:right="333" w:firstLine="567"/>
        <w:contextualSpacing/>
        <w:outlineLvl w:val="1"/>
        <w:rPr>
          <w:bCs/>
        </w:rPr>
      </w:pPr>
    </w:p>
    <w:p w14:paraId="22C69EFB" w14:textId="77777777" w:rsidR="00DE0619" w:rsidRDefault="00DE0619" w:rsidP="00275877">
      <w:pPr>
        <w:spacing w:before="100" w:beforeAutospacing="1" w:after="100" w:afterAutospacing="1"/>
        <w:ind w:right="333" w:firstLine="567"/>
        <w:contextualSpacing/>
        <w:outlineLvl w:val="1"/>
        <w:rPr>
          <w:bCs/>
        </w:rPr>
      </w:pPr>
    </w:p>
    <w:p w14:paraId="49C801D4" w14:textId="77777777" w:rsidR="00DE0619" w:rsidRDefault="00DE0619" w:rsidP="00275877">
      <w:pPr>
        <w:spacing w:before="100" w:beforeAutospacing="1" w:after="100" w:afterAutospacing="1"/>
        <w:ind w:right="333" w:firstLine="567"/>
        <w:contextualSpacing/>
        <w:outlineLvl w:val="1"/>
        <w:rPr>
          <w:bCs/>
        </w:rPr>
      </w:pPr>
    </w:p>
    <w:p w14:paraId="71CD5902" w14:textId="77777777" w:rsidR="00DE0619" w:rsidRDefault="00DE0619" w:rsidP="00275877">
      <w:pPr>
        <w:spacing w:before="100" w:beforeAutospacing="1" w:after="100" w:afterAutospacing="1"/>
        <w:ind w:right="333" w:firstLine="567"/>
        <w:contextualSpacing/>
        <w:outlineLvl w:val="1"/>
        <w:rPr>
          <w:bCs/>
        </w:rPr>
      </w:pPr>
    </w:p>
    <w:p w14:paraId="4479566B" w14:textId="77777777" w:rsidR="00DE0619" w:rsidRDefault="00DE0619" w:rsidP="00275877">
      <w:pPr>
        <w:spacing w:before="100" w:beforeAutospacing="1" w:after="100" w:afterAutospacing="1"/>
        <w:ind w:right="333" w:firstLine="567"/>
        <w:contextualSpacing/>
        <w:outlineLvl w:val="1"/>
        <w:rPr>
          <w:bCs/>
        </w:rPr>
      </w:pPr>
    </w:p>
    <w:p w14:paraId="3E6DC961" w14:textId="77777777" w:rsidR="00DE0619" w:rsidRDefault="00DE0619" w:rsidP="00275877">
      <w:pPr>
        <w:spacing w:before="100" w:beforeAutospacing="1" w:after="100" w:afterAutospacing="1"/>
        <w:ind w:right="333" w:firstLine="567"/>
        <w:contextualSpacing/>
        <w:outlineLvl w:val="1"/>
        <w:rPr>
          <w:bCs/>
        </w:rPr>
      </w:pPr>
    </w:p>
    <w:p w14:paraId="0B023353" w14:textId="77777777" w:rsidR="00DE0619" w:rsidRDefault="00DE0619" w:rsidP="00275877">
      <w:pPr>
        <w:spacing w:before="100" w:beforeAutospacing="1" w:after="100" w:afterAutospacing="1"/>
        <w:ind w:right="333" w:firstLine="567"/>
        <w:contextualSpacing/>
        <w:outlineLvl w:val="1"/>
        <w:rPr>
          <w:bCs/>
        </w:rPr>
      </w:pPr>
    </w:p>
    <w:p w14:paraId="7F49FA9F" w14:textId="77777777" w:rsidR="00DE0619" w:rsidRDefault="00DE0619" w:rsidP="00275877">
      <w:pPr>
        <w:spacing w:before="100" w:beforeAutospacing="1" w:after="100" w:afterAutospacing="1"/>
        <w:ind w:right="333" w:firstLine="567"/>
        <w:contextualSpacing/>
        <w:outlineLvl w:val="1"/>
        <w:rPr>
          <w:bCs/>
        </w:rPr>
      </w:pPr>
    </w:p>
    <w:p w14:paraId="059CAEAF" w14:textId="77777777" w:rsidR="00DE0619" w:rsidRDefault="00DE0619" w:rsidP="00275877">
      <w:pPr>
        <w:spacing w:before="100" w:beforeAutospacing="1" w:after="100" w:afterAutospacing="1"/>
        <w:ind w:right="333" w:firstLine="567"/>
        <w:contextualSpacing/>
        <w:outlineLvl w:val="1"/>
        <w:rPr>
          <w:bCs/>
        </w:rPr>
      </w:pPr>
    </w:p>
    <w:p w14:paraId="282E80A0" w14:textId="77777777" w:rsidR="00DE0619" w:rsidRDefault="00DE0619" w:rsidP="00275877">
      <w:pPr>
        <w:spacing w:before="100" w:beforeAutospacing="1" w:after="100" w:afterAutospacing="1"/>
        <w:ind w:right="333" w:firstLine="567"/>
        <w:contextualSpacing/>
        <w:outlineLvl w:val="1"/>
        <w:rPr>
          <w:bCs/>
        </w:rPr>
      </w:pPr>
    </w:p>
    <w:p w14:paraId="4E79ECD3" w14:textId="77777777" w:rsidR="00DE0619" w:rsidRDefault="00DE0619" w:rsidP="00275877">
      <w:pPr>
        <w:spacing w:before="100" w:beforeAutospacing="1" w:after="100" w:afterAutospacing="1"/>
        <w:ind w:right="333" w:firstLine="567"/>
        <w:contextualSpacing/>
        <w:outlineLvl w:val="1"/>
        <w:rPr>
          <w:bCs/>
        </w:rPr>
      </w:pPr>
    </w:p>
    <w:p w14:paraId="4CAE0DAC" w14:textId="77777777" w:rsidR="00DE0619" w:rsidRDefault="00DE0619" w:rsidP="00275877">
      <w:pPr>
        <w:spacing w:before="100" w:beforeAutospacing="1" w:after="100" w:afterAutospacing="1"/>
        <w:ind w:right="333" w:firstLine="567"/>
        <w:contextualSpacing/>
        <w:outlineLvl w:val="1"/>
        <w:rPr>
          <w:bCs/>
        </w:rPr>
      </w:pPr>
    </w:p>
    <w:p w14:paraId="4D54B01E" w14:textId="1EE42327" w:rsidR="00AB6962" w:rsidRPr="008F1A64" w:rsidRDefault="00FC178D" w:rsidP="004B6271">
      <w:pPr>
        <w:spacing w:before="100" w:beforeAutospacing="1" w:after="100" w:afterAutospacing="1"/>
        <w:ind w:right="333" w:firstLine="567"/>
        <w:contextualSpacing/>
        <w:outlineLvl w:val="1"/>
        <w:rPr>
          <w:bCs/>
        </w:rPr>
      </w:pPr>
      <w:r>
        <w:rPr>
          <w:bCs/>
        </w:rPr>
        <w:t xml:space="preserve">Iš apklausoje dalyvavusių asmenų </w:t>
      </w:r>
      <w:r w:rsidR="00A2138C" w:rsidRPr="00FD6BB4">
        <w:rPr>
          <w:szCs w:val="24"/>
        </w:rPr>
        <w:t>6</w:t>
      </w:r>
      <w:r w:rsidR="004B6271">
        <w:rPr>
          <w:szCs w:val="24"/>
        </w:rPr>
        <w:t>0,2</w:t>
      </w:r>
      <w:r w:rsidR="008A5063" w:rsidRPr="00FD6BB4">
        <w:rPr>
          <w:szCs w:val="24"/>
        </w:rPr>
        <w:t xml:space="preserve"> proc.</w:t>
      </w:r>
      <w:r w:rsidR="00182B0D" w:rsidRPr="00FD6BB4">
        <w:rPr>
          <w:szCs w:val="24"/>
        </w:rPr>
        <w:t xml:space="preserve"> </w:t>
      </w:r>
      <w:r w:rsidR="00B33324" w:rsidRPr="00FD6BB4">
        <w:rPr>
          <w:szCs w:val="24"/>
        </w:rPr>
        <w:t>(</w:t>
      </w:r>
      <w:r w:rsidR="00A2138C">
        <w:t>202</w:t>
      </w:r>
      <w:r w:rsidR="004B6271">
        <w:t>2</w:t>
      </w:r>
      <w:r w:rsidR="00A2138C">
        <w:t xml:space="preserve"> m. – </w:t>
      </w:r>
      <w:r w:rsidR="004B6271">
        <w:t>61,5</w:t>
      </w:r>
      <w:r w:rsidR="00A2138C">
        <w:t xml:space="preserve">, </w:t>
      </w:r>
      <w:r w:rsidR="00B33324" w:rsidRPr="00FD6BB4">
        <w:rPr>
          <w:szCs w:val="24"/>
        </w:rPr>
        <w:t>202</w:t>
      </w:r>
      <w:r w:rsidR="004B6271">
        <w:rPr>
          <w:szCs w:val="24"/>
        </w:rPr>
        <w:t>1</w:t>
      </w:r>
      <w:r w:rsidR="00B33324" w:rsidRPr="00FD6BB4">
        <w:rPr>
          <w:szCs w:val="24"/>
        </w:rPr>
        <w:t xml:space="preserve"> m. – </w:t>
      </w:r>
      <w:r w:rsidR="004B6271">
        <w:rPr>
          <w:szCs w:val="24"/>
        </w:rPr>
        <w:t>59,4</w:t>
      </w:r>
      <w:r w:rsidR="00B33324" w:rsidRPr="00FD6BB4">
        <w:rPr>
          <w:szCs w:val="24"/>
        </w:rPr>
        <w:t xml:space="preserve"> </w:t>
      </w:r>
      <w:r>
        <w:rPr>
          <w:bCs/>
        </w:rPr>
        <w:t>proc.</w:t>
      </w:r>
      <w:r w:rsidR="00182B0D">
        <w:rPr>
          <w:bCs/>
        </w:rPr>
        <w:t>)</w:t>
      </w:r>
      <w:r>
        <w:rPr>
          <w:bCs/>
        </w:rPr>
        <w:t xml:space="preserve"> </w:t>
      </w:r>
      <w:r w:rsidR="009C7DB1">
        <w:rPr>
          <w:bCs/>
        </w:rPr>
        <w:t xml:space="preserve">nurodė, kad </w:t>
      </w:r>
      <w:r>
        <w:rPr>
          <w:bCs/>
        </w:rPr>
        <w:t>nėra davę kyšio ar kitaip atsilyginę už suteikiamas paslaugas.</w:t>
      </w:r>
      <w:r w:rsidR="004B6271" w:rsidRPr="004B6271">
        <w:t xml:space="preserve"> </w:t>
      </w:r>
      <w:r w:rsidR="004B6271" w:rsidRPr="004D3293">
        <w:t>Iš apklausoje dalyvavusių respondentų</w:t>
      </w:r>
      <w:r w:rsidR="00190A77">
        <w:rPr>
          <w:bCs/>
        </w:rPr>
        <w:t xml:space="preserve"> </w:t>
      </w:r>
      <w:r w:rsidR="004B6271" w:rsidRPr="008F1A64">
        <w:rPr>
          <w:bCs/>
        </w:rPr>
        <w:t>2,4  proc. (</w:t>
      </w:r>
      <w:r w:rsidR="004B6271" w:rsidRPr="004B6271">
        <w:rPr>
          <w:bCs/>
        </w:rPr>
        <w:t xml:space="preserve">2022 m. – 0,0, </w:t>
      </w:r>
      <w:r w:rsidR="004B6271" w:rsidRPr="008F1A64">
        <w:rPr>
          <w:bCs/>
        </w:rPr>
        <w:t xml:space="preserve">2021 m.  – 1,0) teigia, jog teko </w:t>
      </w:r>
      <w:r w:rsidR="004B6271" w:rsidRPr="008F1A64">
        <w:t>duoti kyšį Rietavo savivaldybės administracijos, padalinio, įstaigų darbuotojui.</w:t>
      </w:r>
    </w:p>
    <w:p w14:paraId="4D54B01F" w14:textId="35C90487" w:rsidR="00AB6962" w:rsidRDefault="006B0611" w:rsidP="0054077F">
      <w:pPr>
        <w:pStyle w:val="Antrat4"/>
        <w:ind w:right="191" w:firstLine="567"/>
        <w:jc w:val="both"/>
        <w:rPr>
          <w:rFonts w:ascii="Times New Roman" w:hAnsi="Times New Roman" w:cs="Times New Roman"/>
          <w:lang w:val="pt-BR"/>
        </w:rPr>
      </w:pPr>
      <w:r w:rsidRPr="00BC2ACD">
        <w:rPr>
          <w:noProof/>
        </w:rPr>
        <w:lastRenderedPageBreak/>
        <w:drawing>
          <wp:anchor distT="0" distB="0" distL="114300" distR="114300" simplePos="0" relativeHeight="251696128" behindDoc="0" locked="0" layoutInCell="1" allowOverlap="1" wp14:anchorId="6E8554C7" wp14:editId="5B9A3A13">
            <wp:simplePos x="0" y="0"/>
            <wp:positionH relativeFrom="column">
              <wp:posOffset>-668336</wp:posOffset>
            </wp:positionH>
            <wp:positionV relativeFrom="paragraph">
              <wp:posOffset>205432</wp:posOffset>
            </wp:positionV>
            <wp:extent cx="3104147" cy="1371600"/>
            <wp:effectExtent l="0" t="0" r="1270" b="0"/>
            <wp:wrapNone/>
            <wp:docPr id="10113712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414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0365EA4" wp14:editId="67D0651F">
            <wp:simplePos x="0" y="0"/>
            <wp:positionH relativeFrom="margin">
              <wp:posOffset>2556194</wp:posOffset>
            </wp:positionH>
            <wp:positionV relativeFrom="paragraph">
              <wp:posOffset>208102</wp:posOffset>
            </wp:positionV>
            <wp:extent cx="3960253" cy="1912513"/>
            <wp:effectExtent l="0" t="0" r="2540" b="12065"/>
            <wp:wrapNone/>
            <wp:docPr id="472141367" name="Diagrama 1">
              <a:extLst xmlns:a="http://schemas.openxmlformats.org/drawingml/2006/main">
                <a:ext uri="{FF2B5EF4-FFF2-40B4-BE49-F238E27FC236}">
                  <a16:creationId xmlns:a16="http://schemas.microsoft.com/office/drawing/2014/main" id="{E16DFE34-C766-C0B7-8F90-823F8203B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966B78" w:rsidRPr="00FD6BB4">
        <w:rPr>
          <w:rFonts w:ascii="Times New Roman" w:hAnsi="Times New Roman" w:cs="Times New Roman"/>
          <w:lang w:val="pt-BR"/>
        </w:rPr>
        <w:t>0</w:t>
      </w:r>
      <w:r w:rsidR="00046F3D" w:rsidRPr="00FD6BB4">
        <w:rPr>
          <w:rFonts w:ascii="Times New Roman" w:hAnsi="Times New Roman" w:cs="Times New Roman"/>
          <w:lang w:val="pt-BR"/>
        </w:rPr>
        <w:t xml:space="preserve">. Jeigu davėte kyšį, kokia </w:t>
      </w:r>
      <w:r w:rsidR="004B4B5E" w:rsidRPr="00FD6BB4">
        <w:rPr>
          <w:rFonts w:ascii="Times New Roman" w:hAnsi="Times New Roman" w:cs="Times New Roman"/>
          <w:lang w:val="pt-BR"/>
        </w:rPr>
        <w:t>forma</w:t>
      </w:r>
      <w:r w:rsidR="00046F3D" w:rsidRPr="00FD6BB4">
        <w:rPr>
          <w:rFonts w:ascii="Times New Roman" w:hAnsi="Times New Roman" w:cs="Times New Roman"/>
          <w:lang w:val="pt-BR"/>
        </w:rPr>
        <w:t>?</w:t>
      </w:r>
    </w:p>
    <w:p w14:paraId="79911D3B" w14:textId="70B87051" w:rsidR="00BC2ACD" w:rsidRDefault="00BC2ACD" w:rsidP="0054077F">
      <w:pPr>
        <w:pStyle w:val="Antrat4"/>
        <w:ind w:right="191" w:firstLine="567"/>
        <w:jc w:val="both"/>
        <w:rPr>
          <w:rFonts w:ascii="Times New Roman" w:hAnsi="Times New Roman" w:cs="Times New Roman"/>
          <w:lang w:val="pt-BR"/>
        </w:rPr>
      </w:pPr>
    </w:p>
    <w:p w14:paraId="1BA2CBF3" w14:textId="77777777" w:rsidR="00BC2ACD" w:rsidRDefault="00BC2ACD" w:rsidP="0054077F">
      <w:pPr>
        <w:pStyle w:val="Antrat4"/>
        <w:ind w:right="191" w:firstLine="567"/>
        <w:jc w:val="both"/>
        <w:rPr>
          <w:rFonts w:ascii="Times New Roman" w:hAnsi="Times New Roman" w:cs="Times New Roman"/>
          <w:lang w:val="pt-BR"/>
        </w:rPr>
      </w:pPr>
    </w:p>
    <w:p w14:paraId="22D3B22D" w14:textId="15D6F13B" w:rsidR="00BC2ACD" w:rsidRDefault="00BC2ACD" w:rsidP="0054077F">
      <w:pPr>
        <w:pStyle w:val="Antrat4"/>
        <w:ind w:right="191" w:firstLine="567"/>
        <w:jc w:val="both"/>
        <w:rPr>
          <w:rFonts w:ascii="Times New Roman" w:hAnsi="Times New Roman" w:cs="Times New Roman"/>
          <w:lang w:val="pt-BR"/>
        </w:rPr>
      </w:pPr>
    </w:p>
    <w:p w14:paraId="49380A8F" w14:textId="7A5202DA" w:rsidR="00BC2ACD" w:rsidRDefault="00BC2ACD" w:rsidP="0054077F">
      <w:pPr>
        <w:pStyle w:val="Antrat4"/>
        <w:ind w:right="191" w:firstLine="567"/>
        <w:jc w:val="both"/>
        <w:rPr>
          <w:rFonts w:ascii="Times New Roman" w:hAnsi="Times New Roman" w:cs="Times New Roman"/>
          <w:lang w:val="pt-BR"/>
        </w:rPr>
      </w:pPr>
    </w:p>
    <w:p w14:paraId="60767173" w14:textId="77777777" w:rsidR="00BC2ACD" w:rsidRPr="00FD6BB4" w:rsidRDefault="00BC2ACD" w:rsidP="0054077F">
      <w:pPr>
        <w:pStyle w:val="Antrat4"/>
        <w:ind w:right="191" w:firstLine="567"/>
        <w:jc w:val="both"/>
        <w:rPr>
          <w:rFonts w:ascii="Times New Roman" w:hAnsi="Times New Roman" w:cs="Times New Roman"/>
          <w:lang w:val="pt-BR"/>
        </w:rPr>
      </w:pPr>
    </w:p>
    <w:p w14:paraId="4D54B03C" w14:textId="1640F065" w:rsidR="00AB6962" w:rsidRPr="00FD6BB4" w:rsidRDefault="009943C7" w:rsidP="0054077F">
      <w:pPr>
        <w:pStyle w:val="Antrat4"/>
        <w:ind w:right="191" w:firstLine="567"/>
        <w:jc w:val="both"/>
        <w:rPr>
          <w:rFonts w:ascii="Times New Roman" w:hAnsi="Times New Roman" w:cs="Times New Roman"/>
          <w:lang w:val="pt-BR"/>
        </w:rPr>
      </w:pPr>
      <w:r w:rsidRPr="009943C7">
        <w:rPr>
          <w:noProof/>
        </w:rPr>
        <w:drawing>
          <wp:anchor distT="0" distB="0" distL="114300" distR="114300" simplePos="0" relativeHeight="251698176" behindDoc="0" locked="0" layoutInCell="1" allowOverlap="1" wp14:anchorId="58417D1A" wp14:editId="1EE9D5EF">
            <wp:simplePos x="0" y="0"/>
            <wp:positionH relativeFrom="column">
              <wp:posOffset>1108960</wp:posOffset>
            </wp:positionH>
            <wp:positionV relativeFrom="paragraph">
              <wp:posOffset>238572</wp:posOffset>
            </wp:positionV>
            <wp:extent cx="3206839" cy="1699238"/>
            <wp:effectExtent l="0" t="0" r="0" b="0"/>
            <wp:wrapNone/>
            <wp:docPr id="4545658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6839" cy="1699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966B78" w:rsidRPr="00FD6BB4">
        <w:rPr>
          <w:rFonts w:ascii="Times New Roman" w:hAnsi="Times New Roman" w:cs="Times New Roman"/>
          <w:lang w:val="pt-BR"/>
        </w:rPr>
        <w:t>1</w:t>
      </w:r>
      <w:r w:rsidR="00046F3D" w:rsidRPr="00FD6BB4">
        <w:rPr>
          <w:rFonts w:ascii="Times New Roman" w:hAnsi="Times New Roman" w:cs="Times New Roman"/>
          <w:lang w:val="pt-BR"/>
        </w:rPr>
        <w:t>. Kokiomis aplinkybėmis priėmėte sprendimą duoti kyšį?</w:t>
      </w:r>
    </w:p>
    <w:p w14:paraId="4D54B059" w14:textId="41C4CFB6" w:rsidR="00AB6962" w:rsidRDefault="00AB6962" w:rsidP="00881FB6">
      <w:pPr>
        <w:spacing w:before="100" w:beforeAutospacing="1" w:after="100" w:afterAutospacing="1"/>
        <w:ind w:right="191" w:firstLine="567"/>
        <w:contextualSpacing/>
        <w:outlineLvl w:val="1"/>
        <w:rPr>
          <w:bCs/>
        </w:rPr>
      </w:pPr>
    </w:p>
    <w:p w14:paraId="41377AA1" w14:textId="53857263" w:rsidR="009943C7" w:rsidRDefault="009943C7" w:rsidP="00881FB6">
      <w:pPr>
        <w:spacing w:before="100" w:beforeAutospacing="1" w:after="100" w:afterAutospacing="1"/>
        <w:ind w:right="191" w:firstLine="567"/>
        <w:contextualSpacing/>
        <w:outlineLvl w:val="1"/>
        <w:rPr>
          <w:bCs/>
        </w:rPr>
      </w:pPr>
    </w:p>
    <w:p w14:paraId="686DCD3B" w14:textId="28CADA08" w:rsidR="009943C7" w:rsidRDefault="009943C7" w:rsidP="00881FB6">
      <w:pPr>
        <w:spacing w:before="100" w:beforeAutospacing="1" w:after="100" w:afterAutospacing="1"/>
        <w:ind w:right="191" w:firstLine="567"/>
        <w:contextualSpacing/>
        <w:outlineLvl w:val="1"/>
        <w:rPr>
          <w:bCs/>
        </w:rPr>
      </w:pPr>
    </w:p>
    <w:p w14:paraId="31AA0D98" w14:textId="070CB5E1" w:rsidR="009943C7" w:rsidRDefault="009943C7" w:rsidP="00881FB6">
      <w:pPr>
        <w:spacing w:before="100" w:beforeAutospacing="1" w:after="100" w:afterAutospacing="1"/>
        <w:ind w:right="191" w:firstLine="567"/>
        <w:contextualSpacing/>
        <w:outlineLvl w:val="1"/>
        <w:rPr>
          <w:bCs/>
        </w:rPr>
      </w:pPr>
    </w:p>
    <w:p w14:paraId="7D8548CF" w14:textId="77777777" w:rsidR="009943C7" w:rsidRDefault="009943C7" w:rsidP="00881FB6">
      <w:pPr>
        <w:spacing w:before="100" w:beforeAutospacing="1" w:after="100" w:afterAutospacing="1"/>
        <w:ind w:right="191" w:firstLine="567"/>
        <w:contextualSpacing/>
        <w:outlineLvl w:val="1"/>
        <w:rPr>
          <w:bCs/>
        </w:rPr>
      </w:pPr>
    </w:p>
    <w:p w14:paraId="2D01ED0C" w14:textId="5A239C57" w:rsidR="009943C7" w:rsidRDefault="009943C7" w:rsidP="00881FB6">
      <w:pPr>
        <w:spacing w:before="100" w:beforeAutospacing="1" w:after="100" w:afterAutospacing="1"/>
        <w:ind w:right="191" w:firstLine="567"/>
        <w:contextualSpacing/>
        <w:outlineLvl w:val="1"/>
        <w:rPr>
          <w:bCs/>
        </w:rPr>
      </w:pPr>
    </w:p>
    <w:p w14:paraId="30B222C5" w14:textId="4CE94469" w:rsidR="009943C7" w:rsidRDefault="009943C7" w:rsidP="00881FB6">
      <w:pPr>
        <w:spacing w:before="100" w:beforeAutospacing="1" w:after="100" w:afterAutospacing="1"/>
        <w:ind w:right="191" w:firstLine="567"/>
        <w:contextualSpacing/>
        <w:outlineLvl w:val="1"/>
        <w:rPr>
          <w:bCs/>
        </w:rPr>
      </w:pPr>
    </w:p>
    <w:p w14:paraId="6035A097" w14:textId="069582D7" w:rsidR="009943C7" w:rsidRDefault="009943C7" w:rsidP="00881FB6">
      <w:pPr>
        <w:spacing w:before="100" w:beforeAutospacing="1" w:after="100" w:afterAutospacing="1"/>
        <w:ind w:right="191" w:firstLine="567"/>
        <w:contextualSpacing/>
        <w:outlineLvl w:val="1"/>
        <w:rPr>
          <w:bCs/>
        </w:rPr>
      </w:pPr>
    </w:p>
    <w:p w14:paraId="3ED41425" w14:textId="0FAD329C" w:rsidR="009943C7" w:rsidRDefault="009943C7" w:rsidP="00881FB6">
      <w:pPr>
        <w:spacing w:before="100" w:beforeAutospacing="1" w:after="100" w:afterAutospacing="1"/>
        <w:ind w:right="191" w:firstLine="567"/>
        <w:contextualSpacing/>
        <w:outlineLvl w:val="1"/>
        <w:rPr>
          <w:bCs/>
        </w:rPr>
      </w:pPr>
    </w:p>
    <w:p w14:paraId="7C939D47" w14:textId="32D852B6" w:rsidR="009943C7" w:rsidRDefault="009943C7" w:rsidP="00881FB6">
      <w:pPr>
        <w:spacing w:before="100" w:beforeAutospacing="1" w:after="100" w:afterAutospacing="1"/>
        <w:ind w:right="191" w:firstLine="567"/>
        <w:contextualSpacing/>
        <w:outlineLvl w:val="1"/>
        <w:rPr>
          <w:bCs/>
        </w:rPr>
      </w:pPr>
      <w:r>
        <w:rPr>
          <w:noProof/>
        </w:rPr>
        <w:drawing>
          <wp:anchor distT="0" distB="0" distL="114300" distR="114300" simplePos="0" relativeHeight="251699200" behindDoc="0" locked="0" layoutInCell="1" allowOverlap="1" wp14:anchorId="507CDD97" wp14:editId="655CE4B4">
            <wp:simplePos x="0" y="0"/>
            <wp:positionH relativeFrom="margin">
              <wp:posOffset>181995</wp:posOffset>
            </wp:positionH>
            <wp:positionV relativeFrom="paragraph">
              <wp:posOffset>47850</wp:posOffset>
            </wp:positionV>
            <wp:extent cx="5988050" cy="1841312"/>
            <wp:effectExtent l="0" t="0" r="12700" b="6985"/>
            <wp:wrapNone/>
            <wp:docPr id="1612127760" name="Diagrama 1">
              <a:extLst xmlns:a="http://schemas.openxmlformats.org/drawingml/2006/main">
                <a:ext uri="{FF2B5EF4-FFF2-40B4-BE49-F238E27FC236}">
                  <a16:creationId xmlns:a16="http://schemas.microsoft.com/office/drawing/2014/main" id="{5A77C16A-A8C5-A6D0-6735-457C4D221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09CDD79" w14:textId="5DFD8A7E" w:rsidR="009943C7" w:rsidRDefault="009943C7" w:rsidP="00881FB6">
      <w:pPr>
        <w:spacing w:before="100" w:beforeAutospacing="1" w:after="100" w:afterAutospacing="1"/>
        <w:ind w:right="191" w:firstLine="567"/>
        <w:contextualSpacing/>
        <w:outlineLvl w:val="1"/>
        <w:rPr>
          <w:bCs/>
        </w:rPr>
      </w:pPr>
    </w:p>
    <w:p w14:paraId="776FBACE" w14:textId="75EFDFD7" w:rsidR="009943C7" w:rsidRDefault="009943C7" w:rsidP="00881FB6">
      <w:pPr>
        <w:spacing w:before="100" w:beforeAutospacing="1" w:after="100" w:afterAutospacing="1"/>
        <w:ind w:right="191" w:firstLine="567"/>
        <w:contextualSpacing/>
        <w:outlineLvl w:val="1"/>
        <w:rPr>
          <w:bCs/>
        </w:rPr>
      </w:pPr>
    </w:p>
    <w:p w14:paraId="0670FAF7" w14:textId="2AC14A2F" w:rsidR="009943C7" w:rsidRDefault="009943C7" w:rsidP="00881FB6">
      <w:pPr>
        <w:spacing w:before="100" w:beforeAutospacing="1" w:after="100" w:afterAutospacing="1"/>
        <w:ind w:right="191" w:firstLine="567"/>
        <w:contextualSpacing/>
        <w:outlineLvl w:val="1"/>
        <w:rPr>
          <w:bCs/>
        </w:rPr>
      </w:pPr>
    </w:p>
    <w:p w14:paraId="5D2C8A0D" w14:textId="75D51FC1" w:rsidR="009943C7" w:rsidRDefault="009943C7" w:rsidP="00881FB6">
      <w:pPr>
        <w:spacing w:before="100" w:beforeAutospacing="1" w:after="100" w:afterAutospacing="1"/>
        <w:ind w:right="191" w:firstLine="567"/>
        <w:contextualSpacing/>
        <w:outlineLvl w:val="1"/>
        <w:rPr>
          <w:bCs/>
        </w:rPr>
      </w:pPr>
    </w:p>
    <w:p w14:paraId="22A4B07A" w14:textId="77777777" w:rsidR="009943C7" w:rsidRDefault="009943C7" w:rsidP="00881FB6">
      <w:pPr>
        <w:spacing w:before="100" w:beforeAutospacing="1" w:after="100" w:afterAutospacing="1"/>
        <w:ind w:right="191" w:firstLine="567"/>
        <w:contextualSpacing/>
        <w:outlineLvl w:val="1"/>
        <w:rPr>
          <w:bCs/>
        </w:rPr>
      </w:pPr>
    </w:p>
    <w:p w14:paraId="2A624676" w14:textId="3AC21EDA" w:rsidR="009943C7" w:rsidRDefault="009943C7" w:rsidP="00881FB6">
      <w:pPr>
        <w:spacing w:before="100" w:beforeAutospacing="1" w:after="100" w:afterAutospacing="1"/>
        <w:ind w:right="191" w:firstLine="567"/>
        <w:contextualSpacing/>
        <w:outlineLvl w:val="1"/>
        <w:rPr>
          <w:bCs/>
        </w:rPr>
      </w:pPr>
    </w:p>
    <w:p w14:paraId="092FD2FE" w14:textId="77777777" w:rsidR="009943C7" w:rsidRDefault="009943C7" w:rsidP="00881FB6">
      <w:pPr>
        <w:spacing w:before="100" w:beforeAutospacing="1" w:after="100" w:afterAutospacing="1"/>
        <w:ind w:right="191" w:firstLine="567"/>
        <w:contextualSpacing/>
        <w:outlineLvl w:val="1"/>
        <w:rPr>
          <w:bCs/>
        </w:rPr>
      </w:pPr>
    </w:p>
    <w:p w14:paraId="3B2D4D60" w14:textId="324B6262" w:rsidR="009943C7" w:rsidRDefault="009943C7" w:rsidP="00881FB6">
      <w:pPr>
        <w:spacing w:before="100" w:beforeAutospacing="1" w:after="100" w:afterAutospacing="1"/>
        <w:ind w:right="191" w:firstLine="567"/>
        <w:contextualSpacing/>
        <w:outlineLvl w:val="1"/>
        <w:rPr>
          <w:bCs/>
        </w:rPr>
      </w:pPr>
    </w:p>
    <w:p w14:paraId="59AA674C" w14:textId="51130400" w:rsidR="009943C7" w:rsidRDefault="009943C7" w:rsidP="00881FB6">
      <w:pPr>
        <w:spacing w:before="100" w:beforeAutospacing="1" w:after="100" w:afterAutospacing="1"/>
        <w:ind w:right="191" w:firstLine="567"/>
        <w:contextualSpacing/>
        <w:outlineLvl w:val="1"/>
        <w:rPr>
          <w:bCs/>
        </w:rPr>
      </w:pPr>
    </w:p>
    <w:p w14:paraId="4D54B05A" w14:textId="3DA20B41" w:rsidR="00AB6962" w:rsidRDefault="006B0611" w:rsidP="0054077F">
      <w:pPr>
        <w:pStyle w:val="Antrat4"/>
        <w:ind w:right="191" w:firstLine="567"/>
        <w:jc w:val="both"/>
        <w:rPr>
          <w:rFonts w:ascii="Times New Roman" w:hAnsi="Times New Roman" w:cs="Times New Roman"/>
          <w:lang w:val="pt-BR"/>
        </w:rPr>
      </w:pPr>
      <w:r w:rsidRPr="00415016">
        <w:rPr>
          <w:noProof/>
        </w:rPr>
        <w:drawing>
          <wp:anchor distT="0" distB="0" distL="114300" distR="114300" simplePos="0" relativeHeight="251700224" behindDoc="0" locked="0" layoutInCell="1" allowOverlap="1" wp14:anchorId="2C0B7D2D" wp14:editId="223FAE3E">
            <wp:simplePos x="0" y="0"/>
            <wp:positionH relativeFrom="column">
              <wp:posOffset>-809168</wp:posOffset>
            </wp:positionH>
            <wp:positionV relativeFrom="paragraph">
              <wp:posOffset>282882</wp:posOffset>
            </wp:positionV>
            <wp:extent cx="3103808" cy="1232112"/>
            <wp:effectExtent l="0" t="0" r="1905" b="6350"/>
            <wp:wrapNone/>
            <wp:docPr id="48072907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3808" cy="1232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016">
        <w:rPr>
          <w:noProof/>
        </w:rPr>
        <w:drawing>
          <wp:anchor distT="0" distB="0" distL="114300" distR="114300" simplePos="0" relativeHeight="251701248" behindDoc="0" locked="0" layoutInCell="1" allowOverlap="1" wp14:anchorId="6F40C3B8" wp14:editId="6F60CE91">
            <wp:simplePos x="0" y="0"/>
            <wp:positionH relativeFrom="column">
              <wp:posOffset>2345645</wp:posOffset>
            </wp:positionH>
            <wp:positionV relativeFrom="paragraph">
              <wp:posOffset>281734</wp:posOffset>
            </wp:positionV>
            <wp:extent cx="3928057" cy="2311758"/>
            <wp:effectExtent l="0" t="0" r="15875" b="12700"/>
            <wp:wrapNone/>
            <wp:docPr id="902950767" name="Diagrama 1">
              <a:extLst xmlns:a="http://schemas.openxmlformats.org/drawingml/2006/main">
                <a:ext uri="{FF2B5EF4-FFF2-40B4-BE49-F238E27FC236}">
                  <a16:creationId xmlns:a16="http://schemas.microsoft.com/office/drawing/2014/main" id="{6E57B089-5B2C-4D68-1F79-073C55C62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0B466F" w:rsidRPr="00FD6BB4">
        <w:rPr>
          <w:rFonts w:ascii="Times New Roman" w:hAnsi="Times New Roman" w:cs="Times New Roman"/>
          <w:lang w:val="pt-BR"/>
        </w:rPr>
        <w:t>2</w:t>
      </w:r>
      <w:r w:rsidR="00046F3D" w:rsidRPr="00FD6BB4">
        <w:rPr>
          <w:rFonts w:ascii="Times New Roman" w:hAnsi="Times New Roman" w:cs="Times New Roman"/>
          <w:lang w:val="pt-BR"/>
        </w:rPr>
        <w:t>. Ar šis neoficialus mokėjimas Jums padėjo išspręsti problemą?</w:t>
      </w:r>
    </w:p>
    <w:p w14:paraId="2D14FB89" w14:textId="6A58D40A" w:rsidR="00415016" w:rsidRDefault="00415016" w:rsidP="0054077F">
      <w:pPr>
        <w:pStyle w:val="Antrat4"/>
        <w:ind w:right="191" w:firstLine="567"/>
        <w:jc w:val="both"/>
        <w:rPr>
          <w:rFonts w:ascii="Times New Roman" w:hAnsi="Times New Roman" w:cs="Times New Roman"/>
          <w:lang w:val="pt-BR"/>
        </w:rPr>
      </w:pPr>
    </w:p>
    <w:p w14:paraId="12898150" w14:textId="77777777" w:rsidR="00415016" w:rsidRDefault="00415016" w:rsidP="0054077F">
      <w:pPr>
        <w:pStyle w:val="Antrat4"/>
        <w:ind w:right="191" w:firstLine="567"/>
        <w:jc w:val="both"/>
        <w:rPr>
          <w:rFonts w:ascii="Times New Roman" w:hAnsi="Times New Roman" w:cs="Times New Roman"/>
          <w:lang w:val="pt-BR"/>
        </w:rPr>
      </w:pPr>
    </w:p>
    <w:p w14:paraId="6F2A7044" w14:textId="77777777" w:rsidR="00415016" w:rsidRDefault="00415016" w:rsidP="0054077F">
      <w:pPr>
        <w:pStyle w:val="Antrat4"/>
        <w:ind w:right="191" w:firstLine="567"/>
        <w:jc w:val="both"/>
        <w:rPr>
          <w:rFonts w:ascii="Times New Roman" w:hAnsi="Times New Roman" w:cs="Times New Roman"/>
          <w:lang w:val="pt-BR"/>
        </w:rPr>
      </w:pPr>
    </w:p>
    <w:p w14:paraId="10287CC2" w14:textId="77777777" w:rsidR="00415016" w:rsidRDefault="00415016" w:rsidP="0054077F">
      <w:pPr>
        <w:pStyle w:val="Antrat4"/>
        <w:ind w:right="191" w:firstLine="567"/>
        <w:jc w:val="both"/>
        <w:rPr>
          <w:rFonts w:ascii="Times New Roman" w:hAnsi="Times New Roman" w:cs="Times New Roman"/>
          <w:lang w:val="pt-BR"/>
        </w:rPr>
      </w:pPr>
    </w:p>
    <w:p w14:paraId="4289FF7A" w14:textId="77777777" w:rsidR="00415016" w:rsidRDefault="00415016" w:rsidP="0054077F">
      <w:pPr>
        <w:pStyle w:val="Antrat4"/>
        <w:ind w:right="191" w:firstLine="567"/>
        <w:jc w:val="both"/>
        <w:rPr>
          <w:rFonts w:ascii="Times New Roman" w:hAnsi="Times New Roman" w:cs="Times New Roman"/>
          <w:lang w:val="pt-BR"/>
        </w:rPr>
      </w:pPr>
    </w:p>
    <w:p w14:paraId="7771ABE3" w14:textId="77777777" w:rsidR="00415016" w:rsidRPr="00FD6BB4" w:rsidRDefault="00415016" w:rsidP="0054077F">
      <w:pPr>
        <w:pStyle w:val="Antrat4"/>
        <w:ind w:right="191" w:firstLine="567"/>
        <w:jc w:val="both"/>
        <w:rPr>
          <w:rFonts w:ascii="Times New Roman" w:hAnsi="Times New Roman" w:cs="Times New Roman"/>
          <w:lang w:val="pt-BR"/>
        </w:rPr>
      </w:pPr>
    </w:p>
    <w:p w14:paraId="4D54B073" w14:textId="2092224F" w:rsidR="00AB6962" w:rsidRPr="00FD6BB4" w:rsidRDefault="00F21C86" w:rsidP="0054077F">
      <w:pPr>
        <w:pStyle w:val="Antrat4"/>
        <w:ind w:right="191" w:firstLine="567"/>
        <w:jc w:val="both"/>
        <w:rPr>
          <w:rFonts w:ascii="Times New Roman" w:hAnsi="Times New Roman" w:cs="Times New Roman"/>
          <w:lang w:val="pt-BR"/>
        </w:rPr>
      </w:pPr>
      <w:r>
        <w:rPr>
          <w:noProof/>
        </w:rPr>
        <w:lastRenderedPageBreak/>
        <w:drawing>
          <wp:anchor distT="0" distB="0" distL="114300" distR="114300" simplePos="0" relativeHeight="251703296" behindDoc="0" locked="0" layoutInCell="1" allowOverlap="1" wp14:anchorId="7BCC5DE2" wp14:editId="18B73880">
            <wp:simplePos x="0" y="0"/>
            <wp:positionH relativeFrom="margin">
              <wp:posOffset>2557958</wp:posOffset>
            </wp:positionH>
            <wp:positionV relativeFrom="paragraph">
              <wp:posOffset>206562</wp:posOffset>
            </wp:positionV>
            <wp:extent cx="3799267" cy="1918952"/>
            <wp:effectExtent l="0" t="0" r="10795" b="5715"/>
            <wp:wrapNone/>
            <wp:docPr id="203121643" name="Diagrama 1">
              <a:extLst xmlns:a="http://schemas.openxmlformats.org/drawingml/2006/main">
                <a:ext uri="{FF2B5EF4-FFF2-40B4-BE49-F238E27FC236}">
                  <a16:creationId xmlns:a16="http://schemas.microsoft.com/office/drawing/2014/main" id="{DD6075F8-7776-CEB9-47EC-83D823B1C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F21C86">
        <w:rPr>
          <w:noProof/>
        </w:rPr>
        <w:drawing>
          <wp:anchor distT="0" distB="0" distL="114300" distR="114300" simplePos="0" relativeHeight="251702272" behindDoc="0" locked="0" layoutInCell="1" allowOverlap="1" wp14:anchorId="73A56632" wp14:editId="5B9AC34A">
            <wp:simplePos x="0" y="0"/>
            <wp:positionH relativeFrom="column">
              <wp:posOffset>-887301</wp:posOffset>
            </wp:positionH>
            <wp:positionV relativeFrom="paragraph">
              <wp:posOffset>213298</wp:posOffset>
            </wp:positionV>
            <wp:extent cx="3406462" cy="1052423"/>
            <wp:effectExtent l="0" t="0" r="3810" b="0"/>
            <wp:wrapNone/>
            <wp:docPr id="131182746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6462" cy="1052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F14C7E" w:rsidRPr="00FD6BB4">
        <w:rPr>
          <w:rFonts w:ascii="Times New Roman" w:hAnsi="Times New Roman" w:cs="Times New Roman"/>
          <w:lang w:val="pt-BR"/>
        </w:rPr>
        <w:t>3</w:t>
      </w:r>
      <w:r w:rsidR="00046F3D" w:rsidRPr="00FD6BB4">
        <w:rPr>
          <w:rFonts w:ascii="Times New Roman" w:hAnsi="Times New Roman" w:cs="Times New Roman"/>
          <w:lang w:val="pt-BR"/>
        </w:rPr>
        <w:t>. Ar ateityje duotumėt kyšį problemai išspręsti?</w:t>
      </w:r>
    </w:p>
    <w:p w14:paraId="4D54B088" w14:textId="2F24AB31" w:rsidR="00AB6962" w:rsidRDefault="00F21C86" w:rsidP="00F21C86">
      <w:pPr>
        <w:tabs>
          <w:tab w:val="left" w:pos="4340"/>
        </w:tabs>
        <w:spacing w:before="100" w:beforeAutospacing="1" w:after="100" w:afterAutospacing="1"/>
        <w:ind w:right="333" w:firstLine="567"/>
        <w:contextualSpacing/>
        <w:outlineLvl w:val="1"/>
        <w:rPr>
          <w:bCs/>
        </w:rPr>
      </w:pPr>
      <w:r>
        <w:rPr>
          <w:bCs/>
        </w:rPr>
        <w:tab/>
      </w:r>
    </w:p>
    <w:p w14:paraId="334F70F9" w14:textId="77777777" w:rsidR="00415016" w:rsidRDefault="00415016" w:rsidP="00A574E5">
      <w:pPr>
        <w:spacing w:before="100" w:beforeAutospacing="1" w:after="100" w:afterAutospacing="1"/>
        <w:ind w:right="333" w:firstLine="567"/>
        <w:contextualSpacing/>
        <w:outlineLvl w:val="1"/>
        <w:rPr>
          <w:bCs/>
        </w:rPr>
      </w:pPr>
    </w:p>
    <w:p w14:paraId="69411975" w14:textId="77777777" w:rsidR="00415016" w:rsidRDefault="00415016" w:rsidP="00A574E5">
      <w:pPr>
        <w:spacing w:before="100" w:beforeAutospacing="1" w:after="100" w:afterAutospacing="1"/>
        <w:ind w:right="333" w:firstLine="567"/>
        <w:contextualSpacing/>
        <w:outlineLvl w:val="1"/>
        <w:rPr>
          <w:bCs/>
        </w:rPr>
      </w:pPr>
    </w:p>
    <w:p w14:paraId="56185069" w14:textId="0296B4D2" w:rsidR="00415016" w:rsidRDefault="00415016" w:rsidP="00A574E5">
      <w:pPr>
        <w:spacing w:before="100" w:beforeAutospacing="1" w:after="100" w:afterAutospacing="1"/>
        <w:ind w:right="333" w:firstLine="567"/>
        <w:contextualSpacing/>
        <w:outlineLvl w:val="1"/>
        <w:rPr>
          <w:bCs/>
        </w:rPr>
      </w:pPr>
    </w:p>
    <w:p w14:paraId="70498120" w14:textId="77777777" w:rsidR="00415016" w:rsidRDefault="00415016" w:rsidP="00A574E5">
      <w:pPr>
        <w:spacing w:before="100" w:beforeAutospacing="1" w:after="100" w:afterAutospacing="1"/>
        <w:ind w:right="333" w:firstLine="567"/>
        <w:contextualSpacing/>
        <w:outlineLvl w:val="1"/>
        <w:rPr>
          <w:bCs/>
        </w:rPr>
      </w:pPr>
    </w:p>
    <w:p w14:paraId="41E69CB2" w14:textId="77777777" w:rsidR="00415016" w:rsidRDefault="00415016" w:rsidP="00A574E5">
      <w:pPr>
        <w:spacing w:before="100" w:beforeAutospacing="1" w:after="100" w:afterAutospacing="1"/>
        <w:ind w:right="333" w:firstLine="567"/>
        <w:contextualSpacing/>
        <w:outlineLvl w:val="1"/>
        <w:rPr>
          <w:bCs/>
        </w:rPr>
      </w:pPr>
    </w:p>
    <w:p w14:paraId="367494E0" w14:textId="74129FF6" w:rsidR="00415016" w:rsidRDefault="00415016" w:rsidP="00A574E5">
      <w:pPr>
        <w:spacing w:before="100" w:beforeAutospacing="1" w:after="100" w:afterAutospacing="1"/>
        <w:ind w:right="333" w:firstLine="567"/>
        <w:contextualSpacing/>
        <w:outlineLvl w:val="1"/>
        <w:rPr>
          <w:bCs/>
        </w:rPr>
      </w:pPr>
    </w:p>
    <w:p w14:paraId="1E9FF725" w14:textId="77777777" w:rsidR="00415016" w:rsidRDefault="00415016" w:rsidP="00A574E5">
      <w:pPr>
        <w:spacing w:before="100" w:beforeAutospacing="1" w:after="100" w:afterAutospacing="1"/>
        <w:ind w:right="333" w:firstLine="567"/>
        <w:contextualSpacing/>
        <w:outlineLvl w:val="1"/>
        <w:rPr>
          <w:bCs/>
        </w:rPr>
      </w:pPr>
    </w:p>
    <w:p w14:paraId="7E457446" w14:textId="14C7BB90" w:rsidR="00415016" w:rsidRDefault="00415016" w:rsidP="00F21C86">
      <w:pPr>
        <w:spacing w:before="100" w:beforeAutospacing="1" w:after="100" w:afterAutospacing="1"/>
        <w:ind w:right="333" w:firstLine="0"/>
        <w:contextualSpacing/>
        <w:outlineLvl w:val="1"/>
        <w:rPr>
          <w:bCs/>
        </w:rPr>
      </w:pPr>
    </w:p>
    <w:p w14:paraId="652B63D2" w14:textId="4C7A9CEA" w:rsidR="00415016" w:rsidRDefault="00415016" w:rsidP="00A574E5">
      <w:pPr>
        <w:spacing w:before="100" w:beforeAutospacing="1" w:after="100" w:afterAutospacing="1"/>
        <w:ind w:right="333" w:firstLine="567"/>
        <w:contextualSpacing/>
        <w:outlineLvl w:val="1"/>
        <w:rPr>
          <w:bCs/>
        </w:rPr>
      </w:pPr>
    </w:p>
    <w:p w14:paraId="682AE759" w14:textId="77777777" w:rsidR="00415016" w:rsidRDefault="00415016" w:rsidP="00A574E5">
      <w:pPr>
        <w:spacing w:before="100" w:beforeAutospacing="1" w:after="100" w:afterAutospacing="1"/>
        <w:ind w:right="333" w:firstLine="567"/>
        <w:contextualSpacing/>
        <w:outlineLvl w:val="1"/>
        <w:rPr>
          <w:bCs/>
        </w:rPr>
      </w:pPr>
    </w:p>
    <w:p w14:paraId="4D54B089" w14:textId="5693198A" w:rsidR="005F4754" w:rsidRDefault="000358B1" w:rsidP="00C90B26">
      <w:pPr>
        <w:spacing w:before="100" w:beforeAutospacing="1" w:after="100" w:afterAutospacing="1"/>
        <w:ind w:right="333" w:firstLine="709"/>
        <w:contextualSpacing/>
        <w:outlineLvl w:val="1"/>
        <w:rPr>
          <w:bCs/>
        </w:rPr>
      </w:pPr>
      <w:r>
        <w:rPr>
          <w:bCs/>
        </w:rPr>
        <w:t>20</w:t>
      </w:r>
      <w:r w:rsidR="007A319C">
        <w:rPr>
          <w:bCs/>
        </w:rPr>
        <w:t>2</w:t>
      </w:r>
      <w:r w:rsidR="008F1A64">
        <w:rPr>
          <w:bCs/>
        </w:rPr>
        <w:t>3</w:t>
      </w:r>
      <w:r w:rsidR="007A319C">
        <w:rPr>
          <w:bCs/>
        </w:rPr>
        <w:t xml:space="preserve"> m. </w:t>
      </w:r>
      <w:r w:rsidR="002727CA">
        <w:rPr>
          <w:bCs/>
        </w:rPr>
        <w:t>6</w:t>
      </w:r>
      <w:r w:rsidR="008F1A64">
        <w:rPr>
          <w:bCs/>
        </w:rPr>
        <w:t xml:space="preserve">8,1 </w:t>
      </w:r>
      <w:r>
        <w:rPr>
          <w:bCs/>
        </w:rPr>
        <w:t xml:space="preserve">proc. </w:t>
      </w:r>
      <w:r w:rsidR="002727CA" w:rsidRPr="00FD6BB4">
        <w:rPr>
          <w:szCs w:val="24"/>
        </w:rPr>
        <w:t>(</w:t>
      </w:r>
      <w:r w:rsidR="00117C65">
        <w:t>202</w:t>
      </w:r>
      <w:r w:rsidR="008F1A64">
        <w:t>2</w:t>
      </w:r>
      <w:r w:rsidR="00117C65">
        <w:t xml:space="preserve"> m. – 6</w:t>
      </w:r>
      <w:r w:rsidR="008F1A64">
        <w:t>6</w:t>
      </w:r>
      <w:r w:rsidR="00117C65">
        <w:t>,</w:t>
      </w:r>
      <w:r w:rsidR="008F1A64">
        <w:t>7</w:t>
      </w:r>
      <w:r w:rsidR="00A930D3">
        <w:t xml:space="preserve"> proc.,</w:t>
      </w:r>
      <w:r w:rsidR="00117C65">
        <w:t xml:space="preserve"> </w:t>
      </w:r>
      <w:r w:rsidR="002727CA" w:rsidRPr="00FD6BB4">
        <w:rPr>
          <w:szCs w:val="24"/>
        </w:rPr>
        <w:t>202</w:t>
      </w:r>
      <w:r w:rsidR="008F1A64">
        <w:rPr>
          <w:szCs w:val="24"/>
        </w:rPr>
        <w:t>1</w:t>
      </w:r>
      <w:r w:rsidR="002727CA" w:rsidRPr="00FD6BB4">
        <w:rPr>
          <w:szCs w:val="24"/>
        </w:rPr>
        <w:t xml:space="preserve"> m.  – </w:t>
      </w:r>
      <w:r w:rsidR="008F1A64">
        <w:rPr>
          <w:szCs w:val="24"/>
        </w:rPr>
        <w:t>67,3</w:t>
      </w:r>
      <w:r w:rsidR="002727CA" w:rsidRPr="00FD6BB4">
        <w:rPr>
          <w:szCs w:val="24"/>
        </w:rPr>
        <w:t xml:space="preserve"> proc.</w:t>
      </w:r>
      <w:r>
        <w:rPr>
          <w:bCs/>
        </w:rPr>
        <w:t>)</w:t>
      </w:r>
      <w:r w:rsidR="003A6764">
        <w:rPr>
          <w:bCs/>
        </w:rPr>
        <w:t xml:space="preserve"> respondentų </w:t>
      </w:r>
      <w:r w:rsidR="00117C65">
        <w:rPr>
          <w:bCs/>
        </w:rPr>
        <w:t>pažymėjo, kad</w:t>
      </w:r>
      <w:r w:rsidR="003A6764">
        <w:rPr>
          <w:bCs/>
        </w:rPr>
        <w:t xml:space="preserve"> kyšio neduot</w:t>
      </w:r>
      <w:r w:rsidR="00117C65">
        <w:rPr>
          <w:bCs/>
        </w:rPr>
        <w:t>ų</w:t>
      </w:r>
      <w:r w:rsidR="007A319C">
        <w:rPr>
          <w:bCs/>
        </w:rPr>
        <w:t>.</w:t>
      </w:r>
      <w:r w:rsidR="005F4754">
        <w:rPr>
          <w:bCs/>
        </w:rPr>
        <w:t xml:space="preserve"> </w:t>
      </w:r>
      <w:r w:rsidR="00657B1F">
        <w:rPr>
          <w:bCs/>
        </w:rPr>
        <w:t>Neapsisprendusių</w:t>
      </w:r>
      <w:r w:rsidR="0034304F">
        <w:rPr>
          <w:bCs/>
        </w:rPr>
        <w:t xml:space="preserve"> ir svar</w:t>
      </w:r>
      <w:r w:rsidR="009C7DB1">
        <w:rPr>
          <w:bCs/>
        </w:rPr>
        <w:t>s</w:t>
      </w:r>
      <w:r w:rsidR="0034304F">
        <w:rPr>
          <w:bCs/>
        </w:rPr>
        <w:t>tančių</w:t>
      </w:r>
      <w:r w:rsidR="00657B1F">
        <w:rPr>
          <w:bCs/>
        </w:rPr>
        <w:t xml:space="preserve"> duoti ar ne </w:t>
      </w:r>
      <w:r w:rsidR="00117C65">
        <w:rPr>
          <w:bCs/>
        </w:rPr>
        <w:t>skaičius 202</w:t>
      </w:r>
      <w:r w:rsidR="008F1A64">
        <w:rPr>
          <w:bCs/>
        </w:rPr>
        <w:t>3</w:t>
      </w:r>
      <w:r w:rsidR="00117C65">
        <w:rPr>
          <w:bCs/>
        </w:rPr>
        <w:t xml:space="preserve"> m. </w:t>
      </w:r>
      <w:r w:rsidR="008F1A64">
        <w:rPr>
          <w:bCs/>
        </w:rPr>
        <w:t xml:space="preserve">sumažėjo </w:t>
      </w:r>
      <w:r w:rsidR="00117C65">
        <w:rPr>
          <w:bCs/>
        </w:rPr>
        <w:t xml:space="preserve"> iki </w:t>
      </w:r>
      <w:r w:rsidR="008F1A64">
        <w:rPr>
          <w:bCs/>
        </w:rPr>
        <w:t>24</w:t>
      </w:r>
      <w:r w:rsidR="00117C65">
        <w:rPr>
          <w:bCs/>
        </w:rPr>
        <w:t>,</w:t>
      </w:r>
      <w:r w:rsidR="008F1A64">
        <w:rPr>
          <w:bCs/>
        </w:rPr>
        <w:t>7</w:t>
      </w:r>
      <w:r w:rsidR="00117C65">
        <w:rPr>
          <w:bCs/>
        </w:rPr>
        <w:t xml:space="preserve"> proc. (</w:t>
      </w:r>
      <w:r w:rsidR="00117C65">
        <w:t>202</w:t>
      </w:r>
      <w:r w:rsidR="008F1A64">
        <w:t>2</w:t>
      </w:r>
      <w:r w:rsidR="00117C65">
        <w:t xml:space="preserve"> m. – </w:t>
      </w:r>
      <w:r w:rsidR="008F1A64">
        <w:rPr>
          <w:bCs/>
        </w:rPr>
        <w:t>30,8</w:t>
      </w:r>
      <w:r w:rsidR="00657B1F">
        <w:rPr>
          <w:bCs/>
        </w:rPr>
        <w:t xml:space="preserve"> proc., </w:t>
      </w:r>
      <w:r w:rsidR="00117C65">
        <w:rPr>
          <w:bCs/>
        </w:rPr>
        <w:t>202</w:t>
      </w:r>
      <w:r w:rsidR="008F1A64">
        <w:rPr>
          <w:bCs/>
        </w:rPr>
        <w:t>1</w:t>
      </w:r>
      <w:r w:rsidR="00117C65">
        <w:rPr>
          <w:bCs/>
        </w:rPr>
        <w:t xml:space="preserve"> m. – </w:t>
      </w:r>
      <w:r w:rsidR="002727CA">
        <w:rPr>
          <w:bCs/>
        </w:rPr>
        <w:t>2</w:t>
      </w:r>
      <w:r w:rsidR="008F1A64">
        <w:rPr>
          <w:bCs/>
        </w:rPr>
        <w:t>3</w:t>
      </w:r>
      <w:r w:rsidR="002727CA">
        <w:rPr>
          <w:bCs/>
        </w:rPr>
        <w:t>,</w:t>
      </w:r>
      <w:r w:rsidR="008F1A64">
        <w:rPr>
          <w:bCs/>
        </w:rPr>
        <w:t>8</w:t>
      </w:r>
      <w:r w:rsidR="002727CA">
        <w:rPr>
          <w:bCs/>
        </w:rPr>
        <w:t xml:space="preserve"> proc.</w:t>
      </w:r>
      <w:r w:rsidR="00C90B26">
        <w:rPr>
          <w:bCs/>
        </w:rPr>
        <w:t>).</w:t>
      </w:r>
      <w:r w:rsidR="00E519DE">
        <w:rPr>
          <w:bCs/>
        </w:rPr>
        <w:t xml:space="preserve"> </w:t>
      </w:r>
      <w:r w:rsidR="008F1A64">
        <w:rPr>
          <w:bCs/>
        </w:rPr>
        <w:t>Padidėjo</w:t>
      </w:r>
      <w:r w:rsidR="00117C65">
        <w:rPr>
          <w:bCs/>
        </w:rPr>
        <w:t xml:space="preserve"> skaičius respondentų, kurie problemai išspręsti duotų kyšį – </w:t>
      </w:r>
      <w:r w:rsidR="008F1A64">
        <w:rPr>
          <w:bCs/>
        </w:rPr>
        <w:t>7,2</w:t>
      </w:r>
      <w:r w:rsidR="00117C65">
        <w:rPr>
          <w:bCs/>
        </w:rPr>
        <w:t xml:space="preserve"> proc. </w:t>
      </w:r>
      <w:r w:rsidR="009C0CAA">
        <w:rPr>
          <w:bCs/>
        </w:rPr>
        <w:t>(202</w:t>
      </w:r>
      <w:r w:rsidR="008F1A64">
        <w:rPr>
          <w:bCs/>
        </w:rPr>
        <w:t>2</w:t>
      </w:r>
      <w:r w:rsidR="009C0CAA">
        <w:rPr>
          <w:bCs/>
        </w:rPr>
        <w:t xml:space="preserve"> m. – </w:t>
      </w:r>
      <w:r w:rsidR="008F1A64">
        <w:rPr>
          <w:bCs/>
        </w:rPr>
        <w:t>2,6</w:t>
      </w:r>
      <w:r w:rsidR="009C0CAA">
        <w:rPr>
          <w:bCs/>
        </w:rPr>
        <w:t xml:space="preserve"> proc., 202</w:t>
      </w:r>
      <w:r w:rsidR="008F1A64">
        <w:rPr>
          <w:bCs/>
        </w:rPr>
        <w:t>1</w:t>
      </w:r>
      <w:r w:rsidR="009C0CAA">
        <w:rPr>
          <w:bCs/>
        </w:rPr>
        <w:t xml:space="preserve"> m. – </w:t>
      </w:r>
      <w:r w:rsidR="00F21C86">
        <w:rPr>
          <w:bCs/>
        </w:rPr>
        <w:t>8</w:t>
      </w:r>
      <w:r w:rsidR="008F1A64">
        <w:rPr>
          <w:bCs/>
        </w:rPr>
        <w:t>,9</w:t>
      </w:r>
      <w:r w:rsidR="009C0CAA">
        <w:rPr>
          <w:bCs/>
        </w:rPr>
        <w:t xml:space="preserve"> proc.).</w:t>
      </w:r>
    </w:p>
    <w:p w14:paraId="4D54B08A" w14:textId="412BB3AD" w:rsidR="004B5167" w:rsidRDefault="005139D7" w:rsidP="0054077F">
      <w:pPr>
        <w:pStyle w:val="Antrat4"/>
        <w:ind w:right="191" w:firstLine="567"/>
        <w:rPr>
          <w:rFonts w:ascii="Times New Roman" w:hAnsi="Times New Roman" w:cs="Times New Roman"/>
          <w:lang w:val="pt-BR"/>
        </w:rPr>
      </w:pPr>
      <w:r>
        <w:rPr>
          <w:noProof/>
        </w:rPr>
        <w:drawing>
          <wp:anchor distT="0" distB="0" distL="114300" distR="114300" simplePos="0" relativeHeight="251705344" behindDoc="0" locked="0" layoutInCell="1" allowOverlap="1" wp14:anchorId="7DAD4126" wp14:editId="6F954280">
            <wp:simplePos x="0" y="0"/>
            <wp:positionH relativeFrom="column">
              <wp:posOffset>2467995</wp:posOffset>
            </wp:positionH>
            <wp:positionV relativeFrom="paragraph">
              <wp:posOffset>196313</wp:posOffset>
            </wp:positionV>
            <wp:extent cx="3902298" cy="2157212"/>
            <wp:effectExtent l="0" t="0" r="3175" b="14605"/>
            <wp:wrapNone/>
            <wp:docPr id="580885235" name="Diagrama 1">
              <a:extLst xmlns:a="http://schemas.openxmlformats.org/drawingml/2006/main">
                <a:ext uri="{FF2B5EF4-FFF2-40B4-BE49-F238E27FC236}">
                  <a16:creationId xmlns:a16="http://schemas.microsoft.com/office/drawing/2014/main" id="{71D15747-5E95-231A-CAC0-F678B1826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F21C86" w:rsidRPr="00F21C86">
        <w:rPr>
          <w:noProof/>
        </w:rPr>
        <w:drawing>
          <wp:anchor distT="0" distB="0" distL="114300" distR="114300" simplePos="0" relativeHeight="251704320" behindDoc="0" locked="0" layoutInCell="1" allowOverlap="1" wp14:anchorId="0F1A5848" wp14:editId="48D64E42">
            <wp:simplePos x="0" y="0"/>
            <wp:positionH relativeFrom="column">
              <wp:posOffset>-829346</wp:posOffset>
            </wp:positionH>
            <wp:positionV relativeFrom="paragraph">
              <wp:posOffset>208852</wp:posOffset>
            </wp:positionV>
            <wp:extent cx="3200400" cy="1270456"/>
            <wp:effectExtent l="0" t="0" r="0" b="6350"/>
            <wp:wrapNone/>
            <wp:docPr id="203960650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1270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3543F3" w:rsidRPr="00FD6BB4">
        <w:rPr>
          <w:rFonts w:ascii="Times New Roman" w:hAnsi="Times New Roman" w:cs="Times New Roman"/>
          <w:lang w:val="pt-BR"/>
        </w:rPr>
        <w:t>4</w:t>
      </w:r>
      <w:r w:rsidR="00046F3D" w:rsidRPr="00FD6BB4">
        <w:rPr>
          <w:rFonts w:ascii="Times New Roman" w:hAnsi="Times New Roman" w:cs="Times New Roman"/>
          <w:lang w:val="pt-BR"/>
        </w:rPr>
        <w:t>. Jūsų nuomone, ar duoti kyšį yra nusikaltimas?</w:t>
      </w:r>
    </w:p>
    <w:p w14:paraId="4EC79921" w14:textId="134E62A9" w:rsidR="00F21C86" w:rsidRDefault="00F21C86" w:rsidP="0054077F">
      <w:pPr>
        <w:pStyle w:val="Antrat4"/>
        <w:ind w:right="191" w:firstLine="567"/>
        <w:rPr>
          <w:rFonts w:ascii="Times New Roman" w:hAnsi="Times New Roman" w:cs="Times New Roman"/>
          <w:lang w:val="pt-BR"/>
        </w:rPr>
      </w:pPr>
    </w:p>
    <w:p w14:paraId="724658A0" w14:textId="77777777" w:rsidR="00F21C86" w:rsidRDefault="00F21C86" w:rsidP="0054077F">
      <w:pPr>
        <w:pStyle w:val="Antrat4"/>
        <w:ind w:right="191" w:firstLine="567"/>
        <w:rPr>
          <w:rFonts w:ascii="Times New Roman" w:hAnsi="Times New Roman" w:cs="Times New Roman"/>
          <w:lang w:val="pt-BR"/>
        </w:rPr>
      </w:pPr>
    </w:p>
    <w:p w14:paraId="6D5B9ED4" w14:textId="77777777" w:rsidR="00F21C86" w:rsidRDefault="00F21C86" w:rsidP="0054077F">
      <w:pPr>
        <w:pStyle w:val="Antrat4"/>
        <w:ind w:right="191" w:firstLine="567"/>
        <w:rPr>
          <w:rFonts w:ascii="Times New Roman" w:hAnsi="Times New Roman" w:cs="Times New Roman"/>
          <w:lang w:val="pt-BR"/>
        </w:rPr>
      </w:pPr>
    </w:p>
    <w:p w14:paraId="579D7EA5" w14:textId="77777777" w:rsidR="00F21C86" w:rsidRDefault="00F21C86" w:rsidP="0054077F">
      <w:pPr>
        <w:pStyle w:val="Antrat4"/>
        <w:ind w:right="191" w:firstLine="567"/>
        <w:rPr>
          <w:rFonts w:ascii="Times New Roman" w:hAnsi="Times New Roman" w:cs="Times New Roman"/>
          <w:lang w:val="pt-BR"/>
        </w:rPr>
      </w:pPr>
    </w:p>
    <w:p w14:paraId="428A0CD9" w14:textId="77777777" w:rsidR="00F21C86" w:rsidRDefault="00F21C86" w:rsidP="0054077F">
      <w:pPr>
        <w:pStyle w:val="Antrat4"/>
        <w:ind w:right="191" w:firstLine="567"/>
        <w:rPr>
          <w:rFonts w:ascii="Times New Roman" w:hAnsi="Times New Roman" w:cs="Times New Roman"/>
          <w:lang w:val="pt-BR"/>
        </w:rPr>
      </w:pPr>
    </w:p>
    <w:p w14:paraId="55FA3174" w14:textId="67C0D3D3" w:rsidR="00F21C86" w:rsidRPr="00FD6BB4" w:rsidRDefault="00F21C86" w:rsidP="0054077F">
      <w:pPr>
        <w:pStyle w:val="Antrat4"/>
        <w:ind w:right="191" w:firstLine="567"/>
        <w:rPr>
          <w:rFonts w:ascii="Times New Roman" w:hAnsi="Times New Roman" w:cs="Times New Roman"/>
          <w:lang w:val="pt-BR"/>
        </w:rPr>
      </w:pPr>
    </w:p>
    <w:p w14:paraId="4D54B0A3" w14:textId="64733622" w:rsidR="004B5167" w:rsidRPr="00FD6BB4" w:rsidRDefault="006B0611" w:rsidP="0054077F">
      <w:pPr>
        <w:pStyle w:val="Antrat4"/>
        <w:ind w:right="191" w:firstLine="567"/>
        <w:jc w:val="both"/>
        <w:rPr>
          <w:rFonts w:ascii="Times New Roman" w:hAnsi="Times New Roman" w:cs="Times New Roman"/>
          <w:lang w:val="pt-BR"/>
        </w:rPr>
      </w:pPr>
      <w:r>
        <w:rPr>
          <w:noProof/>
        </w:rPr>
        <w:drawing>
          <wp:anchor distT="0" distB="0" distL="114300" distR="114300" simplePos="0" relativeHeight="251707392" behindDoc="0" locked="0" layoutInCell="1" allowOverlap="1" wp14:anchorId="6DE2F96B" wp14:editId="0D1E2246">
            <wp:simplePos x="0" y="0"/>
            <wp:positionH relativeFrom="column">
              <wp:posOffset>2542103</wp:posOffset>
            </wp:positionH>
            <wp:positionV relativeFrom="paragraph">
              <wp:posOffset>294709</wp:posOffset>
            </wp:positionV>
            <wp:extent cx="3921617" cy="2189408"/>
            <wp:effectExtent l="0" t="0" r="3175" b="1905"/>
            <wp:wrapNone/>
            <wp:docPr id="1979438188" name="Diagrama 1">
              <a:extLst xmlns:a="http://schemas.openxmlformats.org/drawingml/2006/main">
                <a:ext uri="{FF2B5EF4-FFF2-40B4-BE49-F238E27FC236}">
                  <a16:creationId xmlns:a16="http://schemas.microsoft.com/office/drawing/2014/main" id="{3CB2DAD8-9CFA-5B0C-64CA-A2F644B4D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900968" w:rsidRPr="00900968">
        <w:rPr>
          <w:noProof/>
        </w:rPr>
        <w:drawing>
          <wp:anchor distT="0" distB="0" distL="114300" distR="114300" simplePos="0" relativeHeight="251706368" behindDoc="0" locked="0" layoutInCell="1" allowOverlap="1" wp14:anchorId="6AE88986" wp14:editId="4825F519">
            <wp:simplePos x="0" y="0"/>
            <wp:positionH relativeFrom="column">
              <wp:posOffset>-812957</wp:posOffset>
            </wp:positionH>
            <wp:positionV relativeFrom="paragraph">
              <wp:posOffset>326390</wp:posOffset>
            </wp:positionV>
            <wp:extent cx="3296362" cy="875763"/>
            <wp:effectExtent l="0" t="0" r="0" b="635"/>
            <wp:wrapNone/>
            <wp:docPr id="123282392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362" cy="875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7E7F36" w:rsidRPr="00FD6BB4">
        <w:rPr>
          <w:rFonts w:ascii="Times New Roman" w:hAnsi="Times New Roman" w:cs="Times New Roman"/>
          <w:lang w:val="pt-BR"/>
        </w:rPr>
        <w:t>5</w:t>
      </w:r>
      <w:r w:rsidR="00046F3D" w:rsidRPr="00FD6BB4">
        <w:rPr>
          <w:rFonts w:ascii="Times New Roman" w:hAnsi="Times New Roman" w:cs="Times New Roman"/>
          <w:lang w:val="pt-BR"/>
        </w:rPr>
        <w:t>. Ar žinote, kam pranešti apie korupcijos atvejį?</w:t>
      </w:r>
    </w:p>
    <w:p w14:paraId="4D54B0B4" w14:textId="1EB6C368" w:rsidR="00046F3D" w:rsidRPr="00900968" w:rsidRDefault="00046F3D" w:rsidP="0054077F">
      <w:pPr>
        <w:pStyle w:val="Antrat4"/>
        <w:ind w:right="191" w:firstLine="567"/>
        <w:jc w:val="both"/>
        <w:rPr>
          <w:rFonts w:ascii="Times New Roman" w:hAnsi="Times New Roman" w:cs="Times New Roman"/>
          <w:lang w:val="pt-BR"/>
        </w:rPr>
      </w:pPr>
    </w:p>
    <w:p w14:paraId="6EB836A7" w14:textId="6F268FBA" w:rsidR="005139D7" w:rsidRPr="00900968" w:rsidRDefault="005139D7" w:rsidP="0054077F">
      <w:pPr>
        <w:pStyle w:val="Antrat4"/>
        <w:ind w:right="191" w:firstLine="567"/>
        <w:jc w:val="both"/>
        <w:rPr>
          <w:rFonts w:ascii="Times New Roman" w:hAnsi="Times New Roman" w:cs="Times New Roman"/>
          <w:lang w:val="pt-BR"/>
        </w:rPr>
      </w:pPr>
    </w:p>
    <w:p w14:paraId="5243B4B6" w14:textId="77777777" w:rsidR="005139D7" w:rsidRPr="00900968" w:rsidRDefault="005139D7" w:rsidP="0054077F">
      <w:pPr>
        <w:pStyle w:val="Antrat4"/>
        <w:ind w:right="191" w:firstLine="567"/>
        <w:jc w:val="both"/>
        <w:rPr>
          <w:rFonts w:ascii="Times New Roman" w:hAnsi="Times New Roman" w:cs="Times New Roman"/>
          <w:lang w:val="pt-BR"/>
        </w:rPr>
      </w:pPr>
    </w:p>
    <w:p w14:paraId="4C9BFD7A" w14:textId="77777777" w:rsidR="005139D7" w:rsidRPr="00900968" w:rsidRDefault="005139D7" w:rsidP="0054077F">
      <w:pPr>
        <w:pStyle w:val="Antrat4"/>
        <w:ind w:right="191" w:firstLine="567"/>
        <w:jc w:val="both"/>
        <w:rPr>
          <w:rFonts w:ascii="Times New Roman" w:hAnsi="Times New Roman" w:cs="Times New Roman"/>
          <w:lang w:val="pt-BR"/>
        </w:rPr>
      </w:pPr>
    </w:p>
    <w:p w14:paraId="289F8AD6" w14:textId="77777777" w:rsidR="005139D7" w:rsidRPr="00900968" w:rsidRDefault="005139D7" w:rsidP="0054077F">
      <w:pPr>
        <w:pStyle w:val="Antrat4"/>
        <w:ind w:right="191" w:firstLine="567"/>
        <w:jc w:val="both"/>
        <w:rPr>
          <w:rFonts w:ascii="Times New Roman" w:hAnsi="Times New Roman" w:cs="Times New Roman"/>
          <w:lang w:val="pt-BR"/>
        </w:rPr>
      </w:pPr>
    </w:p>
    <w:p w14:paraId="44267C3B" w14:textId="77777777" w:rsidR="005139D7" w:rsidRPr="00900968" w:rsidRDefault="005139D7" w:rsidP="0054077F">
      <w:pPr>
        <w:pStyle w:val="Antrat4"/>
        <w:ind w:right="191" w:firstLine="567"/>
        <w:jc w:val="both"/>
        <w:rPr>
          <w:rFonts w:ascii="Times New Roman" w:hAnsi="Times New Roman" w:cs="Times New Roman"/>
          <w:lang w:val="pt-BR"/>
        </w:rPr>
      </w:pPr>
    </w:p>
    <w:p w14:paraId="44F11D3E" w14:textId="77777777" w:rsidR="005139D7" w:rsidRPr="00900968" w:rsidRDefault="005139D7" w:rsidP="0054077F">
      <w:pPr>
        <w:pStyle w:val="Antrat4"/>
        <w:ind w:right="191" w:firstLine="567"/>
        <w:jc w:val="both"/>
        <w:rPr>
          <w:rFonts w:ascii="Times New Roman" w:hAnsi="Times New Roman" w:cs="Times New Roman"/>
          <w:lang w:val="pt-BR"/>
        </w:rPr>
      </w:pPr>
    </w:p>
    <w:p w14:paraId="4D54B0B5" w14:textId="0659A32A" w:rsidR="004B5167" w:rsidRDefault="00AD73DC" w:rsidP="0054077F">
      <w:pPr>
        <w:pStyle w:val="Antrat4"/>
        <w:ind w:right="191" w:firstLine="567"/>
        <w:jc w:val="both"/>
        <w:rPr>
          <w:rFonts w:ascii="Times New Roman" w:hAnsi="Times New Roman" w:cs="Times New Roman"/>
          <w:lang w:val="pt-BR"/>
        </w:rPr>
      </w:pPr>
      <w:r w:rsidRPr="00713324">
        <w:rPr>
          <w:noProof/>
        </w:rPr>
        <w:lastRenderedPageBreak/>
        <w:drawing>
          <wp:anchor distT="0" distB="0" distL="114300" distR="114300" simplePos="0" relativeHeight="251708416" behindDoc="0" locked="0" layoutInCell="1" allowOverlap="1" wp14:anchorId="4AA9FAED" wp14:editId="01D40725">
            <wp:simplePos x="0" y="0"/>
            <wp:positionH relativeFrom="page">
              <wp:posOffset>2105695</wp:posOffset>
            </wp:positionH>
            <wp:positionV relativeFrom="paragraph">
              <wp:posOffset>239386</wp:posOffset>
            </wp:positionV>
            <wp:extent cx="3644721" cy="1126033"/>
            <wp:effectExtent l="0" t="0" r="0" b="0"/>
            <wp:wrapNone/>
            <wp:docPr id="91755439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0024" cy="1127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pt-BR"/>
        </w:rPr>
        <w:t>1</w:t>
      </w:r>
      <w:r w:rsidR="007E7F36" w:rsidRPr="00FD6BB4">
        <w:rPr>
          <w:rFonts w:ascii="Times New Roman" w:hAnsi="Times New Roman" w:cs="Times New Roman"/>
          <w:lang w:val="pt-BR"/>
        </w:rPr>
        <w:t>6</w:t>
      </w:r>
      <w:r w:rsidR="00046F3D" w:rsidRPr="00FD6BB4">
        <w:rPr>
          <w:rFonts w:ascii="Times New Roman" w:hAnsi="Times New Roman" w:cs="Times New Roman"/>
          <w:lang w:val="pt-BR"/>
        </w:rPr>
        <w:t>. Ar praneštumėt apie korupcijos atvejį?</w:t>
      </w:r>
    </w:p>
    <w:p w14:paraId="477184D5" w14:textId="53127685" w:rsidR="00713324" w:rsidRDefault="00713324" w:rsidP="0054077F">
      <w:pPr>
        <w:pStyle w:val="Antrat4"/>
        <w:ind w:right="191" w:firstLine="567"/>
        <w:jc w:val="both"/>
        <w:rPr>
          <w:rFonts w:ascii="Times New Roman" w:hAnsi="Times New Roman" w:cs="Times New Roman"/>
          <w:lang w:val="pt-BR"/>
        </w:rPr>
      </w:pPr>
    </w:p>
    <w:p w14:paraId="03030152" w14:textId="77777777" w:rsidR="00713324" w:rsidRDefault="00713324" w:rsidP="0054077F">
      <w:pPr>
        <w:pStyle w:val="Antrat4"/>
        <w:ind w:right="191" w:firstLine="567"/>
        <w:jc w:val="both"/>
        <w:rPr>
          <w:rFonts w:ascii="Times New Roman" w:hAnsi="Times New Roman" w:cs="Times New Roman"/>
          <w:lang w:val="pt-BR"/>
        </w:rPr>
      </w:pPr>
    </w:p>
    <w:p w14:paraId="7C6D18E6" w14:textId="1D263A1C" w:rsidR="00713324" w:rsidRDefault="00AD73DC" w:rsidP="0054077F">
      <w:pPr>
        <w:pStyle w:val="Antrat4"/>
        <w:ind w:right="191" w:firstLine="567"/>
        <w:jc w:val="both"/>
        <w:rPr>
          <w:rFonts w:ascii="Times New Roman" w:hAnsi="Times New Roman" w:cs="Times New Roman"/>
          <w:lang w:val="pt-BR"/>
        </w:rPr>
      </w:pPr>
      <w:r>
        <w:rPr>
          <w:noProof/>
        </w:rPr>
        <w:drawing>
          <wp:anchor distT="0" distB="0" distL="114300" distR="114300" simplePos="0" relativeHeight="251709440" behindDoc="0" locked="0" layoutInCell="1" allowOverlap="1" wp14:anchorId="150D4B80" wp14:editId="54810873">
            <wp:simplePos x="0" y="0"/>
            <wp:positionH relativeFrom="column">
              <wp:posOffset>-777481</wp:posOffset>
            </wp:positionH>
            <wp:positionV relativeFrom="paragraph">
              <wp:posOffset>377941</wp:posOffset>
            </wp:positionV>
            <wp:extent cx="3651160" cy="1983347"/>
            <wp:effectExtent l="0" t="0" r="6985" b="17145"/>
            <wp:wrapNone/>
            <wp:docPr id="1455211343" name="Diagrama 1">
              <a:extLst xmlns:a="http://schemas.openxmlformats.org/drawingml/2006/main">
                <a:ext uri="{FF2B5EF4-FFF2-40B4-BE49-F238E27FC236}">
                  <a16:creationId xmlns:a16="http://schemas.microsoft.com/office/drawing/2014/main" id="{6A5DB5CE-B888-4C80-7BD1-AA3546CD5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2D71A034" w14:textId="5E8FFA45" w:rsidR="00713324" w:rsidRDefault="00AD73DC" w:rsidP="0054077F">
      <w:pPr>
        <w:pStyle w:val="Antrat4"/>
        <w:ind w:right="191" w:firstLine="567"/>
        <w:jc w:val="both"/>
        <w:rPr>
          <w:rFonts w:ascii="Times New Roman" w:hAnsi="Times New Roman" w:cs="Times New Roman"/>
          <w:lang w:val="pt-BR"/>
        </w:rPr>
      </w:pPr>
      <w:r>
        <w:rPr>
          <w:noProof/>
        </w:rPr>
        <w:drawing>
          <wp:anchor distT="0" distB="0" distL="114300" distR="114300" simplePos="0" relativeHeight="251710464" behindDoc="0" locked="0" layoutInCell="1" allowOverlap="1" wp14:anchorId="0E34E8BD" wp14:editId="6323E106">
            <wp:simplePos x="0" y="0"/>
            <wp:positionH relativeFrom="column">
              <wp:posOffset>2938566</wp:posOffset>
            </wp:positionH>
            <wp:positionV relativeFrom="paragraph">
              <wp:posOffset>22625</wp:posOffset>
            </wp:positionV>
            <wp:extent cx="3570237" cy="2002155"/>
            <wp:effectExtent l="0" t="0" r="11430" b="17145"/>
            <wp:wrapNone/>
            <wp:docPr id="1738648018" name="Diagrama 1">
              <a:extLst xmlns:a="http://schemas.openxmlformats.org/drawingml/2006/main">
                <a:ext uri="{FF2B5EF4-FFF2-40B4-BE49-F238E27FC236}">
                  <a16:creationId xmlns:a16="http://schemas.microsoft.com/office/drawing/2014/main" id="{D098C384-BCF9-BC95-DDAC-A86537BC5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739EF6C1" w14:textId="7F21D874" w:rsidR="00713324" w:rsidRDefault="00713324" w:rsidP="0054077F">
      <w:pPr>
        <w:pStyle w:val="Antrat4"/>
        <w:ind w:right="191" w:firstLine="567"/>
        <w:jc w:val="both"/>
        <w:rPr>
          <w:rFonts w:ascii="Times New Roman" w:hAnsi="Times New Roman" w:cs="Times New Roman"/>
          <w:lang w:val="pt-BR"/>
        </w:rPr>
      </w:pPr>
    </w:p>
    <w:p w14:paraId="60D14B46" w14:textId="77777777" w:rsidR="00713324" w:rsidRDefault="00713324" w:rsidP="0054077F">
      <w:pPr>
        <w:pStyle w:val="Antrat4"/>
        <w:ind w:right="191" w:firstLine="567"/>
        <w:jc w:val="both"/>
        <w:rPr>
          <w:rFonts w:ascii="Times New Roman" w:hAnsi="Times New Roman" w:cs="Times New Roman"/>
          <w:lang w:val="pt-BR"/>
        </w:rPr>
      </w:pPr>
    </w:p>
    <w:p w14:paraId="68D533BA" w14:textId="77777777" w:rsidR="00713324" w:rsidRDefault="00713324" w:rsidP="0054077F">
      <w:pPr>
        <w:pStyle w:val="Antrat4"/>
        <w:ind w:right="191" w:firstLine="567"/>
        <w:jc w:val="both"/>
        <w:rPr>
          <w:rFonts w:ascii="Times New Roman" w:hAnsi="Times New Roman" w:cs="Times New Roman"/>
          <w:lang w:val="pt-BR"/>
        </w:rPr>
      </w:pPr>
    </w:p>
    <w:p w14:paraId="06BAFEA8" w14:textId="77777777" w:rsidR="00AD73DC" w:rsidRDefault="00AD73DC" w:rsidP="0054077F">
      <w:pPr>
        <w:pStyle w:val="Antrat4"/>
        <w:ind w:right="191" w:firstLine="567"/>
        <w:jc w:val="both"/>
        <w:rPr>
          <w:rFonts w:ascii="Times New Roman" w:hAnsi="Times New Roman" w:cs="Times New Roman"/>
          <w:lang w:val="pt-BR"/>
        </w:rPr>
      </w:pPr>
    </w:p>
    <w:p w14:paraId="488C20C1" w14:textId="77777777" w:rsidR="00713324" w:rsidRPr="00FD6BB4" w:rsidRDefault="00713324" w:rsidP="00AD73DC">
      <w:pPr>
        <w:pStyle w:val="Antrat4"/>
        <w:ind w:right="191"/>
        <w:jc w:val="both"/>
        <w:rPr>
          <w:rFonts w:ascii="Times New Roman" w:hAnsi="Times New Roman" w:cs="Times New Roman"/>
          <w:lang w:val="pt-BR"/>
        </w:rPr>
      </w:pPr>
    </w:p>
    <w:p w14:paraId="4D54B0CA" w14:textId="1BE872C3" w:rsidR="004B5167" w:rsidRPr="00FD6BB4" w:rsidRDefault="00F95FC0" w:rsidP="0054077F">
      <w:pPr>
        <w:pStyle w:val="Antrat4"/>
        <w:ind w:right="191" w:firstLine="567"/>
        <w:jc w:val="both"/>
        <w:rPr>
          <w:rFonts w:ascii="Times New Roman" w:hAnsi="Times New Roman" w:cs="Times New Roman"/>
          <w:lang w:val="lt-LT"/>
        </w:rPr>
      </w:pPr>
      <w:r>
        <w:rPr>
          <w:noProof/>
        </w:rPr>
        <w:drawing>
          <wp:anchor distT="0" distB="0" distL="114300" distR="114300" simplePos="0" relativeHeight="251712512" behindDoc="0" locked="0" layoutInCell="1" allowOverlap="1" wp14:anchorId="4CE6E605" wp14:editId="7042F38E">
            <wp:simplePos x="0" y="0"/>
            <wp:positionH relativeFrom="page">
              <wp:posOffset>3261554</wp:posOffset>
            </wp:positionH>
            <wp:positionV relativeFrom="paragraph">
              <wp:posOffset>263067</wp:posOffset>
            </wp:positionV>
            <wp:extent cx="4368153" cy="2888805"/>
            <wp:effectExtent l="0" t="0" r="13970" b="6985"/>
            <wp:wrapNone/>
            <wp:docPr id="813086927" name="Diagrama 1">
              <a:extLst xmlns:a="http://schemas.openxmlformats.org/drawingml/2006/main">
                <a:ext uri="{FF2B5EF4-FFF2-40B4-BE49-F238E27FC236}">
                  <a16:creationId xmlns:a16="http://schemas.microsoft.com/office/drawing/2014/main" id="{383BF2DB-750D-931B-D45B-14A6C4027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F95FC0">
        <w:rPr>
          <w:noProof/>
        </w:rPr>
        <w:drawing>
          <wp:anchor distT="0" distB="0" distL="114300" distR="114300" simplePos="0" relativeHeight="251711488" behindDoc="0" locked="0" layoutInCell="1" allowOverlap="1" wp14:anchorId="4F7B7672" wp14:editId="4D4A8B89">
            <wp:simplePos x="0" y="0"/>
            <wp:positionH relativeFrom="column">
              <wp:posOffset>-900135</wp:posOffset>
            </wp:positionH>
            <wp:positionV relativeFrom="paragraph">
              <wp:posOffset>278110</wp:posOffset>
            </wp:positionV>
            <wp:extent cx="2991575" cy="2361600"/>
            <wp:effectExtent l="0" t="0" r="0" b="635"/>
            <wp:wrapNone/>
            <wp:docPr id="40571879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2569" cy="236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F36" w:rsidRPr="00FD6BB4">
        <w:rPr>
          <w:rFonts w:ascii="Times New Roman" w:hAnsi="Times New Roman" w:cs="Times New Roman"/>
          <w:lang w:val="lt-LT"/>
        </w:rPr>
        <w:t>17</w:t>
      </w:r>
      <w:r w:rsidR="00046F3D" w:rsidRPr="00FD6BB4">
        <w:rPr>
          <w:rFonts w:ascii="Times New Roman" w:hAnsi="Times New Roman" w:cs="Times New Roman"/>
          <w:lang w:val="lt-LT"/>
        </w:rPr>
        <w:t>. Kodėl Jūs nepraneštumėt apie kyšio davimą (jeigu nepraneštumėt)?</w:t>
      </w:r>
    </w:p>
    <w:p w14:paraId="4D54B0E3" w14:textId="1C9F0751" w:rsidR="002D2D29" w:rsidRDefault="002D2D29" w:rsidP="0054077F">
      <w:pPr>
        <w:spacing w:before="100" w:beforeAutospacing="1" w:after="100" w:afterAutospacing="1"/>
        <w:ind w:right="191" w:firstLine="567"/>
        <w:contextualSpacing/>
        <w:outlineLvl w:val="1"/>
        <w:rPr>
          <w:bCs/>
        </w:rPr>
      </w:pPr>
    </w:p>
    <w:p w14:paraId="4D3FFF34" w14:textId="34220DA2" w:rsidR="00AD73DC" w:rsidRDefault="00AD73DC" w:rsidP="0054077F">
      <w:pPr>
        <w:spacing w:before="100" w:beforeAutospacing="1" w:after="100" w:afterAutospacing="1"/>
        <w:ind w:right="191" w:firstLine="567"/>
        <w:contextualSpacing/>
        <w:outlineLvl w:val="1"/>
        <w:rPr>
          <w:bCs/>
        </w:rPr>
      </w:pPr>
    </w:p>
    <w:p w14:paraId="29772320" w14:textId="79B853B6" w:rsidR="00AD73DC" w:rsidRDefault="00AD73DC" w:rsidP="0054077F">
      <w:pPr>
        <w:spacing w:before="100" w:beforeAutospacing="1" w:after="100" w:afterAutospacing="1"/>
        <w:ind w:right="191" w:firstLine="567"/>
        <w:contextualSpacing/>
        <w:outlineLvl w:val="1"/>
        <w:rPr>
          <w:bCs/>
        </w:rPr>
      </w:pPr>
    </w:p>
    <w:p w14:paraId="2C0E7971" w14:textId="1EC0E239" w:rsidR="00AD73DC" w:rsidRDefault="00AD73DC" w:rsidP="0054077F">
      <w:pPr>
        <w:spacing w:before="100" w:beforeAutospacing="1" w:after="100" w:afterAutospacing="1"/>
        <w:ind w:right="191" w:firstLine="567"/>
        <w:contextualSpacing/>
        <w:outlineLvl w:val="1"/>
        <w:rPr>
          <w:bCs/>
        </w:rPr>
      </w:pPr>
    </w:p>
    <w:p w14:paraId="6E62A57F" w14:textId="77777777" w:rsidR="00AD73DC" w:rsidRDefault="00AD73DC" w:rsidP="0054077F">
      <w:pPr>
        <w:spacing w:before="100" w:beforeAutospacing="1" w:after="100" w:afterAutospacing="1"/>
        <w:ind w:right="191" w:firstLine="567"/>
        <w:contextualSpacing/>
        <w:outlineLvl w:val="1"/>
        <w:rPr>
          <w:bCs/>
        </w:rPr>
      </w:pPr>
    </w:p>
    <w:p w14:paraId="51201121" w14:textId="77777777" w:rsidR="00AD73DC" w:rsidRDefault="00AD73DC" w:rsidP="0054077F">
      <w:pPr>
        <w:spacing w:before="100" w:beforeAutospacing="1" w:after="100" w:afterAutospacing="1"/>
        <w:ind w:right="191" w:firstLine="567"/>
        <w:contextualSpacing/>
        <w:outlineLvl w:val="1"/>
        <w:rPr>
          <w:bCs/>
        </w:rPr>
      </w:pPr>
    </w:p>
    <w:p w14:paraId="216E9AFA" w14:textId="77777777" w:rsidR="00AD73DC" w:rsidRDefault="00AD73DC" w:rsidP="0054077F">
      <w:pPr>
        <w:spacing w:before="100" w:beforeAutospacing="1" w:after="100" w:afterAutospacing="1"/>
        <w:ind w:right="191" w:firstLine="567"/>
        <w:contextualSpacing/>
        <w:outlineLvl w:val="1"/>
        <w:rPr>
          <w:bCs/>
        </w:rPr>
      </w:pPr>
    </w:p>
    <w:p w14:paraId="3D32F47A" w14:textId="77777777" w:rsidR="00AD73DC" w:rsidRDefault="00AD73DC" w:rsidP="0054077F">
      <w:pPr>
        <w:spacing w:before="100" w:beforeAutospacing="1" w:after="100" w:afterAutospacing="1"/>
        <w:ind w:right="191" w:firstLine="567"/>
        <w:contextualSpacing/>
        <w:outlineLvl w:val="1"/>
        <w:rPr>
          <w:bCs/>
        </w:rPr>
      </w:pPr>
    </w:p>
    <w:p w14:paraId="4D9C2D28" w14:textId="77777777" w:rsidR="00AD73DC" w:rsidRDefault="00AD73DC" w:rsidP="0054077F">
      <w:pPr>
        <w:spacing w:before="100" w:beforeAutospacing="1" w:after="100" w:afterAutospacing="1"/>
        <w:ind w:right="191" w:firstLine="567"/>
        <w:contextualSpacing/>
        <w:outlineLvl w:val="1"/>
        <w:rPr>
          <w:bCs/>
        </w:rPr>
      </w:pPr>
    </w:p>
    <w:p w14:paraId="0FFDD71B" w14:textId="77777777" w:rsidR="00AD73DC" w:rsidRDefault="00AD73DC" w:rsidP="0054077F">
      <w:pPr>
        <w:spacing w:before="100" w:beforeAutospacing="1" w:after="100" w:afterAutospacing="1"/>
        <w:ind w:right="191" w:firstLine="567"/>
        <w:contextualSpacing/>
        <w:outlineLvl w:val="1"/>
        <w:rPr>
          <w:bCs/>
        </w:rPr>
      </w:pPr>
    </w:p>
    <w:p w14:paraId="4BACB2E6" w14:textId="77777777" w:rsidR="00AD73DC" w:rsidRDefault="00AD73DC" w:rsidP="0054077F">
      <w:pPr>
        <w:spacing w:before="100" w:beforeAutospacing="1" w:after="100" w:afterAutospacing="1"/>
        <w:ind w:right="191" w:firstLine="567"/>
        <w:contextualSpacing/>
        <w:outlineLvl w:val="1"/>
        <w:rPr>
          <w:bCs/>
        </w:rPr>
      </w:pPr>
    </w:p>
    <w:p w14:paraId="38D5A90E" w14:textId="77777777" w:rsidR="00AD73DC" w:rsidRDefault="00AD73DC" w:rsidP="0054077F">
      <w:pPr>
        <w:spacing w:before="100" w:beforeAutospacing="1" w:after="100" w:afterAutospacing="1"/>
        <w:ind w:right="191" w:firstLine="567"/>
        <w:contextualSpacing/>
        <w:outlineLvl w:val="1"/>
        <w:rPr>
          <w:bCs/>
        </w:rPr>
      </w:pPr>
    </w:p>
    <w:p w14:paraId="1A6D43A7" w14:textId="77777777" w:rsidR="00AD73DC" w:rsidRDefault="00AD73DC" w:rsidP="0054077F">
      <w:pPr>
        <w:spacing w:before="100" w:beforeAutospacing="1" w:after="100" w:afterAutospacing="1"/>
        <w:ind w:right="191" w:firstLine="567"/>
        <w:contextualSpacing/>
        <w:outlineLvl w:val="1"/>
        <w:rPr>
          <w:bCs/>
        </w:rPr>
      </w:pPr>
    </w:p>
    <w:p w14:paraId="7C805D9F" w14:textId="77777777" w:rsidR="00AD73DC" w:rsidRDefault="00AD73DC" w:rsidP="0054077F">
      <w:pPr>
        <w:spacing w:before="100" w:beforeAutospacing="1" w:after="100" w:afterAutospacing="1"/>
        <w:ind w:right="191" w:firstLine="567"/>
        <w:contextualSpacing/>
        <w:outlineLvl w:val="1"/>
        <w:rPr>
          <w:bCs/>
        </w:rPr>
      </w:pPr>
    </w:p>
    <w:p w14:paraId="578FFEE4" w14:textId="77777777" w:rsidR="00AD73DC" w:rsidRDefault="00AD73DC" w:rsidP="0054077F">
      <w:pPr>
        <w:spacing w:before="100" w:beforeAutospacing="1" w:after="100" w:afterAutospacing="1"/>
        <w:ind w:right="191" w:firstLine="567"/>
        <w:contextualSpacing/>
        <w:outlineLvl w:val="1"/>
        <w:rPr>
          <w:bCs/>
        </w:rPr>
      </w:pPr>
    </w:p>
    <w:p w14:paraId="0686F260" w14:textId="77777777" w:rsidR="00AD73DC" w:rsidRDefault="00AD73DC" w:rsidP="0054077F">
      <w:pPr>
        <w:spacing w:before="100" w:beforeAutospacing="1" w:after="100" w:afterAutospacing="1"/>
        <w:ind w:right="191" w:firstLine="567"/>
        <w:contextualSpacing/>
        <w:outlineLvl w:val="1"/>
        <w:rPr>
          <w:bCs/>
        </w:rPr>
      </w:pPr>
    </w:p>
    <w:p w14:paraId="46B6BB2C" w14:textId="77777777" w:rsidR="00AD73DC" w:rsidRDefault="00AD73DC" w:rsidP="0054077F">
      <w:pPr>
        <w:spacing w:before="100" w:beforeAutospacing="1" w:after="100" w:afterAutospacing="1"/>
        <w:ind w:right="191" w:firstLine="567"/>
        <w:contextualSpacing/>
        <w:outlineLvl w:val="1"/>
        <w:rPr>
          <w:bCs/>
        </w:rPr>
      </w:pPr>
    </w:p>
    <w:p w14:paraId="445FA04A" w14:textId="77777777" w:rsidR="00AD73DC" w:rsidRDefault="00AD73DC" w:rsidP="0054077F">
      <w:pPr>
        <w:spacing w:before="100" w:beforeAutospacing="1" w:after="100" w:afterAutospacing="1"/>
        <w:ind w:right="191" w:firstLine="567"/>
        <w:contextualSpacing/>
        <w:outlineLvl w:val="1"/>
        <w:rPr>
          <w:bCs/>
        </w:rPr>
      </w:pPr>
    </w:p>
    <w:p w14:paraId="4D54B0E4" w14:textId="6FB08E9E" w:rsidR="00E7256B" w:rsidRDefault="0034429F" w:rsidP="00C90B26">
      <w:pPr>
        <w:spacing w:before="100" w:beforeAutospacing="1" w:after="100" w:afterAutospacing="1"/>
        <w:ind w:right="191" w:firstLine="709"/>
        <w:contextualSpacing/>
        <w:outlineLvl w:val="1"/>
        <w:rPr>
          <w:bCs/>
        </w:rPr>
      </w:pPr>
      <w:r>
        <w:rPr>
          <w:bCs/>
        </w:rPr>
        <w:t xml:space="preserve">Apklausa parodė, kad </w:t>
      </w:r>
      <w:r w:rsidR="0061560C">
        <w:rPr>
          <w:bCs/>
        </w:rPr>
        <w:t>67,5</w:t>
      </w:r>
      <w:r w:rsidR="004F70E2">
        <w:rPr>
          <w:bCs/>
        </w:rPr>
        <w:t xml:space="preserve"> proc. </w:t>
      </w:r>
      <w:r w:rsidR="001075F9" w:rsidRPr="00FD6BB4">
        <w:rPr>
          <w:szCs w:val="24"/>
        </w:rPr>
        <w:t>(</w:t>
      </w:r>
      <w:r w:rsidR="00A45621">
        <w:t>202</w:t>
      </w:r>
      <w:r w:rsidR="0061560C">
        <w:t>2</w:t>
      </w:r>
      <w:r w:rsidR="00A45621">
        <w:t xml:space="preserve"> m. – 7</w:t>
      </w:r>
      <w:r w:rsidR="0061560C">
        <w:t>9</w:t>
      </w:r>
      <w:r w:rsidR="00A45621">
        <w:t>,</w:t>
      </w:r>
      <w:r w:rsidR="0061560C">
        <w:t>5</w:t>
      </w:r>
      <w:r w:rsidR="00A45621">
        <w:t xml:space="preserve"> proc., </w:t>
      </w:r>
      <w:r w:rsidR="001075F9" w:rsidRPr="00FD6BB4">
        <w:rPr>
          <w:szCs w:val="24"/>
        </w:rPr>
        <w:t>202</w:t>
      </w:r>
      <w:r w:rsidR="0061560C">
        <w:rPr>
          <w:szCs w:val="24"/>
        </w:rPr>
        <w:t>1</w:t>
      </w:r>
      <w:r w:rsidR="001075F9" w:rsidRPr="00FD6BB4">
        <w:rPr>
          <w:szCs w:val="24"/>
        </w:rPr>
        <w:t xml:space="preserve"> m.  – </w:t>
      </w:r>
      <w:r w:rsidR="0061560C">
        <w:rPr>
          <w:szCs w:val="24"/>
        </w:rPr>
        <w:t>7</w:t>
      </w:r>
      <w:r w:rsidR="00F95FC0">
        <w:rPr>
          <w:szCs w:val="24"/>
        </w:rPr>
        <w:t>3</w:t>
      </w:r>
      <w:r w:rsidR="0061560C">
        <w:rPr>
          <w:szCs w:val="24"/>
        </w:rPr>
        <w:t>,3</w:t>
      </w:r>
      <w:r w:rsidR="001075F9" w:rsidRPr="00FD6BB4">
        <w:rPr>
          <w:szCs w:val="24"/>
        </w:rPr>
        <w:t xml:space="preserve"> proc.</w:t>
      </w:r>
      <w:r w:rsidR="004F70E2">
        <w:rPr>
          <w:bCs/>
        </w:rPr>
        <w:t>)</w:t>
      </w:r>
      <w:r w:rsidR="00080AFF">
        <w:rPr>
          <w:bCs/>
        </w:rPr>
        <w:t xml:space="preserve"> atsakiusių į anketos klausimus nuomone kyšis yra nusikaltimas, </w:t>
      </w:r>
      <w:r w:rsidR="0061560C">
        <w:rPr>
          <w:bCs/>
        </w:rPr>
        <w:t>69,9</w:t>
      </w:r>
      <w:r w:rsidR="001075F9">
        <w:rPr>
          <w:bCs/>
        </w:rPr>
        <w:t xml:space="preserve"> proc.</w:t>
      </w:r>
      <w:r w:rsidR="0091135F">
        <w:rPr>
          <w:bCs/>
        </w:rPr>
        <w:t xml:space="preserve"> respondentų</w:t>
      </w:r>
      <w:r w:rsidR="004F70E2">
        <w:rPr>
          <w:bCs/>
        </w:rPr>
        <w:t xml:space="preserve"> </w:t>
      </w:r>
      <w:r w:rsidR="007002FF" w:rsidRPr="00FD6BB4">
        <w:rPr>
          <w:szCs w:val="24"/>
        </w:rPr>
        <w:t>(</w:t>
      </w:r>
      <w:r w:rsidR="00A45621">
        <w:t>202</w:t>
      </w:r>
      <w:r w:rsidR="0061560C">
        <w:t>2</w:t>
      </w:r>
      <w:r w:rsidR="00A45621">
        <w:t xml:space="preserve"> m. – </w:t>
      </w:r>
      <w:r w:rsidR="0061560C">
        <w:t>81,2</w:t>
      </w:r>
      <w:r w:rsidR="00A45621">
        <w:t xml:space="preserve"> proc., </w:t>
      </w:r>
      <w:r w:rsidR="007002FF" w:rsidRPr="00FD6BB4">
        <w:rPr>
          <w:szCs w:val="24"/>
        </w:rPr>
        <w:t>202</w:t>
      </w:r>
      <w:r w:rsidR="0061560C">
        <w:rPr>
          <w:szCs w:val="24"/>
        </w:rPr>
        <w:t>1</w:t>
      </w:r>
      <w:r w:rsidR="007002FF" w:rsidRPr="00FD6BB4">
        <w:rPr>
          <w:szCs w:val="24"/>
        </w:rPr>
        <w:t xml:space="preserve"> m.  – </w:t>
      </w:r>
      <w:r w:rsidR="0061560C">
        <w:rPr>
          <w:szCs w:val="24"/>
        </w:rPr>
        <w:t>76,2</w:t>
      </w:r>
      <w:r w:rsidR="007002FF" w:rsidRPr="00FD6BB4">
        <w:rPr>
          <w:szCs w:val="24"/>
        </w:rPr>
        <w:t xml:space="preserve"> proc.</w:t>
      </w:r>
      <w:r w:rsidR="004F70E2">
        <w:rPr>
          <w:bCs/>
        </w:rPr>
        <w:t>)</w:t>
      </w:r>
      <w:r w:rsidR="00080AFF">
        <w:rPr>
          <w:bCs/>
        </w:rPr>
        <w:t xml:space="preserve"> </w:t>
      </w:r>
      <w:r w:rsidR="002D2D29">
        <w:rPr>
          <w:bCs/>
        </w:rPr>
        <w:t>žino, kam pranešti apie korupcijos atvejį</w:t>
      </w:r>
      <w:r>
        <w:rPr>
          <w:bCs/>
        </w:rPr>
        <w:t>.</w:t>
      </w:r>
      <w:r w:rsidR="002D2D29">
        <w:rPr>
          <w:bCs/>
        </w:rPr>
        <w:t xml:space="preserve"> </w:t>
      </w:r>
    </w:p>
    <w:p w14:paraId="4D54B0E5" w14:textId="73B7AD49" w:rsidR="002D2D29" w:rsidRDefault="00A45621" w:rsidP="00C90B26">
      <w:pPr>
        <w:spacing w:before="100" w:beforeAutospacing="1" w:after="100" w:afterAutospacing="1"/>
        <w:ind w:right="191" w:firstLine="709"/>
        <w:contextualSpacing/>
        <w:outlineLvl w:val="1"/>
        <w:rPr>
          <w:bCs/>
        </w:rPr>
      </w:pPr>
      <w:r>
        <w:rPr>
          <w:bCs/>
        </w:rPr>
        <w:t>5</w:t>
      </w:r>
      <w:r w:rsidR="0061560C">
        <w:rPr>
          <w:bCs/>
        </w:rPr>
        <w:t>4</w:t>
      </w:r>
      <w:r>
        <w:rPr>
          <w:bCs/>
        </w:rPr>
        <w:t>,</w:t>
      </w:r>
      <w:r w:rsidR="0061560C">
        <w:rPr>
          <w:bCs/>
        </w:rPr>
        <w:t>2</w:t>
      </w:r>
      <w:r>
        <w:rPr>
          <w:bCs/>
        </w:rPr>
        <w:t xml:space="preserve"> proc. respondentų apie korupcijos atvejį praneštų. 20</w:t>
      </w:r>
      <w:r w:rsidR="00A25EA3">
        <w:rPr>
          <w:bCs/>
        </w:rPr>
        <w:t>2</w:t>
      </w:r>
      <w:r w:rsidR="0061560C">
        <w:rPr>
          <w:bCs/>
        </w:rPr>
        <w:t>2</w:t>
      </w:r>
      <w:r>
        <w:rPr>
          <w:bCs/>
        </w:rPr>
        <w:t xml:space="preserve"> m. tokių respondentų buvo </w:t>
      </w:r>
      <w:r w:rsidR="0061560C">
        <w:rPr>
          <w:bCs/>
        </w:rPr>
        <w:t>53</w:t>
      </w:r>
      <w:r>
        <w:rPr>
          <w:bCs/>
        </w:rPr>
        <w:t>,</w:t>
      </w:r>
      <w:r w:rsidR="0061560C">
        <w:rPr>
          <w:bCs/>
        </w:rPr>
        <w:t>0</w:t>
      </w:r>
      <w:r>
        <w:rPr>
          <w:bCs/>
        </w:rPr>
        <w:t xml:space="preserve"> proc.</w:t>
      </w:r>
      <w:r w:rsidR="00A25EA3" w:rsidRPr="00FD6BB4">
        <w:rPr>
          <w:szCs w:val="24"/>
          <w:lang w:val="pt-BR"/>
        </w:rPr>
        <w:t xml:space="preserve">, </w:t>
      </w:r>
      <w:r w:rsidR="007002FF" w:rsidRPr="00FD6BB4">
        <w:rPr>
          <w:szCs w:val="24"/>
          <w:lang w:val="pt-BR"/>
        </w:rPr>
        <w:t>202</w:t>
      </w:r>
      <w:r w:rsidR="0061560C">
        <w:rPr>
          <w:szCs w:val="24"/>
          <w:lang w:val="pt-BR"/>
        </w:rPr>
        <w:t>1</w:t>
      </w:r>
      <w:r w:rsidR="007002FF" w:rsidRPr="00FD6BB4">
        <w:rPr>
          <w:szCs w:val="24"/>
          <w:lang w:val="pt-BR"/>
        </w:rPr>
        <w:t xml:space="preserve"> m.  – </w:t>
      </w:r>
      <w:r w:rsidR="0061560C">
        <w:rPr>
          <w:bCs/>
        </w:rPr>
        <w:t>40,6</w:t>
      </w:r>
      <w:r w:rsidR="0091135F">
        <w:rPr>
          <w:bCs/>
        </w:rPr>
        <w:t xml:space="preserve"> proc.</w:t>
      </w:r>
      <w:r w:rsidR="002D2D29">
        <w:rPr>
          <w:bCs/>
        </w:rPr>
        <w:t xml:space="preserve"> </w:t>
      </w:r>
    </w:p>
    <w:p w14:paraId="65C29528" w14:textId="77777777" w:rsidR="00AD73DC" w:rsidRDefault="00AD73DC" w:rsidP="009C7DB1">
      <w:pPr>
        <w:spacing w:before="100" w:beforeAutospacing="1" w:after="100" w:afterAutospacing="1"/>
        <w:ind w:right="191" w:firstLine="1298"/>
        <w:contextualSpacing/>
        <w:outlineLvl w:val="1"/>
        <w:rPr>
          <w:bCs/>
        </w:rPr>
      </w:pPr>
    </w:p>
    <w:p w14:paraId="4D54B0E6" w14:textId="1ABB3692" w:rsidR="00EF155C" w:rsidRPr="002457EB" w:rsidRDefault="004922D4" w:rsidP="0054077F">
      <w:pPr>
        <w:pStyle w:val="Antrat4"/>
        <w:ind w:right="191" w:firstLine="567"/>
        <w:jc w:val="both"/>
        <w:rPr>
          <w:rFonts w:ascii="Times New Roman" w:hAnsi="Times New Roman" w:cs="Times New Roman"/>
          <w:lang w:val="lt-LT"/>
        </w:rPr>
      </w:pPr>
      <w:r>
        <w:rPr>
          <w:noProof/>
        </w:rPr>
        <w:lastRenderedPageBreak/>
        <w:drawing>
          <wp:anchor distT="0" distB="0" distL="114300" distR="114300" simplePos="0" relativeHeight="251714560" behindDoc="0" locked="0" layoutInCell="1" allowOverlap="1" wp14:anchorId="4C7E62ED" wp14:editId="47FF339B">
            <wp:simplePos x="0" y="0"/>
            <wp:positionH relativeFrom="margin">
              <wp:posOffset>2498400</wp:posOffset>
            </wp:positionH>
            <wp:positionV relativeFrom="paragraph">
              <wp:posOffset>395885</wp:posOffset>
            </wp:positionV>
            <wp:extent cx="3787200" cy="2239200"/>
            <wp:effectExtent l="0" t="0" r="3810" b="8890"/>
            <wp:wrapNone/>
            <wp:docPr id="1360688799" name="Diagrama 1">
              <a:extLst xmlns:a="http://schemas.openxmlformats.org/drawingml/2006/main">
                <a:ext uri="{FF2B5EF4-FFF2-40B4-BE49-F238E27FC236}">
                  <a16:creationId xmlns:a16="http://schemas.microsoft.com/office/drawing/2014/main" id="{0A6EADB0-0B72-2EFD-6766-BEB36E628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2457EB" w:rsidRPr="002457EB">
        <w:rPr>
          <w:noProof/>
        </w:rPr>
        <w:drawing>
          <wp:anchor distT="0" distB="0" distL="114300" distR="114300" simplePos="0" relativeHeight="251713536" behindDoc="0" locked="0" layoutInCell="1" allowOverlap="1" wp14:anchorId="6FFE6077" wp14:editId="4D729D85">
            <wp:simplePos x="0" y="0"/>
            <wp:positionH relativeFrom="column">
              <wp:posOffset>-713390</wp:posOffset>
            </wp:positionH>
            <wp:positionV relativeFrom="paragraph">
              <wp:posOffset>503545</wp:posOffset>
            </wp:positionV>
            <wp:extent cx="3074400" cy="998003"/>
            <wp:effectExtent l="0" t="0" r="0" b="0"/>
            <wp:wrapNone/>
            <wp:docPr id="59436670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4400" cy="998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F36" w:rsidRPr="002457EB">
        <w:rPr>
          <w:rFonts w:ascii="Times New Roman" w:hAnsi="Times New Roman" w:cs="Times New Roman"/>
          <w:lang w:val="lt-LT"/>
        </w:rPr>
        <w:t>18</w:t>
      </w:r>
      <w:r w:rsidR="00046F3D" w:rsidRPr="002457EB">
        <w:rPr>
          <w:rFonts w:ascii="Times New Roman" w:hAnsi="Times New Roman" w:cs="Times New Roman"/>
          <w:lang w:val="lt-LT"/>
        </w:rPr>
        <w:t>. Ar žinote, kokia atsakomybė gresia už korupcinius nusikaltimus (kyšininkavimas, tarpininko kyšininkavimas, papirkimas)?</w:t>
      </w:r>
    </w:p>
    <w:p w14:paraId="37813252" w14:textId="744F213E" w:rsidR="002457EB" w:rsidRPr="002457EB" w:rsidRDefault="004922D4" w:rsidP="004922D4">
      <w:pPr>
        <w:pStyle w:val="Antrat4"/>
        <w:tabs>
          <w:tab w:val="left" w:pos="4275"/>
        </w:tabs>
        <w:ind w:right="191" w:firstLine="567"/>
        <w:jc w:val="both"/>
        <w:rPr>
          <w:rFonts w:ascii="Times New Roman" w:hAnsi="Times New Roman" w:cs="Times New Roman"/>
          <w:lang w:val="lt-LT"/>
        </w:rPr>
      </w:pPr>
      <w:r>
        <w:rPr>
          <w:rFonts w:ascii="Times New Roman" w:hAnsi="Times New Roman" w:cs="Times New Roman"/>
          <w:lang w:val="lt-LT"/>
        </w:rPr>
        <w:tab/>
      </w:r>
    </w:p>
    <w:p w14:paraId="7246117F" w14:textId="77777777" w:rsidR="002457EB" w:rsidRPr="002457EB" w:rsidRDefault="002457EB" w:rsidP="0054077F">
      <w:pPr>
        <w:pStyle w:val="Antrat4"/>
        <w:ind w:right="191" w:firstLine="567"/>
        <w:jc w:val="both"/>
        <w:rPr>
          <w:rFonts w:ascii="Times New Roman" w:hAnsi="Times New Roman" w:cs="Times New Roman"/>
          <w:lang w:val="lt-LT"/>
        </w:rPr>
      </w:pPr>
    </w:p>
    <w:p w14:paraId="55330DC1" w14:textId="77777777" w:rsidR="002457EB" w:rsidRPr="002457EB" w:rsidRDefault="002457EB" w:rsidP="0054077F">
      <w:pPr>
        <w:pStyle w:val="Antrat4"/>
        <w:ind w:right="191" w:firstLine="567"/>
        <w:jc w:val="both"/>
        <w:rPr>
          <w:rFonts w:ascii="Times New Roman" w:hAnsi="Times New Roman" w:cs="Times New Roman"/>
          <w:lang w:val="lt-LT"/>
        </w:rPr>
      </w:pPr>
    </w:p>
    <w:p w14:paraId="7677FABB" w14:textId="77777777" w:rsidR="002457EB" w:rsidRPr="002457EB" w:rsidRDefault="002457EB" w:rsidP="0054077F">
      <w:pPr>
        <w:pStyle w:val="Antrat4"/>
        <w:ind w:right="191" w:firstLine="567"/>
        <w:jc w:val="both"/>
        <w:rPr>
          <w:rFonts w:ascii="Times New Roman" w:hAnsi="Times New Roman" w:cs="Times New Roman"/>
          <w:lang w:val="lt-LT"/>
        </w:rPr>
      </w:pPr>
    </w:p>
    <w:p w14:paraId="2BF63BCF" w14:textId="77777777" w:rsidR="002457EB" w:rsidRPr="002457EB" w:rsidRDefault="002457EB" w:rsidP="0054077F">
      <w:pPr>
        <w:pStyle w:val="Antrat4"/>
        <w:ind w:right="191" w:firstLine="567"/>
        <w:jc w:val="both"/>
        <w:rPr>
          <w:rFonts w:ascii="Times New Roman" w:hAnsi="Times New Roman" w:cs="Times New Roman"/>
          <w:lang w:val="lt-LT"/>
        </w:rPr>
      </w:pPr>
    </w:p>
    <w:p w14:paraId="4C4CD1B9" w14:textId="77777777" w:rsidR="002457EB" w:rsidRPr="002457EB" w:rsidRDefault="002457EB" w:rsidP="0054077F">
      <w:pPr>
        <w:pStyle w:val="Antrat4"/>
        <w:ind w:right="191" w:firstLine="567"/>
        <w:jc w:val="both"/>
        <w:rPr>
          <w:rFonts w:ascii="Times New Roman" w:hAnsi="Times New Roman" w:cs="Times New Roman"/>
          <w:lang w:val="lt-LT"/>
        </w:rPr>
      </w:pPr>
    </w:p>
    <w:p w14:paraId="4D54B0FB" w14:textId="4B04C9BF" w:rsidR="00EF155C" w:rsidRPr="00FD6BB4" w:rsidRDefault="004922D4" w:rsidP="0054077F">
      <w:pPr>
        <w:pStyle w:val="Antrat4"/>
        <w:ind w:right="191" w:firstLine="567"/>
        <w:jc w:val="both"/>
        <w:rPr>
          <w:rFonts w:ascii="Times New Roman" w:hAnsi="Times New Roman" w:cs="Times New Roman"/>
          <w:lang w:val="pt-BR"/>
        </w:rPr>
      </w:pPr>
      <w:r w:rsidRPr="004922D4">
        <w:rPr>
          <w:noProof/>
        </w:rPr>
        <w:drawing>
          <wp:anchor distT="0" distB="0" distL="114300" distR="114300" simplePos="0" relativeHeight="251715584" behindDoc="0" locked="0" layoutInCell="1" allowOverlap="1" wp14:anchorId="4120A124" wp14:editId="7BDB28EB">
            <wp:simplePos x="0" y="0"/>
            <wp:positionH relativeFrom="column">
              <wp:posOffset>-763335</wp:posOffset>
            </wp:positionH>
            <wp:positionV relativeFrom="paragraph">
              <wp:posOffset>233230</wp:posOffset>
            </wp:positionV>
            <wp:extent cx="3369600" cy="1566710"/>
            <wp:effectExtent l="0" t="0" r="2540" b="0"/>
            <wp:wrapNone/>
            <wp:docPr id="1745757181"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7378" cy="1574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F36" w:rsidRPr="00FD6BB4">
        <w:rPr>
          <w:rFonts w:ascii="Times New Roman" w:hAnsi="Times New Roman" w:cs="Times New Roman"/>
          <w:lang w:val="pt-BR"/>
        </w:rPr>
        <w:t>19</w:t>
      </w:r>
      <w:r w:rsidR="00046F3D" w:rsidRPr="00FD6BB4">
        <w:rPr>
          <w:rFonts w:ascii="Times New Roman" w:hAnsi="Times New Roman" w:cs="Times New Roman"/>
          <w:lang w:val="pt-BR"/>
        </w:rPr>
        <w:t>. Ar Jūs suprantate, kokia yra korupcijos žala valstybei ir visuomenei?</w:t>
      </w:r>
    </w:p>
    <w:p w14:paraId="4D54B114" w14:textId="50EDBC68" w:rsidR="001B3DF2" w:rsidRDefault="001B3DF2" w:rsidP="0054077F">
      <w:pPr>
        <w:spacing w:before="100" w:beforeAutospacing="1" w:after="100" w:afterAutospacing="1"/>
        <w:ind w:right="191" w:firstLine="567"/>
        <w:contextualSpacing/>
        <w:outlineLvl w:val="1"/>
        <w:rPr>
          <w:bCs/>
        </w:rPr>
      </w:pPr>
    </w:p>
    <w:p w14:paraId="201CAEC8" w14:textId="18326DCF" w:rsidR="004922D4" w:rsidRDefault="004922D4" w:rsidP="0054077F">
      <w:pPr>
        <w:spacing w:before="100" w:beforeAutospacing="1" w:after="100" w:afterAutospacing="1"/>
        <w:ind w:right="191" w:firstLine="567"/>
        <w:contextualSpacing/>
        <w:outlineLvl w:val="1"/>
        <w:rPr>
          <w:bCs/>
        </w:rPr>
      </w:pPr>
    </w:p>
    <w:p w14:paraId="06624984" w14:textId="77777777" w:rsidR="004922D4" w:rsidRDefault="004922D4" w:rsidP="0054077F">
      <w:pPr>
        <w:spacing w:before="100" w:beforeAutospacing="1" w:after="100" w:afterAutospacing="1"/>
        <w:ind w:right="191" w:firstLine="567"/>
        <w:contextualSpacing/>
        <w:outlineLvl w:val="1"/>
        <w:rPr>
          <w:bCs/>
        </w:rPr>
      </w:pPr>
    </w:p>
    <w:p w14:paraId="520B6FD5" w14:textId="1697BD7F" w:rsidR="004922D4" w:rsidRDefault="004922D4" w:rsidP="0054077F">
      <w:pPr>
        <w:spacing w:before="100" w:beforeAutospacing="1" w:after="100" w:afterAutospacing="1"/>
        <w:ind w:right="191" w:firstLine="567"/>
        <w:contextualSpacing/>
        <w:outlineLvl w:val="1"/>
        <w:rPr>
          <w:bCs/>
        </w:rPr>
      </w:pPr>
    </w:p>
    <w:p w14:paraId="4B72DA4D" w14:textId="1E7545A0" w:rsidR="004922D4" w:rsidRDefault="004922D4" w:rsidP="0054077F">
      <w:pPr>
        <w:spacing w:before="100" w:beforeAutospacing="1" w:after="100" w:afterAutospacing="1"/>
        <w:ind w:right="191" w:firstLine="567"/>
        <w:contextualSpacing/>
        <w:outlineLvl w:val="1"/>
        <w:rPr>
          <w:bCs/>
        </w:rPr>
      </w:pPr>
    </w:p>
    <w:p w14:paraId="40F5B16E" w14:textId="0C4F4FAB" w:rsidR="004922D4" w:rsidRDefault="004922D4" w:rsidP="0054077F">
      <w:pPr>
        <w:spacing w:before="100" w:beforeAutospacing="1" w:after="100" w:afterAutospacing="1"/>
        <w:ind w:right="191" w:firstLine="567"/>
        <w:contextualSpacing/>
        <w:outlineLvl w:val="1"/>
        <w:rPr>
          <w:bCs/>
        </w:rPr>
      </w:pPr>
    </w:p>
    <w:p w14:paraId="450EACBD" w14:textId="778964A6" w:rsidR="004922D4" w:rsidRDefault="004922D4" w:rsidP="0054077F">
      <w:pPr>
        <w:spacing w:before="100" w:beforeAutospacing="1" w:after="100" w:afterAutospacing="1"/>
        <w:ind w:right="191" w:firstLine="567"/>
        <w:contextualSpacing/>
        <w:outlineLvl w:val="1"/>
        <w:rPr>
          <w:bCs/>
        </w:rPr>
      </w:pPr>
    </w:p>
    <w:p w14:paraId="7480464D" w14:textId="06557155" w:rsidR="004922D4" w:rsidRDefault="004922D4" w:rsidP="0054077F">
      <w:pPr>
        <w:spacing w:before="100" w:beforeAutospacing="1" w:after="100" w:afterAutospacing="1"/>
        <w:ind w:right="191" w:firstLine="567"/>
        <w:contextualSpacing/>
        <w:outlineLvl w:val="1"/>
        <w:rPr>
          <w:bCs/>
        </w:rPr>
      </w:pPr>
    </w:p>
    <w:p w14:paraId="7DF886DA" w14:textId="16E975CA" w:rsidR="004922D4" w:rsidRDefault="004922D4" w:rsidP="0054077F">
      <w:pPr>
        <w:spacing w:before="100" w:beforeAutospacing="1" w:after="100" w:afterAutospacing="1"/>
        <w:ind w:right="191" w:firstLine="567"/>
        <w:contextualSpacing/>
        <w:outlineLvl w:val="1"/>
        <w:rPr>
          <w:bCs/>
        </w:rPr>
      </w:pPr>
      <w:r>
        <w:rPr>
          <w:noProof/>
        </w:rPr>
        <w:drawing>
          <wp:anchor distT="0" distB="0" distL="114300" distR="114300" simplePos="0" relativeHeight="251716608" behindDoc="0" locked="0" layoutInCell="1" allowOverlap="1" wp14:anchorId="5EE08FDF" wp14:editId="1AC0D593">
            <wp:simplePos x="0" y="0"/>
            <wp:positionH relativeFrom="column">
              <wp:posOffset>806265</wp:posOffset>
            </wp:positionH>
            <wp:positionV relativeFrom="paragraph">
              <wp:posOffset>69290</wp:posOffset>
            </wp:positionV>
            <wp:extent cx="4816800" cy="2209800"/>
            <wp:effectExtent l="0" t="0" r="3175" b="0"/>
            <wp:wrapNone/>
            <wp:docPr id="1604094098" name="Diagrama 1">
              <a:extLst xmlns:a="http://schemas.openxmlformats.org/drawingml/2006/main">
                <a:ext uri="{FF2B5EF4-FFF2-40B4-BE49-F238E27FC236}">
                  <a16:creationId xmlns:a16="http://schemas.microsoft.com/office/drawing/2014/main" id="{56AEE7F8-2368-EA18-B2E4-2697AA67E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1F46EE40" w14:textId="32CECAB8" w:rsidR="004922D4" w:rsidRDefault="004922D4" w:rsidP="0054077F">
      <w:pPr>
        <w:spacing w:before="100" w:beforeAutospacing="1" w:after="100" w:afterAutospacing="1"/>
        <w:ind w:right="191" w:firstLine="567"/>
        <w:contextualSpacing/>
        <w:outlineLvl w:val="1"/>
        <w:rPr>
          <w:bCs/>
        </w:rPr>
      </w:pPr>
    </w:p>
    <w:p w14:paraId="44B4D6EB" w14:textId="7DB304EF" w:rsidR="004922D4" w:rsidRDefault="004922D4" w:rsidP="0054077F">
      <w:pPr>
        <w:spacing w:before="100" w:beforeAutospacing="1" w:after="100" w:afterAutospacing="1"/>
        <w:ind w:right="191" w:firstLine="567"/>
        <w:contextualSpacing/>
        <w:outlineLvl w:val="1"/>
        <w:rPr>
          <w:bCs/>
        </w:rPr>
      </w:pPr>
    </w:p>
    <w:p w14:paraId="396A7A8D" w14:textId="6604A270" w:rsidR="004922D4" w:rsidRDefault="004922D4" w:rsidP="0054077F">
      <w:pPr>
        <w:spacing w:before="100" w:beforeAutospacing="1" w:after="100" w:afterAutospacing="1"/>
        <w:ind w:right="191" w:firstLine="567"/>
        <w:contextualSpacing/>
        <w:outlineLvl w:val="1"/>
        <w:rPr>
          <w:bCs/>
        </w:rPr>
      </w:pPr>
    </w:p>
    <w:p w14:paraId="390D2835" w14:textId="26CEC3AC" w:rsidR="004922D4" w:rsidRDefault="004922D4" w:rsidP="0054077F">
      <w:pPr>
        <w:spacing w:before="100" w:beforeAutospacing="1" w:after="100" w:afterAutospacing="1"/>
        <w:ind w:right="191" w:firstLine="567"/>
        <w:contextualSpacing/>
        <w:outlineLvl w:val="1"/>
        <w:rPr>
          <w:bCs/>
        </w:rPr>
      </w:pPr>
    </w:p>
    <w:p w14:paraId="624349E3" w14:textId="77777777" w:rsidR="004922D4" w:rsidRDefault="004922D4" w:rsidP="0054077F">
      <w:pPr>
        <w:spacing w:before="100" w:beforeAutospacing="1" w:after="100" w:afterAutospacing="1"/>
        <w:ind w:right="191" w:firstLine="567"/>
        <w:contextualSpacing/>
        <w:outlineLvl w:val="1"/>
        <w:rPr>
          <w:bCs/>
        </w:rPr>
      </w:pPr>
    </w:p>
    <w:p w14:paraId="7F5FA6DC" w14:textId="77777777" w:rsidR="004922D4" w:rsidRDefault="004922D4" w:rsidP="0054077F">
      <w:pPr>
        <w:spacing w:before="100" w:beforeAutospacing="1" w:after="100" w:afterAutospacing="1"/>
        <w:ind w:right="191" w:firstLine="567"/>
        <w:contextualSpacing/>
        <w:outlineLvl w:val="1"/>
        <w:rPr>
          <w:bCs/>
        </w:rPr>
      </w:pPr>
    </w:p>
    <w:p w14:paraId="07BCEC47" w14:textId="77777777" w:rsidR="004922D4" w:rsidRDefault="004922D4" w:rsidP="0054077F">
      <w:pPr>
        <w:spacing w:before="100" w:beforeAutospacing="1" w:after="100" w:afterAutospacing="1"/>
        <w:ind w:right="191" w:firstLine="567"/>
        <w:contextualSpacing/>
        <w:outlineLvl w:val="1"/>
        <w:rPr>
          <w:bCs/>
        </w:rPr>
      </w:pPr>
    </w:p>
    <w:p w14:paraId="08ABAB29" w14:textId="77777777" w:rsidR="004922D4" w:rsidRDefault="004922D4" w:rsidP="0054077F">
      <w:pPr>
        <w:spacing w:before="100" w:beforeAutospacing="1" w:after="100" w:afterAutospacing="1"/>
        <w:ind w:right="191" w:firstLine="567"/>
        <w:contextualSpacing/>
        <w:outlineLvl w:val="1"/>
        <w:rPr>
          <w:bCs/>
        </w:rPr>
      </w:pPr>
    </w:p>
    <w:p w14:paraId="5CB2D8B4" w14:textId="77777777" w:rsidR="004922D4" w:rsidRDefault="004922D4" w:rsidP="0054077F">
      <w:pPr>
        <w:spacing w:before="100" w:beforeAutospacing="1" w:after="100" w:afterAutospacing="1"/>
        <w:ind w:right="191" w:firstLine="567"/>
        <w:contextualSpacing/>
        <w:outlineLvl w:val="1"/>
        <w:rPr>
          <w:bCs/>
        </w:rPr>
      </w:pPr>
    </w:p>
    <w:p w14:paraId="5B10B01F" w14:textId="77777777" w:rsidR="004922D4" w:rsidRDefault="004922D4" w:rsidP="0054077F">
      <w:pPr>
        <w:spacing w:before="100" w:beforeAutospacing="1" w:after="100" w:afterAutospacing="1"/>
        <w:ind w:right="191" w:firstLine="567"/>
        <w:contextualSpacing/>
        <w:outlineLvl w:val="1"/>
        <w:rPr>
          <w:bCs/>
        </w:rPr>
      </w:pPr>
    </w:p>
    <w:p w14:paraId="59A6BA6D" w14:textId="77777777" w:rsidR="004922D4" w:rsidRDefault="004922D4" w:rsidP="0054077F">
      <w:pPr>
        <w:spacing w:before="100" w:beforeAutospacing="1" w:after="100" w:afterAutospacing="1"/>
        <w:ind w:right="191" w:firstLine="567"/>
        <w:contextualSpacing/>
        <w:outlineLvl w:val="1"/>
        <w:rPr>
          <w:bCs/>
        </w:rPr>
      </w:pPr>
    </w:p>
    <w:p w14:paraId="3F27C6D4" w14:textId="77777777" w:rsidR="004922D4" w:rsidRDefault="004922D4" w:rsidP="0054077F">
      <w:pPr>
        <w:spacing w:before="100" w:beforeAutospacing="1" w:after="100" w:afterAutospacing="1"/>
        <w:ind w:right="191" w:firstLine="567"/>
        <w:contextualSpacing/>
        <w:outlineLvl w:val="1"/>
        <w:rPr>
          <w:bCs/>
        </w:rPr>
      </w:pPr>
    </w:p>
    <w:p w14:paraId="4D54B115" w14:textId="5508EEAC" w:rsidR="00BD6348" w:rsidRDefault="007B1F1B" w:rsidP="00C90B26">
      <w:pPr>
        <w:spacing w:before="100" w:beforeAutospacing="1" w:after="100" w:afterAutospacing="1"/>
        <w:ind w:right="333" w:firstLine="709"/>
        <w:contextualSpacing/>
        <w:outlineLvl w:val="1"/>
        <w:rPr>
          <w:bCs/>
        </w:rPr>
      </w:pPr>
      <w:r>
        <w:rPr>
          <w:bCs/>
        </w:rPr>
        <w:t>Apklausos duomen</w:t>
      </w:r>
      <w:r w:rsidR="00EF155C">
        <w:rPr>
          <w:bCs/>
        </w:rPr>
        <w:t xml:space="preserve">imis, </w:t>
      </w:r>
      <w:r w:rsidR="001F6CAF">
        <w:rPr>
          <w:bCs/>
        </w:rPr>
        <w:t>45,8</w:t>
      </w:r>
      <w:r w:rsidR="00A25EA3">
        <w:rPr>
          <w:bCs/>
        </w:rPr>
        <w:t xml:space="preserve"> proc. (</w:t>
      </w:r>
      <w:r w:rsidR="00A25EA3" w:rsidRPr="00FD6BB4">
        <w:rPr>
          <w:szCs w:val="24"/>
        </w:rPr>
        <w:t>202</w:t>
      </w:r>
      <w:r w:rsidR="001F6CAF">
        <w:rPr>
          <w:szCs w:val="24"/>
        </w:rPr>
        <w:t>2</w:t>
      </w:r>
      <w:r w:rsidR="00A25EA3" w:rsidRPr="00FD6BB4">
        <w:rPr>
          <w:szCs w:val="24"/>
        </w:rPr>
        <w:t xml:space="preserve"> m. – </w:t>
      </w:r>
      <w:r w:rsidR="001F6CAF">
        <w:rPr>
          <w:szCs w:val="24"/>
        </w:rPr>
        <w:t>51,3</w:t>
      </w:r>
      <w:r w:rsidR="00A25EA3" w:rsidRPr="00FD6BB4">
        <w:rPr>
          <w:szCs w:val="24"/>
        </w:rPr>
        <w:t xml:space="preserve"> proc., </w:t>
      </w:r>
      <w:r w:rsidR="00A25EA3">
        <w:rPr>
          <w:bCs/>
        </w:rPr>
        <w:t>202</w:t>
      </w:r>
      <w:r w:rsidR="001F6CAF">
        <w:rPr>
          <w:bCs/>
        </w:rPr>
        <w:t>1</w:t>
      </w:r>
      <w:r w:rsidR="00A25EA3">
        <w:rPr>
          <w:bCs/>
        </w:rPr>
        <w:t xml:space="preserve"> m. – </w:t>
      </w:r>
      <w:r w:rsidR="001F6CAF">
        <w:rPr>
          <w:bCs/>
        </w:rPr>
        <w:t>4</w:t>
      </w:r>
      <w:r w:rsidR="00B32012">
        <w:rPr>
          <w:bCs/>
        </w:rPr>
        <w:t>2</w:t>
      </w:r>
      <w:r w:rsidR="001F6CAF">
        <w:rPr>
          <w:bCs/>
        </w:rPr>
        <w:t xml:space="preserve">,6 </w:t>
      </w:r>
      <w:r w:rsidR="00A25EA3">
        <w:rPr>
          <w:bCs/>
        </w:rPr>
        <w:t xml:space="preserve">proc.) gyventojų yra girdėję apie tai, </w:t>
      </w:r>
      <w:r>
        <w:rPr>
          <w:bCs/>
        </w:rPr>
        <w:t>kokia atsakomybė gresia už korupcinius nusikaltimus</w:t>
      </w:r>
      <w:r w:rsidR="00A25EA3">
        <w:rPr>
          <w:bCs/>
        </w:rPr>
        <w:t>,</w:t>
      </w:r>
      <w:r>
        <w:rPr>
          <w:bCs/>
        </w:rPr>
        <w:t xml:space="preserve"> </w:t>
      </w:r>
      <w:bookmarkStart w:id="0" w:name="_Hlk92975059"/>
      <w:r w:rsidR="00A5259C">
        <w:rPr>
          <w:bCs/>
        </w:rPr>
        <w:t xml:space="preserve">o </w:t>
      </w:r>
      <w:r w:rsidR="001F6CAF">
        <w:rPr>
          <w:bCs/>
        </w:rPr>
        <w:t>29,5</w:t>
      </w:r>
      <w:r w:rsidR="00A25EA3">
        <w:rPr>
          <w:bCs/>
        </w:rPr>
        <w:t xml:space="preserve"> proc. (</w:t>
      </w:r>
      <w:r w:rsidR="00A25EA3" w:rsidRPr="00FD6BB4">
        <w:rPr>
          <w:szCs w:val="24"/>
        </w:rPr>
        <w:t>202</w:t>
      </w:r>
      <w:r w:rsidR="001F6CAF">
        <w:rPr>
          <w:szCs w:val="24"/>
        </w:rPr>
        <w:t>2</w:t>
      </w:r>
      <w:r w:rsidR="00A25EA3" w:rsidRPr="00FD6BB4">
        <w:rPr>
          <w:szCs w:val="24"/>
        </w:rPr>
        <w:t xml:space="preserve"> m. – </w:t>
      </w:r>
      <w:r w:rsidR="001F6CAF">
        <w:rPr>
          <w:bCs/>
        </w:rPr>
        <w:t>30,8</w:t>
      </w:r>
      <w:r w:rsidR="00A25EA3">
        <w:rPr>
          <w:bCs/>
        </w:rPr>
        <w:t xml:space="preserve"> proc., 202</w:t>
      </w:r>
      <w:r w:rsidR="001F6CAF">
        <w:rPr>
          <w:bCs/>
        </w:rPr>
        <w:t>1</w:t>
      </w:r>
      <w:r w:rsidR="00A25EA3">
        <w:rPr>
          <w:bCs/>
        </w:rPr>
        <w:t xml:space="preserve"> m. – </w:t>
      </w:r>
      <w:r w:rsidR="001F6CAF">
        <w:rPr>
          <w:bCs/>
        </w:rPr>
        <w:t>46,5</w:t>
      </w:r>
      <w:r w:rsidR="00A25EA3">
        <w:rPr>
          <w:bCs/>
        </w:rPr>
        <w:t xml:space="preserve"> proc.) – žino</w:t>
      </w:r>
      <w:bookmarkEnd w:id="0"/>
      <w:r w:rsidR="00437FC3">
        <w:rPr>
          <w:bCs/>
        </w:rPr>
        <w:t xml:space="preserve">. </w:t>
      </w:r>
      <w:r w:rsidR="001F6CAF">
        <w:rPr>
          <w:bCs/>
        </w:rPr>
        <w:t>24,7</w:t>
      </w:r>
      <w:r w:rsidR="00A5259C">
        <w:rPr>
          <w:bCs/>
        </w:rPr>
        <w:t xml:space="preserve"> proc. </w:t>
      </w:r>
      <w:r w:rsidR="0033719E">
        <w:rPr>
          <w:bCs/>
        </w:rPr>
        <w:t>(</w:t>
      </w:r>
      <w:r w:rsidR="00A5259C" w:rsidRPr="00FD6BB4">
        <w:rPr>
          <w:szCs w:val="24"/>
        </w:rPr>
        <w:t>202</w:t>
      </w:r>
      <w:r w:rsidR="001F6CAF">
        <w:rPr>
          <w:szCs w:val="24"/>
        </w:rPr>
        <w:t>2</w:t>
      </w:r>
      <w:r w:rsidR="00A5259C" w:rsidRPr="00FD6BB4">
        <w:rPr>
          <w:szCs w:val="24"/>
        </w:rPr>
        <w:t xml:space="preserve"> m. – 1</w:t>
      </w:r>
      <w:r w:rsidR="001F6CAF">
        <w:rPr>
          <w:szCs w:val="24"/>
        </w:rPr>
        <w:t>7,9</w:t>
      </w:r>
      <w:r w:rsidR="00A5259C" w:rsidRPr="00FD6BB4">
        <w:rPr>
          <w:szCs w:val="24"/>
        </w:rPr>
        <w:t xml:space="preserve"> proc., </w:t>
      </w:r>
      <w:r w:rsidR="0033719E">
        <w:rPr>
          <w:bCs/>
        </w:rPr>
        <w:t>202</w:t>
      </w:r>
      <w:r w:rsidR="001F6CAF">
        <w:rPr>
          <w:bCs/>
        </w:rPr>
        <w:t>1</w:t>
      </w:r>
      <w:r w:rsidR="0033719E">
        <w:rPr>
          <w:bCs/>
        </w:rPr>
        <w:t xml:space="preserve"> m. – </w:t>
      </w:r>
      <w:r w:rsidR="001F6CAF">
        <w:rPr>
          <w:bCs/>
        </w:rPr>
        <w:t>10,9</w:t>
      </w:r>
      <w:r w:rsidR="0033719E">
        <w:rPr>
          <w:bCs/>
        </w:rPr>
        <w:t xml:space="preserve"> proc.</w:t>
      </w:r>
      <w:r w:rsidR="00AC600D">
        <w:rPr>
          <w:bCs/>
        </w:rPr>
        <w:t>)</w:t>
      </w:r>
      <w:r w:rsidR="002C155C">
        <w:rPr>
          <w:bCs/>
        </w:rPr>
        <w:t xml:space="preserve"> respondentų atsakė, kad nežino,</w:t>
      </w:r>
      <w:r w:rsidR="004A4190">
        <w:rPr>
          <w:bCs/>
        </w:rPr>
        <w:t xml:space="preserve"> kokia atsakomybė gresia padarius korupcinius nusižengimus</w:t>
      </w:r>
      <w:r w:rsidR="00BD6348">
        <w:rPr>
          <w:bCs/>
        </w:rPr>
        <w:t>, tarp jų ir už kyšininkavimą, papirkimą ir pan.</w:t>
      </w:r>
    </w:p>
    <w:p w14:paraId="69CDE873" w14:textId="530CEF0E" w:rsidR="004922D4" w:rsidRDefault="00BD6348" w:rsidP="00C90B26">
      <w:pPr>
        <w:spacing w:before="100" w:beforeAutospacing="1" w:after="100" w:afterAutospacing="1"/>
        <w:ind w:right="333" w:firstLine="709"/>
        <w:contextualSpacing/>
        <w:outlineLvl w:val="1"/>
        <w:rPr>
          <w:bCs/>
        </w:rPr>
      </w:pPr>
      <w:r>
        <w:rPr>
          <w:bCs/>
        </w:rPr>
        <w:t xml:space="preserve"> </w:t>
      </w:r>
      <w:r w:rsidR="004A4190">
        <w:rPr>
          <w:bCs/>
        </w:rPr>
        <w:t xml:space="preserve"> </w:t>
      </w:r>
      <w:r w:rsidR="001F6CAF">
        <w:rPr>
          <w:bCs/>
        </w:rPr>
        <w:t>69,3</w:t>
      </w:r>
      <w:r w:rsidR="00AC600D">
        <w:rPr>
          <w:bCs/>
        </w:rPr>
        <w:t xml:space="preserve"> proc.</w:t>
      </w:r>
      <w:r w:rsidR="004A4190">
        <w:rPr>
          <w:bCs/>
        </w:rPr>
        <w:t xml:space="preserve"> respondentų </w:t>
      </w:r>
      <w:r w:rsidR="0033719E">
        <w:rPr>
          <w:bCs/>
        </w:rPr>
        <w:t>(</w:t>
      </w:r>
      <w:r w:rsidR="00A5259C" w:rsidRPr="00FD6BB4">
        <w:rPr>
          <w:szCs w:val="24"/>
          <w:lang w:val="pt-BR"/>
        </w:rPr>
        <w:t>202</w:t>
      </w:r>
      <w:r w:rsidR="001F6CAF">
        <w:rPr>
          <w:szCs w:val="24"/>
          <w:lang w:val="pt-BR"/>
        </w:rPr>
        <w:t>2</w:t>
      </w:r>
      <w:r w:rsidR="00A5259C" w:rsidRPr="00FD6BB4">
        <w:rPr>
          <w:szCs w:val="24"/>
          <w:lang w:val="pt-BR"/>
        </w:rPr>
        <w:t xml:space="preserve"> m. – </w:t>
      </w:r>
      <w:r w:rsidR="001F6CAF">
        <w:rPr>
          <w:szCs w:val="24"/>
          <w:lang w:val="pt-BR"/>
        </w:rPr>
        <w:t>80,3</w:t>
      </w:r>
      <w:r w:rsidR="00A5259C" w:rsidRPr="00FD6BB4">
        <w:rPr>
          <w:szCs w:val="24"/>
          <w:lang w:val="pt-BR"/>
        </w:rPr>
        <w:t xml:space="preserve"> proc., </w:t>
      </w:r>
      <w:r w:rsidR="0033719E">
        <w:rPr>
          <w:bCs/>
        </w:rPr>
        <w:t>202</w:t>
      </w:r>
      <w:r w:rsidR="001F6CAF">
        <w:rPr>
          <w:bCs/>
        </w:rPr>
        <w:t>1</w:t>
      </w:r>
      <w:r w:rsidR="0033719E">
        <w:rPr>
          <w:bCs/>
        </w:rPr>
        <w:t xml:space="preserve"> m. – </w:t>
      </w:r>
      <w:r w:rsidR="001F6CAF">
        <w:rPr>
          <w:bCs/>
        </w:rPr>
        <w:t>77,2</w:t>
      </w:r>
      <w:r w:rsidR="0033719E">
        <w:rPr>
          <w:bCs/>
        </w:rPr>
        <w:t xml:space="preserve"> proc.</w:t>
      </w:r>
      <w:r>
        <w:rPr>
          <w:bCs/>
        </w:rPr>
        <w:t xml:space="preserve">) </w:t>
      </w:r>
      <w:r w:rsidR="004A4190">
        <w:rPr>
          <w:bCs/>
        </w:rPr>
        <w:t>supranta,</w:t>
      </w:r>
      <w:r w:rsidR="005F4754">
        <w:rPr>
          <w:bCs/>
        </w:rPr>
        <w:t xml:space="preserve"> kad korupcijos žala valstybei ir visuomenei yra ir materialinė, ir moralinė</w:t>
      </w:r>
      <w:r>
        <w:rPr>
          <w:bCs/>
        </w:rPr>
        <w:t xml:space="preserve">. </w:t>
      </w:r>
      <w:r w:rsidR="00E7256B">
        <w:rPr>
          <w:bCs/>
        </w:rPr>
        <w:t>Kad žalos nėra, jeigu abi pusės lieka patenkintos, nusprendė</w:t>
      </w:r>
      <w:r w:rsidR="00AC600D">
        <w:rPr>
          <w:bCs/>
        </w:rPr>
        <w:t xml:space="preserve"> </w:t>
      </w:r>
      <w:r w:rsidR="001F6CAF">
        <w:rPr>
          <w:bCs/>
        </w:rPr>
        <w:t>16,3</w:t>
      </w:r>
      <w:r w:rsidR="00AC600D">
        <w:rPr>
          <w:bCs/>
        </w:rPr>
        <w:t xml:space="preserve"> proc. </w:t>
      </w:r>
      <w:r w:rsidR="0033719E">
        <w:rPr>
          <w:bCs/>
        </w:rPr>
        <w:t>(</w:t>
      </w:r>
      <w:r w:rsidR="00A5259C" w:rsidRPr="00FD6BB4">
        <w:rPr>
          <w:szCs w:val="24"/>
        </w:rPr>
        <w:t>202</w:t>
      </w:r>
      <w:r w:rsidR="001F6CAF">
        <w:rPr>
          <w:szCs w:val="24"/>
        </w:rPr>
        <w:t>2</w:t>
      </w:r>
      <w:r w:rsidR="00A5259C" w:rsidRPr="00FD6BB4">
        <w:rPr>
          <w:szCs w:val="24"/>
        </w:rPr>
        <w:t xml:space="preserve"> m. – </w:t>
      </w:r>
      <w:r w:rsidR="001F6CAF">
        <w:rPr>
          <w:szCs w:val="24"/>
        </w:rPr>
        <w:t>8,5</w:t>
      </w:r>
      <w:r w:rsidR="00A5259C" w:rsidRPr="00FD6BB4">
        <w:rPr>
          <w:szCs w:val="24"/>
        </w:rPr>
        <w:t xml:space="preserve"> proc., </w:t>
      </w:r>
      <w:r w:rsidR="0033719E">
        <w:rPr>
          <w:bCs/>
        </w:rPr>
        <w:t>202</w:t>
      </w:r>
      <w:r w:rsidR="001F6CAF">
        <w:rPr>
          <w:bCs/>
        </w:rPr>
        <w:t>1</w:t>
      </w:r>
      <w:r w:rsidR="0033719E">
        <w:rPr>
          <w:bCs/>
        </w:rPr>
        <w:t xml:space="preserve"> m. – </w:t>
      </w:r>
      <w:r w:rsidR="002E17B1">
        <w:rPr>
          <w:bCs/>
        </w:rPr>
        <w:t>10</w:t>
      </w:r>
      <w:r w:rsidR="001F6CAF">
        <w:rPr>
          <w:bCs/>
        </w:rPr>
        <w:t>,9</w:t>
      </w:r>
      <w:r w:rsidR="0033719E">
        <w:rPr>
          <w:bCs/>
        </w:rPr>
        <w:t xml:space="preserve"> proc.</w:t>
      </w:r>
      <w:r w:rsidR="00AC600D">
        <w:rPr>
          <w:bCs/>
        </w:rPr>
        <w:t>)</w:t>
      </w:r>
      <w:r w:rsidR="00E7256B">
        <w:rPr>
          <w:bCs/>
        </w:rPr>
        <w:t xml:space="preserve"> apklausoje dalyvavusių gyventojų,</w:t>
      </w:r>
      <w:r w:rsidR="00AC600D">
        <w:rPr>
          <w:bCs/>
        </w:rPr>
        <w:t xml:space="preserve"> </w:t>
      </w:r>
      <w:r w:rsidR="001F6CAF">
        <w:rPr>
          <w:bCs/>
        </w:rPr>
        <w:t>8,4</w:t>
      </w:r>
      <w:r w:rsidR="00437FC3">
        <w:rPr>
          <w:bCs/>
        </w:rPr>
        <w:t xml:space="preserve"> proc. </w:t>
      </w:r>
      <w:r w:rsidR="0033719E">
        <w:rPr>
          <w:bCs/>
        </w:rPr>
        <w:t>(</w:t>
      </w:r>
      <w:r w:rsidR="00A5259C" w:rsidRPr="00FD6BB4">
        <w:rPr>
          <w:szCs w:val="24"/>
        </w:rPr>
        <w:t>202</w:t>
      </w:r>
      <w:r w:rsidR="001F6CAF">
        <w:rPr>
          <w:szCs w:val="24"/>
        </w:rPr>
        <w:t>2</w:t>
      </w:r>
      <w:r w:rsidR="00A5259C" w:rsidRPr="00FD6BB4">
        <w:rPr>
          <w:szCs w:val="24"/>
        </w:rPr>
        <w:t xml:space="preserve"> m. – 5,</w:t>
      </w:r>
      <w:r w:rsidR="001F6CAF">
        <w:rPr>
          <w:szCs w:val="24"/>
        </w:rPr>
        <w:t>1</w:t>
      </w:r>
      <w:r w:rsidR="00A5259C" w:rsidRPr="00FD6BB4">
        <w:rPr>
          <w:szCs w:val="24"/>
        </w:rPr>
        <w:t xml:space="preserve"> proc., </w:t>
      </w:r>
      <w:r w:rsidR="0033719E">
        <w:rPr>
          <w:bCs/>
        </w:rPr>
        <w:t>202</w:t>
      </w:r>
      <w:r w:rsidR="001F6CAF">
        <w:rPr>
          <w:bCs/>
        </w:rPr>
        <w:t>1</w:t>
      </w:r>
      <w:r w:rsidR="0033719E">
        <w:rPr>
          <w:bCs/>
        </w:rPr>
        <w:t xml:space="preserve"> m. – </w:t>
      </w:r>
      <w:r w:rsidR="001F6CAF">
        <w:rPr>
          <w:bCs/>
        </w:rPr>
        <w:t>5,0</w:t>
      </w:r>
      <w:r w:rsidR="0033719E">
        <w:rPr>
          <w:bCs/>
        </w:rPr>
        <w:t xml:space="preserve"> proc</w:t>
      </w:r>
      <w:r w:rsidR="001F6CAF">
        <w:rPr>
          <w:bCs/>
        </w:rPr>
        <w:t xml:space="preserve">.) </w:t>
      </w:r>
      <w:r w:rsidR="00EF155C">
        <w:rPr>
          <w:bCs/>
        </w:rPr>
        <w:t>respondentų nurodė, kad korupcija atneša didelę moralinę žalą valstybei ir visuomenei</w:t>
      </w:r>
      <w:r w:rsidR="006426DA">
        <w:rPr>
          <w:bCs/>
        </w:rPr>
        <w:t>.</w:t>
      </w:r>
    </w:p>
    <w:p w14:paraId="4D54B117" w14:textId="24B23DAD" w:rsidR="00C9612D" w:rsidRPr="00FD6BB4" w:rsidRDefault="006426DA" w:rsidP="0054077F">
      <w:pPr>
        <w:pStyle w:val="Antrat4"/>
        <w:ind w:right="191" w:firstLine="567"/>
        <w:jc w:val="both"/>
        <w:rPr>
          <w:rFonts w:ascii="Times New Roman" w:hAnsi="Times New Roman" w:cs="Times New Roman"/>
          <w:lang w:val="lt-LT"/>
        </w:rPr>
      </w:pPr>
      <w:r w:rsidRPr="006426DA">
        <w:rPr>
          <w:noProof/>
        </w:rPr>
        <w:lastRenderedPageBreak/>
        <w:drawing>
          <wp:anchor distT="0" distB="0" distL="114300" distR="114300" simplePos="0" relativeHeight="251717632" behindDoc="0" locked="0" layoutInCell="1" allowOverlap="1" wp14:anchorId="5A536269" wp14:editId="10EB0EA1">
            <wp:simplePos x="0" y="0"/>
            <wp:positionH relativeFrom="column">
              <wp:posOffset>1086470</wp:posOffset>
            </wp:positionH>
            <wp:positionV relativeFrom="paragraph">
              <wp:posOffset>253108</wp:posOffset>
            </wp:positionV>
            <wp:extent cx="1723964" cy="2329623"/>
            <wp:effectExtent l="0" t="0" r="0" b="0"/>
            <wp:wrapNone/>
            <wp:docPr id="21441520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6676" cy="2346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lt-LT"/>
        </w:rPr>
        <w:t>2</w:t>
      </w:r>
      <w:r w:rsidR="007E7F36" w:rsidRPr="00FD6BB4">
        <w:rPr>
          <w:rFonts w:ascii="Times New Roman" w:hAnsi="Times New Roman" w:cs="Times New Roman"/>
          <w:lang w:val="lt-LT"/>
        </w:rPr>
        <w:t>0</w:t>
      </w:r>
      <w:r w:rsidR="00046F3D" w:rsidRPr="00FD6BB4">
        <w:rPr>
          <w:rFonts w:ascii="Times New Roman" w:hAnsi="Times New Roman" w:cs="Times New Roman"/>
          <w:lang w:val="lt-LT"/>
        </w:rPr>
        <w:t xml:space="preserve">. </w:t>
      </w:r>
      <w:r w:rsidR="002D380B" w:rsidRPr="00FD6BB4">
        <w:rPr>
          <w:rFonts w:ascii="Times New Roman" w:hAnsi="Times New Roman" w:cs="Times New Roman"/>
          <w:lang w:val="lt-LT"/>
        </w:rPr>
        <w:t>Pažymėkite iki trijų institucijų, kuriose, Jūsų nuomone, yra galimas korupcijos pasireiškimas</w:t>
      </w:r>
      <w:r w:rsidR="00046F3D" w:rsidRPr="00FD6BB4">
        <w:rPr>
          <w:rFonts w:ascii="Times New Roman" w:hAnsi="Times New Roman" w:cs="Times New Roman"/>
          <w:lang w:val="lt-LT"/>
        </w:rPr>
        <w:t>?</w:t>
      </w:r>
      <w:r w:rsidR="0008164F" w:rsidRPr="0008164F">
        <w:rPr>
          <w:lang w:val="lt-LT"/>
        </w:rPr>
        <w:t xml:space="preserve"> </w:t>
      </w:r>
    </w:p>
    <w:p w14:paraId="4D54B154" w14:textId="53775986" w:rsidR="002D380B" w:rsidRPr="0008164F" w:rsidRDefault="002D380B" w:rsidP="009F31AF">
      <w:pPr>
        <w:spacing w:before="100" w:beforeAutospacing="1" w:after="100" w:afterAutospacing="1"/>
        <w:ind w:right="333" w:firstLine="567"/>
        <w:contextualSpacing/>
        <w:outlineLvl w:val="1"/>
        <w:rPr>
          <w:bCs/>
        </w:rPr>
      </w:pPr>
    </w:p>
    <w:p w14:paraId="192917F3" w14:textId="23885434" w:rsidR="0008164F" w:rsidRPr="0008164F" w:rsidRDefault="0008164F" w:rsidP="009F31AF">
      <w:pPr>
        <w:spacing w:before="100" w:beforeAutospacing="1" w:after="100" w:afterAutospacing="1"/>
        <w:ind w:right="333" w:firstLine="567"/>
        <w:contextualSpacing/>
        <w:outlineLvl w:val="1"/>
        <w:rPr>
          <w:bCs/>
        </w:rPr>
      </w:pPr>
    </w:p>
    <w:p w14:paraId="0A95475C" w14:textId="089B4C38" w:rsidR="0008164F" w:rsidRPr="0008164F" w:rsidRDefault="0008164F" w:rsidP="009F31AF">
      <w:pPr>
        <w:spacing w:before="100" w:beforeAutospacing="1" w:after="100" w:afterAutospacing="1"/>
        <w:ind w:right="333" w:firstLine="567"/>
        <w:contextualSpacing/>
        <w:outlineLvl w:val="1"/>
        <w:rPr>
          <w:bCs/>
        </w:rPr>
      </w:pPr>
    </w:p>
    <w:p w14:paraId="6245D829" w14:textId="3C91E001" w:rsidR="0008164F" w:rsidRPr="0008164F" w:rsidRDefault="0008164F" w:rsidP="009F31AF">
      <w:pPr>
        <w:spacing w:before="100" w:beforeAutospacing="1" w:after="100" w:afterAutospacing="1"/>
        <w:ind w:right="333" w:firstLine="567"/>
        <w:contextualSpacing/>
        <w:outlineLvl w:val="1"/>
        <w:rPr>
          <w:bCs/>
        </w:rPr>
      </w:pPr>
    </w:p>
    <w:p w14:paraId="27F74F18" w14:textId="53D688E9" w:rsidR="0008164F" w:rsidRPr="0008164F" w:rsidRDefault="0008164F" w:rsidP="009F31AF">
      <w:pPr>
        <w:spacing w:before="100" w:beforeAutospacing="1" w:after="100" w:afterAutospacing="1"/>
        <w:ind w:right="333" w:firstLine="567"/>
        <w:contextualSpacing/>
        <w:outlineLvl w:val="1"/>
        <w:rPr>
          <w:bCs/>
        </w:rPr>
      </w:pPr>
    </w:p>
    <w:p w14:paraId="46E123A2" w14:textId="276EB030" w:rsidR="0008164F" w:rsidRPr="0008164F" w:rsidRDefault="0008164F" w:rsidP="009F31AF">
      <w:pPr>
        <w:spacing w:before="100" w:beforeAutospacing="1" w:after="100" w:afterAutospacing="1"/>
        <w:ind w:right="333" w:firstLine="567"/>
        <w:contextualSpacing/>
        <w:outlineLvl w:val="1"/>
        <w:rPr>
          <w:bCs/>
        </w:rPr>
      </w:pPr>
    </w:p>
    <w:p w14:paraId="724AC8DB" w14:textId="5ABA8337" w:rsidR="0008164F" w:rsidRPr="0008164F" w:rsidRDefault="0008164F" w:rsidP="009F31AF">
      <w:pPr>
        <w:spacing w:before="100" w:beforeAutospacing="1" w:after="100" w:afterAutospacing="1"/>
        <w:ind w:right="333" w:firstLine="567"/>
        <w:contextualSpacing/>
        <w:outlineLvl w:val="1"/>
        <w:rPr>
          <w:bCs/>
        </w:rPr>
      </w:pPr>
    </w:p>
    <w:p w14:paraId="71342B2B" w14:textId="6EB73FEF" w:rsidR="0008164F" w:rsidRDefault="0008164F" w:rsidP="009F31AF">
      <w:pPr>
        <w:spacing w:before="100" w:beforeAutospacing="1" w:after="100" w:afterAutospacing="1"/>
        <w:ind w:right="333" w:firstLine="567"/>
        <w:contextualSpacing/>
        <w:outlineLvl w:val="1"/>
        <w:rPr>
          <w:bCs/>
        </w:rPr>
      </w:pPr>
    </w:p>
    <w:p w14:paraId="7ED98388" w14:textId="75270F95" w:rsidR="0008164F" w:rsidRDefault="0008164F" w:rsidP="009F31AF">
      <w:pPr>
        <w:spacing w:before="100" w:beforeAutospacing="1" w:after="100" w:afterAutospacing="1"/>
        <w:ind w:right="333" w:firstLine="567"/>
        <w:contextualSpacing/>
        <w:outlineLvl w:val="1"/>
        <w:rPr>
          <w:bCs/>
        </w:rPr>
      </w:pPr>
    </w:p>
    <w:p w14:paraId="2124C88A" w14:textId="064C291C" w:rsidR="0008164F" w:rsidRDefault="0008164F" w:rsidP="009F31AF">
      <w:pPr>
        <w:spacing w:before="100" w:beforeAutospacing="1" w:after="100" w:afterAutospacing="1"/>
        <w:ind w:right="333" w:firstLine="567"/>
        <w:contextualSpacing/>
        <w:outlineLvl w:val="1"/>
        <w:rPr>
          <w:bCs/>
        </w:rPr>
      </w:pPr>
    </w:p>
    <w:p w14:paraId="51DA0455" w14:textId="53B5AEC6" w:rsidR="0008164F" w:rsidRDefault="0008164F" w:rsidP="009F31AF">
      <w:pPr>
        <w:spacing w:before="100" w:beforeAutospacing="1" w:after="100" w:afterAutospacing="1"/>
        <w:ind w:right="333" w:firstLine="567"/>
        <w:contextualSpacing/>
        <w:outlineLvl w:val="1"/>
        <w:rPr>
          <w:bCs/>
        </w:rPr>
      </w:pPr>
    </w:p>
    <w:p w14:paraId="75FB5973" w14:textId="6A3B173F" w:rsidR="0008164F" w:rsidRDefault="006426DA" w:rsidP="009F31AF">
      <w:pPr>
        <w:spacing w:before="100" w:beforeAutospacing="1" w:after="100" w:afterAutospacing="1"/>
        <w:ind w:right="333" w:firstLine="567"/>
        <w:contextualSpacing/>
        <w:outlineLvl w:val="1"/>
        <w:rPr>
          <w:bCs/>
        </w:rPr>
      </w:pPr>
      <w:r>
        <w:rPr>
          <w:noProof/>
        </w:rPr>
        <w:drawing>
          <wp:anchor distT="0" distB="0" distL="114300" distR="114300" simplePos="0" relativeHeight="251718656" behindDoc="0" locked="0" layoutInCell="1" allowOverlap="1" wp14:anchorId="7F534159" wp14:editId="185DB71B">
            <wp:simplePos x="0" y="0"/>
            <wp:positionH relativeFrom="column">
              <wp:posOffset>-742190</wp:posOffset>
            </wp:positionH>
            <wp:positionV relativeFrom="paragraph">
              <wp:posOffset>135415</wp:posOffset>
            </wp:positionV>
            <wp:extent cx="7339650" cy="4075200"/>
            <wp:effectExtent l="0" t="0" r="13970" b="1905"/>
            <wp:wrapNone/>
            <wp:docPr id="2023540552" name="Diagrama 1">
              <a:extLst xmlns:a="http://schemas.openxmlformats.org/drawingml/2006/main">
                <a:ext uri="{FF2B5EF4-FFF2-40B4-BE49-F238E27FC236}">
                  <a16:creationId xmlns:a16="http://schemas.microsoft.com/office/drawing/2014/main" id="{3C799471-6714-D5A3-7C52-375984857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0CC9D5D4" w14:textId="6614388D" w:rsidR="0008164F" w:rsidRDefault="0008164F" w:rsidP="009F31AF">
      <w:pPr>
        <w:spacing w:before="100" w:beforeAutospacing="1" w:after="100" w:afterAutospacing="1"/>
        <w:ind w:right="333" w:firstLine="567"/>
        <w:contextualSpacing/>
        <w:outlineLvl w:val="1"/>
        <w:rPr>
          <w:bCs/>
        </w:rPr>
      </w:pPr>
    </w:p>
    <w:p w14:paraId="0A3B3AAF" w14:textId="44DE7AA8" w:rsidR="0008164F" w:rsidRDefault="0008164F" w:rsidP="009F31AF">
      <w:pPr>
        <w:spacing w:before="100" w:beforeAutospacing="1" w:after="100" w:afterAutospacing="1"/>
        <w:ind w:right="333" w:firstLine="567"/>
        <w:contextualSpacing/>
        <w:outlineLvl w:val="1"/>
        <w:rPr>
          <w:bCs/>
        </w:rPr>
      </w:pPr>
    </w:p>
    <w:p w14:paraId="4879BE79" w14:textId="24DBCDFE" w:rsidR="0008164F" w:rsidRDefault="0008164F" w:rsidP="009F31AF">
      <w:pPr>
        <w:spacing w:before="100" w:beforeAutospacing="1" w:after="100" w:afterAutospacing="1"/>
        <w:ind w:right="333" w:firstLine="567"/>
        <w:contextualSpacing/>
        <w:outlineLvl w:val="1"/>
        <w:rPr>
          <w:bCs/>
        </w:rPr>
      </w:pPr>
    </w:p>
    <w:p w14:paraId="171AFCD9" w14:textId="192CE432" w:rsidR="0008164F" w:rsidRDefault="0008164F" w:rsidP="009F31AF">
      <w:pPr>
        <w:spacing w:before="100" w:beforeAutospacing="1" w:after="100" w:afterAutospacing="1"/>
        <w:ind w:right="333" w:firstLine="567"/>
        <w:contextualSpacing/>
        <w:outlineLvl w:val="1"/>
        <w:rPr>
          <w:bCs/>
        </w:rPr>
      </w:pPr>
    </w:p>
    <w:p w14:paraId="46C9B416" w14:textId="05F0C738" w:rsidR="0008164F" w:rsidRDefault="0008164F" w:rsidP="009F31AF">
      <w:pPr>
        <w:spacing w:before="100" w:beforeAutospacing="1" w:after="100" w:afterAutospacing="1"/>
        <w:ind w:right="333" w:firstLine="567"/>
        <w:contextualSpacing/>
        <w:outlineLvl w:val="1"/>
        <w:rPr>
          <w:bCs/>
        </w:rPr>
      </w:pPr>
    </w:p>
    <w:p w14:paraId="1F6A41E3" w14:textId="71977397" w:rsidR="0008164F" w:rsidRDefault="0008164F" w:rsidP="009F31AF">
      <w:pPr>
        <w:spacing w:before="100" w:beforeAutospacing="1" w:after="100" w:afterAutospacing="1"/>
        <w:ind w:right="333" w:firstLine="567"/>
        <w:contextualSpacing/>
        <w:outlineLvl w:val="1"/>
        <w:rPr>
          <w:bCs/>
        </w:rPr>
      </w:pPr>
    </w:p>
    <w:p w14:paraId="086F5430" w14:textId="77777777" w:rsidR="0008164F" w:rsidRPr="0008164F" w:rsidRDefault="0008164F" w:rsidP="009F31AF">
      <w:pPr>
        <w:spacing w:before="100" w:beforeAutospacing="1" w:after="100" w:afterAutospacing="1"/>
        <w:ind w:right="333" w:firstLine="567"/>
        <w:contextualSpacing/>
        <w:outlineLvl w:val="1"/>
        <w:rPr>
          <w:bCs/>
        </w:rPr>
      </w:pPr>
    </w:p>
    <w:p w14:paraId="4E35E64B" w14:textId="77777777" w:rsidR="0008164F" w:rsidRPr="0008164F" w:rsidRDefault="0008164F" w:rsidP="009F31AF">
      <w:pPr>
        <w:spacing w:before="100" w:beforeAutospacing="1" w:after="100" w:afterAutospacing="1"/>
        <w:ind w:right="333" w:firstLine="567"/>
        <w:contextualSpacing/>
        <w:outlineLvl w:val="1"/>
        <w:rPr>
          <w:bCs/>
        </w:rPr>
      </w:pPr>
    </w:p>
    <w:p w14:paraId="546E023F" w14:textId="77777777" w:rsidR="0008164F" w:rsidRPr="0008164F" w:rsidRDefault="0008164F" w:rsidP="009F31AF">
      <w:pPr>
        <w:spacing w:before="100" w:beforeAutospacing="1" w:after="100" w:afterAutospacing="1"/>
        <w:ind w:right="333" w:firstLine="567"/>
        <w:contextualSpacing/>
        <w:outlineLvl w:val="1"/>
        <w:rPr>
          <w:bCs/>
        </w:rPr>
      </w:pPr>
    </w:p>
    <w:p w14:paraId="44F9B87F" w14:textId="77777777" w:rsidR="0008164F" w:rsidRPr="0008164F" w:rsidRDefault="0008164F" w:rsidP="009F31AF">
      <w:pPr>
        <w:spacing w:before="100" w:beforeAutospacing="1" w:after="100" w:afterAutospacing="1"/>
        <w:ind w:right="333" w:firstLine="567"/>
        <w:contextualSpacing/>
        <w:outlineLvl w:val="1"/>
        <w:rPr>
          <w:bCs/>
        </w:rPr>
      </w:pPr>
    </w:p>
    <w:p w14:paraId="7D0E0963" w14:textId="77777777" w:rsidR="0008164F" w:rsidRDefault="0008164F" w:rsidP="009F31AF">
      <w:pPr>
        <w:spacing w:before="100" w:beforeAutospacing="1" w:after="100" w:afterAutospacing="1"/>
        <w:ind w:right="333" w:firstLine="567"/>
        <w:contextualSpacing/>
        <w:outlineLvl w:val="1"/>
        <w:rPr>
          <w:bCs/>
        </w:rPr>
      </w:pPr>
    </w:p>
    <w:p w14:paraId="4ACFC9D7" w14:textId="77777777" w:rsidR="0008164F" w:rsidRDefault="0008164F" w:rsidP="009F31AF">
      <w:pPr>
        <w:spacing w:before="100" w:beforeAutospacing="1" w:after="100" w:afterAutospacing="1"/>
        <w:ind w:right="333" w:firstLine="567"/>
        <w:contextualSpacing/>
        <w:outlineLvl w:val="1"/>
        <w:rPr>
          <w:bCs/>
        </w:rPr>
      </w:pPr>
    </w:p>
    <w:p w14:paraId="44BA4971" w14:textId="77777777" w:rsidR="0008164F" w:rsidRDefault="0008164F" w:rsidP="009F31AF">
      <w:pPr>
        <w:spacing w:before="100" w:beforeAutospacing="1" w:after="100" w:afterAutospacing="1"/>
        <w:ind w:right="333" w:firstLine="567"/>
        <w:contextualSpacing/>
        <w:outlineLvl w:val="1"/>
        <w:rPr>
          <w:bCs/>
        </w:rPr>
      </w:pPr>
    </w:p>
    <w:p w14:paraId="56AACC0F" w14:textId="77777777" w:rsidR="0008164F" w:rsidRDefault="0008164F" w:rsidP="009F31AF">
      <w:pPr>
        <w:spacing w:before="100" w:beforeAutospacing="1" w:after="100" w:afterAutospacing="1"/>
        <w:ind w:right="333" w:firstLine="567"/>
        <w:contextualSpacing/>
        <w:outlineLvl w:val="1"/>
        <w:rPr>
          <w:bCs/>
        </w:rPr>
      </w:pPr>
    </w:p>
    <w:p w14:paraId="06D7BFDC" w14:textId="77777777" w:rsidR="0008164F" w:rsidRDefault="0008164F" w:rsidP="009F31AF">
      <w:pPr>
        <w:spacing w:before="100" w:beforeAutospacing="1" w:after="100" w:afterAutospacing="1"/>
        <w:ind w:right="333" w:firstLine="567"/>
        <w:contextualSpacing/>
        <w:outlineLvl w:val="1"/>
        <w:rPr>
          <w:bCs/>
        </w:rPr>
      </w:pPr>
    </w:p>
    <w:p w14:paraId="6A1B751F" w14:textId="77777777" w:rsidR="0008164F" w:rsidRDefault="0008164F" w:rsidP="009F31AF">
      <w:pPr>
        <w:spacing w:before="100" w:beforeAutospacing="1" w:after="100" w:afterAutospacing="1"/>
        <w:ind w:right="333" w:firstLine="567"/>
        <w:contextualSpacing/>
        <w:outlineLvl w:val="1"/>
        <w:rPr>
          <w:bCs/>
        </w:rPr>
      </w:pPr>
    </w:p>
    <w:p w14:paraId="6CE48CB2" w14:textId="77777777" w:rsidR="0008164F" w:rsidRDefault="0008164F" w:rsidP="009F31AF">
      <w:pPr>
        <w:spacing w:before="100" w:beforeAutospacing="1" w:after="100" w:afterAutospacing="1"/>
        <w:ind w:right="333" w:firstLine="567"/>
        <w:contextualSpacing/>
        <w:outlineLvl w:val="1"/>
        <w:rPr>
          <w:bCs/>
        </w:rPr>
      </w:pPr>
    </w:p>
    <w:p w14:paraId="699C4847" w14:textId="77777777" w:rsidR="0008164F" w:rsidRPr="0008164F" w:rsidRDefault="0008164F" w:rsidP="009F31AF">
      <w:pPr>
        <w:spacing w:before="100" w:beforeAutospacing="1" w:after="100" w:afterAutospacing="1"/>
        <w:ind w:right="333" w:firstLine="567"/>
        <w:contextualSpacing/>
        <w:outlineLvl w:val="1"/>
        <w:rPr>
          <w:bCs/>
        </w:rPr>
      </w:pPr>
    </w:p>
    <w:p w14:paraId="58E05AE7" w14:textId="77777777" w:rsidR="0008164F" w:rsidRPr="0008164F" w:rsidRDefault="0008164F" w:rsidP="009F31AF">
      <w:pPr>
        <w:spacing w:before="100" w:beforeAutospacing="1" w:after="100" w:afterAutospacing="1"/>
        <w:ind w:right="333" w:firstLine="567"/>
        <w:contextualSpacing/>
        <w:outlineLvl w:val="1"/>
        <w:rPr>
          <w:bCs/>
        </w:rPr>
      </w:pPr>
    </w:p>
    <w:p w14:paraId="6A747FAC" w14:textId="77777777" w:rsidR="006426DA" w:rsidRDefault="006426DA" w:rsidP="00063F3A">
      <w:pPr>
        <w:spacing w:before="100" w:beforeAutospacing="1" w:after="100" w:afterAutospacing="1"/>
        <w:ind w:right="333" w:firstLine="567"/>
        <w:contextualSpacing/>
        <w:outlineLvl w:val="1"/>
        <w:rPr>
          <w:bCs/>
        </w:rPr>
      </w:pPr>
    </w:p>
    <w:p w14:paraId="10D64262" w14:textId="77777777" w:rsidR="006426DA" w:rsidRDefault="006426DA" w:rsidP="00063F3A">
      <w:pPr>
        <w:spacing w:before="100" w:beforeAutospacing="1" w:after="100" w:afterAutospacing="1"/>
        <w:ind w:right="333" w:firstLine="567"/>
        <w:contextualSpacing/>
        <w:outlineLvl w:val="1"/>
        <w:rPr>
          <w:bCs/>
        </w:rPr>
      </w:pPr>
    </w:p>
    <w:p w14:paraId="7E464B9B" w14:textId="77777777" w:rsidR="006426DA" w:rsidRDefault="006426DA" w:rsidP="006426DA">
      <w:pPr>
        <w:spacing w:before="100" w:beforeAutospacing="1" w:after="100" w:afterAutospacing="1"/>
        <w:ind w:right="333" w:firstLine="0"/>
        <w:contextualSpacing/>
        <w:outlineLvl w:val="1"/>
        <w:rPr>
          <w:bCs/>
        </w:rPr>
      </w:pPr>
    </w:p>
    <w:p w14:paraId="592A54AE" w14:textId="77777777" w:rsidR="006426DA" w:rsidRDefault="006426DA" w:rsidP="00063F3A">
      <w:pPr>
        <w:spacing w:before="100" w:beforeAutospacing="1" w:after="100" w:afterAutospacing="1"/>
        <w:ind w:right="333" w:firstLine="567"/>
        <w:contextualSpacing/>
        <w:outlineLvl w:val="1"/>
        <w:rPr>
          <w:bCs/>
        </w:rPr>
      </w:pPr>
    </w:p>
    <w:p w14:paraId="4397C848" w14:textId="673DE1FE" w:rsidR="0008164F" w:rsidRDefault="00F85BEE" w:rsidP="00C90B26">
      <w:pPr>
        <w:spacing w:before="100" w:beforeAutospacing="1" w:after="100" w:afterAutospacing="1"/>
        <w:ind w:right="333" w:firstLine="709"/>
        <w:contextualSpacing/>
        <w:outlineLvl w:val="1"/>
        <w:rPr>
          <w:bCs/>
        </w:rPr>
      </w:pPr>
      <w:r>
        <w:rPr>
          <w:bCs/>
        </w:rPr>
        <w:t>202</w:t>
      </w:r>
      <w:r w:rsidR="001B2DB7">
        <w:rPr>
          <w:bCs/>
        </w:rPr>
        <w:t>3</w:t>
      </w:r>
      <w:r>
        <w:rPr>
          <w:bCs/>
        </w:rPr>
        <w:t xml:space="preserve"> m. respondentų nuomone, korupcija labiausiai pasireiškia medicinos įstaigose – </w:t>
      </w:r>
      <w:r w:rsidR="001B2DB7">
        <w:rPr>
          <w:bCs/>
        </w:rPr>
        <w:t>19,9</w:t>
      </w:r>
      <w:r>
        <w:rPr>
          <w:bCs/>
        </w:rPr>
        <w:t xml:space="preserve"> proc. (</w:t>
      </w:r>
      <w:r w:rsidRPr="00FD6BB4">
        <w:rPr>
          <w:szCs w:val="24"/>
          <w:lang w:val="pt-BR"/>
        </w:rPr>
        <w:t>202</w:t>
      </w:r>
      <w:r w:rsidR="001B2DB7">
        <w:rPr>
          <w:szCs w:val="24"/>
          <w:lang w:val="pt-BR"/>
        </w:rPr>
        <w:t>2</w:t>
      </w:r>
      <w:r w:rsidRPr="00FD6BB4">
        <w:rPr>
          <w:szCs w:val="24"/>
          <w:lang w:val="pt-BR"/>
        </w:rPr>
        <w:t xml:space="preserve"> m. – 2</w:t>
      </w:r>
      <w:r w:rsidR="001B2DB7">
        <w:rPr>
          <w:szCs w:val="24"/>
          <w:lang w:val="pt-BR"/>
        </w:rPr>
        <w:t>4</w:t>
      </w:r>
      <w:r w:rsidRPr="00FD6BB4">
        <w:rPr>
          <w:szCs w:val="24"/>
          <w:lang w:val="pt-BR"/>
        </w:rPr>
        <w:t xml:space="preserve">,7 proc., </w:t>
      </w:r>
      <w:r w:rsidR="00582169">
        <w:rPr>
          <w:bCs/>
        </w:rPr>
        <w:t>202</w:t>
      </w:r>
      <w:r w:rsidR="001B2DB7">
        <w:rPr>
          <w:bCs/>
        </w:rPr>
        <w:t>1</w:t>
      </w:r>
      <w:r w:rsidR="00582169">
        <w:rPr>
          <w:bCs/>
        </w:rPr>
        <w:t xml:space="preserve"> m. –</w:t>
      </w:r>
      <w:r>
        <w:rPr>
          <w:bCs/>
        </w:rPr>
        <w:t xml:space="preserve"> </w:t>
      </w:r>
      <w:r w:rsidR="00582169">
        <w:rPr>
          <w:bCs/>
        </w:rPr>
        <w:t>2</w:t>
      </w:r>
      <w:r w:rsidR="001B2DB7">
        <w:rPr>
          <w:bCs/>
        </w:rPr>
        <w:t>0,7</w:t>
      </w:r>
      <w:r w:rsidR="00582169">
        <w:rPr>
          <w:bCs/>
        </w:rPr>
        <w:t xml:space="preserve"> proc.</w:t>
      </w:r>
      <w:r w:rsidR="00343FE2">
        <w:rPr>
          <w:bCs/>
        </w:rPr>
        <w:t>)</w:t>
      </w:r>
      <w:r>
        <w:rPr>
          <w:bCs/>
        </w:rPr>
        <w:t xml:space="preserve">, </w:t>
      </w:r>
      <w:r w:rsidR="001B2DB7">
        <w:rPr>
          <w:bCs/>
        </w:rPr>
        <w:t xml:space="preserve">kad korupcija paplitusi visur mano </w:t>
      </w:r>
      <w:r w:rsidR="001B2DB7" w:rsidRPr="001B2DB7">
        <w:rPr>
          <w:bCs/>
          <w:lang w:val="pt-BR"/>
        </w:rPr>
        <w:t xml:space="preserve">17,9 </w:t>
      </w:r>
      <w:r w:rsidR="001B2DB7">
        <w:rPr>
          <w:bCs/>
          <w:lang w:val="pt-BR"/>
        </w:rPr>
        <w:t xml:space="preserve">proc. </w:t>
      </w:r>
      <w:r w:rsidR="001B2DB7" w:rsidRPr="001B2DB7">
        <w:rPr>
          <w:bCs/>
        </w:rPr>
        <w:t>(</w:t>
      </w:r>
      <w:r w:rsidR="001B2DB7" w:rsidRPr="001B2DB7">
        <w:rPr>
          <w:bCs/>
          <w:lang w:val="pt-BR"/>
        </w:rPr>
        <w:t>2022 m. – 7,2</w:t>
      </w:r>
      <w:r w:rsidR="0019479A">
        <w:rPr>
          <w:bCs/>
          <w:lang w:val="pt-BR"/>
        </w:rPr>
        <w:t xml:space="preserve"> proc.</w:t>
      </w:r>
      <w:r w:rsidR="001B2DB7" w:rsidRPr="001B2DB7">
        <w:rPr>
          <w:bCs/>
          <w:lang w:val="pt-BR"/>
        </w:rPr>
        <w:t>,</w:t>
      </w:r>
      <w:r w:rsidR="001B2DB7">
        <w:rPr>
          <w:bCs/>
          <w:lang w:val="pt-BR"/>
        </w:rPr>
        <w:t xml:space="preserve"> </w:t>
      </w:r>
      <w:r w:rsidR="001B2DB7" w:rsidRPr="001B2DB7">
        <w:rPr>
          <w:bCs/>
        </w:rPr>
        <w:t>2021 m. –10,2</w:t>
      </w:r>
      <w:r w:rsidR="0019479A">
        <w:rPr>
          <w:bCs/>
        </w:rPr>
        <w:t xml:space="preserve"> proc.</w:t>
      </w:r>
      <w:r w:rsidR="001B2DB7" w:rsidRPr="001B2DB7">
        <w:rPr>
          <w:bCs/>
          <w:lang w:val="pt-BR"/>
        </w:rPr>
        <w:t>)</w:t>
      </w:r>
      <w:r w:rsidR="001B2DB7">
        <w:rPr>
          <w:bCs/>
        </w:rPr>
        <w:t xml:space="preserve">, </w:t>
      </w:r>
      <w:r>
        <w:rPr>
          <w:bCs/>
        </w:rPr>
        <w:t>Lietuvos Respublikos Seime – 1</w:t>
      </w:r>
      <w:r w:rsidR="001B2DB7">
        <w:rPr>
          <w:bCs/>
        </w:rPr>
        <w:t>5</w:t>
      </w:r>
      <w:r>
        <w:rPr>
          <w:bCs/>
        </w:rPr>
        <w:t>,</w:t>
      </w:r>
      <w:r w:rsidR="001B2DB7">
        <w:rPr>
          <w:bCs/>
        </w:rPr>
        <w:t>2</w:t>
      </w:r>
      <w:r>
        <w:rPr>
          <w:bCs/>
        </w:rPr>
        <w:t xml:space="preserve"> proc. (</w:t>
      </w:r>
      <w:r w:rsidRPr="00063F3A">
        <w:rPr>
          <w:szCs w:val="24"/>
        </w:rPr>
        <w:t>202</w:t>
      </w:r>
      <w:r w:rsidR="001B2DB7" w:rsidRPr="00063F3A">
        <w:rPr>
          <w:szCs w:val="24"/>
        </w:rPr>
        <w:t>2</w:t>
      </w:r>
      <w:r w:rsidRPr="00063F3A">
        <w:rPr>
          <w:szCs w:val="24"/>
        </w:rPr>
        <w:t xml:space="preserve"> m. – 1</w:t>
      </w:r>
      <w:r w:rsidR="001B2DB7" w:rsidRPr="00063F3A">
        <w:rPr>
          <w:szCs w:val="24"/>
        </w:rPr>
        <w:t>4</w:t>
      </w:r>
      <w:r w:rsidRPr="00063F3A">
        <w:rPr>
          <w:szCs w:val="24"/>
        </w:rPr>
        <w:t>,</w:t>
      </w:r>
      <w:r w:rsidR="001B2DB7" w:rsidRPr="00063F3A">
        <w:rPr>
          <w:szCs w:val="24"/>
        </w:rPr>
        <w:t>7</w:t>
      </w:r>
      <w:r w:rsidRPr="00063F3A">
        <w:rPr>
          <w:szCs w:val="24"/>
        </w:rPr>
        <w:t xml:space="preserve"> proc., </w:t>
      </w:r>
      <w:r>
        <w:rPr>
          <w:bCs/>
        </w:rPr>
        <w:t>202</w:t>
      </w:r>
      <w:r w:rsidR="001B2DB7">
        <w:rPr>
          <w:bCs/>
        </w:rPr>
        <w:t>1</w:t>
      </w:r>
      <w:r>
        <w:rPr>
          <w:bCs/>
        </w:rPr>
        <w:t xml:space="preserve"> m. – 15,</w:t>
      </w:r>
      <w:r w:rsidR="001B2DB7">
        <w:rPr>
          <w:bCs/>
        </w:rPr>
        <w:t>0</w:t>
      </w:r>
      <w:r>
        <w:rPr>
          <w:bCs/>
        </w:rPr>
        <w:t xml:space="preserve"> proc.), Teisme – </w:t>
      </w:r>
      <w:r w:rsidR="001B2DB7">
        <w:rPr>
          <w:bCs/>
        </w:rPr>
        <w:t>9,9</w:t>
      </w:r>
      <w:r>
        <w:rPr>
          <w:bCs/>
        </w:rPr>
        <w:t xml:space="preserve"> proc. (</w:t>
      </w:r>
      <w:r w:rsidRPr="00FD6BB4">
        <w:rPr>
          <w:szCs w:val="24"/>
        </w:rPr>
        <w:t xml:space="preserve">202 m. – </w:t>
      </w:r>
      <w:r w:rsidR="00582169">
        <w:rPr>
          <w:bCs/>
        </w:rPr>
        <w:t>1</w:t>
      </w:r>
      <w:r w:rsidR="001B2DB7">
        <w:rPr>
          <w:bCs/>
        </w:rPr>
        <w:t>3,1</w:t>
      </w:r>
      <w:r w:rsidR="00582169">
        <w:rPr>
          <w:bCs/>
        </w:rPr>
        <w:t xml:space="preserve"> proc.</w:t>
      </w:r>
      <w:r>
        <w:rPr>
          <w:bCs/>
        </w:rPr>
        <w:t xml:space="preserve">, </w:t>
      </w:r>
      <w:bookmarkStart w:id="1" w:name="_Hlk92982700"/>
      <w:r w:rsidR="00582169">
        <w:rPr>
          <w:bCs/>
        </w:rPr>
        <w:t>202</w:t>
      </w:r>
      <w:r w:rsidR="001B2DB7">
        <w:rPr>
          <w:bCs/>
        </w:rPr>
        <w:t>1</w:t>
      </w:r>
      <w:r w:rsidR="00582169">
        <w:rPr>
          <w:bCs/>
        </w:rPr>
        <w:t xml:space="preserve"> m. – </w:t>
      </w:r>
      <w:bookmarkEnd w:id="1"/>
      <w:r w:rsidR="00582169">
        <w:rPr>
          <w:bCs/>
        </w:rPr>
        <w:t>1</w:t>
      </w:r>
      <w:r w:rsidR="001B2DB7">
        <w:rPr>
          <w:bCs/>
        </w:rPr>
        <w:t>2</w:t>
      </w:r>
      <w:r w:rsidR="00582169">
        <w:rPr>
          <w:bCs/>
        </w:rPr>
        <w:t>,</w:t>
      </w:r>
      <w:r w:rsidR="001B2DB7">
        <w:rPr>
          <w:bCs/>
        </w:rPr>
        <w:t>9</w:t>
      </w:r>
      <w:r w:rsidR="00582169">
        <w:rPr>
          <w:bCs/>
        </w:rPr>
        <w:t xml:space="preserve"> proc.</w:t>
      </w:r>
      <w:r w:rsidR="00343FE2">
        <w:rPr>
          <w:bCs/>
        </w:rPr>
        <w:t>)</w:t>
      </w:r>
      <w:r w:rsidR="00582169">
        <w:rPr>
          <w:bCs/>
        </w:rPr>
        <w:t xml:space="preserve">, </w:t>
      </w:r>
      <w:r>
        <w:rPr>
          <w:bCs/>
        </w:rPr>
        <w:t xml:space="preserve">Lietuvos Respublikos Vyriausybėje </w:t>
      </w:r>
      <w:r w:rsidR="00582169">
        <w:rPr>
          <w:bCs/>
        </w:rPr>
        <w:t xml:space="preserve">– </w:t>
      </w:r>
      <w:r>
        <w:rPr>
          <w:bCs/>
        </w:rPr>
        <w:t xml:space="preserve">8,4 proc. </w:t>
      </w:r>
      <w:r w:rsidR="00582169">
        <w:rPr>
          <w:bCs/>
        </w:rPr>
        <w:t>(</w:t>
      </w:r>
      <w:r w:rsidRPr="00FD6BB4">
        <w:rPr>
          <w:szCs w:val="24"/>
        </w:rPr>
        <w:t>202</w:t>
      </w:r>
      <w:r w:rsidR="00063F3A">
        <w:rPr>
          <w:szCs w:val="24"/>
        </w:rPr>
        <w:t>2</w:t>
      </w:r>
      <w:r w:rsidRPr="00FD6BB4">
        <w:rPr>
          <w:szCs w:val="24"/>
        </w:rPr>
        <w:t xml:space="preserve"> m. – </w:t>
      </w:r>
      <w:r w:rsidR="00063F3A">
        <w:rPr>
          <w:szCs w:val="24"/>
        </w:rPr>
        <w:t>8,4</w:t>
      </w:r>
      <w:r w:rsidRPr="00FD6BB4">
        <w:rPr>
          <w:szCs w:val="24"/>
        </w:rPr>
        <w:t xml:space="preserve"> proc., </w:t>
      </w:r>
      <w:r w:rsidR="00582169">
        <w:rPr>
          <w:bCs/>
        </w:rPr>
        <w:t>202</w:t>
      </w:r>
      <w:r w:rsidR="00063F3A">
        <w:rPr>
          <w:bCs/>
        </w:rPr>
        <w:t>1</w:t>
      </w:r>
      <w:r w:rsidR="00582169">
        <w:rPr>
          <w:bCs/>
        </w:rPr>
        <w:t xml:space="preserve"> m. – </w:t>
      </w:r>
      <w:r w:rsidR="00063F3A">
        <w:rPr>
          <w:bCs/>
        </w:rPr>
        <w:t>9,5</w:t>
      </w:r>
      <w:r w:rsidR="00ED168C">
        <w:rPr>
          <w:bCs/>
        </w:rPr>
        <w:t xml:space="preserve"> proc.)</w:t>
      </w:r>
      <w:r>
        <w:rPr>
          <w:bCs/>
        </w:rPr>
        <w:t xml:space="preserve">, </w:t>
      </w:r>
      <w:r w:rsidR="00063F3A" w:rsidRPr="00063F3A">
        <w:rPr>
          <w:bCs/>
        </w:rPr>
        <w:t>savivaldybių administracijose ir jų padaliniuose – 6,6 proc. (202</w:t>
      </w:r>
      <w:r w:rsidR="00063F3A">
        <w:rPr>
          <w:bCs/>
        </w:rPr>
        <w:t>2</w:t>
      </w:r>
      <w:r w:rsidR="00063F3A" w:rsidRPr="00063F3A">
        <w:rPr>
          <w:bCs/>
        </w:rPr>
        <w:t xml:space="preserve"> m. – </w:t>
      </w:r>
      <w:r w:rsidR="00063F3A">
        <w:rPr>
          <w:bCs/>
        </w:rPr>
        <w:t>6</w:t>
      </w:r>
      <w:r w:rsidR="00063F3A" w:rsidRPr="00063F3A">
        <w:rPr>
          <w:bCs/>
        </w:rPr>
        <w:t>,</w:t>
      </w:r>
      <w:r w:rsidR="00063F3A">
        <w:rPr>
          <w:bCs/>
        </w:rPr>
        <w:t>6</w:t>
      </w:r>
      <w:r w:rsidR="00063F3A" w:rsidRPr="00063F3A">
        <w:rPr>
          <w:bCs/>
        </w:rPr>
        <w:t xml:space="preserve"> proc., 202</w:t>
      </w:r>
      <w:r w:rsidR="00063F3A">
        <w:rPr>
          <w:bCs/>
        </w:rPr>
        <w:t>1</w:t>
      </w:r>
      <w:r w:rsidR="00063F3A" w:rsidRPr="00063F3A">
        <w:rPr>
          <w:bCs/>
        </w:rPr>
        <w:t xml:space="preserve"> m. – 5,8 proc.), </w:t>
      </w:r>
      <w:r w:rsidR="00063F3A">
        <w:rPr>
          <w:bCs/>
        </w:rPr>
        <w:t>žemėtvarkoje</w:t>
      </w:r>
      <w:r w:rsidR="0019479A">
        <w:rPr>
          <w:bCs/>
        </w:rPr>
        <w:t xml:space="preserve"> –</w:t>
      </w:r>
      <w:r w:rsidR="00063F3A">
        <w:rPr>
          <w:bCs/>
        </w:rPr>
        <w:t xml:space="preserve"> 5,5 proc. (</w:t>
      </w:r>
      <w:r w:rsidR="00063F3A" w:rsidRPr="00063F3A">
        <w:rPr>
          <w:szCs w:val="24"/>
        </w:rPr>
        <w:t xml:space="preserve">2022 m. – 8,1 proc., </w:t>
      </w:r>
      <w:r w:rsidR="00063F3A">
        <w:rPr>
          <w:bCs/>
        </w:rPr>
        <w:t>2021 m. – 6,8 proc.) respondentų,</w:t>
      </w:r>
      <w:r w:rsidR="00063F3A" w:rsidRPr="00063F3A">
        <w:rPr>
          <w:bCs/>
        </w:rPr>
        <w:t xml:space="preserve"> verslo įmonėse – 4,</w:t>
      </w:r>
      <w:r w:rsidR="00063F3A">
        <w:rPr>
          <w:bCs/>
        </w:rPr>
        <w:t>2</w:t>
      </w:r>
      <w:r w:rsidR="00063F3A" w:rsidRPr="00063F3A">
        <w:rPr>
          <w:bCs/>
        </w:rPr>
        <w:t xml:space="preserve"> proc. (202</w:t>
      </w:r>
      <w:r w:rsidR="00063F3A">
        <w:rPr>
          <w:bCs/>
        </w:rPr>
        <w:t>2</w:t>
      </w:r>
      <w:r w:rsidR="00063F3A" w:rsidRPr="00063F3A">
        <w:rPr>
          <w:bCs/>
        </w:rPr>
        <w:t xml:space="preserve"> m. – 4,</w:t>
      </w:r>
      <w:r w:rsidR="00063F3A">
        <w:rPr>
          <w:bCs/>
        </w:rPr>
        <w:t>7</w:t>
      </w:r>
      <w:r w:rsidR="00063F3A" w:rsidRPr="00063F3A">
        <w:rPr>
          <w:bCs/>
        </w:rPr>
        <w:t xml:space="preserve"> proc., 202</w:t>
      </w:r>
      <w:r w:rsidR="00063F3A">
        <w:rPr>
          <w:bCs/>
        </w:rPr>
        <w:t>1</w:t>
      </w:r>
      <w:r w:rsidR="00063F3A" w:rsidRPr="00063F3A">
        <w:rPr>
          <w:bCs/>
        </w:rPr>
        <w:t xml:space="preserve"> m. – 4,4 proc.), </w:t>
      </w:r>
      <w:r w:rsidR="00063F3A">
        <w:rPr>
          <w:bCs/>
        </w:rPr>
        <w:t>spaudoje – 2,9 proc. (2022 m. – 1,6 proc., 2021 m. – 4,8 proc.),</w:t>
      </w:r>
      <w:r w:rsidR="00063F3A" w:rsidRPr="00063F3A">
        <w:rPr>
          <w:bCs/>
        </w:rPr>
        <w:t xml:space="preserve"> </w:t>
      </w:r>
      <w:r w:rsidR="00063F3A">
        <w:rPr>
          <w:bCs/>
        </w:rPr>
        <w:t>policijoje – 2,6 proc. (2022 m. – 4,7 proc., 2021 m. – 4,1 proc.),</w:t>
      </w:r>
      <w:r w:rsidR="00063F3A" w:rsidRPr="00063F3A">
        <w:rPr>
          <w:bCs/>
        </w:rPr>
        <w:t xml:space="preserve"> </w:t>
      </w:r>
      <w:r w:rsidR="00063F3A">
        <w:rPr>
          <w:bCs/>
        </w:rPr>
        <w:t>mokesčių inspekcijoje – 2,4 proc. (2022 m. – 0,9 proc., 2021 m. – 2,0</w:t>
      </w:r>
      <w:r w:rsidR="002057B6">
        <w:rPr>
          <w:bCs/>
        </w:rPr>
        <w:t xml:space="preserve"> </w:t>
      </w:r>
      <w:r w:rsidR="00063F3A">
        <w:rPr>
          <w:bCs/>
        </w:rPr>
        <w:t xml:space="preserve">proc.), švietimo įstaigose – 2,2 proc. (2022 m. – 1,6 proc., 2021 </w:t>
      </w:r>
      <w:r w:rsidR="00063F3A">
        <w:rPr>
          <w:bCs/>
        </w:rPr>
        <w:lastRenderedPageBreak/>
        <w:t>m. – 2,4 proc.,), užimtumo tarnyboje – 1,5 proc. (</w:t>
      </w:r>
      <w:r w:rsidR="002057B6">
        <w:rPr>
          <w:bCs/>
        </w:rPr>
        <w:t>2022 m. – 3,1 proc.,</w:t>
      </w:r>
      <w:r w:rsidR="00063F3A">
        <w:rPr>
          <w:bCs/>
        </w:rPr>
        <w:t xml:space="preserve"> 2021</w:t>
      </w:r>
      <w:r w:rsidR="0019479A">
        <w:rPr>
          <w:bCs/>
        </w:rPr>
        <w:t xml:space="preserve"> </w:t>
      </w:r>
      <w:r w:rsidR="00063F3A">
        <w:rPr>
          <w:bCs/>
        </w:rPr>
        <w:t xml:space="preserve">m. nevertinta), </w:t>
      </w:r>
      <w:r w:rsidR="00063F3A" w:rsidRPr="00063F3A">
        <w:rPr>
          <w:bCs/>
        </w:rPr>
        <w:t>ir SODROJE – 0,</w:t>
      </w:r>
      <w:r w:rsidR="00063F3A">
        <w:rPr>
          <w:bCs/>
        </w:rPr>
        <w:t>7</w:t>
      </w:r>
      <w:r w:rsidR="00063F3A" w:rsidRPr="00063F3A">
        <w:rPr>
          <w:bCs/>
        </w:rPr>
        <w:t xml:space="preserve"> proc. (202</w:t>
      </w:r>
      <w:r w:rsidR="00063F3A">
        <w:rPr>
          <w:bCs/>
        </w:rPr>
        <w:t>2</w:t>
      </w:r>
      <w:r w:rsidR="00063F3A" w:rsidRPr="00063F3A">
        <w:rPr>
          <w:bCs/>
        </w:rPr>
        <w:t xml:space="preserve"> m. </w:t>
      </w:r>
      <w:r w:rsidR="002057B6">
        <w:rPr>
          <w:bCs/>
        </w:rPr>
        <w:t xml:space="preserve">– </w:t>
      </w:r>
      <w:r w:rsidR="00063F3A">
        <w:rPr>
          <w:bCs/>
        </w:rPr>
        <w:t xml:space="preserve">0,6 </w:t>
      </w:r>
      <w:r w:rsidR="00063F3A" w:rsidRPr="00063F3A">
        <w:rPr>
          <w:bCs/>
        </w:rPr>
        <w:t>proc., 202</w:t>
      </w:r>
      <w:r w:rsidR="00063F3A">
        <w:rPr>
          <w:bCs/>
        </w:rPr>
        <w:t>1</w:t>
      </w:r>
      <w:r w:rsidR="00063F3A" w:rsidRPr="00063F3A">
        <w:rPr>
          <w:bCs/>
        </w:rPr>
        <w:t xml:space="preserve"> m. – </w:t>
      </w:r>
      <w:r w:rsidR="00063F3A">
        <w:rPr>
          <w:bCs/>
        </w:rPr>
        <w:t>1,4</w:t>
      </w:r>
      <w:r w:rsidR="006426DA">
        <w:rPr>
          <w:bCs/>
        </w:rPr>
        <w:t xml:space="preserve"> proc.</w:t>
      </w:r>
      <w:r w:rsidR="00063F3A" w:rsidRPr="00063F3A">
        <w:rPr>
          <w:bCs/>
        </w:rPr>
        <w:t>).</w:t>
      </w:r>
    </w:p>
    <w:p w14:paraId="4D54B157" w14:textId="1934E98D" w:rsidR="0027590E" w:rsidRPr="00FD6BB4" w:rsidRDefault="004547DC" w:rsidP="0054077F">
      <w:pPr>
        <w:pStyle w:val="Antrat4"/>
        <w:ind w:right="191" w:firstLine="567"/>
        <w:jc w:val="both"/>
        <w:rPr>
          <w:rFonts w:ascii="Times New Roman" w:hAnsi="Times New Roman" w:cs="Times New Roman"/>
          <w:lang w:val="lt-LT"/>
        </w:rPr>
      </w:pPr>
      <w:r>
        <w:rPr>
          <w:noProof/>
        </w:rPr>
        <w:drawing>
          <wp:anchor distT="0" distB="0" distL="114300" distR="114300" simplePos="0" relativeHeight="251720704" behindDoc="0" locked="0" layoutInCell="1" allowOverlap="1" wp14:anchorId="3FD18C8A" wp14:editId="3EA159AA">
            <wp:simplePos x="0" y="0"/>
            <wp:positionH relativeFrom="margin">
              <wp:posOffset>2288912</wp:posOffset>
            </wp:positionH>
            <wp:positionV relativeFrom="paragraph">
              <wp:posOffset>248123</wp:posOffset>
            </wp:positionV>
            <wp:extent cx="3669248" cy="1834624"/>
            <wp:effectExtent l="0" t="0" r="7620" b="13335"/>
            <wp:wrapNone/>
            <wp:docPr id="1322919734" name="Diagrama 1">
              <a:extLst xmlns:a="http://schemas.openxmlformats.org/drawingml/2006/main">
                <a:ext uri="{FF2B5EF4-FFF2-40B4-BE49-F238E27FC236}">
                  <a16:creationId xmlns:a16="http://schemas.microsoft.com/office/drawing/2014/main" id="{A9A94C72-C793-B8BF-99BB-9E12A3E8B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4547DC">
        <w:rPr>
          <w:noProof/>
        </w:rPr>
        <w:drawing>
          <wp:anchor distT="0" distB="0" distL="114300" distR="114300" simplePos="0" relativeHeight="251719680" behindDoc="0" locked="0" layoutInCell="1" allowOverlap="1" wp14:anchorId="10E77764" wp14:editId="2D9F2FCC">
            <wp:simplePos x="0" y="0"/>
            <wp:positionH relativeFrom="column">
              <wp:posOffset>-579508</wp:posOffset>
            </wp:positionH>
            <wp:positionV relativeFrom="paragraph">
              <wp:posOffset>277346</wp:posOffset>
            </wp:positionV>
            <wp:extent cx="2719903" cy="1388976"/>
            <wp:effectExtent l="0" t="0" r="4445" b="1905"/>
            <wp:wrapNone/>
            <wp:docPr id="194373925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9903" cy="1388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3D" w:rsidRPr="00FD6BB4">
        <w:rPr>
          <w:rFonts w:ascii="Times New Roman" w:hAnsi="Times New Roman" w:cs="Times New Roman"/>
          <w:lang w:val="lt-LT"/>
        </w:rPr>
        <w:t>2</w:t>
      </w:r>
      <w:r w:rsidR="005F5CDB" w:rsidRPr="00FD6BB4">
        <w:rPr>
          <w:rFonts w:ascii="Times New Roman" w:hAnsi="Times New Roman" w:cs="Times New Roman"/>
          <w:lang w:val="lt-LT"/>
        </w:rPr>
        <w:t>1</w:t>
      </w:r>
      <w:r w:rsidR="00046F3D" w:rsidRPr="00FD6BB4">
        <w:rPr>
          <w:rFonts w:ascii="Times New Roman" w:hAnsi="Times New Roman" w:cs="Times New Roman"/>
          <w:lang w:val="lt-LT"/>
        </w:rPr>
        <w:t>. Ar veiksminga, Jūsų žiniomis, šiuo metu vykdoma kova su korupcija?</w:t>
      </w:r>
    </w:p>
    <w:p w14:paraId="4D54B16C" w14:textId="1664198D" w:rsidR="0027590E" w:rsidRDefault="004547DC" w:rsidP="004547DC">
      <w:pPr>
        <w:tabs>
          <w:tab w:val="left" w:pos="3761"/>
        </w:tabs>
        <w:ind w:right="191"/>
      </w:pPr>
      <w:r>
        <w:tab/>
      </w:r>
    </w:p>
    <w:p w14:paraId="613AECF0" w14:textId="77777777" w:rsidR="006426DA" w:rsidRDefault="006426DA" w:rsidP="00AA47A9">
      <w:pPr>
        <w:ind w:right="191"/>
      </w:pPr>
    </w:p>
    <w:p w14:paraId="0403D687" w14:textId="77777777" w:rsidR="006426DA" w:rsidRDefault="006426DA" w:rsidP="00AA47A9">
      <w:pPr>
        <w:ind w:right="191"/>
      </w:pPr>
    </w:p>
    <w:p w14:paraId="7CE858F4" w14:textId="77777777" w:rsidR="006426DA" w:rsidRDefault="006426DA" w:rsidP="00AA47A9">
      <w:pPr>
        <w:ind w:right="191"/>
      </w:pPr>
    </w:p>
    <w:p w14:paraId="1B3E54DB" w14:textId="77777777" w:rsidR="006426DA" w:rsidRDefault="006426DA" w:rsidP="00AA47A9">
      <w:pPr>
        <w:ind w:right="191"/>
      </w:pPr>
    </w:p>
    <w:p w14:paraId="527716DA" w14:textId="77777777" w:rsidR="006426DA" w:rsidRDefault="006426DA" w:rsidP="00AA47A9">
      <w:pPr>
        <w:ind w:right="191"/>
      </w:pPr>
    </w:p>
    <w:p w14:paraId="51EE381D" w14:textId="77777777" w:rsidR="006426DA" w:rsidRDefault="006426DA" w:rsidP="00AA47A9">
      <w:pPr>
        <w:ind w:right="191"/>
      </w:pPr>
    </w:p>
    <w:p w14:paraId="7825A22F" w14:textId="77777777" w:rsidR="006426DA" w:rsidRDefault="006426DA" w:rsidP="00AA47A9">
      <w:pPr>
        <w:ind w:right="191"/>
      </w:pPr>
    </w:p>
    <w:p w14:paraId="652DBD4D" w14:textId="77777777" w:rsidR="006426DA" w:rsidRDefault="006426DA" w:rsidP="00AA47A9">
      <w:pPr>
        <w:ind w:right="191"/>
      </w:pPr>
    </w:p>
    <w:p w14:paraId="4A9C7431" w14:textId="77777777" w:rsidR="006426DA" w:rsidRDefault="006426DA" w:rsidP="00AA47A9">
      <w:pPr>
        <w:ind w:right="191"/>
      </w:pPr>
    </w:p>
    <w:p w14:paraId="1E25E8CD" w14:textId="69456EA7" w:rsidR="00EC4B99" w:rsidRDefault="00FC10BD" w:rsidP="00EC4B99">
      <w:pPr>
        <w:ind w:right="191"/>
      </w:pPr>
      <w:r>
        <w:t>Kaip ir ankstesniais metais, dauguma respondentų mano, kad valstybė nesugeba suvaldyti korupcijos mastų – 4</w:t>
      </w:r>
      <w:r w:rsidR="00063F3A">
        <w:t>8,2</w:t>
      </w:r>
      <w:r>
        <w:t xml:space="preserve"> proc. (202</w:t>
      </w:r>
      <w:r w:rsidR="00063F3A">
        <w:t>2</w:t>
      </w:r>
      <w:r>
        <w:t xml:space="preserve"> m. – </w:t>
      </w:r>
      <w:r w:rsidR="0009436D">
        <w:t>4</w:t>
      </w:r>
      <w:r w:rsidR="00063F3A">
        <w:t>7,9</w:t>
      </w:r>
      <w:r w:rsidR="0009436D">
        <w:t xml:space="preserve"> proc.</w:t>
      </w:r>
      <w:r>
        <w:t xml:space="preserve">, </w:t>
      </w:r>
      <w:r w:rsidR="0009436D">
        <w:rPr>
          <w:bCs/>
        </w:rPr>
        <w:t>202</w:t>
      </w:r>
      <w:r w:rsidR="00063F3A">
        <w:rPr>
          <w:bCs/>
        </w:rPr>
        <w:t>1</w:t>
      </w:r>
      <w:r w:rsidR="0009436D">
        <w:rPr>
          <w:bCs/>
        </w:rPr>
        <w:t xml:space="preserve"> m. – </w:t>
      </w:r>
      <w:r w:rsidR="00063F3A">
        <w:rPr>
          <w:bCs/>
        </w:rPr>
        <w:t>40,6</w:t>
      </w:r>
      <w:r w:rsidR="0009436D">
        <w:rPr>
          <w:bCs/>
        </w:rPr>
        <w:t xml:space="preserve"> proc.</w:t>
      </w:r>
      <w:r w:rsidR="00E54858" w:rsidRPr="00FD6BB4">
        <w:rPr>
          <w:szCs w:val="24"/>
        </w:rPr>
        <w:t>)</w:t>
      </w:r>
      <w:r w:rsidR="00D5184D">
        <w:t xml:space="preserve">. </w:t>
      </w:r>
      <w:r w:rsidR="00EC4B99">
        <w:t>3</w:t>
      </w:r>
      <w:r w:rsidR="002057B6">
        <w:t>8</w:t>
      </w:r>
      <w:r w:rsidR="00EC4B99">
        <w:t>,6 proc. respondentų mano, kad korupcija nepažabojama  (2022 m. – 31,6 proc., 2021 m. – 33,7 proc.)</w:t>
      </w:r>
    </w:p>
    <w:p w14:paraId="4D54B16D" w14:textId="499546F9" w:rsidR="00CE294D" w:rsidRDefault="00D5184D" w:rsidP="00EC4B99">
      <w:pPr>
        <w:ind w:right="191"/>
      </w:pPr>
      <w:r>
        <w:t>Kad akivaizdžiai matomas korupcijos mažėjimas</w:t>
      </w:r>
      <w:r w:rsidR="00AE40E2">
        <w:t>,</w:t>
      </w:r>
      <w:r>
        <w:t xml:space="preserve"> nurodė </w:t>
      </w:r>
      <w:r w:rsidR="00063F3A">
        <w:t>13</w:t>
      </w:r>
      <w:r w:rsidR="00FC10BD">
        <w:t>,</w:t>
      </w:r>
      <w:r w:rsidR="00063F3A">
        <w:t>3</w:t>
      </w:r>
      <w:r w:rsidR="00FC10BD">
        <w:t xml:space="preserve"> proc. (202</w:t>
      </w:r>
      <w:r w:rsidR="00063F3A">
        <w:t>2</w:t>
      </w:r>
      <w:r w:rsidR="00FC10BD">
        <w:t xml:space="preserve"> m. –  </w:t>
      </w:r>
      <w:r w:rsidR="0009436D">
        <w:t>2</w:t>
      </w:r>
      <w:r w:rsidR="00063F3A">
        <w:t>0</w:t>
      </w:r>
      <w:r w:rsidR="0009436D">
        <w:t>,</w:t>
      </w:r>
      <w:r w:rsidR="00063F3A">
        <w:t>5</w:t>
      </w:r>
      <w:r w:rsidR="0009436D">
        <w:t xml:space="preserve"> proc.</w:t>
      </w:r>
      <w:r w:rsidR="00FC10BD">
        <w:t xml:space="preserve">, </w:t>
      </w:r>
      <w:r w:rsidR="0009436D">
        <w:rPr>
          <w:bCs/>
        </w:rPr>
        <w:t>202</w:t>
      </w:r>
      <w:r w:rsidR="00063F3A">
        <w:rPr>
          <w:bCs/>
        </w:rPr>
        <w:t>1</w:t>
      </w:r>
      <w:r w:rsidR="0009436D">
        <w:rPr>
          <w:bCs/>
        </w:rPr>
        <w:t xml:space="preserve"> m. – </w:t>
      </w:r>
      <w:r w:rsidR="00A643A0">
        <w:t>2</w:t>
      </w:r>
      <w:r w:rsidR="004547DC">
        <w:t>5</w:t>
      </w:r>
      <w:r w:rsidR="00063F3A">
        <w:t>,</w:t>
      </w:r>
      <w:r w:rsidR="004547DC">
        <w:t>7</w:t>
      </w:r>
      <w:r w:rsidR="00A643A0">
        <w:t xml:space="preserve"> proc.</w:t>
      </w:r>
      <w:r w:rsidR="00FC10BD">
        <w:t xml:space="preserve">) apklausoje dalyvavusių gyventojų. </w:t>
      </w:r>
    </w:p>
    <w:p w14:paraId="4D54B16E" w14:textId="77777777" w:rsidR="00E54858" w:rsidRDefault="00E54858" w:rsidP="00AA47A9">
      <w:pPr>
        <w:ind w:right="191"/>
        <w:rPr>
          <w:b/>
        </w:rPr>
      </w:pPr>
    </w:p>
    <w:p w14:paraId="4D54B16F" w14:textId="77777777" w:rsidR="00DA6AD2" w:rsidRPr="00997424" w:rsidRDefault="00DA6AD2" w:rsidP="00AA47A9">
      <w:pPr>
        <w:ind w:right="191"/>
        <w:rPr>
          <w:b/>
        </w:rPr>
      </w:pPr>
      <w:r w:rsidRPr="0092054F">
        <w:rPr>
          <w:b/>
        </w:rPr>
        <w:t>Apibendrinimas</w:t>
      </w:r>
    </w:p>
    <w:p w14:paraId="4D54B170" w14:textId="77777777" w:rsidR="00DA6AD2" w:rsidRDefault="00DA6AD2" w:rsidP="00AA47A9">
      <w:pPr>
        <w:ind w:right="191"/>
      </w:pPr>
    </w:p>
    <w:p w14:paraId="4D54B171" w14:textId="441CFC21" w:rsidR="00AB1B59" w:rsidRDefault="00AB1B59" w:rsidP="00AA47A9">
      <w:pPr>
        <w:ind w:right="191"/>
      </w:pPr>
      <w:r>
        <w:t xml:space="preserve">Viena iš Rietavo savivaldybės tarybos </w:t>
      </w:r>
      <w:r w:rsidR="00957ED2">
        <w:t>20</w:t>
      </w:r>
      <w:r w:rsidR="00E4300F">
        <w:t>21</w:t>
      </w:r>
      <w:r w:rsidR="00957ED2">
        <w:t xml:space="preserve"> m. </w:t>
      </w:r>
      <w:r w:rsidR="00E4300F">
        <w:t>kovo 25</w:t>
      </w:r>
      <w:r w:rsidR="00957ED2">
        <w:t xml:space="preserve"> d. sprendimu Nr. T1-</w:t>
      </w:r>
      <w:r w:rsidR="00E4300F">
        <w:t>42</w:t>
      </w:r>
      <w:r w:rsidR="00957ED2">
        <w:t xml:space="preserve"> patvirtintos Rietavo savivaldybės korupcijos prevencijos 20</w:t>
      </w:r>
      <w:r w:rsidR="00E4300F">
        <w:t>21</w:t>
      </w:r>
      <w:r w:rsidR="0019479A">
        <w:t>–</w:t>
      </w:r>
      <w:r w:rsidR="00957ED2">
        <w:t>202</w:t>
      </w:r>
      <w:r w:rsidR="00E4300F">
        <w:t>3</w:t>
      </w:r>
      <w:r w:rsidR="00957ED2">
        <w:t xml:space="preserve"> metų programos</w:t>
      </w:r>
      <w:r>
        <w:t xml:space="preserve"> įgyvendinimo priemonių</w:t>
      </w:r>
      <w:r w:rsidR="00A25859">
        <w:t xml:space="preserve"> </w:t>
      </w:r>
      <w:r>
        <w:t xml:space="preserve"> yra gyventojų apklausa</w:t>
      </w:r>
      <w:r w:rsidR="005A17F8">
        <w:t>.</w:t>
      </w:r>
      <w:r>
        <w:t xml:space="preserve"> </w:t>
      </w:r>
    </w:p>
    <w:p w14:paraId="4D54B172" w14:textId="6144B543" w:rsidR="005A17F8" w:rsidRDefault="0027590E" w:rsidP="00AA47A9">
      <w:pPr>
        <w:ind w:right="191"/>
      </w:pPr>
      <w:r>
        <w:t>20</w:t>
      </w:r>
      <w:r w:rsidR="00A643A0">
        <w:t>2</w:t>
      </w:r>
      <w:r w:rsidR="00EC4B99">
        <w:t>3</w:t>
      </w:r>
      <w:r w:rsidR="00A643A0">
        <w:t xml:space="preserve"> </w:t>
      </w:r>
      <w:r>
        <w:t>m. g</w:t>
      </w:r>
      <w:r w:rsidR="00DA6AD2">
        <w:t>yventojų apklausoje dalyvav</w:t>
      </w:r>
      <w:r w:rsidR="00A643A0">
        <w:t>o 1</w:t>
      </w:r>
      <w:r w:rsidR="00EC4B99">
        <w:t>66</w:t>
      </w:r>
      <w:r w:rsidR="00DA6AD2">
        <w:t xml:space="preserve"> respondent</w:t>
      </w:r>
      <w:r w:rsidR="00FC10BD">
        <w:t>ų</w:t>
      </w:r>
      <w:r w:rsidR="00DA6AD2">
        <w:t xml:space="preserve">. </w:t>
      </w:r>
      <w:r w:rsidR="00EC4B99">
        <w:t xml:space="preserve">Keičiasi </w:t>
      </w:r>
      <w:r>
        <w:t>apklausoje dalyvavusių dalyvių išsilavinimas</w:t>
      </w:r>
      <w:r w:rsidR="00A01801">
        <w:t xml:space="preserve"> ir amžius</w:t>
      </w:r>
      <w:r>
        <w:t xml:space="preserve">. </w:t>
      </w:r>
      <w:r w:rsidR="00196E75">
        <w:rPr>
          <w:bCs/>
        </w:rPr>
        <w:t>D</w:t>
      </w:r>
      <w:r w:rsidR="00AE40E2">
        <w:rPr>
          <w:bCs/>
        </w:rPr>
        <w:t>auguma</w:t>
      </w:r>
      <w:r w:rsidR="00196E75">
        <w:rPr>
          <w:bCs/>
        </w:rPr>
        <w:t xml:space="preserve"> apklausoje dalyvav</w:t>
      </w:r>
      <w:r w:rsidR="00A32A02">
        <w:rPr>
          <w:bCs/>
        </w:rPr>
        <w:t>usiųjų</w:t>
      </w:r>
      <w:r w:rsidR="00196E75">
        <w:rPr>
          <w:bCs/>
        </w:rPr>
        <w:t xml:space="preserve"> buvo </w:t>
      </w:r>
      <w:r w:rsidR="001344B7">
        <w:rPr>
          <w:bCs/>
        </w:rPr>
        <w:t xml:space="preserve">aukštąjį išsilavinimą turintys </w:t>
      </w:r>
      <w:r w:rsidR="00A01801">
        <w:rPr>
          <w:bCs/>
        </w:rPr>
        <w:t xml:space="preserve"> </w:t>
      </w:r>
      <w:r w:rsidR="00196E75">
        <w:rPr>
          <w:bCs/>
        </w:rPr>
        <w:t xml:space="preserve"> </w:t>
      </w:r>
      <w:r w:rsidR="00EC4B99">
        <w:rPr>
          <w:bCs/>
        </w:rPr>
        <w:t>30</w:t>
      </w:r>
      <w:r w:rsidR="0019479A">
        <w:rPr>
          <w:bCs/>
        </w:rPr>
        <w:t>–</w:t>
      </w:r>
      <w:r w:rsidR="00EC4B99">
        <w:rPr>
          <w:bCs/>
        </w:rPr>
        <w:t>49 metų</w:t>
      </w:r>
      <w:r w:rsidR="00196E75">
        <w:rPr>
          <w:bCs/>
        </w:rPr>
        <w:t xml:space="preserve"> amžiaus </w:t>
      </w:r>
      <w:r w:rsidR="001344B7">
        <w:rPr>
          <w:bCs/>
        </w:rPr>
        <w:t>respondentai</w:t>
      </w:r>
      <w:r w:rsidR="00196E75">
        <w:rPr>
          <w:bCs/>
        </w:rPr>
        <w:t xml:space="preserve">. </w:t>
      </w:r>
    </w:p>
    <w:p w14:paraId="4D54B173" w14:textId="59F9ADD9" w:rsidR="00A94650" w:rsidRDefault="00A94650" w:rsidP="00AA47A9">
      <w:pPr>
        <w:ind w:right="191"/>
        <w:rPr>
          <w:szCs w:val="24"/>
        </w:rPr>
      </w:pPr>
      <w:r w:rsidRPr="00333470">
        <w:rPr>
          <w:color w:val="000000" w:themeColor="text1"/>
          <w:szCs w:val="24"/>
        </w:rPr>
        <w:t xml:space="preserve">Įvertinus bendrą nusiteikimą ar korupcija mažės, </w:t>
      </w:r>
      <w:r w:rsidR="00372BC0">
        <w:rPr>
          <w:color w:val="000000" w:themeColor="text1"/>
          <w:szCs w:val="24"/>
        </w:rPr>
        <w:t>lyginant ankstesnių metų apklausos duomenis</w:t>
      </w:r>
      <w:r w:rsidR="00A32DD5">
        <w:rPr>
          <w:color w:val="000000" w:themeColor="text1"/>
          <w:szCs w:val="24"/>
        </w:rPr>
        <w:t>,</w:t>
      </w:r>
      <w:r w:rsidR="00372BC0">
        <w:rPr>
          <w:color w:val="000000" w:themeColor="text1"/>
          <w:szCs w:val="24"/>
        </w:rPr>
        <w:t xml:space="preserve"> </w:t>
      </w:r>
      <w:r w:rsidR="00AA47A9">
        <w:rPr>
          <w:color w:val="000000" w:themeColor="text1"/>
          <w:szCs w:val="24"/>
        </w:rPr>
        <w:t>šios apklausos rezultatai</w:t>
      </w:r>
      <w:r w:rsidR="006F1D9E">
        <w:rPr>
          <w:color w:val="000000" w:themeColor="text1"/>
          <w:szCs w:val="24"/>
        </w:rPr>
        <w:t xml:space="preserve"> rodo, kad </w:t>
      </w:r>
      <w:r w:rsidR="00C55CE8">
        <w:rPr>
          <w:color w:val="000000" w:themeColor="text1"/>
          <w:szCs w:val="24"/>
        </w:rPr>
        <w:t>mažėja</w:t>
      </w:r>
      <w:r w:rsidR="006F1D9E">
        <w:rPr>
          <w:color w:val="000000" w:themeColor="text1"/>
          <w:szCs w:val="24"/>
        </w:rPr>
        <w:t xml:space="preserve"> gyventojų, manančių, jog korupcija mažėja</w:t>
      </w:r>
      <w:r w:rsidR="00AA47A9">
        <w:rPr>
          <w:color w:val="000000" w:themeColor="text1"/>
          <w:szCs w:val="24"/>
        </w:rPr>
        <w:t>.</w:t>
      </w:r>
      <w:r>
        <w:t xml:space="preserve"> </w:t>
      </w:r>
      <w:r w:rsidR="006F1D9E">
        <w:t xml:space="preserve">Džiugina tik tai, kad </w:t>
      </w:r>
      <w:r w:rsidRPr="00C436A1">
        <w:rPr>
          <w:szCs w:val="24"/>
        </w:rPr>
        <w:t>daugėja gyventojų</w:t>
      </w:r>
      <w:r>
        <w:rPr>
          <w:szCs w:val="24"/>
        </w:rPr>
        <w:t>,</w:t>
      </w:r>
      <w:r w:rsidRPr="00C436A1">
        <w:rPr>
          <w:szCs w:val="24"/>
        </w:rPr>
        <w:t xml:space="preserve"> teigiančių, </w:t>
      </w:r>
      <w:r w:rsidR="0009398D">
        <w:rPr>
          <w:szCs w:val="24"/>
        </w:rPr>
        <w:t>jog</w:t>
      </w:r>
      <w:r w:rsidRPr="00C436A1">
        <w:rPr>
          <w:szCs w:val="24"/>
        </w:rPr>
        <w:t xml:space="preserve"> kyšio neduotų, nes tai prieštarauja jų įsitikinimams. </w:t>
      </w:r>
    </w:p>
    <w:p w14:paraId="53EF78FF" w14:textId="77777777" w:rsidR="00EC4B99" w:rsidRDefault="00470B98" w:rsidP="00EC4B99">
      <w:pPr>
        <w:ind w:right="191"/>
      </w:pPr>
      <w:r>
        <w:rPr>
          <w:bCs/>
        </w:rPr>
        <w:t>Kaip ir ankstesniais metais</w:t>
      </w:r>
      <w:r w:rsidR="00A32A02">
        <w:rPr>
          <w:bCs/>
        </w:rPr>
        <w:t>,</w:t>
      </w:r>
      <w:r>
        <w:rPr>
          <w:bCs/>
        </w:rPr>
        <w:t xml:space="preserve"> </w:t>
      </w:r>
      <w:r w:rsidR="00BE1ACC">
        <w:rPr>
          <w:bCs/>
        </w:rPr>
        <w:t xml:space="preserve">apklausoje dalyvavę gyventojai </w:t>
      </w:r>
      <w:r>
        <w:rPr>
          <w:bCs/>
        </w:rPr>
        <w:t xml:space="preserve">į Savivaldybės įstaigas su prašymais, skundais ir pranešimais </w:t>
      </w:r>
      <w:r w:rsidR="00BE1ACC">
        <w:rPr>
          <w:bCs/>
        </w:rPr>
        <w:t>daugiausiai kreipėsi asmeniškai. Dauguma respondentų mano, kad jų pateiktą prašymą (skundą ir pan.) darbuotojai išsprendė pakankamai kvalifikuotai ir laiku ir gautos informacijos tikslumą, aiškumą,</w:t>
      </w:r>
      <w:r>
        <w:rPr>
          <w:bCs/>
        </w:rPr>
        <w:t xml:space="preserve"> darbuotojų bendravimą su klientais įvertino gerai</w:t>
      </w:r>
      <w:r w:rsidR="00EC4B99">
        <w:rPr>
          <w:bCs/>
        </w:rPr>
        <w:t>.</w:t>
      </w:r>
    </w:p>
    <w:p w14:paraId="4D54B177" w14:textId="011B3C3B" w:rsidR="00DA6AD2" w:rsidRDefault="001344B7" w:rsidP="00EC4B99">
      <w:pPr>
        <w:ind w:right="191"/>
      </w:pPr>
      <w:r>
        <w:t>Savivaldybės administracij</w:t>
      </w:r>
      <w:r w:rsidR="0019479A">
        <w:t>os</w:t>
      </w:r>
      <w:r w:rsidR="00DA6AD2">
        <w:t xml:space="preserve"> interneto svetainėje</w:t>
      </w:r>
      <w:r w:rsidR="00470B98">
        <w:t xml:space="preserve"> </w:t>
      </w:r>
      <w:r w:rsidR="00A01801">
        <w:t>nuolat atnaujina</w:t>
      </w:r>
      <w:r w:rsidR="0019479A">
        <w:t>ma</w:t>
      </w:r>
      <w:r w:rsidR="00DA6AD2">
        <w:t xml:space="preserve"> informacij</w:t>
      </w:r>
      <w:r w:rsidR="0019479A">
        <w:t>a</w:t>
      </w:r>
      <w:r w:rsidR="00DA6AD2">
        <w:t xml:space="preserve"> apie S</w:t>
      </w:r>
      <w:r w:rsidR="00DA6AD2" w:rsidRPr="00561096">
        <w:t xml:space="preserve">avivaldybės administracijoje ir seniūnijose teikiamas </w:t>
      </w:r>
      <w:r w:rsidR="00C55CE8">
        <w:t xml:space="preserve">viešąsias </w:t>
      </w:r>
      <w:r w:rsidR="00DA6AD2" w:rsidRPr="00561096">
        <w:t>paslaugas</w:t>
      </w:r>
      <w:r w:rsidR="00DA6AD2">
        <w:t xml:space="preserve">, </w:t>
      </w:r>
      <w:r w:rsidR="00A01801">
        <w:t>skelbia</w:t>
      </w:r>
      <w:r w:rsidR="0019479A">
        <w:t>mi</w:t>
      </w:r>
      <w:r w:rsidR="00DA6AD2">
        <w:t xml:space="preserve"> S</w:t>
      </w:r>
      <w:r w:rsidR="00DA6AD2" w:rsidRPr="00561096">
        <w:t>avivaldybės tarybos sprendimų projekt</w:t>
      </w:r>
      <w:r w:rsidR="0019479A">
        <w:t>ai</w:t>
      </w:r>
      <w:r w:rsidR="00DA6AD2">
        <w:t xml:space="preserve">, </w:t>
      </w:r>
      <w:r w:rsidR="00C55CE8">
        <w:t>Tarybos sprendim</w:t>
      </w:r>
      <w:r w:rsidR="0019479A">
        <w:t>ai</w:t>
      </w:r>
      <w:r w:rsidR="00C55CE8">
        <w:t>, Savivaldybės administracijos direktoriaus įsakym</w:t>
      </w:r>
      <w:r w:rsidR="0019479A">
        <w:t>ai</w:t>
      </w:r>
      <w:r w:rsidR="00C27013">
        <w:t xml:space="preserve"> ir pan.</w:t>
      </w:r>
      <w:r w:rsidR="00470B98">
        <w:t xml:space="preserve">  </w:t>
      </w:r>
    </w:p>
    <w:p w14:paraId="4D54B17A" w14:textId="593400F9" w:rsidR="000B64BA" w:rsidRDefault="00DA6AD2" w:rsidP="00A01801">
      <w:pPr>
        <w:ind w:right="191"/>
      </w:pPr>
      <w:r>
        <w:t>Dėkojame apklausoje dalyvavusiems gyventojams</w:t>
      </w:r>
      <w:r w:rsidR="006F1D9E">
        <w:t>.</w:t>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r w:rsidR="001B5B0C">
        <w:softHyphen/>
      </w:r>
    </w:p>
    <w:sectPr w:rsidR="000B64BA" w:rsidSect="00437489">
      <w:footerReference w:type="default" r:id="rId55"/>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51D18" w14:textId="77777777" w:rsidR="00437489" w:rsidRDefault="00437489" w:rsidP="00900968">
      <w:r>
        <w:separator/>
      </w:r>
    </w:p>
  </w:endnote>
  <w:endnote w:type="continuationSeparator" w:id="0">
    <w:p w14:paraId="58138784" w14:textId="77777777" w:rsidR="00437489" w:rsidRDefault="00437489" w:rsidP="0090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215494"/>
      <w:docPartObj>
        <w:docPartGallery w:val="Page Numbers (Bottom of Page)"/>
        <w:docPartUnique/>
      </w:docPartObj>
    </w:sdtPr>
    <w:sdtContent>
      <w:sdt>
        <w:sdtPr>
          <w:id w:val="-1769616900"/>
          <w:docPartObj>
            <w:docPartGallery w:val="Page Numbers (Top of Page)"/>
            <w:docPartUnique/>
          </w:docPartObj>
        </w:sdtPr>
        <w:sdtContent>
          <w:p w14:paraId="4ECBEA8D" w14:textId="2A7A0A54" w:rsidR="00900968" w:rsidRDefault="00900968">
            <w:pPr>
              <w:pStyle w:val="Porat"/>
              <w:jc w:val="right"/>
            </w:pPr>
            <w:r>
              <w:t xml:space="preserve">Puslapis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iš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3775AFE6" w14:textId="77777777" w:rsidR="00900968" w:rsidRDefault="0090096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67212" w14:textId="77777777" w:rsidR="00437489" w:rsidRDefault="00437489" w:rsidP="00900968">
      <w:r>
        <w:separator/>
      </w:r>
    </w:p>
  </w:footnote>
  <w:footnote w:type="continuationSeparator" w:id="0">
    <w:p w14:paraId="5FEF7BF1" w14:textId="77777777" w:rsidR="00437489" w:rsidRDefault="00437489" w:rsidP="009009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27E39"/>
    <w:multiLevelType w:val="hybridMultilevel"/>
    <w:tmpl w:val="0912604C"/>
    <w:lvl w:ilvl="0" w:tplc="689801B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71330FB5"/>
    <w:multiLevelType w:val="hybridMultilevel"/>
    <w:tmpl w:val="65A859C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num w:numId="1" w16cid:durableId="908418899">
    <w:abstractNumId w:val="0"/>
  </w:num>
  <w:num w:numId="2" w16cid:durableId="70198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F3D"/>
    <w:rsid w:val="000003D0"/>
    <w:rsid w:val="00003512"/>
    <w:rsid w:val="00003A0E"/>
    <w:rsid w:val="000078CE"/>
    <w:rsid w:val="000132C5"/>
    <w:rsid w:val="00022F4A"/>
    <w:rsid w:val="00031ADC"/>
    <w:rsid w:val="000321B8"/>
    <w:rsid w:val="000358B1"/>
    <w:rsid w:val="000362BF"/>
    <w:rsid w:val="00037550"/>
    <w:rsid w:val="00046F3D"/>
    <w:rsid w:val="00047806"/>
    <w:rsid w:val="00056634"/>
    <w:rsid w:val="0005668C"/>
    <w:rsid w:val="00057F4E"/>
    <w:rsid w:val="00063F3A"/>
    <w:rsid w:val="00064DD1"/>
    <w:rsid w:val="00071EE8"/>
    <w:rsid w:val="0007275E"/>
    <w:rsid w:val="00080AFF"/>
    <w:rsid w:val="0008164F"/>
    <w:rsid w:val="0008414F"/>
    <w:rsid w:val="00091DB7"/>
    <w:rsid w:val="0009398D"/>
    <w:rsid w:val="0009436D"/>
    <w:rsid w:val="000A011E"/>
    <w:rsid w:val="000A1806"/>
    <w:rsid w:val="000A38F8"/>
    <w:rsid w:val="000B133E"/>
    <w:rsid w:val="000B304B"/>
    <w:rsid w:val="000B466F"/>
    <w:rsid w:val="000B52AC"/>
    <w:rsid w:val="000B54C6"/>
    <w:rsid w:val="000B64BA"/>
    <w:rsid w:val="000B7150"/>
    <w:rsid w:val="000C438D"/>
    <w:rsid w:val="000D2FD9"/>
    <w:rsid w:val="000D3AF5"/>
    <w:rsid w:val="000D638B"/>
    <w:rsid w:val="000E18B8"/>
    <w:rsid w:val="000E5A99"/>
    <w:rsid w:val="000F35A9"/>
    <w:rsid w:val="000F452D"/>
    <w:rsid w:val="001075F9"/>
    <w:rsid w:val="001124A3"/>
    <w:rsid w:val="001124BD"/>
    <w:rsid w:val="0011378D"/>
    <w:rsid w:val="00115F47"/>
    <w:rsid w:val="00117C65"/>
    <w:rsid w:val="00117D9E"/>
    <w:rsid w:val="00121A85"/>
    <w:rsid w:val="00122F4B"/>
    <w:rsid w:val="001249F1"/>
    <w:rsid w:val="001265EE"/>
    <w:rsid w:val="00130638"/>
    <w:rsid w:val="00131046"/>
    <w:rsid w:val="001344B7"/>
    <w:rsid w:val="001344E7"/>
    <w:rsid w:val="00140DF5"/>
    <w:rsid w:val="001571D1"/>
    <w:rsid w:val="00157C01"/>
    <w:rsid w:val="00165533"/>
    <w:rsid w:val="00166D8A"/>
    <w:rsid w:val="0017421D"/>
    <w:rsid w:val="00176398"/>
    <w:rsid w:val="00177E08"/>
    <w:rsid w:val="00182B0D"/>
    <w:rsid w:val="00190A77"/>
    <w:rsid w:val="001928F2"/>
    <w:rsid w:val="00193BC2"/>
    <w:rsid w:val="0019479A"/>
    <w:rsid w:val="00196E75"/>
    <w:rsid w:val="001A1FDA"/>
    <w:rsid w:val="001B2D74"/>
    <w:rsid w:val="001B2DB7"/>
    <w:rsid w:val="001B3DF2"/>
    <w:rsid w:val="001B5B0C"/>
    <w:rsid w:val="001C0E14"/>
    <w:rsid w:val="001C3288"/>
    <w:rsid w:val="001D20FA"/>
    <w:rsid w:val="001D2E59"/>
    <w:rsid w:val="001D3291"/>
    <w:rsid w:val="001D3A4B"/>
    <w:rsid w:val="001D5589"/>
    <w:rsid w:val="001D6443"/>
    <w:rsid w:val="001E3659"/>
    <w:rsid w:val="001E76E0"/>
    <w:rsid w:val="001F389C"/>
    <w:rsid w:val="001F41C7"/>
    <w:rsid w:val="001F6CAF"/>
    <w:rsid w:val="00200F59"/>
    <w:rsid w:val="00200FAE"/>
    <w:rsid w:val="0020207C"/>
    <w:rsid w:val="00204088"/>
    <w:rsid w:val="002057B6"/>
    <w:rsid w:val="00215DBD"/>
    <w:rsid w:val="00224728"/>
    <w:rsid w:val="002258E6"/>
    <w:rsid w:val="002269E9"/>
    <w:rsid w:val="002308B0"/>
    <w:rsid w:val="002313DE"/>
    <w:rsid w:val="00241B2E"/>
    <w:rsid w:val="00242642"/>
    <w:rsid w:val="002457EB"/>
    <w:rsid w:val="002462A0"/>
    <w:rsid w:val="00246BB4"/>
    <w:rsid w:val="0024720E"/>
    <w:rsid w:val="00247462"/>
    <w:rsid w:val="00247BFC"/>
    <w:rsid w:val="00250B1D"/>
    <w:rsid w:val="0026361B"/>
    <w:rsid w:val="00270BAF"/>
    <w:rsid w:val="002727CA"/>
    <w:rsid w:val="002742CC"/>
    <w:rsid w:val="00275877"/>
    <w:rsid w:val="0027590E"/>
    <w:rsid w:val="00286F2B"/>
    <w:rsid w:val="002879B0"/>
    <w:rsid w:val="002941F1"/>
    <w:rsid w:val="0029483F"/>
    <w:rsid w:val="00296FCA"/>
    <w:rsid w:val="002970C1"/>
    <w:rsid w:val="002A4364"/>
    <w:rsid w:val="002C155C"/>
    <w:rsid w:val="002C21AD"/>
    <w:rsid w:val="002C6C87"/>
    <w:rsid w:val="002C7EA9"/>
    <w:rsid w:val="002D1690"/>
    <w:rsid w:val="002D2C82"/>
    <w:rsid w:val="002D2D29"/>
    <w:rsid w:val="002D34E8"/>
    <w:rsid w:val="002D380B"/>
    <w:rsid w:val="002D7F9C"/>
    <w:rsid w:val="002E17B1"/>
    <w:rsid w:val="002E4F4C"/>
    <w:rsid w:val="002E623D"/>
    <w:rsid w:val="002F11CA"/>
    <w:rsid w:val="0030447F"/>
    <w:rsid w:val="00306D8F"/>
    <w:rsid w:val="00311A0B"/>
    <w:rsid w:val="00313A65"/>
    <w:rsid w:val="00313DBF"/>
    <w:rsid w:val="00317B5E"/>
    <w:rsid w:val="00320F8C"/>
    <w:rsid w:val="00322BB9"/>
    <w:rsid w:val="00325963"/>
    <w:rsid w:val="003321D4"/>
    <w:rsid w:val="00333470"/>
    <w:rsid w:val="00335CBD"/>
    <w:rsid w:val="0033719E"/>
    <w:rsid w:val="00340393"/>
    <w:rsid w:val="0034304F"/>
    <w:rsid w:val="00343F9C"/>
    <w:rsid w:val="00343FE2"/>
    <w:rsid w:val="0034429F"/>
    <w:rsid w:val="00345977"/>
    <w:rsid w:val="00351A53"/>
    <w:rsid w:val="003543F3"/>
    <w:rsid w:val="00356350"/>
    <w:rsid w:val="00360F18"/>
    <w:rsid w:val="00361841"/>
    <w:rsid w:val="00363268"/>
    <w:rsid w:val="00365296"/>
    <w:rsid w:val="003663D5"/>
    <w:rsid w:val="00366DD5"/>
    <w:rsid w:val="00372BC0"/>
    <w:rsid w:val="00383485"/>
    <w:rsid w:val="003919D8"/>
    <w:rsid w:val="00397E8A"/>
    <w:rsid w:val="003A6764"/>
    <w:rsid w:val="003B27FA"/>
    <w:rsid w:val="003B2ACF"/>
    <w:rsid w:val="003B3EC7"/>
    <w:rsid w:val="003B6B94"/>
    <w:rsid w:val="003C23A0"/>
    <w:rsid w:val="003C2AB1"/>
    <w:rsid w:val="003D2495"/>
    <w:rsid w:val="003D3401"/>
    <w:rsid w:val="003E0941"/>
    <w:rsid w:val="003F1A18"/>
    <w:rsid w:val="003F46AD"/>
    <w:rsid w:val="003F7C1E"/>
    <w:rsid w:val="004025B4"/>
    <w:rsid w:val="004066CF"/>
    <w:rsid w:val="00407B69"/>
    <w:rsid w:val="00410BF9"/>
    <w:rsid w:val="004127AB"/>
    <w:rsid w:val="00414266"/>
    <w:rsid w:val="00415016"/>
    <w:rsid w:val="004152E0"/>
    <w:rsid w:val="0041794B"/>
    <w:rsid w:val="00425382"/>
    <w:rsid w:val="004261D2"/>
    <w:rsid w:val="00430F1D"/>
    <w:rsid w:val="00431730"/>
    <w:rsid w:val="00437489"/>
    <w:rsid w:val="00437FC3"/>
    <w:rsid w:val="00440E66"/>
    <w:rsid w:val="004450D2"/>
    <w:rsid w:val="004504AA"/>
    <w:rsid w:val="004515F9"/>
    <w:rsid w:val="004547DC"/>
    <w:rsid w:val="00457D71"/>
    <w:rsid w:val="00467EF8"/>
    <w:rsid w:val="00470B3B"/>
    <w:rsid w:val="00470B98"/>
    <w:rsid w:val="004731ED"/>
    <w:rsid w:val="00473F94"/>
    <w:rsid w:val="004762F3"/>
    <w:rsid w:val="0049012A"/>
    <w:rsid w:val="004915C1"/>
    <w:rsid w:val="004922D4"/>
    <w:rsid w:val="004A4190"/>
    <w:rsid w:val="004A7FCC"/>
    <w:rsid w:val="004B038C"/>
    <w:rsid w:val="004B4B5E"/>
    <w:rsid w:val="004B5167"/>
    <w:rsid w:val="004B6271"/>
    <w:rsid w:val="004C05BF"/>
    <w:rsid w:val="004C11C3"/>
    <w:rsid w:val="004C7FE7"/>
    <w:rsid w:val="004D044B"/>
    <w:rsid w:val="004D3293"/>
    <w:rsid w:val="004D32A2"/>
    <w:rsid w:val="004D5876"/>
    <w:rsid w:val="004D74ED"/>
    <w:rsid w:val="004D7504"/>
    <w:rsid w:val="004E635C"/>
    <w:rsid w:val="004F70E2"/>
    <w:rsid w:val="005038AB"/>
    <w:rsid w:val="00505B91"/>
    <w:rsid w:val="005078FE"/>
    <w:rsid w:val="005139D7"/>
    <w:rsid w:val="00521658"/>
    <w:rsid w:val="00523600"/>
    <w:rsid w:val="00524DB8"/>
    <w:rsid w:val="0053469A"/>
    <w:rsid w:val="0054077F"/>
    <w:rsid w:val="00543D18"/>
    <w:rsid w:val="005539C9"/>
    <w:rsid w:val="00555CD5"/>
    <w:rsid w:val="005621F7"/>
    <w:rsid w:val="00563D31"/>
    <w:rsid w:val="00567A63"/>
    <w:rsid w:val="0057070B"/>
    <w:rsid w:val="00572D45"/>
    <w:rsid w:val="005738A9"/>
    <w:rsid w:val="00576E00"/>
    <w:rsid w:val="005809E3"/>
    <w:rsid w:val="00582169"/>
    <w:rsid w:val="005839C9"/>
    <w:rsid w:val="00590BC0"/>
    <w:rsid w:val="00595B6D"/>
    <w:rsid w:val="005A17F8"/>
    <w:rsid w:val="005A7DDC"/>
    <w:rsid w:val="005B0B5A"/>
    <w:rsid w:val="005B11C7"/>
    <w:rsid w:val="005B2F9E"/>
    <w:rsid w:val="005B5865"/>
    <w:rsid w:val="005C1795"/>
    <w:rsid w:val="005C19F7"/>
    <w:rsid w:val="005C352E"/>
    <w:rsid w:val="005D3A3D"/>
    <w:rsid w:val="005D69D4"/>
    <w:rsid w:val="005E28C5"/>
    <w:rsid w:val="005E3A7A"/>
    <w:rsid w:val="005E3FB2"/>
    <w:rsid w:val="005E4A3F"/>
    <w:rsid w:val="005F1E63"/>
    <w:rsid w:val="005F32FD"/>
    <w:rsid w:val="005F4754"/>
    <w:rsid w:val="005F5305"/>
    <w:rsid w:val="005F5CDB"/>
    <w:rsid w:val="0060027E"/>
    <w:rsid w:val="00604FA1"/>
    <w:rsid w:val="00605A83"/>
    <w:rsid w:val="00606038"/>
    <w:rsid w:val="006078B3"/>
    <w:rsid w:val="00610443"/>
    <w:rsid w:val="00611B59"/>
    <w:rsid w:val="00612971"/>
    <w:rsid w:val="0061560C"/>
    <w:rsid w:val="0061741B"/>
    <w:rsid w:val="006211D7"/>
    <w:rsid w:val="0062201A"/>
    <w:rsid w:val="00630FAE"/>
    <w:rsid w:val="0064019D"/>
    <w:rsid w:val="006426DA"/>
    <w:rsid w:val="0065655E"/>
    <w:rsid w:val="00657B1F"/>
    <w:rsid w:val="006609E3"/>
    <w:rsid w:val="00661C03"/>
    <w:rsid w:val="00665248"/>
    <w:rsid w:val="00666FB4"/>
    <w:rsid w:val="0067331A"/>
    <w:rsid w:val="0068049B"/>
    <w:rsid w:val="00680A3C"/>
    <w:rsid w:val="0068461B"/>
    <w:rsid w:val="00687A9B"/>
    <w:rsid w:val="00692EA2"/>
    <w:rsid w:val="006B0611"/>
    <w:rsid w:val="006B07ED"/>
    <w:rsid w:val="006D366A"/>
    <w:rsid w:val="006E3AC4"/>
    <w:rsid w:val="006E3F5D"/>
    <w:rsid w:val="006F15B7"/>
    <w:rsid w:val="006F1BE5"/>
    <w:rsid w:val="006F1D9E"/>
    <w:rsid w:val="006F402B"/>
    <w:rsid w:val="007002FF"/>
    <w:rsid w:val="007011AF"/>
    <w:rsid w:val="007019B7"/>
    <w:rsid w:val="0070298C"/>
    <w:rsid w:val="00703595"/>
    <w:rsid w:val="00704991"/>
    <w:rsid w:val="00704BE0"/>
    <w:rsid w:val="007119EE"/>
    <w:rsid w:val="00713324"/>
    <w:rsid w:val="00714A0B"/>
    <w:rsid w:val="007151FD"/>
    <w:rsid w:val="00717AAA"/>
    <w:rsid w:val="007245B7"/>
    <w:rsid w:val="0072528D"/>
    <w:rsid w:val="00726011"/>
    <w:rsid w:val="0073286E"/>
    <w:rsid w:val="00732A32"/>
    <w:rsid w:val="0073783F"/>
    <w:rsid w:val="00741246"/>
    <w:rsid w:val="0074183A"/>
    <w:rsid w:val="007505EC"/>
    <w:rsid w:val="00751C75"/>
    <w:rsid w:val="00757C80"/>
    <w:rsid w:val="00766190"/>
    <w:rsid w:val="00766EE9"/>
    <w:rsid w:val="007733C3"/>
    <w:rsid w:val="00782E14"/>
    <w:rsid w:val="007855D1"/>
    <w:rsid w:val="007872AE"/>
    <w:rsid w:val="00787896"/>
    <w:rsid w:val="00790166"/>
    <w:rsid w:val="0079197C"/>
    <w:rsid w:val="0079466A"/>
    <w:rsid w:val="0079533C"/>
    <w:rsid w:val="00795515"/>
    <w:rsid w:val="00796AF7"/>
    <w:rsid w:val="007A319C"/>
    <w:rsid w:val="007A75B7"/>
    <w:rsid w:val="007B1F1B"/>
    <w:rsid w:val="007B5D41"/>
    <w:rsid w:val="007C1763"/>
    <w:rsid w:val="007C25C2"/>
    <w:rsid w:val="007C308D"/>
    <w:rsid w:val="007C5501"/>
    <w:rsid w:val="007C7A0A"/>
    <w:rsid w:val="007D6E4E"/>
    <w:rsid w:val="007E1AA8"/>
    <w:rsid w:val="007E2150"/>
    <w:rsid w:val="007E3236"/>
    <w:rsid w:val="007E7715"/>
    <w:rsid w:val="007E7F36"/>
    <w:rsid w:val="007F14E2"/>
    <w:rsid w:val="007F15FD"/>
    <w:rsid w:val="007F4544"/>
    <w:rsid w:val="007F68D0"/>
    <w:rsid w:val="008031E5"/>
    <w:rsid w:val="00804405"/>
    <w:rsid w:val="00806DB6"/>
    <w:rsid w:val="00806EF2"/>
    <w:rsid w:val="0081034B"/>
    <w:rsid w:val="0081102D"/>
    <w:rsid w:val="0081558F"/>
    <w:rsid w:val="008170EA"/>
    <w:rsid w:val="0082302C"/>
    <w:rsid w:val="00824A34"/>
    <w:rsid w:val="00824DF0"/>
    <w:rsid w:val="008272AF"/>
    <w:rsid w:val="0082794E"/>
    <w:rsid w:val="00833102"/>
    <w:rsid w:val="00844668"/>
    <w:rsid w:val="008453C6"/>
    <w:rsid w:val="0084566C"/>
    <w:rsid w:val="00851483"/>
    <w:rsid w:val="00853050"/>
    <w:rsid w:val="00855D59"/>
    <w:rsid w:val="0085775C"/>
    <w:rsid w:val="00867553"/>
    <w:rsid w:val="00873551"/>
    <w:rsid w:val="00874E4E"/>
    <w:rsid w:val="00881FB6"/>
    <w:rsid w:val="00883E3D"/>
    <w:rsid w:val="00885410"/>
    <w:rsid w:val="00886105"/>
    <w:rsid w:val="0089217B"/>
    <w:rsid w:val="00893CAD"/>
    <w:rsid w:val="0089743D"/>
    <w:rsid w:val="008A0592"/>
    <w:rsid w:val="008A5063"/>
    <w:rsid w:val="008B0AC9"/>
    <w:rsid w:val="008B0E8D"/>
    <w:rsid w:val="008C2625"/>
    <w:rsid w:val="008D350D"/>
    <w:rsid w:val="008D4145"/>
    <w:rsid w:val="008D5B9E"/>
    <w:rsid w:val="008E2459"/>
    <w:rsid w:val="008E4380"/>
    <w:rsid w:val="008F1A64"/>
    <w:rsid w:val="008F52FA"/>
    <w:rsid w:val="00900968"/>
    <w:rsid w:val="00900D70"/>
    <w:rsid w:val="00910B0C"/>
    <w:rsid w:val="00910C71"/>
    <w:rsid w:val="0091135F"/>
    <w:rsid w:val="009119E1"/>
    <w:rsid w:val="0091363E"/>
    <w:rsid w:val="009144F9"/>
    <w:rsid w:val="0091715E"/>
    <w:rsid w:val="0092054F"/>
    <w:rsid w:val="00921A71"/>
    <w:rsid w:val="0092225C"/>
    <w:rsid w:val="009332C1"/>
    <w:rsid w:val="0093620B"/>
    <w:rsid w:val="00937296"/>
    <w:rsid w:val="00943BFB"/>
    <w:rsid w:val="00952695"/>
    <w:rsid w:val="009568EE"/>
    <w:rsid w:val="00956F0C"/>
    <w:rsid w:val="00957ED2"/>
    <w:rsid w:val="00966B78"/>
    <w:rsid w:val="009703F5"/>
    <w:rsid w:val="0097163E"/>
    <w:rsid w:val="00975D81"/>
    <w:rsid w:val="00980635"/>
    <w:rsid w:val="009832A0"/>
    <w:rsid w:val="009833B7"/>
    <w:rsid w:val="0098698F"/>
    <w:rsid w:val="009943C7"/>
    <w:rsid w:val="00995808"/>
    <w:rsid w:val="009A44D7"/>
    <w:rsid w:val="009A52E4"/>
    <w:rsid w:val="009B64E5"/>
    <w:rsid w:val="009C0CAA"/>
    <w:rsid w:val="009C0EAE"/>
    <w:rsid w:val="009C1A50"/>
    <w:rsid w:val="009C32D7"/>
    <w:rsid w:val="009C33A9"/>
    <w:rsid w:val="009C4165"/>
    <w:rsid w:val="009C5E19"/>
    <w:rsid w:val="009C7DB1"/>
    <w:rsid w:val="009D39D9"/>
    <w:rsid w:val="009D596D"/>
    <w:rsid w:val="009E31E1"/>
    <w:rsid w:val="009E3236"/>
    <w:rsid w:val="009E4E87"/>
    <w:rsid w:val="009E572A"/>
    <w:rsid w:val="009F31AF"/>
    <w:rsid w:val="009F4B30"/>
    <w:rsid w:val="009F527D"/>
    <w:rsid w:val="00A01801"/>
    <w:rsid w:val="00A0323A"/>
    <w:rsid w:val="00A03A1B"/>
    <w:rsid w:val="00A111D5"/>
    <w:rsid w:val="00A14140"/>
    <w:rsid w:val="00A155E4"/>
    <w:rsid w:val="00A2138C"/>
    <w:rsid w:val="00A22177"/>
    <w:rsid w:val="00A245A2"/>
    <w:rsid w:val="00A2515E"/>
    <w:rsid w:val="00A25859"/>
    <w:rsid w:val="00A25EA3"/>
    <w:rsid w:val="00A30EBC"/>
    <w:rsid w:val="00A32A02"/>
    <w:rsid w:val="00A32DD5"/>
    <w:rsid w:val="00A4511B"/>
    <w:rsid w:val="00A45621"/>
    <w:rsid w:val="00A476C9"/>
    <w:rsid w:val="00A500C8"/>
    <w:rsid w:val="00A51197"/>
    <w:rsid w:val="00A5259C"/>
    <w:rsid w:val="00A574E5"/>
    <w:rsid w:val="00A61FF2"/>
    <w:rsid w:val="00A643A0"/>
    <w:rsid w:val="00A66F4B"/>
    <w:rsid w:val="00A679E7"/>
    <w:rsid w:val="00A67FE2"/>
    <w:rsid w:val="00A702DA"/>
    <w:rsid w:val="00A73160"/>
    <w:rsid w:val="00A7346B"/>
    <w:rsid w:val="00A75F50"/>
    <w:rsid w:val="00A77A67"/>
    <w:rsid w:val="00A91499"/>
    <w:rsid w:val="00A929D9"/>
    <w:rsid w:val="00A930D3"/>
    <w:rsid w:val="00A94650"/>
    <w:rsid w:val="00A9516F"/>
    <w:rsid w:val="00AA47A9"/>
    <w:rsid w:val="00AA79A9"/>
    <w:rsid w:val="00AB0688"/>
    <w:rsid w:val="00AB08C5"/>
    <w:rsid w:val="00AB1B59"/>
    <w:rsid w:val="00AB6962"/>
    <w:rsid w:val="00AB6ECF"/>
    <w:rsid w:val="00AC40B2"/>
    <w:rsid w:val="00AC600D"/>
    <w:rsid w:val="00AC656D"/>
    <w:rsid w:val="00AD73DC"/>
    <w:rsid w:val="00AE0CD3"/>
    <w:rsid w:val="00AE13C1"/>
    <w:rsid w:val="00AE40E2"/>
    <w:rsid w:val="00AE5841"/>
    <w:rsid w:val="00AE6808"/>
    <w:rsid w:val="00AF50CA"/>
    <w:rsid w:val="00B03F34"/>
    <w:rsid w:val="00B04038"/>
    <w:rsid w:val="00B0460C"/>
    <w:rsid w:val="00B054FE"/>
    <w:rsid w:val="00B107BF"/>
    <w:rsid w:val="00B1723B"/>
    <w:rsid w:val="00B20EA9"/>
    <w:rsid w:val="00B250B3"/>
    <w:rsid w:val="00B25F8C"/>
    <w:rsid w:val="00B26CA9"/>
    <w:rsid w:val="00B27A32"/>
    <w:rsid w:val="00B32012"/>
    <w:rsid w:val="00B33324"/>
    <w:rsid w:val="00B346B2"/>
    <w:rsid w:val="00B36C22"/>
    <w:rsid w:val="00B562FB"/>
    <w:rsid w:val="00B56749"/>
    <w:rsid w:val="00B64647"/>
    <w:rsid w:val="00B676FD"/>
    <w:rsid w:val="00B7323F"/>
    <w:rsid w:val="00B74746"/>
    <w:rsid w:val="00B75E85"/>
    <w:rsid w:val="00B815F8"/>
    <w:rsid w:val="00B816F7"/>
    <w:rsid w:val="00B84452"/>
    <w:rsid w:val="00B95B2B"/>
    <w:rsid w:val="00BA2782"/>
    <w:rsid w:val="00BA3174"/>
    <w:rsid w:val="00BA3AF1"/>
    <w:rsid w:val="00BA4C9E"/>
    <w:rsid w:val="00BA5BAE"/>
    <w:rsid w:val="00BB1AF5"/>
    <w:rsid w:val="00BB59BB"/>
    <w:rsid w:val="00BC2682"/>
    <w:rsid w:val="00BC2ACD"/>
    <w:rsid w:val="00BC36CA"/>
    <w:rsid w:val="00BC3ED8"/>
    <w:rsid w:val="00BD6348"/>
    <w:rsid w:val="00BE1ACC"/>
    <w:rsid w:val="00BE581B"/>
    <w:rsid w:val="00BF18D0"/>
    <w:rsid w:val="00BF260E"/>
    <w:rsid w:val="00BF5039"/>
    <w:rsid w:val="00BF7A31"/>
    <w:rsid w:val="00C10BD7"/>
    <w:rsid w:val="00C12CBF"/>
    <w:rsid w:val="00C12D14"/>
    <w:rsid w:val="00C130FE"/>
    <w:rsid w:val="00C22075"/>
    <w:rsid w:val="00C2543E"/>
    <w:rsid w:val="00C27013"/>
    <w:rsid w:val="00C40189"/>
    <w:rsid w:val="00C43281"/>
    <w:rsid w:val="00C46187"/>
    <w:rsid w:val="00C47B63"/>
    <w:rsid w:val="00C47E69"/>
    <w:rsid w:val="00C528DC"/>
    <w:rsid w:val="00C54889"/>
    <w:rsid w:val="00C55CE8"/>
    <w:rsid w:val="00C57D88"/>
    <w:rsid w:val="00C60DF6"/>
    <w:rsid w:val="00C61F2A"/>
    <w:rsid w:val="00C64186"/>
    <w:rsid w:val="00C6492B"/>
    <w:rsid w:val="00C65206"/>
    <w:rsid w:val="00C70A76"/>
    <w:rsid w:val="00C713CC"/>
    <w:rsid w:val="00C72A57"/>
    <w:rsid w:val="00C74473"/>
    <w:rsid w:val="00C82FCA"/>
    <w:rsid w:val="00C83A68"/>
    <w:rsid w:val="00C86B92"/>
    <w:rsid w:val="00C87637"/>
    <w:rsid w:val="00C90B26"/>
    <w:rsid w:val="00C91416"/>
    <w:rsid w:val="00C94932"/>
    <w:rsid w:val="00C9612D"/>
    <w:rsid w:val="00CA1225"/>
    <w:rsid w:val="00CA3E23"/>
    <w:rsid w:val="00CA4B26"/>
    <w:rsid w:val="00CC42E9"/>
    <w:rsid w:val="00CC4938"/>
    <w:rsid w:val="00CD004D"/>
    <w:rsid w:val="00CD7B10"/>
    <w:rsid w:val="00CE234A"/>
    <w:rsid w:val="00CE294D"/>
    <w:rsid w:val="00CF7FA8"/>
    <w:rsid w:val="00D05547"/>
    <w:rsid w:val="00D1017D"/>
    <w:rsid w:val="00D142B0"/>
    <w:rsid w:val="00D14E79"/>
    <w:rsid w:val="00D20035"/>
    <w:rsid w:val="00D2704B"/>
    <w:rsid w:val="00D31957"/>
    <w:rsid w:val="00D32DF6"/>
    <w:rsid w:val="00D40CB7"/>
    <w:rsid w:val="00D430BC"/>
    <w:rsid w:val="00D44DF4"/>
    <w:rsid w:val="00D502BF"/>
    <w:rsid w:val="00D5184D"/>
    <w:rsid w:val="00D535C3"/>
    <w:rsid w:val="00D61C67"/>
    <w:rsid w:val="00D734C3"/>
    <w:rsid w:val="00D73BC5"/>
    <w:rsid w:val="00D8076D"/>
    <w:rsid w:val="00D854F1"/>
    <w:rsid w:val="00D92188"/>
    <w:rsid w:val="00D95009"/>
    <w:rsid w:val="00D97223"/>
    <w:rsid w:val="00DA3C2A"/>
    <w:rsid w:val="00DA5153"/>
    <w:rsid w:val="00DA6AD2"/>
    <w:rsid w:val="00DA7EBD"/>
    <w:rsid w:val="00DB538C"/>
    <w:rsid w:val="00DB5F1B"/>
    <w:rsid w:val="00DD1133"/>
    <w:rsid w:val="00DD2C45"/>
    <w:rsid w:val="00DD3ABD"/>
    <w:rsid w:val="00DD3D45"/>
    <w:rsid w:val="00DD5D74"/>
    <w:rsid w:val="00DE012C"/>
    <w:rsid w:val="00DE0619"/>
    <w:rsid w:val="00DE3AF1"/>
    <w:rsid w:val="00DF5F41"/>
    <w:rsid w:val="00E043A2"/>
    <w:rsid w:val="00E058D2"/>
    <w:rsid w:val="00E07631"/>
    <w:rsid w:val="00E13FA9"/>
    <w:rsid w:val="00E1709D"/>
    <w:rsid w:val="00E21CE1"/>
    <w:rsid w:val="00E2506A"/>
    <w:rsid w:val="00E25A51"/>
    <w:rsid w:val="00E26932"/>
    <w:rsid w:val="00E26FEE"/>
    <w:rsid w:val="00E278F9"/>
    <w:rsid w:val="00E334AE"/>
    <w:rsid w:val="00E362CA"/>
    <w:rsid w:val="00E3726B"/>
    <w:rsid w:val="00E40304"/>
    <w:rsid w:val="00E41A24"/>
    <w:rsid w:val="00E4300F"/>
    <w:rsid w:val="00E44BCB"/>
    <w:rsid w:val="00E4559C"/>
    <w:rsid w:val="00E513E3"/>
    <w:rsid w:val="00E519DE"/>
    <w:rsid w:val="00E525B7"/>
    <w:rsid w:val="00E5409E"/>
    <w:rsid w:val="00E54858"/>
    <w:rsid w:val="00E65A55"/>
    <w:rsid w:val="00E721BB"/>
    <w:rsid w:val="00E7256B"/>
    <w:rsid w:val="00E74DBF"/>
    <w:rsid w:val="00E823EC"/>
    <w:rsid w:val="00E914C0"/>
    <w:rsid w:val="00E915EA"/>
    <w:rsid w:val="00EB461E"/>
    <w:rsid w:val="00EC0CFD"/>
    <w:rsid w:val="00EC4B99"/>
    <w:rsid w:val="00EC50AC"/>
    <w:rsid w:val="00ED163A"/>
    <w:rsid w:val="00ED168C"/>
    <w:rsid w:val="00ED1CF6"/>
    <w:rsid w:val="00ED4A99"/>
    <w:rsid w:val="00ED667D"/>
    <w:rsid w:val="00ED6EC4"/>
    <w:rsid w:val="00EE4785"/>
    <w:rsid w:val="00EF09ED"/>
    <w:rsid w:val="00EF155C"/>
    <w:rsid w:val="00EF234F"/>
    <w:rsid w:val="00EF7DC0"/>
    <w:rsid w:val="00F053FA"/>
    <w:rsid w:val="00F13016"/>
    <w:rsid w:val="00F14C7E"/>
    <w:rsid w:val="00F17283"/>
    <w:rsid w:val="00F209F7"/>
    <w:rsid w:val="00F20BDA"/>
    <w:rsid w:val="00F2157A"/>
    <w:rsid w:val="00F21C86"/>
    <w:rsid w:val="00F24B64"/>
    <w:rsid w:val="00F27006"/>
    <w:rsid w:val="00F30C9B"/>
    <w:rsid w:val="00F30D10"/>
    <w:rsid w:val="00F31CE0"/>
    <w:rsid w:val="00F3255A"/>
    <w:rsid w:val="00F3440A"/>
    <w:rsid w:val="00F40471"/>
    <w:rsid w:val="00F43736"/>
    <w:rsid w:val="00F457ED"/>
    <w:rsid w:val="00F46DA5"/>
    <w:rsid w:val="00F50DCC"/>
    <w:rsid w:val="00F621F6"/>
    <w:rsid w:val="00F64017"/>
    <w:rsid w:val="00F640E6"/>
    <w:rsid w:val="00F711EB"/>
    <w:rsid w:val="00F76E4F"/>
    <w:rsid w:val="00F85BEE"/>
    <w:rsid w:val="00F86B05"/>
    <w:rsid w:val="00F93336"/>
    <w:rsid w:val="00F95FC0"/>
    <w:rsid w:val="00FA37C1"/>
    <w:rsid w:val="00FB2CE8"/>
    <w:rsid w:val="00FB51DC"/>
    <w:rsid w:val="00FB7C0E"/>
    <w:rsid w:val="00FB7D9E"/>
    <w:rsid w:val="00FC10BD"/>
    <w:rsid w:val="00FC178D"/>
    <w:rsid w:val="00FC5684"/>
    <w:rsid w:val="00FC5F33"/>
    <w:rsid w:val="00FC7EF2"/>
    <w:rsid w:val="00FD32F2"/>
    <w:rsid w:val="00FD43AD"/>
    <w:rsid w:val="00FD6BB4"/>
    <w:rsid w:val="00FD7B89"/>
    <w:rsid w:val="00FE17F4"/>
    <w:rsid w:val="00FE7250"/>
    <w:rsid w:val="00FE7D16"/>
    <w:rsid w:val="00FF03CA"/>
    <w:rsid w:val="00FF0813"/>
    <w:rsid w:val="00FF5511"/>
    <w:rsid w:val="00FF64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4AF41"/>
  <w15:docId w15:val="{C3E67D6A-565B-47FF-9012-C967A8E5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581B"/>
    <w:pPr>
      <w:ind w:firstLine="720"/>
      <w:jc w:val="both"/>
    </w:pPr>
    <w:rPr>
      <w:sz w:val="24"/>
      <w:lang w:eastAsia="en-US"/>
    </w:rPr>
  </w:style>
  <w:style w:type="paragraph" w:styleId="Antrat1">
    <w:name w:val="heading 1"/>
    <w:basedOn w:val="prastasis"/>
    <w:next w:val="prastasis"/>
    <w:link w:val="Antrat1Diagrama"/>
    <w:qFormat/>
    <w:rsid w:val="006F15B7"/>
    <w:pPr>
      <w:keepNext/>
      <w:spacing w:before="240" w:after="60"/>
      <w:outlineLvl w:val="0"/>
    </w:pPr>
    <w:rPr>
      <w:rFonts w:ascii="Arial" w:hAnsi="Arial" w:cs="Arial"/>
      <w:b/>
      <w:bCs/>
      <w:kern w:val="32"/>
      <w:sz w:val="32"/>
      <w:szCs w:val="32"/>
    </w:rPr>
  </w:style>
  <w:style w:type="paragraph" w:styleId="Antrat2">
    <w:name w:val="heading 2"/>
    <w:basedOn w:val="prastasis"/>
    <w:link w:val="Antrat2Diagrama"/>
    <w:uiPriority w:val="9"/>
    <w:qFormat/>
    <w:rsid w:val="00046F3D"/>
    <w:pPr>
      <w:spacing w:before="100" w:beforeAutospacing="1" w:after="100" w:afterAutospacing="1"/>
      <w:ind w:firstLine="0"/>
      <w:jc w:val="left"/>
      <w:outlineLvl w:val="1"/>
    </w:pPr>
    <w:rPr>
      <w:b/>
      <w:bCs/>
      <w:sz w:val="36"/>
      <w:szCs w:val="36"/>
      <w:lang w:val="en-US"/>
    </w:rPr>
  </w:style>
  <w:style w:type="paragraph" w:styleId="Antrat3">
    <w:name w:val="heading 3"/>
    <w:basedOn w:val="prastasis"/>
    <w:next w:val="prastasis"/>
    <w:link w:val="Antrat3Diagrama"/>
    <w:unhideWhenUsed/>
    <w:qFormat/>
    <w:rsid w:val="0030447F"/>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link w:val="Antrat4Diagrama"/>
    <w:qFormat/>
    <w:rsid w:val="006F15B7"/>
    <w:pPr>
      <w:spacing w:before="100" w:beforeAutospacing="1" w:after="100" w:afterAutospacing="1"/>
      <w:ind w:firstLine="0"/>
      <w:jc w:val="left"/>
      <w:outlineLvl w:val="3"/>
    </w:pPr>
    <w:rPr>
      <w:rFonts w:ascii="Arial Unicode MS" w:eastAsia="Arial Unicode MS" w:hAnsi="Arial Unicode MS" w:cs="Arial Unicode MS"/>
      <w:b/>
      <w:bCs/>
      <w:szCs w:val="24"/>
      <w:lang w:val="en-US"/>
    </w:rPr>
  </w:style>
  <w:style w:type="paragraph" w:styleId="Antrat5">
    <w:name w:val="heading 5"/>
    <w:basedOn w:val="prastasis"/>
    <w:next w:val="prastasis"/>
    <w:link w:val="Antrat5Diagrama"/>
    <w:unhideWhenUsed/>
    <w:qFormat/>
    <w:rsid w:val="0030447F"/>
    <w:pPr>
      <w:keepNext/>
      <w:keepLines/>
      <w:spacing w:before="20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nhideWhenUsed/>
    <w:qFormat/>
    <w:rsid w:val="0030447F"/>
    <w:pPr>
      <w:keepNext/>
      <w:keepLines/>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nhideWhenUsed/>
    <w:qFormat/>
    <w:rsid w:val="0030447F"/>
    <w:pPr>
      <w:keepNext/>
      <w:keepLines/>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nhideWhenUsed/>
    <w:qFormat/>
    <w:rsid w:val="0030447F"/>
    <w:pPr>
      <w:keepNext/>
      <w:keepLines/>
      <w:spacing w:before="200"/>
      <w:outlineLvl w:val="7"/>
    </w:pPr>
    <w:rPr>
      <w:rFonts w:asciiTheme="majorHAnsi" w:eastAsiaTheme="majorEastAsia" w:hAnsiTheme="majorHAnsi" w:cstheme="majorBidi"/>
      <w:color w:val="404040" w:themeColor="text1" w:themeTint="BF"/>
      <w:sz w:val="20"/>
    </w:rPr>
  </w:style>
  <w:style w:type="paragraph" w:styleId="Antrat9">
    <w:name w:val="heading 9"/>
    <w:basedOn w:val="prastasis"/>
    <w:next w:val="prastasis"/>
    <w:link w:val="Antrat9Diagrama"/>
    <w:unhideWhenUsed/>
    <w:qFormat/>
    <w:rsid w:val="0030447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F15B7"/>
    <w:rPr>
      <w:rFonts w:ascii="Arial" w:hAnsi="Arial" w:cs="Arial"/>
      <w:b/>
      <w:bCs/>
      <w:kern w:val="32"/>
      <w:sz w:val="32"/>
      <w:szCs w:val="32"/>
      <w:lang w:eastAsia="en-US"/>
    </w:rPr>
  </w:style>
  <w:style w:type="character" w:customStyle="1" w:styleId="Antrat4Diagrama">
    <w:name w:val="Antraštė 4 Diagrama"/>
    <w:basedOn w:val="Numatytasispastraiposriftas"/>
    <w:link w:val="Antrat4"/>
    <w:rsid w:val="006F15B7"/>
    <w:rPr>
      <w:rFonts w:ascii="Arial Unicode MS" w:eastAsia="Arial Unicode MS" w:hAnsi="Arial Unicode MS" w:cs="Arial Unicode MS"/>
      <w:b/>
      <w:bCs/>
      <w:sz w:val="24"/>
      <w:szCs w:val="24"/>
      <w:lang w:val="en-US" w:eastAsia="en-US"/>
    </w:rPr>
  </w:style>
  <w:style w:type="paragraph" w:styleId="Sraopastraipa">
    <w:name w:val="List Paragraph"/>
    <w:basedOn w:val="prastasis"/>
    <w:uiPriority w:val="99"/>
    <w:qFormat/>
    <w:rsid w:val="006F15B7"/>
    <w:pPr>
      <w:ind w:left="720"/>
      <w:contextualSpacing/>
    </w:pPr>
  </w:style>
  <w:style w:type="paragraph" w:styleId="Iskirtacitata">
    <w:name w:val="Intense Quote"/>
    <w:basedOn w:val="prastasis"/>
    <w:next w:val="prastasis"/>
    <w:link w:val="IskirtacitataDiagrama"/>
    <w:uiPriority w:val="30"/>
    <w:qFormat/>
    <w:rsid w:val="006F15B7"/>
    <w:pPr>
      <w:pBdr>
        <w:bottom w:val="single" w:sz="4" w:space="4" w:color="4F81BD" w:themeColor="accent1"/>
      </w:pBdr>
      <w:spacing w:before="200" w:after="280"/>
      <w:ind w:left="936" w:right="936"/>
    </w:pPr>
    <w:rPr>
      <w:b/>
      <w:bCs/>
      <w:i/>
      <w:iCs/>
      <w:color w:val="4F81BD" w:themeColor="accent1"/>
    </w:rPr>
  </w:style>
  <w:style w:type="character" w:customStyle="1" w:styleId="IskirtacitataDiagrama">
    <w:name w:val="Išskirta citata Diagrama"/>
    <w:basedOn w:val="Numatytasispastraiposriftas"/>
    <w:link w:val="Iskirtacitata"/>
    <w:uiPriority w:val="30"/>
    <w:rsid w:val="006F15B7"/>
    <w:rPr>
      <w:b/>
      <w:bCs/>
      <w:i/>
      <w:iCs/>
      <w:color w:val="4F81BD" w:themeColor="accent1"/>
      <w:sz w:val="24"/>
      <w:lang w:eastAsia="en-US"/>
    </w:rPr>
  </w:style>
  <w:style w:type="character" w:styleId="Nerykinuoroda">
    <w:name w:val="Subtle Reference"/>
    <w:basedOn w:val="Numatytasispastraiposriftas"/>
    <w:uiPriority w:val="31"/>
    <w:qFormat/>
    <w:rsid w:val="006F15B7"/>
    <w:rPr>
      <w:smallCaps/>
      <w:color w:val="C0504D" w:themeColor="accent2"/>
      <w:u w:val="single"/>
    </w:rPr>
  </w:style>
  <w:style w:type="character" w:customStyle="1" w:styleId="Antrat2Diagrama">
    <w:name w:val="Antraštė 2 Diagrama"/>
    <w:basedOn w:val="Numatytasispastraiposriftas"/>
    <w:link w:val="Antrat2"/>
    <w:uiPriority w:val="9"/>
    <w:rsid w:val="00046F3D"/>
    <w:rPr>
      <w:b/>
      <w:bCs/>
      <w:sz w:val="36"/>
      <w:szCs w:val="36"/>
      <w:lang w:val="en-US" w:eastAsia="en-US"/>
    </w:rPr>
  </w:style>
  <w:style w:type="paragraph" w:styleId="Debesliotekstas">
    <w:name w:val="Balloon Text"/>
    <w:basedOn w:val="prastasis"/>
    <w:link w:val="DebesliotekstasDiagrama"/>
    <w:uiPriority w:val="99"/>
    <w:semiHidden/>
    <w:unhideWhenUsed/>
    <w:rsid w:val="00046F3D"/>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46F3D"/>
    <w:rPr>
      <w:rFonts w:ascii="Tahoma" w:hAnsi="Tahoma" w:cs="Tahoma"/>
      <w:sz w:val="16"/>
      <w:szCs w:val="16"/>
      <w:lang w:eastAsia="en-US"/>
    </w:rPr>
  </w:style>
  <w:style w:type="paragraph" w:customStyle="1" w:styleId="Default">
    <w:name w:val="Default"/>
    <w:rsid w:val="00DA6AD2"/>
    <w:pPr>
      <w:autoSpaceDE w:val="0"/>
      <w:autoSpaceDN w:val="0"/>
      <w:adjustRightInd w:val="0"/>
    </w:pPr>
    <w:rPr>
      <w:color w:val="000000"/>
      <w:sz w:val="24"/>
      <w:szCs w:val="24"/>
    </w:rPr>
  </w:style>
  <w:style w:type="character" w:styleId="Hipersaitas">
    <w:name w:val="Hyperlink"/>
    <w:basedOn w:val="Numatytasispastraiposriftas"/>
    <w:rsid w:val="00DA6AD2"/>
    <w:rPr>
      <w:color w:val="0000FF" w:themeColor="hyperlink"/>
      <w:u w:val="single"/>
    </w:rPr>
  </w:style>
  <w:style w:type="character" w:customStyle="1" w:styleId="apple-converted-space">
    <w:name w:val="apple-converted-space"/>
    <w:basedOn w:val="Numatytasispastraiposriftas"/>
    <w:rsid w:val="000C438D"/>
  </w:style>
  <w:style w:type="character" w:customStyle="1" w:styleId="Antrat3Diagrama">
    <w:name w:val="Antraštė 3 Diagrama"/>
    <w:basedOn w:val="Numatytasispastraiposriftas"/>
    <w:link w:val="Antrat3"/>
    <w:rsid w:val="0030447F"/>
    <w:rPr>
      <w:rFonts w:asciiTheme="majorHAnsi" w:eastAsiaTheme="majorEastAsia" w:hAnsiTheme="majorHAnsi" w:cstheme="majorBidi"/>
      <w:b/>
      <w:bCs/>
      <w:color w:val="4F81BD" w:themeColor="accent1"/>
      <w:sz w:val="24"/>
      <w:lang w:eastAsia="en-US"/>
    </w:rPr>
  </w:style>
  <w:style w:type="character" w:customStyle="1" w:styleId="Antrat5Diagrama">
    <w:name w:val="Antraštė 5 Diagrama"/>
    <w:basedOn w:val="Numatytasispastraiposriftas"/>
    <w:link w:val="Antrat5"/>
    <w:rsid w:val="0030447F"/>
    <w:rPr>
      <w:rFonts w:asciiTheme="majorHAnsi" w:eastAsiaTheme="majorEastAsia" w:hAnsiTheme="majorHAnsi" w:cstheme="majorBidi"/>
      <w:color w:val="243F60" w:themeColor="accent1" w:themeShade="7F"/>
      <w:sz w:val="24"/>
      <w:lang w:eastAsia="en-US"/>
    </w:rPr>
  </w:style>
  <w:style w:type="character" w:customStyle="1" w:styleId="Antrat6Diagrama">
    <w:name w:val="Antraštė 6 Diagrama"/>
    <w:basedOn w:val="Numatytasispastraiposriftas"/>
    <w:link w:val="Antrat6"/>
    <w:rsid w:val="0030447F"/>
    <w:rPr>
      <w:rFonts w:asciiTheme="majorHAnsi" w:eastAsiaTheme="majorEastAsia" w:hAnsiTheme="majorHAnsi" w:cstheme="majorBidi"/>
      <w:i/>
      <w:iCs/>
      <w:color w:val="243F60" w:themeColor="accent1" w:themeShade="7F"/>
      <w:sz w:val="24"/>
      <w:lang w:eastAsia="en-US"/>
    </w:rPr>
  </w:style>
  <w:style w:type="character" w:customStyle="1" w:styleId="Antrat7Diagrama">
    <w:name w:val="Antraštė 7 Diagrama"/>
    <w:basedOn w:val="Numatytasispastraiposriftas"/>
    <w:link w:val="Antrat7"/>
    <w:rsid w:val="0030447F"/>
    <w:rPr>
      <w:rFonts w:asciiTheme="majorHAnsi" w:eastAsiaTheme="majorEastAsia" w:hAnsiTheme="majorHAnsi" w:cstheme="majorBidi"/>
      <w:i/>
      <w:iCs/>
      <w:color w:val="404040" w:themeColor="text1" w:themeTint="BF"/>
      <w:sz w:val="24"/>
      <w:lang w:eastAsia="en-US"/>
    </w:rPr>
  </w:style>
  <w:style w:type="character" w:customStyle="1" w:styleId="Antrat8Diagrama">
    <w:name w:val="Antraštė 8 Diagrama"/>
    <w:basedOn w:val="Numatytasispastraiposriftas"/>
    <w:link w:val="Antrat8"/>
    <w:rsid w:val="0030447F"/>
    <w:rPr>
      <w:rFonts w:asciiTheme="majorHAnsi" w:eastAsiaTheme="majorEastAsia" w:hAnsiTheme="majorHAnsi" w:cstheme="majorBidi"/>
      <w:color w:val="404040" w:themeColor="text1" w:themeTint="BF"/>
      <w:lang w:eastAsia="en-US"/>
    </w:rPr>
  </w:style>
  <w:style w:type="character" w:customStyle="1" w:styleId="Antrat9Diagrama">
    <w:name w:val="Antraštė 9 Diagrama"/>
    <w:basedOn w:val="Numatytasispastraiposriftas"/>
    <w:link w:val="Antrat9"/>
    <w:rsid w:val="0030447F"/>
    <w:rPr>
      <w:rFonts w:asciiTheme="majorHAnsi" w:eastAsiaTheme="majorEastAsia" w:hAnsiTheme="majorHAnsi" w:cstheme="majorBidi"/>
      <w:i/>
      <w:iCs/>
      <w:color w:val="404040" w:themeColor="text1" w:themeTint="BF"/>
      <w:lang w:eastAsia="en-US"/>
    </w:rPr>
  </w:style>
  <w:style w:type="paragraph" w:styleId="Paantrat">
    <w:name w:val="Subtitle"/>
    <w:basedOn w:val="prastasis"/>
    <w:next w:val="prastasis"/>
    <w:link w:val="PaantratDiagrama"/>
    <w:qFormat/>
    <w:rsid w:val="0030447F"/>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PaantratDiagrama">
    <w:name w:val="Paantraštė Diagrama"/>
    <w:basedOn w:val="Numatytasispastraiposriftas"/>
    <w:link w:val="Paantrat"/>
    <w:rsid w:val="0030447F"/>
    <w:rPr>
      <w:rFonts w:asciiTheme="majorHAnsi" w:eastAsiaTheme="majorEastAsia" w:hAnsiTheme="majorHAnsi" w:cstheme="majorBidi"/>
      <w:i/>
      <w:iCs/>
      <w:color w:val="4F81BD" w:themeColor="accent1"/>
      <w:spacing w:val="15"/>
      <w:sz w:val="24"/>
      <w:szCs w:val="24"/>
      <w:lang w:eastAsia="en-US"/>
    </w:rPr>
  </w:style>
  <w:style w:type="paragraph" w:styleId="Antrats">
    <w:name w:val="header"/>
    <w:basedOn w:val="prastasis"/>
    <w:link w:val="AntratsDiagrama"/>
    <w:uiPriority w:val="99"/>
    <w:unhideWhenUsed/>
    <w:rsid w:val="00900968"/>
    <w:pPr>
      <w:tabs>
        <w:tab w:val="center" w:pos="4819"/>
        <w:tab w:val="right" w:pos="9638"/>
      </w:tabs>
    </w:pPr>
  </w:style>
  <w:style w:type="character" w:customStyle="1" w:styleId="AntratsDiagrama">
    <w:name w:val="Antraštės Diagrama"/>
    <w:basedOn w:val="Numatytasispastraiposriftas"/>
    <w:link w:val="Antrats"/>
    <w:uiPriority w:val="99"/>
    <w:rsid w:val="00900968"/>
    <w:rPr>
      <w:sz w:val="24"/>
      <w:lang w:eastAsia="en-US"/>
    </w:rPr>
  </w:style>
  <w:style w:type="paragraph" w:styleId="Porat">
    <w:name w:val="footer"/>
    <w:basedOn w:val="prastasis"/>
    <w:link w:val="PoratDiagrama"/>
    <w:uiPriority w:val="99"/>
    <w:unhideWhenUsed/>
    <w:rsid w:val="00900968"/>
    <w:pPr>
      <w:tabs>
        <w:tab w:val="center" w:pos="4819"/>
        <w:tab w:val="right" w:pos="9638"/>
      </w:tabs>
    </w:pPr>
  </w:style>
  <w:style w:type="character" w:customStyle="1" w:styleId="PoratDiagrama">
    <w:name w:val="Poraštė Diagrama"/>
    <w:basedOn w:val="Numatytasispastraiposriftas"/>
    <w:link w:val="Porat"/>
    <w:uiPriority w:val="99"/>
    <w:rsid w:val="0090096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868412">
      <w:bodyDiv w:val="1"/>
      <w:marLeft w:val="0"/>
      <w:marRight w:val="0"/>
      <w:marTop w:val="0"/>
      <w:marBottom w:val="0"/>
      <w:divBdr>
        <w:top w:val="none" w:sz="0" w:space="0" w:color="auto"/>
        <w:left w:val="none" w:sz="0" w:space="0" w:color="auto"/>
        <w:bottom w:val="none" w:sz="0" w:space="0" w:color="auto"/>
        <w:right w:val="none" w:sz="0" w:space="0" w:color="auto"/>
      </w:divBdr>
      <w:divsChild>
        <w:div w:id="102000771">
          <w:marLeft w:val="0"/>
          <w:marRight w:val="0"/>
          <w:marTop w:val="0"/>
          <w:marBottom w:val="0"/>
          <w:divBdr>
            <w:top w:val="none" w:sz="0" w:space="0" w:color="auto"/>
            <w:left w:val="none" w:sz="0" w:space="0" w:color="auto"/>
            <w:bottom w:val="none" w:sz="0" w:space="0" w:color="auto"/>
            <w:right w:val="none" w:sz="0" w:space="0" w:color="auto"/>
          </w:divBdr>
          <w:divsChild>
            <w:div w:id="486243393">
              <w:marLeft w:val="0"/>
              <w:marRight w:val="0"/>
              <w:marTop w:val="0"/>
              <w:marBottom w:val="0"/>
              <w:divBdr>
                <w:top w:val="none" w:sz="0" w:space="0" w:color="auto"/>
                <w:left w:val="none" w:sz="0" w:space="0" w:color="auto"/>
                <w:bottom w:val="none" w:sz="0" w:space="0" w:color="auto"/>
                <w:right w:val="none" w:sz="0" w:space="0" w:color="auto"/>
              </w:divBdr>
              <w:divsChild>
                <w:div w:id="152062915">
                  <w:marLeft w:val="0"/>
                  <w:marRight w:val="0"/>
                  <w:marTop w:val="0"/>
                  <w:marBottom w:val="0"/>
                  <w:divBdr>
                    <w:top w:val="none" w:sz="0" w:space="0" w:color="auto"/>
                    <w:left w:val="none" w:sz="0" w:space="0" w:color="auto"/>
                    <w:bottom w:val="none" w:sz="0" w:space="0" w:color="auto"/>
                    <w:right w:val="none" w:sz="0" w:space="0" w:color="auto"/>
                  </w:divBdr>
                  <w:divsChild>
                    <w:div w:id="1283269715">
                      <w:marLeft w:val="0"/>
                      <w:marRight w:val="0"/>
                      <w:marTop w:val="0"/>
                      <w:marBottom w:val="0"/>
                      <w:divBdr>
                        <w:top w:val="none" w:sz="0" w:space="0" w:color="auto"/>
                        <w:left w:val="none" w:sz="0" w:space="0" w:color="auto"/>
                        <w:bottom w:val="none" w:sz="0" w:space="0" w:color="auto"/>
                        <w:right w:val="none" w:sz="0" w:space="0" w:color="auto"/>
                      </w:divBdr>
                      <w:divsChild>
                        <w:div w:id="1478373912">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 w:id="502859562">
                  <w:marLeft w:val="0"/>
                  <w:marRight w:val="0"/>
                  <w:marTop w:val="0"/>
                  <w:marBottom w:val="75"/>
                  <w:divBdr>
                    <w:top w:val="none" w:sz="0" w:space="0" w:color="auto"/>
                    <w:left w:val="none" w:sz="0" w:space="0" w:color="auto"/>
                    <w:bottom w:val="none" w:sz="0" w:space="0" w:color="auto"/>
                    <w:right w:val="none" w:sz="0" w:space="0" w:color="auto"/>
                  </w:divBdr>
                </w:div>
                <w:div w:id="809053464">
                  <w:marLeft w:val="0"/>
                  <w:marRight w:val="0"/>
                  <w:marTop w:val="0"/>
                  <w:marBottom w:val="120"/>
                  <w:divBdr>
                    <w:top w:val="none" w:sz="0" w:space="0" w:color="auto"/>
                    <w:left w:val="none" w:sz="0" w:space="0" w:color="auto"/>
                    <w:bottom w:val="none" w:sz="0" w:space="0" w:color="auto"/>
                    <w:right w:val="none" w:sz="0" w:space="0" w:color="auto"/>
                  </w:divBdr>
                  <w:divsChild>
                    <w:div w:id="1820413065">
                      <w:marLeft w:val="0"/>
                      <w:marRight w:val="0"/>
                      <w:marTop w:val="0"/>
                      <w:marBottom w:val="0"/>
                      <w:divBdr>
                        <w:top w:val="none" w:sz="0" w:space="0" w:color="auto"/>
                        <w:left w:val="none" w:sz="0" w:space="0" w:color="auto"/>
                        <w:bottom w:val="none" w:sz="0" w:space="0" w:color="auto"/>
                        <w:right w:val="none" w:sz="0" w:space="0" w:color="auto"/>
                      </w:divBdr>
                    </w:div>
                  </w:divsChild>
                </w:div>
                <w:div w:id="1706053068">
                  <w:marLeft w:val="0"/>
                  <w:marRight w:val="0"/>
                  <w:marTop w:val="0"/>
                  <w:marBottom w:val="0"/>
                  <w:divBdr>
                    <w:top w:val="none" w:sz="0" w:space="0" w:color="auto"/>
                    <w:left w:val="none" w:sz="0" w:space="0" w:color="auto"/>
                    <w:bottom w:val="none" w:sz="0" w:space="0" w:color="auto"/>
                    <w:right w:val="none" w:sz="0" w:space="0" w:color="auto"/>
                  </w:divBdr>
                  <w:divsChild>
                    <w:div w:id="249168475">
                      <w:marLeft w:val="0"/>
                      <w:marRight w:val="0"/>
                      <w:marTop w:val="0"/>
                      <w:marBottom w:val="0"/>
                      <w:divBdr>
                        <w:top w:val="none" w:sz="0" w:space="0" w:color="auto"/>
                        <w:left w:val="none" w:sz="0" w:space="0" w:color="auto"/>
                        <w:bottom w:val="none" w:sz="0" w:space="0" w:color="auto"/>
                        <w:right w:val="none" w:sz="0" w:space="0" w:color="auto"/>
                      </w:divBdr>
                      <w:divsChild>
                        <w:div w:id="979845645">
                          <w:marLeft w:val="0"/>
                          <w:marRight w:val="0"/>
                          <w:marTop w:val="0"/>
                          <w:marBottom w:val="0"/>
                          <w:divBdr>
                            <w:top w:val="none" w:sz="0" w:space="0" w:color="auto"/>
                            <w:left w:val="none" w:sz="0" w:space="0" w:color="auto"/>
                            <w:bottom w:val="none" w:sz="0" w:space="0" w:color="auto"/>
                            <w:right w:val="none" w:sz="0" w:space="0" w:color="auto"/>
                          </w:divBdr>
                          <w:divsChild>
                            <w:div w:id="1836875156">
                              <w:marLeft w:val="0"/>
                              <w:marRight w:val="0"/>
                              <w:marTop w:val="0"/>
                              <w:marBottom w:val="0"/>
                              <w:divBdr>
                                <w:top w:val="none" w:sz="0" w:space="0" w:color="auto"/>
                                <w:left w:val="none" w:sz="0" w:space="0" w:color="auto"/>
                                <w:bottom w:val="none" w:sz="0" w:space="0" w:color="auto"/>
                                <w:right w:val="none" w:sz="0" w:space="0" w:color="auto"/>
                              </w:divBdr>
                              <w:divsChild>
                                <w:div w:id="264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816380">
      <w:bodyDiv w:val="1"/>
      <w:marLeft w:val="0"/>
      <w:marRight w:val="0"/>
      <w:marTop w:val="0"/>
      <w:marBottom w:val="0"/>
      <w:divBdr>
        <w:top w:val="none" w:sz="0" w:space="0" w:color="auto"/>
        <w:left w:val="none" w:sz="0" w:space="0" w:color="auto"/>
        <w:bottom w:val="none" w:sz="0" w:space="0" w:color="auto"/>
        <w:right w:val="none" w:sz="0" w:space="0" w:color="auto"/>
      </w:divBdr>
    </w:div>
    <w:div w:id="1729376795">
      <w:bodyDiv w:val="1"/>
      <w:marLeft w:val="0"/>
      <w:marRight w:val="0"/>
      <w:marTop w:val="0"/>
      <w:marBottom w:val="0"/>
      <w:divBdr>
        <w:top w:val="none" w:sz="0" w:space="0" w:color="auto"/>
        <w:left w:val="none" w:sz="0" w:space="0" w:color="auto"/>
        <w:bottom w:val="none" w:sz="0" w:space="0" w:color="auto"/>
        <w:right w:val="none" w:sz="0" w:space="0" w:color="auto"/>
      </w:divBdr>
      <w:divsChild>
        <w:div w:id="624579699">
          <w:marLeft w:val="0"/>
          <w:marRight w:val="0"/>
          <w:marTop w:val="0"/>
          <w:marBottom w:val="0"/>
          <w:divBdr>
            <w:top w:val="none" w:sz="0" w:space="0" w:color="auto"/>
            <w:left w:val="none" w:sz="0" w:space="0" w:color="auto"/>
            <w:bottom w:val="none" w:sz="0" w:space="0" w:color="auto"/>
            <w:right w:val="none" w:sz="0" w:space="0" w:color="auto"/>
          </w:divBdr>
          <w:divsChild>
            <w:div w:id="787046926">
              <w:marLeft w:val="0"/>
              <w:marRight w:val="0"/>
              <w:marTop w:val="0"/>
              <w:marBottom w:val="0"/>
              <w:divBdr>
                <w:top w:val="none" w:sz="0" w:space="0" w:color="auto"/>
                <w:left w:val="none" w:sz="0" w:space="0" w:color="auto"/>
                <w:bottom w:val="dotted" w:sz="12" w:space="10" w:color="CCCCCC"/>
                <w:right w:val="none" w:sz="0" w:space="0" w:color="auto"/>
              </w:divBdr>
            </w:div>
            <w:div w:id="1342707618">
              <w:marLeft w:val="0"/>
              <w:marRight w:val="0"/>
              <w:marTop w:val="0"/>
              <w:marBottom w:val="0"/>
              <w:divBdr>
                <w:top w:val="none" w:sz="0" w:space="0" w:color="auto"/>
                <w:left w:val="none" w:sz="0" w:space="0" w:color="auto"/>
                <w:bottom w:val="dotted" w:sz="12" w:space="10" w:color="CCCCCC"/>
                <w:right w:val="none" w:sz="0" w:space="0" w:color="auto"/>
              </w:divBdr>
            </w:div>
            <w:div w:id="883561019">
              <w:marLeft w:val="0"/>
              <w:marRight w:val="0"/>
              <w:marTop w:val="0"/>
              <w:marBottom w:val="0"/>
              <w:divBdr>
                <w:top w:val="none" w:sz="0" w:space="0" w:color="auto"/>
                <w:left w:val="none" w:sz="0" w:space="0" w:color="auto"/>
                <w:bottom w:val="dotted" w:sz="12" w:space="10" w:color="CCCCCC"/>
                <w:right w:val="none" w:sz="0" w:space="0" w:color="auto"/>
              </w:divBdr>
            </w:div>
            <w:div w:id="1585409288">
              <w:marLeft w:val="0"/>
              <w:marRight w:val="0"/>
              <w:marTop w:val="0"/>
              <w:marBottom w:val="0"/>
              <w:divBdr>
                <w:top w:val="none" w:sz="0" w:space="0" w:color="auto"/>
                <w:left w:val="none" w:sz="0" w:space="0" w:color="auto"/>
                <w:bottom w:val="dotted" w:sz="12" w:space="10" w:color="CCCCCC"/>
                <w:right w:val="none" w:sz="0" w:space="0" w:color="auto"/>
              </w:divBdr>
            </w:div>
            <w:div w:id="121197660">
              <w:marLeft w:val="0"/>
              <w:marRight w:val="0"/>
              <w:marTop w:val="0"/>
              <w:marBottom w:val="0"/>
              <w:divBdr>
                <w:top w:val="none" w:sz="0" w:space="0" w:color="auto"/>
                <w:left w:val="none" w:sz="0" w:space="0" w:color="auto"/>
                <w:bottom w:val="dotted" w:sz="12" w:space="10" w:color="CCCCCC"/>
                <w:right w:val="none" w:sz="0" w:space="0" w:color="auto"/>
              </w:divBdr>
            </w:div>
            <w:div w:id="2020036488">
              <w:marLeft w:val="0"/>
              <w:marRight w:val="0"/>
              <w:marTop w:val="0"/>
              <w:marBottom w:val="0"/>
              <w:divBdr>
                <w:top w:val="none" w:sz="0" w:space="0" w:color="auto"/>
                <w:left w:val="none" w:sz="0" w:space="0" w:color="auto"/>
                <w:bottom w:val="dotted" w:sz="12" w:space="10" w:color="CCCCCC"/>
                <w:right w:val="none" w:sz="0" w:space="0" w:color="auto"/>
              </w:divBdr>
            </w:div>
            <w:div w:id="1183282120">
              <w:marLeft w:val="0"/>
              <w:marRight w:val="0"/>
              <w:marTop w:val="0"/>
              <w:marBottom w:val="0"/>
              <w:divBdr>
                <w:top w:val="none" w:sz="0" w:space="0" w:color="auto"/>
                <w:left w:val="none" w:sz="0" w:space="0" w:color="auto"/>
                <w:bottom w:val="dotted" w:sz="12" w:space="10" w:color="CCCCCC"/>
                <w:right w:val="none" w:sz="0" w:space="0" w:color="auto"/>
              </w:divBdr>
            </w:div>
            <w:div w:id="1514689254">
              <w:marLeft w:val="0"/>
              <w:marRight w:val="0"/>
              <w:marTop w:val="0"/>
              <w:marBottom w:val="0"/>
              <w:divBdr>
                <w:top w:val="none" w:sz="0" w:space="0" w:color="auto"/>
                <w:left w:val="none" w:sz="0" w:space="0" w:color="auto"/>
                <w:bottom w:val="dotted" w:sz="12" w:space="10" w:color="CCCCCC"/>
                <w:right w:val="none" w:sz="0" w:space="0" w:color="auto"/>
              </w:divBdr>
            </w:div>
            <w:div w:id="1592929825">
              <w:marLeft w:val="0"/>
              <w:marRight w:val="0"/>
              <w:marTop w:val="0"/>
              <w:marBottom w:val="0"/>
              <w:divBdr>
                <w:top w:val="none" w:sz="0" w:space="0" w:color="auto"/>
                <w:left w:val="none" w:sz="0" w:space="0" w:color="auto"/>
                <w:bottom w:val="dotted" w:sz="12" w:space="10" w:color="CCCCCC"/>
                <w:right w:val="none" w:sz="0" w:space="0" w:color="auto"/>
              </w:divBdr>
            </w:div>
            <w:div w:id="1134104951">
              <w:marLeft w:val="0"/>
              <w:marRight w:val="0"/>
              <w:marTop w:val="0"/>
              <w:marBottom w:val="0"/>
              <w:divBdr>
                <w:top w:val="none" w:sz="0" w:space="0" w:color="auto"/>
                <w:left w:val="none" w:sz="0" w:space="0" w:color="auto"/>
                <w:bottom w:val="dotted" w:sz="12" w:space="10" w:color="CCCCCC"/>
                <w:right w:val="none" w:sz="0" w:space="0" w:color="auto"/>
              </w:divBdr>
            </w:div>
            <w:div w:id="123541704">
              <w:marLeft w:val="0"/>
              <w:marRight w:val="0"/>
              <w:marTop w:val="0"/>
              <w:marBottom w:val="0"/>
              <w:divBdr>
                <w:top w:val="none" w:sz="0" w:space="0" w:color="auto"/>
                <w:left w:val="none" w:sz="0" w:space="0" w:color="auto"/>
                <w:bottom w:val="dotted" w:sz="12" w:space="10" w:color="CCCCCC"/>
                <w:right w:val="none" w:sz="0" w:space="0" w:color="auto"/>
              </w:divBdr>
            </w:div>
            <w:div w:id="1054617012">
              <w:marLeft w:val="0"/>
              <w:marRight w:val="0"/>
              <w:marTop w:val="0"/>
              <w:marBottom w:val="0"/>
              <w:divBdr>
                <w:top w:val="none" w:sz="0" w:space="0" w:color="auto"/>
                <w:left w:val="none" w:sz="0" w:space="0" w:color="auto"/>
                <w:bottom w:val="dotted" w:sz="12" w:space="10" w:color="CCCCCC"/>
                <w:right w:val="none" w:sz="0" w:space="0" w:color="auto"/>
              </w:divBdr>
            </w:div>
            <w:div w:id="1741948140">
              <w:marLeft w:val="0"/>
              <w:marRight w:val="0"/>
              <w:marTop w:val="0"/>
              <w:marBottom w:val="0"/>
              <w:divBdr>
                <w:top w:val="none" w:sz="0" w:space="0" w:color="auto"/>
                <w:left w:val="none" w:sz="0" w:space="0" w:color="auto"/>
                <w:bottom w:val="dotted" w:sz="12" w:space="10" w:color="CCCCCC"/>
                <w:right w:val="none" w:sz="0" w:space="0" w:color="auto"/>
              </w:divBdr>
            </w:div>
            <w:div w:id="1432626781">
              <w:marLeft w:val="0"/>
              <w:marRight w:val="0"/>
              <w:marTop w:val="0"/>
              <w:marBottom w:val="0"/>
              <w:divBdr>
                <w:top w:val="none" w:sz="0" w:space="0" w:color="auto"/>
                <w:left w:val="none" w:sz="0" w:space="0" w:color="auto"/>
                <w:bottom w:val="dotted" w:sz="12" w:space="10" w:color="CCCCCC"/>
                <w:right w:val="none" w:sz="0" w:space="0" w:color="auto"/>
              </w:divBdr>
            </w:div>
            <w:div w:id="1107431601">
              <w:marLeft w:val="0"/>
              <w:marRight w:val="0"/>
              <w:marTop w:val="0"/>
              <w:marBottom w:val="0"/>
              <w:divBdr>
                <w:top w:val="none" w:sz="0" w:space="0" w:color="auto"/>
                <w:left w:val="none" w:sz="0" w:space="0" w:color="auto"/>
                <w:bottom w:val="dotted" w:sz="12" w:space="10" w:color="CCCCCC"/>
                <w:right w:val="none" w:sz="0" w:space="0" w:color="auto"/>
              </w:divBdr>
            </w:div>
            <w:div w:id="1801147371">
              <w:marLeft w:val="0"/>
              <w:marRight w:val="0"/>
              <w:marTop w:val="0"/>
              <w:marBottom w:val="0"/>
              <w:divBdr>
                <w:top w:val="none" w:sz="0" w:space="0" w:color="auto"/>
                <w:left w:val="none" w:sz="0" w:space="0" w:color="auto"/>
                <w:bottom w:val="dotted" w:sz="12" w:space="10" w:color="CCCCCC"/>
                <w:right w:val="none" w:sz="0" w:space="0" w:color="auto"/>
              </w:divBdr>
            </w:div>
            <w:div w:id="1988632477">
              <w:marLeft w:val="0"/>
              <w:marRight w:val="0"/>
              <w:marTop w:val="0"/>
              <w:marBottom w:val="0"/>
              <w:divBdr>
                <w:top w:val="none" w:sz="0" w:space="0" w:color="auto"/>
                <w:left w:val="none" w:sz="0" w:space="0" w:color="auto"/>
                <w:bottom w:val="dotted" w:sz="12" w:space="10" w:color="CCCCCC"/>
                <w:right w:val="none" w:sz="0" w:space="0" w:color="auto"/>
              </w:divBdr>
            </w:div>
            <w:div w:id="1527258369">
              <w:marLeft w:val="0"/>
              <w:marRight w:val="0"/>
              <w:marTop w:val="0"/>
              <w:marBottom w:val="0"/>
              <w:divBdr>
                <w:top w:val="none" w:sz="0" w:space="0" w:color="auto"/>
                <w:left w:val="none" w:sz="0" w:space="0" w:color="auto"/>
                <w:bottom w:val="dotted" w:sz="12" w:space="10" w:color="CCCCCC"/>
                <w:right w:val="none" w:sz="0" w:space="0" w:color="auto"/>
              </w:divBdr>
            </w:div>
            <w:div w:id="1211922224">
              <w:marLeft w:val="0"/>
              <w:marRight w:val="0"/>
              <w:marTop w:val="0"/>
              <w:marBottom w:val="0"/>
              <w:divBdr>
                <w:top w:val="none" w:sz="0" w:space="0" w:color="auto"/>
                <w:left w:val="none" w:sz="0" w:space="0" w:color="auto"/>
                <w:bottom w:val="dotted" w:sz="12" w:space="10" w:color="CCCCCC"/>
                <w:right w:val="none" w:sz="0" w:space="0" w:color="auto"/>
              </w:divBdr>
            </w:div>
            <w:div w:id="462499544">
              <w:marLeft w:val="0"/>
              <w:marRight w:val="0"/>
              <w:marTop w:val="0"/>
              <w:marBottom w:val="0"/>
              <w:divBdr>
                <w:top w:val="none" w:sz="0" w:space="0" w:color="auto"/>
                <w:left w:val="none" w:sz="0" w:space="0" w:color="auto"/>
                <w:bottom w:val="dotted" w:sz="12" w:space="10" w:color="CCCCCC"/>
                <w:right w:val="none" w:sz="0" w:space="0" w:color="auto"/>
              </w:divBdr>
            </w:div>
            <w:div w:id="502549186">
              <w:marLeft w:val="0"/>
              <w:marRight w:val="0"/>
              <w:marTop w:val="0"/>
              <w:marBottom w:val="0"/>
              <w:divBdr>
                <w:top w:val="none" w:sz="0" w:space="0" w:color="auto"/>
                <w:left w:val="none" w:sz="0" w:space="0" w:color="auto"/>
                <w:bottom w:val="dotted" w:sz="12" w:space="10" w:color="CCCCCC"/>
                <w:right w:val="none" w:sz="0" w:space="0" w:color="auto"/>
              </w:divBdr>
            </w:div>
            <w:div w:id="611862605">
              <w:marLeft w:val="0"/>
              <w:marRight w:val="0"/>
              <w:marTop w:val="0"/>
              <w:marBottom w:val="0"/>
              <w:divBdr>
                <w:top w:val="none" w:sz="0" w:space="0" w:color="auto"/>
                <w:left w:val="none" w:sz="0" w:space="0" w:color="auto"/>
                <w:bottom w:val="dotted" w:sz="12" w:space="10" w:color="CCCCCC"/>
                <w:right w:val="none" w:sz="0" w:space="0" w:color="auto"/>
              </w:divBdr>
            </w:div>
            <w:div w:id="1351906184">
              <w:marLeft w:val="0"/>
              <w:marRight w:val="0"/>
              <w:marTop w:val="0"/>
              <w:marBottom w:val="0"/>
              <w:divBdr>
                <w:top w:val="none" w:sz="0" w:space="0" w:color="auto"/>
                <w:left w:val="none" w:sz="0" w:space="0" w:color="auto"/>
                <w:bottom w:val="dotted" w:sz="12" w:space="10" w:color="CCCCCC"/>
                <w:right w:val="none" w:sz="0" w:space="0" w:color="auto"/>
              </w:divBdr>
            </w:div>
            <w:div w:id="1376353446">
              <w:marLeft w:val="0"/>
              <w:marRight w:val="0"/>
              <w:marTop w:val="0"/>
              <w:marBottom w:val="0"/>
              <w:divBdr>
                <w:top w:val="none" w:sz="0" w:space="0" w:color="auto"/>
                <w:left w:val="none" w:sz="0" w:space="0" w:color="auto"/>
                <w:bottom w:val="dotted" w:sz="12" w:space="10" w:color="CCCCCC"/>
                <w:right w:val="none" w:sz="0" w:space="0" w:color="auto"/>
              </w:divBdr>
            </w:div>
            <w:div w:id="618340215">
              <w:marLeft w:val="0"/>
              <w:marRight w:val="0"/>
              <w:marTop w:val="0"/>
              <w:marBottom w:val="0"/>
              <w:divBdr>
                <w:top w:val="none" w:sz="0" w:space="0" w:color="auto"/>
                <w:left w:val="none" w:sz="0" w:space="0" w:color="auto"/>
                <w:bottom w:val="dotted" w:sz="12" w:space="1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6.xml"/><Relationship Id="rId26" Type="http://schemas.openxmlformats.org/officeDocument/2006/relationships/image" Target="media/image8.emf"/><Relationship Id="rId39" Type="http://schemas.openxmlformats.org/officeDocument/2006/relationships/image" Target="media/image14.emf"/><Relationship Id="rId21" Type="http://schemas.openxmlformats.org/officeDocument/2006/relationships/chart" Target="charts/chart8.xm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chart" Target="charts/chart23.xml"/><Relationship Id="rId50" Type="http://schemas.openxmlformats.org/officeDocument/2006/relationships/chart" Target="charts/chart24.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3.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chart" Target="charts/chart19.xml"/><Relationship Id="rId45" Type="http://schemas.openxmlformats.org/officeDocument/2006/relationships/chart" Target="charts/chart22.xml"/><Relationship Id="rId53" Type="http://schemas.openxmlformats.org/officeDocument/2006/relationships/chart" Target="charts/chart26.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2.xml"/><Relationship Id="rId30" Type="http://schemas.openxmlformats.org/officeDocument/2006/relationships/image" Target="media/image10.emf"/><Relationship Id="rId35" Type="http://schemas.openxmlformats.org/officeDocument/2006/relationships/chart" Target="charts/chart16.xml"/><Relationship Id="rId43" Type="http://schemas.openxmlformats.org/officeDocument/2006/relationships/chart" Target="charts/chart20.xml"/><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chart" Target="charts/chart11.xml"/><Relationship Id="rId33" Type="http://schemas.openxmlformats.org/officeDocument/2006/relationships/chart" Target="charts/chart15.xml"/><Relationship Id="rId38" Type="http://schemas.openxmlformats.org/officeDocument/2006/relationships/chart" Target="charts/chart18.xml"/><Relationship Id="rId46" Type="http://schemas.openxmlformats.org/officeDocument/2006/relationships/image" Target="media/image17.emf"/><Relationship Id="rId20" Type="http://schemas.openxmlformats.org/officeDocument/2006/relationships/image" Target="media/image6.emf"/><Relationship Id="rId41" Type="http://schemas.openxmlformats.org/officeDocument/2006/relationships/image" Target="media/image15.emf"/><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hart" Target="charts/chart10.xml"/><Relationship Id="rId28" Type="http://schemas.openxmlformats.org/officeDocument/2006/relationships/image" Target="media/image9.emf"/><Relationship Id="rId36" Type="http://schemas.openxmlformats.org/officeDocument/2006/relationships/chart" Target="charts/chart17.xml"/><Relationship Id="rId49" Type="http://schemas.openxmlformats.org/officeDocument/2006/relationships/image" Target="media/image19.emf"/><Relationship Id="rId5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1.xml"/><Relationship Id="rId52"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Ramute\Desktop\J&#363;rat&#279;s%20dokumentai%20korupcija\korupcija_2024\grafika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oleObject" Target="file:///C:\Users\Ramute\Desktop\J&#363;rat&#279;s%20dokumentai%20korupcija\korupcija_2024\grafika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oleObject" Target="file:///C:\Users\Ramute\Desktop\J&#363;rat&#279;s%20dokumentai%20korupcija\korupcija_2024\grafika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Lapas2!$A$4</c:f>
              <c:strCache>
                <c:ptCount val="1"/>
                <c:pt idx="0">
                  <c:v>1. Iki 29 m.</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Lapas2!$B$3:$C$3</c:f>
              <c:strCache>
                <c:ptCount val="2"/>
                <c:pt idx="0">
                  <c:v>2023 m.</c:v>
                </c:pt>
                <c:pt idx="1">
                  <c:v>2022 m.</c:v>
                </c:pt>
              </c:strCache>
              <c:extLst/>
            </c:strRef>
          </c:cat>
          <c:val>
            <c:numRef>
              <c:f>Lapas2!$B$4:$C$4</c:f>
              <c:numCache>
                <c:formatCode>General</c:formatCode>
                <c:ptCount val="2"/>
                <c:pt idx="0">
                  <c:v>10</c:v>
                </c:pt>
                <c:pt idx="1">
                  <c:v>11</c:v>
                </c:pt>
              </c:numCache>
              <c:extLst/>
            </c:numRef>
          </c:val>
          <c:extLst>
            <c:ext xmlns:c16="http://schemas.microsoft.com/office/drawing/2014/chart" uri="{C3380CC4-5D6E-409C-BE32-E72D297353CC}">
              <c16:uniqueId val="{00000000-C3A1-461E-88DC-3F8CAA133784}"/>
            </c:ext>
          </c:extLst>
        </c:ser>
        <c:ser>
          <c:idx val="1"/>
          <c:order val="1"/>
          <c:tx>
            <c:strRef>
              <c:f>Lapas2!$A$5</c:f>
              <c:strCache>
                <c:ptCount val="1"/>
                <c:pt idx="0">
                  <c:v>2. 30-49 m.</c:v>
                </c:pt>
              </c:strCache>
            </c:strRef>
          </c:tx>
          <c:spPr>
            <a:solidFill>
              <a:schemeClr val="accent2">
                <a:lumMod val="40000"/>
                <a:lumOff val="6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Lapas2!$B$3:$C$3</c:f>
              <c:strCache>
                <c:ptCount val="2"/>
                <c:pt idx="0">
                  <c:v>2023 m.</c:v>
                </c:pt>
                <c:pt idx="1">
                  <c:v>2022 m.</c:v>
                </c:pt>
              </c:strCache>
              <c:extLst/>
            </c:strRef>
          </c:cat>
          <c:val>
            <c:numRef>
              <c:f>Lapas2!$B$5:$C$5</c:f>
              <c:numCache>
                <c:formatCode>General</c:formatCode>
                <c:ptCount val="2"/>
                <c:pt idx="0">
                  <c:v>109</c:v>
                </c:pt>
                <c:pt idx="1">
                  <c:v>41</c:v>
                </c:pt>
              </c:numCache>
              <c:extLst/>
            </c:numRef>
          </c:val>
          <c:extLst>
            <c:ext xmlns:c16="http://schemas.microsoft.com/office/drawing/2014/chart" uri="{C3380CC4-5D6E-409C-BE32-E72D297353CC}">
              <c16:uniqueId val="{00000001-C3A1-461E-88DC-3F8CAA133784}"/>
            </c:ext>
          </c:extLst>
        </c:ser>
        <c:ser>
          <c:idx val="2"/>
          <c:order val="2"/>
          <c:tx>
            <c:strRef>
              <c:f>Lapas2!$A$6</c:f>
              <c:strCache>
                <c:ptCount val="1"/>
                <c:pt idx="0">
                  <c:v>3. 50 ir daugiau</c:v>
                </c:pt>
              </c:strCache>
            </c:strRef>
          </c:tx>
          <c:spPr>
            <a:solidFill>
              <a:srgbClr val="12BEA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Lapas2!$B$3:$C$3</c:f>
              <c:strCache>
                <c:ptCount val="2"/>
                <c:pt idx="0">
                  <c:v>2023 m.</c:v>
                </c:pt>
                <c:pt idx="1">
                  <c:v>2022 m.</c:v>
                </c:pt>
              </c:strCache>
              <c:extLst/>
            </c:strRef>
          </c:cat>
          <c:val>
            <c:numRef>
              <c:f>Lapas2!$B$6:$C$6</c:f>
              <c:numCache>
                <c:formatCode>General</c:formatCode>
                <c:ptCount val="2"/>
                <c:pt idx="0">
                  <c:v>47</c:v>
                </c:pt>
                <c:pt idx="1">
                  <c:v>65</c:v>
                </c:pt>
              </c:numCache>
              <c:extLst/>
            </c:numRef>
          </c:val>
          <c:extLst>
            <c:ext xmlns:c16="http://schemas.microsoft.com/office/drawing/2014/chart" uri="{C3380CC4-5D6E-409C-BE32-E72D297353CC}">
              <c16:uniqueId val="{00000002-C3A1-461E-88DC-3F8CAA133784}"/>
            </c:ext>
          </c:extLst>
        </c:ser>
        <c:dLbls>
          <c:dLblPos val="outEnd"/>
          <c:showLegendKey val="0"/>
          <c:showVal val="1"/>
          <c:showCatName val="0"/>
          <c:showSerName val="0"/>
          <c:showPercent val="0"/>
          <c:showBubbleSize val="0"/>
        </c:dLbls>
        <c:gapWidth val="100"/>
        <c:axId val="1518890048"/>
        <c:axId val="1598926128"/>
        <c:extLst>
          <c:ext xmlns:c15="http://schemas.microsoft.com/office/drawing/2012/chart" uri="{02D57815-91ED-43cb-92C2-25804820EDAC}">
            <c15:filteredBarSeries>
              <c15:ser>
                <c:idx val="3"/>
                <c:order val="3"/>
                <c:tx>
                  <c:strRef>
                    <c:extLst>
                      <c:ext uri="{02D57815-91ED-43cb-92C2-25804820EDAC}">
                        <c15:formulaRef>
                          <c15:sqref>Lapas2!$A$7</c15:sqref>
                        </c15:formulaRef>
                      </c:ext>
                    </c:extLst>
                    <c:strCache>
                      <c:ptCount val="1"/>
                      <c:pt idx="0">
                        <c:v>Iš viso</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Lapas2!$B$3:$C$3</c15:sqref>
                        </c15:formulaRef>
                      </c:ext>
                    </c:extLst>
                    <c:strCache>
                      <c:ptCount val="2"/>
                      <c:pt idx="0">
                        <c:v>2023 m.</c:v>
                      </c:pt>
                      <c:pt idx="1">
                        <c:v>2022 m.</c:v>
                      </c:pt>
                    </c:strCache>
                  </c:strRef>
                </c:cat>
                <c:val>
                  <c:numRef>
                    <c:extLst>
                      <c:ext uri="{02D57815-91ED-43cb-92C2-25804820EDAC}">
                        <c15:formulaRef>
                          <c15:sqref>Lapas2!$B$7:$C$7</c15:sqref>
                        </c15:formulaRef>
                      </c:ext>
                    </c:extLst>
                    <c:numCache>
                      <c:formatCode>General</c:formatCode>
                      <c:ptCount val="2"/>
                      <c:pt idx="0">
                        <c:v>166</c:v>
                      </c:pt>
                      <c:pt idx="1">
                        <c:v>117</c:v>
                      </c:pt>
                    </c:numCache>
                  </c:numRef>
                </c:val>
                <c:extLst>
                  <c:ext xmlns:c16="http://schemas.microsoft.com/office/drawing/2014/chart" uri="{C3380CC4-5D6E-409C-BE32-E72D297353CC}">
                    <c16:uniqueId val="{00000003-C3A1-461E-88DC-3F8CAA133784}"/>
                  </c:ext>
                </c:extLst>
              </c15:ser>
            </c15:filteredBarSeries>
          </c:ext>
        </c:extLst>
      </c:barChart>
      <c:catAx>
        <c:axId val="1518890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8926128"/>
        <c:crosses val="autoZero"/>
        <c:auto val="1"/>
        <c:lblAlgn val="ctr"/>
        <c:lblOffset val="100"/>
        <c:noMultiLvlLbl val="0"/>
      </c:catAx>
      <c:valAx>
        <c:axId val="159892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8890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2</a:t>
            </a:r>
            <a:r>
              <a:rPr lang="lt-LT"/>
              <a:t>022 metai</a:t>
            </a:r>
            <a:endParaRPr lang="en-US"/>
          </a:p>
        </c:rich>
      </c:tx>
      <c:layout>
        <c:manualLayout>
          <c:xMode val="edge"/>
          <c:yMode val="edge"/>
          <c:x val="4.9673447069116368E-2"/>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009172287099729"/>
          <c:y val="0.18381641046795189"/>
          <c:w val="0.50692335655075271"/>
          <c:h val="0.5517046212828943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843-404C-BDB8-448DE56FA5F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843-404C-BDB8-448DE56FA5F8}"/>
              </c:ext>
            </c:extLst>
          </c:dPt>
          <c:dPt>
            <c:idx val="2"/>
            <c:bubble3D val="0"/>
            <c:spPr>
              <a:solidFill>
                <a:schemeClr val="accent6"/>
              </a:solidFill>
              <a:ln>
                <a:noFill/>
              </a:ln>
              <a:effectLst/>
              <a:sp3d/>
            </c:spPr>
            <c:extLst>
              <c:ext xmlns:c16="http://schemas.microsoft.com/office/drawing/2014/chart" uri="{C3380CC4-5D6E-409C-BE32-E72D297353CC}">
                <c16:uniqueId val="{00000005-4843-404C-BDB8-448DE56FA5F8}"/>
              </c:ext>
            </c:extLst>
          </c:dPt>
          <c:dLbls>
            <c:dLbl>
              <c:idx val="0"/>
              <c:layout>
                <c:manualLayout>
                  <c:x val="-0.11382305336832901"/>
                  <c:y val="-3.61945902595508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43-404C-BDB8-448DE56FA5F8}"/>
                </c:ext>
              </c:extLst>
            </c:dLbl>
            <c:dLbl>
              <c:idx val="1"/>
              <c:layout>
                <c:manualLayout>
                  <c:x val="4.5895122484689417E-2"/>
                  <c:y val="-1.2772309711286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43-404C-BDB8-448DE56FA5F8}"/>
                </c:ext>
              </c:extLst>
            </c:dLbl>
            <c:dLbl>
              <c:idx val="2"/>
              <c:layout>
                <c:manualLayout>
                  <c:x val="-0.13453893263342079"/>
                  <c:y val="-0.1018296150481189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43-404C-BDB8-448DE56FA5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Lapas2!$A$119:$A$121</c:f>
              <c:strCache>
                <c:ptCount val="3"/>
                <c:pt idx="0">
                  <c:v>1. Darbuotojo kompetencijos stoka, nesąžiningumas</c:v>
                </c:pt>
                <c:pt idx="1">
                  <c:v>2. Įstatymų ir kitų teisės aktų netobulumas ir pan.</c:v>
                </c:pt>
                <c:pt idx="2">
                  <c:v>3. Neatsakė į klausimą</c:v>
                </c:pt>
              </c:strCache>
            </c:strRef>
          </c:cat>
          <c:val>
            <c:numRef>
              <c:f>Lapas2!$G$119:$G$121</c:f>
              <c:numCache>
                <c:formatCode>0.0</c:formatCode>
                <c:ptCount val="3"/>
                <c:pt idx="0">
                  <c:v>7.7</c:v>
                </c:pt>
                <c:pt idx="1">
                  <c:v>1.7</c:v>
                </c:pt>
                <c:pt idx="2">
                  <c:v>90.6</c:v>
                </c:pt>
              </c:numCache>
            </c:numRef>
          </c:val>
          <c:extLst>
            <c:ext xmlns:c16="http://schemas.microsoft.com/office/drawing/2014/chart" uri="{C3380CC4-5D6E-409C-BE32-E72D297353CC}">
              <c16:uniqueId val="{00000006-4843-404C-BDB8-448DE56FA5F8}"/>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7.2580927384077003E-3"/>
          <c:y val="0.76815573322980235"/>
          <c:w val="0.98440857392825898"/>
          <c:h val="0.23133652014607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Lapas2!$B$148</c:f>
              <c:strCache>
                <c:ptCount val="1"/>
                <c:pt idx="0">
                  <c:v>2023 m.</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Lapas2!$A$149:$A$151</c:f>
              <c:strCache>
                <c:ptCount val="3"/>
                <c:pt idx="0">
                  <c:v>1. Taip</c:v>
                </c:pt>
                <c:pt idx="1">
                  <c:v>2. Ne</c:v>
                </c:pt>
                <c:pt idx="2">
                  <c:v>3. Neatsakė į klausimą</c:v>
                </c:pt>
              </c:strCache>
            </c:strRef>
          </c:cat>
          <c:val>
            <c:numRef>
              <c:f>Lapas2!$B$149:$B$151</c:f>
              <c:numCache>
                <c:formatCode>General</c:formatCode>
                <c:ptCount val="3"/>
                <c:pt idx="0">
                  <c:v>5</c:v>
                </c:pt>
                <c:pt idx="1">
                  <c:v>91</c:v>
                </c:pt>
                <c:pt idx="2">
                  <c:v>70</c:v>
                </c:pt>
              </c:numCache>
            </c:numRef>
          </c:val>
          <c:extLst>
            <c:ext xmlns:c16="http://schemas.microsoft.com/office/drawing/2014/chart" uri="{C3380CC4-5D6E-409C-BE32-E72D297353CC}">
              <c16:uniqueId val="{00000000-B7B8-400B-A8A1-A8B64A69B432}"/>
            </c:ext>
          </c:extLst>
        </c:ser>
        <c:ser>
          <c:idx val="1"/>
          <c:order val="1"/>
          <c:tx>
            <c:strRef>
              <c:f>Lapas2!$C$148</c:f>
              <c:strCache>
                <c:ptCount val="1"/>
                <c:pt idx="0">
                  <c:v>2022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Lapas2!$A$149:$A$151</c:f>
              <c:strCache>
                <c:ptCount val="3"/>
                <c:pt idx="0">
                  <c:v>1. Taip</c:v>
                </c:pt>
                <c:pt idx="1">
                  <c:v>2. Ne</c:v>
                </c:pt>
                <c:pt idx="2">
                  <c:v>3. Neatsakė į klausimą</c:v>
                </c:pt>
              </c:strCache>
            </c:strRef>
          </c:cat>
          <c:val>
            <c:numRef>
              <c:f>Lapas2!$C$149:$C$151</c:f>
              <c:numCache>
                <c:formatCode>General</c:formatCode>
                <c:ptCount val="3"/>
                <c:pt idx="0">
                  <c:v>3</c:v>
                </c:pt>
                <c:pt idx="1">
                  <c:v>68</c:v>
                </c:pt>
                <c:pt idx="2">
                  <c:v>46</c:v>
                </c:pt>
              </c:numCache>
            </c:numRef>
          </c:val>
          <c:extLst>
            <c:ext xmlns:c16="http://schemas.microsoft.com/office/drawing/2014/chart" uri="{C3380CC4-5D6E-409C-BE32-E72D297353CC}">
              <c16:uniqueId val="{00000001-B7B8-400B-A8A1-A8B64A69B432}"/>
            </c:ext>
          </c:extLst>
        </c:ser>
        <c:dLbls>
          <c:showLegendKey val="0"/>
          <c:showVal val="0"/>
          <c:showCatName val="0"/>
          <c:showSerName val="0"/>
          <c:showPercent val="0"/>
          <c:showBubbleSize val="0"/>
        </c:dLbls>
        <c:gapWidth val="219"/>
        <c:overlap val="-27"/>
        <c:axId val="702914016"/>
        <c:axId val="600332784"/>
      </c:barChart>
      <c:catAx>
        <c:axId val="7029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0332784"/>
        <c:crosses val="autoZero"/>
        <c:auto val="1"/>
        <c:lblAlgn val="ctr"/>
        <c:lblOffset val="100"/>
        <c:noMultiLvlLbl val="0"/>
      </c:catAx>
      <c:valAx>
        <c:axId val="6003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0291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236609453967"/>
          <c:y val="6.0382422006038244E-2"/>
          <c:w val="0.85641433396924183"/>
          <c:h val="0.5433852720774881"/>
        </c:manualLayout>
      </c:layout>
      <c:bar3DChart>
        <c:barDir val="col"/>
        <c:grouping val="clustered"/>
        <c:varyColors val="0"/>
        <c:ser>
          <c:idx val="0"/>
          <c:order val="0"/>
          <c:tx>
            <c:strRef>
              <c:f>Lapas2!$B$168</c:f>
              <c:strCache>
                <c:ptCount val="1"/>
                <c:pt idx="0">
                  <c:v>2023 m.</c:v>
                </c:pt>
              </c:strCache>
            </c:strRef>
          </c:tx>
          <c:spPr>
            <a:solidFill>
              <a:srgbClr val="12BEA1"/>
            </a:solidFill>
            <a:ln>
              <a:noFill/>
            </a:ln>
            <a:effectLst/>
            <a:sp3d/>
          </c:spPr>
          <c:invertIfNegative val="0"/>
          <c:cat>
            <c:strRef>
              <c:f>Lapas2!$A$169:$A$171</c:f>
              <c:strCache>
                <c:ptCount val="3"/>
                <c:pt idx="0">
                  <c:v>1. Ne, nedaviau</c:v>
                </c:pt>
                <c:pt idx="1">
                  <c:v>2. Taip, daviau</c:v>
                </c:pt>
                <c:pt idx="2">
                  <c:v>3. Neatsakė į klausimą</c:v>
                </c:pt>
              </c:strCache>
            </c:strRef>
          </c:cat>
          <c:val>
            <c:numRef>
              <c:f>Lapas2!$B$169:$B$171</c:f>
              <c:numCache>
                <c:formatCode>General</c:formatCode>
                <c:ptCount val="3"/>
                <c:pt idx="0">
                  <c:v>100</c:v>
                </c:pt>
                <c:pt idx="1">
                  <c:v>4</c:v>
                </c:pt>
                <c:pt idx="2">
                  <c:v>62</c:v>
                </c:pt>
              </c:numCache>
            </c:numRef>
          </c:val>
          <c:shape val="cone"/>
          <c:extLst>
            <c:ext xmlns:c16="http://schemas.microsoft.com/office/drawing/2014/chart" uri="{C3380CC4-5D6E-409C-BE32-E72D297353CC}">
              <c16:uniqueId val="{00000000-66DC-490B-8F66-E65672B312C7}"/>
            </c:ext>
          </c:extLst>
        </c:ser>
        <c:ser>
          <c:idx val="1"/>
          <c:order val="1"/>
          <c:tx>
            <c:strRef>
              <c:f>Lapas2!$C$168</c:f>
              <c:strCache>
                <c:ptCount val="1"/>
                <c:pt idx="0">
                  <c:v>2022 m.</c:v>
                </c:pt>
              </c:strCache>
            </c:strRef>
          </c:tx>
          <c:spPr>
            <a:solidFill>
              <a:srgbClr val="E935BA"/>
            </a:solidFill>
            <a:ln>
              <a:noFill/>
            </a:ln>
            <a:effectLst/>
            <a:sp3d/>
          </c:spPr>
          <c:invertIfNegative val="0"/>
          <c:cat>
            <c:strRef>
              <c:f>Lapas2!$A$169:$A$171</c:f>
              <c:strCache>
                <c:ptCount val="3"/>
                <c:pt idx="0">
                  <c:v>1. Ne, nedaviau</c:v>
                </c:pt>
                <c:pt idx="1">
                  <c:v>2. Taip, daviau</c:v>
                </c:pt>
                <c:pt idx="2">
                  <c:v>3. Neatsakė į klausimą</c:v>
                </c:pt>
              </c:strCache>
            </c:strRef>
          </c:cat>
          <c:val>
            <c:numRef>
              <c:f>Lapas2!$C$169:$C$171</c:f>
              <c:numCache>
                <c:formatCode>General</c:formatCode>
                <c:ptCount val="3"/>
                <c:pt idx="0">
                  <c:v>72</c:v>
                </c:pt>
                <c:pt idx="1">
                  <c:v>0</c:v>
                </c:pt>
                <c:pt idx="2">
                  <c:v>45</c:v>
                </c:pt>
              </c:numCache>
            </c:numRef>
          </c:val>
          <c:shape val="cone"/>
          <c:extLst>
            <c:ext xmlns:c16="http://schemas.microsoft.com/office/drawing/2014/chart" uri="{C3380CC4-5D6E-409C-BE32-E72D297353CC}">
              <c16:uniqueId val="{00000001-66DC-490B-8F66-E65672B312C7}"/>
            </c:ext>
          </c:extLst>
        </c:ser>
        <c:dLbls>
          <c:showLegendKey val="0"/>
          <c:showVal val="0"/>
          <c:showCatName val="0"/>
          <c:showSerName val="0"/>
          <c:showPercent val="0"/>
          <c:showBubbleSize val="0"/>
        </c:dLbls>
        <c:gapWidth val="150"/>
        <c:shape val="box"/>
        <c:axId val="598413776"/>
        <c:axId val="691099264"/>
        <c:axId val="0"/>
      </c:bar3DChart>
      <c:catAx>
        <c:axId val="598413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1099264"/>
        <c:crosses val="autoZero"/>
        <c:auto val="1"/>
        <c:lblAlgn val="ctr"/>
        <c:lblOffset val="100"/>
        <c:noMultiLvlLbl val="0"/>
      </c:catAx>
      <c:valAx>
        <c:axId val="69109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841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Lapas2!$A$186</c:f>
              <c:strCache>
                <c:ptCount val="1"/>
                <c:pt idx="0">
                  <c:v>1. Gydymo</c:v>
                </c:pt>
              </c:strCache>
            </c:strRef>
          </c:tx>
          <c:spPr>
            <a:solidFill>
              <a:schemeClr val="accent1"/>
            </a:solidFill>
            <a:ln>
              <a:noFill/>
            </a:ln>
            <a:effectLst/>
            <a:sp3d/>
          </c:spPr>
          <c:invertIfNegative val="0"/>
          <c:cat>
            <c:strRef>
              <c:f>Lapas2!$B$185:$C$185</c:f>
              <c:strCache>
                <c:ptCount val="2"/>
                <c:pt idx="0">
                  <c:v>2023 m.</c:v>
                </c:pt>
                <c:pt idx="1">
                  <c:v>2022 m.</c:v>
                </c:pt>
              </c:strCache>
            </c:strRef>
          </c:cat>
          <c:val>
            <c:numRef>
              <c:f>Lapas2!$B$186:$C$186</c:f>
              <c:numCache>
                <c:formatCode>General</c:formatCode>
                <c:ptCount val="2"/>
                <c:pt idx="0">
                  <c:v>9</c:v>
                </c:pt>
                <c:pt idx="1">
                  <c:v>1</c:v>
                </c:pt>
              </c:numCache>
            </c:numRef>
          </c:val>
          <c:shape val="cylinder"/>
          <c:extLst>
            <c:ext xmlns:c16="http://schemas.microsoft.com/office/drawing/2014/chart" uri="{C3380CC4-5D6E-409C-BE32-E72D297353CC}">
              <c16:uniqueId val="{00000000-CB83-44DD-AFD4-98CAA539F887}"/>
            </c:ext>
          </c:extLst>
        </c:ser>
        <c:ser>
          <c:idx val="1"/>
          <c:order val="1"/>
          <c:tx>
            <c:strRef>
              <c:f>Lapas2!$A$187</c:f>
              <c:strCache>
                <c:ptCount val="1"/>
                <c:pt idx="0">
                  <c:v>2. Policijos</c:v>
                </c:pt>
              </c:strCache>
            </c:strRef>
          </c:tx>
          <c:spPr>
            <a:solidFill>
              <a:schemeClr val="accent2"/>
            </a:solidFill>
            <a:ln>
              <a:noFill/>
            </a:ln>
            <a:effectLst/>
            <a:sp3d/>
          </c:spPr>
          <c:invertIfNegative val="0"/>
          <c:cat>
            <c:strRef>
              <c:f>Lapas2!$B$185:$C$185</c:f>
              <c:strCache>
                <c:ptCount val="2"/>
                <c:pt idx="0">
                  <c:v>2023 m.</c:v>
                </c:pt>
                <c:pt idx="1">
                  <c:v>2022 m.</c:v>
                </c:pt>
              </c:strCache>
            </c:strRef>
          </c:cat>
          <c:val>
            <c:numRef>
              <c:f>Lapas2!$B$187:$C$187</c:f>
              <c:numCache>
                <c:formatCode>General</c:formatCode>
                <c:ptCount val="2"/>
                <c:pt idx="0">
                  <c:v>2</c:v>
                </c:pt>
                <c:pt idx="1">
                  <c:v>0</c:v>
                </c:pt>
              </c:numCache>
            </c:numRef>
          </c:val>
          <c:shape val="cylinder"/>
          <c:extLst>
            <c:ext xmlns:c16="http://schemas.microsoft.com/office/drawing/2014/chart" uri="{C3380CC4-5D6E-409C-BE32-E72D297353CC}">
              <c16:uniqueId val="{00000001-CB83-44DD-AFD4-98CAA539F887}"/>
            </c:ext>
          </c:extLst>
        </c:ser>
        <c:ser>
          <c:idx val="2"/>
          <c:order val="2"/>
          <c:tx>
            <c:strRef>
              <c:f>Lapas2!$A$188</c:f>
              <c:strCache>
                <c:ptCount val="1"/>
                <c:pt idx="0">
                  <c:v>3. Privataus verslo</c:v>
                </c:pt>
              </c:strCache>
            </c:strRef>
          </c:tx>
          <c:spPr>
            <a:solidFill>
              <a:schemeClr val="accent3"/>
            </a:solidFill>
            <a:ln>
              <a:noFill/>
            </a:ln>
            <a:effectLst/>
            <a:sp3d/>
          </c:spPr>
          <c:invertIfNegative val="0"/>
          <c:cat>
            <c:strRef>
              <c:f>Lapas2!$B$185:$C$185</c:f>
              <c:strCache>
                <c:ptCount val="2"/>
                <c:pt idx="0">
                  <c:v>2023 m.</c:v>
                </c:pt>
                <c:pt idx="1">
                  <c:v>2022 m.</c:v>
                </c:pt>
              </c:strCache>
            </c:strRef>
          </c:cat>
          <c:val>
            <c:numRef>
              <c:f>Lapas2!$B$188:$C$188</c:f>
              <c:numCache>
                <c:formatCode>General</c:formatCode>
                <c:ptCount val="2"/>
                <c:pt idx="0">
                  <c:v>1</c:v>
                </c:pt>
                <c:pt idx="1">
                  <c:v>0</c:v>
                </c:pt>
              </c:numCache>
            </c:numRef>
          </c:val>
          <c:shape val="cylinder"/>
          <c:extLst>
            <c:ext xmlns:c16="http://schemas.microsoft.com/office/drawing/2014/chart" uri="{C3380CC4-5D6E-409C-BE32-E72D297353CC}">
              <c16:uniqueId val="{00000002-CB83-44DD-AFD4-98CAA539F887}"/>
            </c:ext>
          </c:extLst>
        </c:ser>
        <c:ser>
          <c:idx val="3"/>
          <c:order val="3"/>
          <c:tx>
            <c:strRef>
              <c:f>Lapas2!$A$189</c:f>
              <c:strCache>
                <c:ptCount val="1"/>
                <c:pt idx="0">
                  <c:v>4. Savivaldybės</c:v>
                </c:pt>
              </c:strCache>
            </c:strRef>
          </c:tx>
          <c:spPr>
            <a:solidFill>
              <a:schemeClr val="accent4"/>
            </a:solidFill>
            <a:ln>
              <a:noFill/>
            </a:ln>
            <a:effectLst/>
            <a:sp3d/>
          </c:spPr>
          <c:invertIfNegative val="0"/>
          <c:cat>
            <c:strRef>
              <c:f>Lapas2!$B$185:$C$185</c:f>
              <c:strCache>
                <c:ptCount val="2"/>
                <c:pt idx="0">
                  <c:v>2023 m.</c:v>
                </c:pt>
                <c:pt idx="1">
                  <c:v>2022 m.</c:v>
                </c:pt>
              </c:strCache>
            </c:strRef>
          </c:cat>
          <c:val>
            <c:numRef>
              <c:f>Lapas2!$B$189:$C$189</c:f>
              <c:numCache>
                <c:formatCode>General</c:formatCode>
                <c:ptCount val="2"/>
                <c:pt idx="0">
                  <c:v>3</c:v>
                </c:pt>
                <c:pt idx="1">
                  <c:v>0</c:v>
                </c:pt>
              </c:numCache>
            </c:numRef>
          </c:val>
          <c:shape val="cylinder"/>
          <c:extLst>
            <c:ext xmlns:c16="http://schemas.microsoft.com/office/drawing/2014/chart" uri="{C3380CC4-5D6E-409C-BE32-E72D297353CC}">
              <c16:uniqueId val="{00000003-CB83-44DD-AFD4-98CAA539F887}"/>
            </c:ext>
          </c:extLst>
        </c:ser>
        <c:ser>
          <c:idx val="4"/>
          <c:order val="4"/>
          <c:tx>
            <c:strRef>
              <c:f>Lapas2!$A$190</c:f>
              <c:strCache>
                <c:ptCount val="1"/>
                <c:pt idx="0">
                  <c:v>5. Užimtumo tarnybos </c:v>
                </c:pt>
              </c:strCache>
            </c:strRef>
          </c:tx>
          <c:spPr>
            <a:solidFill>
              <a:schemeClr val="accent5"/>
            </a:solidFill>
            <a:ln>
              <a:noFill/>
            </a:ln>
            <a:effectLst/>
            <a:sp3d/>
          </c:spPr>
          <c:invertIfNegative val="0"/>
          <c:cat>
            <c:strRef>
              <c:f>Lapas2!$B$185:$C$185</c:f>
              <c:strCache>
                <c:ptCount val="2"/>
                <c:pt idx="0">
                  <c:v>2023 m.</c:v>
                </c:pt>
                <c:pt idx="1">
                  <c:v>2022 m.</c:v>
                </c:pt>
              </c:strCache>
            </c:strRef>
          </c:cat>
          <c:val>
            <c:numRef>
              <c:f>Lapas2!$B$190:$C$190</c:f>
              <c:numCache>
                <c:formatCode>General</c:formatCode>
                <c:ptCount val="2"/>
                <c:pt idx="0">
                  <c:v>0</c:v>
                </c:pt>
                <c:pt idx="1">
                  <c:v>1</c:v>
                </c:pt>
              </c:numCache>
            </c:numRef>
          </c:val>
          <c:shape val="cylinder"/>
          <c:extLst>
            <c:ext xmlns:c16="http://schemas.microsoft.com/office/drawing/2014/chart" uri="{C3380CC4-5D6E-409C-BE32-E72D297353CC}">
              <c16:uniqueId val="{00000004-CB83-44DD-AFD4-98CAA539F887}"/>
            </c:ext>
          </c:extLst>
        </c:ser>
        <c:ser>
          <c:idx val="5"/>
          <c:order val="5"/>
          <c:tx>
            <c:strRef>
              <c:f>Lapas2!$A$191</c:f>
              <c:strCache>
                <c:ptCount val="1"/>
                <c:pt idx="0">
                  <c:v>6. Niekam nedaviau</c:v>
                </c:pt>
              </c:strCache>
            </c:strRef>
          </c:tx>
          <c:spPr>
            <a:solidFill>
              <a:schemeClr val="accent6"/>
            </a:solidFill>
            <a:ln>
              <a:noFill/>
            </a:ln>
            <a:effectLst/>
            <a:sp3d/>
          </c:spPr>
          <c:invertIfNegative val="0"/>
          <c:cat>
            <c:strRef>
              <c:f>Lapas2!$B$185:$C$185</c:f>
              <c:strCache>
                <c:ptCount val="2"/>
                <c:pt idx="0">
                  <c:v>2023 m.</c:v>
                </c:pt>
                <c:pt idx="1">
                  <c:v>2022 m.</c:v>
                </c:pt>
              </c:strCache>
            </c:strRef>
          </c:cat>
          <c:val>
            <c:numRef>
              <c:f>Lapas2!$B$191:$C$191</c:f>
              <c:numCache>
                <c:formatCode>General</c:formatCode>
                <c:ptCount val="2"/>
                <c:pt idx="0">
                  <c:v>91</c:v>
                </c:pt>
                <c:pt idx="1">
                  <c:v>68</c:v>
                </c:pt>
              </c:numCache>
            </c:numRef>
          </c:val>
          <c:shape val="cylinder"/>
          <c:extLst>
            <c:ext xmlns:c16="http://schemas.microsoft.com/office/drawing/2014/chart" uri="{C3380CC4-5D6E-409C-BE32-E72D297353CC}">
              <c16:uniqueId val="{00000005-CB83-44DD-AFD4-98CAA539F887}"/>
            </c:ext>
          </c:extLst>
        </c:ser>
        <c:ser>
          <c:idx val="6"/>
          <c:order val="6"/>
          <c:tx>
            <c:strRef>
              <c:f>Lapas2!$A$192</c:f>
              <c:strCache>
                <c:ptCount val="1"/>
                <c:pt idx="0">
                  <c:v>7. Neatsakė į klausimą</c:v>
                </c:pt>
              </c:strCache>
            </c:strRef>
          </c:tx>
          <c:spPr>
            <a:solidFill>
              <a:srgbClr val="12BEA1"/>
            </a:solidFill>
            <a:ln>
              <a:noFill/>
            </a:ln>
            <a:effectLst/>
            <a:sp3d/>
          </c:spPr>
          <c:invertIfNegative val="0"/>
          <c:cat>
            <c:strRef>
              <c:f>Lapas2!$B$185:$C$185</c:f>
              <c:strCache>
                <c:ptCount val="2"/>
                <c:pt idx="0">
                  <c:v>2023 m.</c:v>
                </c:pt>
                <c:pt idx="1">
                  <c:v>2022 m.</c:v>
                </c:pt>
              </c:strCache>
            </c:strRef>
          </c:cat>
          <c:val>
            <c:numRef>
              <c:f>Lapas2!$B$192:$C$192</c:f>
              <c:numCache>
                <c:formatCode>General</c:formatCode>
                <c:ptCount val="2"/>
                <c:pt idx="0">
                  <c:v>60</c:v>
                </c:pt>
                <c:pt idx="1">
                  <c:v>47</c:v>
                </c:pt>
              </c:numCache>
            </c:numRef>
          </c:val>
          <c:shape val="cylinder"/>
          <c:extLst>
            <c:ext xmlns:c16="http://schemas.microsoft.com/office/drawing/2014/chart" uri="{C3380CC4-5D6E-409C-BE32-E72D297353CC}">
              <c16:uniqueId val="{00000006-CB83-44DD-AFD4-98CAA539F887}"/>
            </c:ext>
          </c:extLst>
        </c:ser>
        <c:dLbls>
          <c:showLegendKey val="0"/>
          <c:showVal val="0"/>
          <c:showCatName val="0"/>
          <c:showSerName val="0"/>
          <c:showPercent val="0"/>
          <c:showBubbleSize val="0"/>
        </c:dLbls>
        <c:gapWidth val="150"/>
        <c:shape val="box"/>
        <c:axId val="929776896"/>
        <c:axId val="919706736"/>
        <c:axId val="0"/>
      </c:bar3DChart>
      <c:catAx>
        <c:axId val="92977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19706736"/>
        <c:crosses val="autoZero"/>
        <c:auto val="1"/>
        <c:lblAlgn val="ctr"/>
        <c:lblOffset val="100"/>
        <c:noMultiLvlLbl val="0"/>
      </c:catAx>
      <c:valAx>
        <c:axId val="91970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9776896"/>
        <c:crosses val="autoZero"/>
        <c:crossBetween val="between"/>
      </c:valAx>
      <c:spPr>
        <a:noFill/>
        <a:ln>
          <a:noFill/>
        </a:ln>
        <a:effectLst/>
      </c:spPr>
    </c:plotArea>
    <c:legend>
      <c:legendPos val="b"/>
      <c:layout>
        <c:manualLayout>
          <c:xMode val="edge"/>
          <c:yMode val="edge"/>
          <c:x val="3.6033464566929144E-2"/>
          <c:y val="0.75932816002711667"/>
          <c:w val="0.92793307086614174"/>
          <c:h val="0.21447643393205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Lapas2!$A$203</c:f>
              <c:strCache>
                <c:ptCount val="1"/>
                <c:pt idx="0">
                  <c:v>1. Pinigais</c:v>
                </c:pt>
              </c:strCache>
            </c:strRef>
          </c:tx>
          <c:spPr>
            <a:solidFill>
              <a:srgbClr val="E935BA"/>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Lapas2!$B$202:$C$202</c:f>
              <c:strCache>
                <c:ptCount val="2"/>
                <c:pt idx="0">
                  <c:v>2023 m.</c:v>
                </c:pt>
                <c:pt idx="1">
                  <c:v>2022 m.</c:v>
                </c:pt>
              </c:strCache>
            </c:strRef>
          </c:cat>
          <c:val>
            <c:numRef>
              <c:f>Lapas2!$B$203:$C$203</c:f>
              <c:numCache>
                <c:formatCode>General</c:formatCode>
                <c:ptCount val="2"/>
                <c:pt idx="0">
                  <c:v>6</c:v>
                </c:pt>
                <c:pt idx="1">
                  <c:v>1</c:v>
                </c:pt>
              </c:numCache>
            </c:numRef>
          </c:val>
          <c:extLst>
            <c:ext xmlns:c16="http://schemas.microsoft.com/office/drawing/2014/chart" uri="{C3380CC4-5D6E-409C-BE32-E72D297353CC}">
              <c16:uniqueId val="{00000000-BE62-4FE1-AD63-A2028528CF22}"/>
            </c:ext>
          </c:extLst>
        </c:ser>
        <c:ser>
          <c:idx val="1"/>
          <c:order val="1"/>
          <c:tx>
            <c:strRef>
              <c:f>Lapas2!$A$204</c:f>
              <c:strCache>
                <c:ptCount val="1"/>
                <c:pt idx="0">
                  <c:v>2. Atsilyginau paslaugomis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Lapas2!$B$202:$C$202</c:f>
              <c:strCache>
                <c:ptCount val="2"/>
                <c:pt idx="0">
                  <c:v>2023 m.</c:v>
                </c:pt>
                <c:pt idx="1">
                  <c:v>2022 m.</c:v>
                </c:pt>
              </c:strCache>
            </c:strRef>
          </c:cat>
          <c:val>
            <c:numRef>
              <c:f>Lapas2!$B$204:$C$204</c:f>
              <c:numCache>
                <c:formatCode>General</c:formatCode>
                <c:ptCount val="2"/>
                <c:pt idx="0">
                  <c:v>1</c:v>
                </c:pt>
                <c:pt idx="1">
                  <c:v>0</c:v>
                </c:pt>
              </c:numCache>
            </c:numRef>
          </c:val>
          <c:extLst>
            <c:ext xmlns:c16="http://schemas.microsoft.com/office/drawing/2014/chart" uri="{C3380CC4-5D6E-409C-BE32-E72D297353CC}">
              <c16:uniqueId val="{00000001-BE62-4FE1-AD63-A2028528CF22}"/>
            </c:ext>
          </c:extLst>
        </c:ser>
        <c:ser>
          <c:idx val="2"/>
          <c:order val="2"/>
          <c:tx>
            <c:strRef>
              <c:f>Lapas2!$A$205</c:f>
              <c:strCache>
                <c:ptCount val="1"/>
                <c:pt idx="0">
                  <c:v>3. Dovanomis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Lapas2!$B$202:$C$202</c:f>
              <c:strCache>
                <c:ptCount val="2"/>
                <c:pt idx="0">
                  <c:v>2023 m.</c:v>
                </c:pt>
                <c:pt idx="1">
                  <c:v>2022 m.</c:v>
                </c:pt>
              </c:strCache>
            </c:strRef>
          </c:cat>
          <c:val>
            <c:numRef>
              <c:f>Lapas2!$B$205:$C$205</c:f>
              <c:numCache>
                <c:formatCode>General</c:formatCode>
                <c:ptCount val="2"/>
                <c:pt idx="0">
                  <c:v>5</c:v>
                </c:pt>
                <c:pt idx="1">
                  <c:v>1</c:v>
                </c:pt>
              </c:numCache>
            </c:numRef>
          </c:val>
          <c:extLst>
            <c:ext xmlns:c16="http://schemas.microsoft.com/office/drawing/2014/chart" uri="{C3380CC4-5D6E-409C-BE32-E72D297353CC}">
              <c16:uniqueId val="{00000002-BE62-4FE1-AD63-A2028528CF22}"/>
            </c:ext>
          </c:extLst>
        </c:ser>
        <c:ser>
          <c:idx val="3"/>
          <c:order val="3"/>
          <c:tx>
            <c:strRef>
              <c:f>Lapas2!$A$206</c:f>
              <c:strCache>
                <c:ptCount val="1"/>
                <c:pt idx="0">
                  <c:v>4. Buvo atsilyginta kitaip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Lapas2!$B$202:$C$202</c:f>
              <c:strCache>
                <c:ptCount val="2"/>
                <c:pt idx="0">
                  <c:v>2023 m.</c:v>
                </c:pt>
                <c:pt idx="1">
                  <c:v>2022 m.</c:v>
                </c:pt>
              </c:strCache>
            </c:strRef>
          </c:cat>
          <c:val>
            <c:numRef>
              <c:f>Lapas2!$B$206:$C$206</c:f>
              <c:numCache>
                <c:formatCode>General</c:formatCode>
                <c:ptCount val="2"/>
                <c:pt idx="0">
                  <c:v>1</c:v>
                </c:pt>
                <c:pt idx="1">
                  <c:v>1</c:v>
                </c:pt>
              </c:numCache>
            </c:numRef>
          </c:val>
          <c:extLst>
            <c:ext xmlns:c16="http://schemas.microsoft.com/office/drawing/2014/chart" uri="{C3380CC4-5D6E-409C-BE32-E72D297353CC}">
              <c16:uniqueId val="{00000003-BE62-4FE1-AD63-A2028528CF22}"/>
            </c:ext>
          </c:extLst>
        </c:ser>
        <c:ser>
          <c:idx val="4"/>
          <c:order val="4"/>
          <c:tx>
            <c:strRef>
              <c:f>Lapas2!$A$207</c:f>
              <c:strCache>
                <c:ptCount val="1"/>
                <c:pt idx="0">
                  <c:v>5. Kyšio nedaviau</c:v>
                </c:pt>
              </c:strCache>
            </c:strRef>
          </c:tx>
          <c:spPr>
            <a:solidFill>
              <a:srgbClr val="12BEA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Lapas2!$B$202:$C$202</c:f>
              <c:strCache>
                <c:ptCount val="2"/>
                <c:pt idx="0">
                  <c:v>2023 m.</c:v>
                </c:pt>
                <c:pt idx="1">
                  <c:v>2022 m.</c:v>
                </c:pt>
              </c:strCache>
            </c:strRef>
          </c:cat>
          <c:val>
            <c:numRef>
              <c:f>Lapas2!$B$207:$C$207</c:f>
              <c:numCache>
                <c:formatCode>General</c:formatCode>
                <c:ptCount val="2"/>
                <c:pt idx="0">
                  <c:v>89</c:v>
                </c:pt>
                <c:pt idx="1">
                  <c:v>63</c:v>
                </c:pt>
              </c:numCache>
            </c:numRef>
          </c:val>
          <c:extLst>
            <c:ext xmlns:c16="http://schemas.microsoft.com/office/drawing/2014/chart" uri="{C3380CC4-5D6E-409C-BE32-E72D297353CC}">
              <c16:uniqueId val="{00000004-BE62-4FE1-AD63-A2028528CF22}"/>
            </c:ext>
          </c:extLst>
        </c:ser>
        <c:ser>
          <c:idx val="5"/>
          <c:order val="5"/>
          <c:tx>
            <c:strRef>
              <c:f>Lapas2!$A$208</c:f>
              <c:strCache>
                <c:ptCount val="1"/>
                <c:pt idx="0">
                  <c:v>6. Neatsakė į klausimą</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Lapas2!$B$202:$C$202</c:f>
              <c:strCache>
                <c:ptCount val="2"/>
                <c:pt idx="0">
                  <c:v>2023 m.</c:v>
                </c:pt>
                <c:pt idx="1">
                  <c:v>2022 m.</c:v>
                </c:pt>
              </c:strCache>
            </c:strRef>
          </c:cat>
          <c:val>
            <c:numRef>
              <c:f>Lapas2!$B$208:$C$208</c:f>
              <c:numCache>
                <c:formatCode>General</c:formatCode>
                <c:ptCount val="2"/>
                <c:pt idx="0">
                  <c:v>64</c:v>
                </c:pt>
                <c:pt idx="1">
                  <c:v>51</c:v>
                </c:pt>
              </c:numCache>
            </c:numRef>
          </c:val>
          <c:extLst>
            <c:ext xmlns:c16="http://schemas.microsoft.com/office/drawing/2014/chart" uri="{C3380CC4-5D6E-409C-BE32-E72D297353CC}">
              <c16:uniqueId val="{00000005-BE62-4FE1-AD63-A2028528CF22}"/>
            </c:ext>
          </c:extLst>
        </c:ser>
        <c:dLbls>
          <c:dLblPos val="outEnd"/>
          <c:showLegendKey val="0"/>
          <c:showVal val="1"/>
          <c:showCatName val="0"/>
          <c:showSerName val="0"/>
          <c:showPercent val="0"/>
          <c:showBubbleSize val="0"/>
        </c:dLbls>
        <c:gapWidth val="100"/>
        <c:overlap val="-24"/>
        <c:axId val="2014177151"/>
        <c:axId val="141393471"/>
      </c:barChart>
      <c:catAx>
        <c:axId val="2014177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1393471"/>
        <c:crosses val="autoZero"/>
        <c:auto val="1"/>
        <c:lblAlgn val="ctr"/>
        <c:lblOffset val="100"/>
        <c:noMultiLvlLbl val="0"/>
      </c:catAx>
      <c:valAx>
        <c:axId val="14139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41771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Lapas2!$B$218</c:f>
              <c:strCache>
                <c:ptCount val="1"/>
                <c:pt idx="0">
                  <c:v>2023 m.</c:v>
                </c:pt>
              </c:strCache>
            </c:strRef>
          </c:tx>
          <c:spPr>
            <a:solidFill>
              <a:srgbClr val="12BEA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Lapas2!$A$219:$A$224</c:f>
              <c:strCache>
                <c:ptCount val="6"/>
                <c:pt idx="0">
                  <c:v>1. Nusprendžiau pats</c:v>
                </c:pt>
                <c:pt idx="1">
                  <c:v>2. Man tiesiog buvo užsiminta ar paprašyta</c:v>
                </c:pt>
                <c:pt idx="2">
                  <c:v>3. Girdėjau iš kitų, kad reikia duoti</c:v>
                </c:pt>
                <c:pt idx="3">
                  <c:v>4. Kitos aplinkybės</c:v>
                </c:pt>
                <c:pt idx="4">
                  <c:v>5. Kyšio nedaviau</c:v>
                </c:pt>
                <c:pt idx="5">
                  <c:v>6. Neatsakė į klausimą</c:v>
                </c:pt>
              </c:strCache>
            </c:strRef>
          </c:cat>
          <c:val>
            <c:numRef>
              <c:f>Lapas2!$B$219:$B$224</c:f>
              <c:numCache>
                <c:formatCode>General</c:formatCode>
                <c:ptCount val="6"/>
                <c:pt idx="0">
                  <c:v>2</c:v>
                </c:pt>
                <c:pt idx="1">
                  <c:v>1</c:v>
                </c:pt>
                <c:pt idx="2">
                  <c:v>6</c:v>
                </c:pt>
                <c:pt idx="3">
                  <c:v>1</c:v>
                </c:pt>
                <c:pt idx="4">
                  <c:v>88</c:v>
                </c:pt>
                <c:pt idx="5">
                  <c:v>68</c:v>
                </c:pt>
              </c:numCache>
            </c:numRef>
          </c:val>
          <c:shape val="pyramid"/>
          <c:extLst>
            <c:ext xmlns:c16="http://schemas.microsoft.com/office/drawing/2014/chart" uri="{C3380CC4-5D6E-409C-BE32-E72D297353CC}">
              <c16:uniqueId val="{00000000-DDF3-49D8-83B5-9E416AFA2453}"/>
            </c:ext>
          </c:extLst>
        </c:ser>
        <c:ser>
          <c:idx val="1"/>
          <c:order val="1"/>
          <c:tx>
            <c:strRef>
              <c:f>Lapas2!$C$218</c:f>
              <c:strCache>
                <c:ptCount val="1"/>
                <c:pt idx="0">
                  <c:v>2022 m.</c:v>
                </c:pt>
              </c:strCache>
            </c:strRef>
          </c:tx>
          <c:spPr>
            <a:solidFill>
              <a:srgbClr val="E935BA"/>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Lapas2!$A$219:$A$224</c:f>
              <c:strCache>
                <c:ptCount val="6"/>
                <c:pt idx="0">
                  <c:v>1. Nusprendžiau pats</c:v>
                </c:pt>
                <c:pt idx="1">
                  <c:v>2. Man tiesiog buvo užsiminta ar paprašyta</c:v>
                </c:pt>
                <c:pt idx="2">
                  <c:v>3. Girdėjau iš kitų, kad reikia duoti</c:v>
                </c:pt>
                <c:pt idx="3">
                  <c:v>4. Kitos aplinkybės</c:v>
                </c:pt>
                <c:pt idx="4">
                  <c:v>5. Kyšio nedaviau</c:v>
                </c:pt>
                <c:pt idx="5">
                  <c:v>6. Neatsakė į klausimą</c:v>
                </c:pt>
              </c:strCache>
            </c:strRef>
          </c:cat>
          <c:val>
            <c:numRef>
              <c:f>Lapas2!$C$219:$C$224</c:f>
              <c:numCache>
                <c:formatCode>General</c:formatCode>
                <c:ptCount val="6"/>
                <c:pt idx="0">
                  <c:v>0</c:v>
                </c:pt>
                <c:pt idx="1">
                  <c:v>0</c:v>
                </c:pt>
                <c:pt idx="2">
                  <c:v>1</c:v>
                </c:pt>
                <c:pt idx="3">
                  <c:v>1</c:v>
                </c:pt>
                <c:pt idx="4">
                  <c:v>66</c:v>
                </c:pt>
                <c:pt idx="5">
                  <c:v>49</c:v>
                </c:pt>
              </c:numCache>
            </c:numRef>
          </c:val>
          <c:shape val="pyramid"/>
          <c:extLst>
            <c:ext xmlns:c16="http://schemas.microsoft.com/office/drawing/2014/chart" uri="{C3380CC4-5D6E-409C-BE32-E72D297353CC}">
              <c16:uniqueId val="{00000001-DDF3-49D8-83B5-9E416AFA2453}"/>
            </c:ext>
          </c:extLst>
        </c:ser>
        <c:dLbls>
          <c:showLegendKey val="0"/>
          <c:showVal val="1"/>
          <c:showCatName val="0"/>
          <c:showSerName val="0"/>
          <c:showPercent val="0"/>
          <c:showBubbleSize val="0"/>
        </c:dLbls>
        <c:gapWidth val="150"/>
        <c:shape val="box"/>
        <c:axId val="143908751"/>
        <c:axId val="142911407"/>
        <c:axId val="0"/>
      </c:bar3DChart>
      <c:catAx>
        <c:axId val="1439087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911407"/>
        <c:crosses val="autoZero"/>
        <c:auto val="1"/>
        <c:lblAlgn val="ctr"/>
        <c:lblOffset val="100"/>
        <c:noMultiLvlLbl val="0"/>
      </c:catAx>
      <c:valAx>
        <c:axId val="1429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390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Lapas2!$A$235</c:f>
              <c:strCache>
                <c:ptCount val="1"/>
                <c:pt idx="0">
                  <c:v>1. Visiškai išsprendė </c:v>
                </c:pt>
              </c:strCache>
            </c:strRef>
          </c:tx>
          <c:spPr>
            <a:solidFill>
              <a:srgbClr val="5CA0C2">
                <a:alpha val="85000"/>
              </a:srgb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Lapas2!$B$234:$C$234</c:f>
              <c:strCache>
                <c:ptCount val="2"/>
                <c:pt idx="0">
                  <c:v>2023 m.</c:v>
                </c:pt>
                <c:pt idx="1">
                  <c:v>2022 m.</c:v>
                </c:pt>
              </c:strCache>
            </c:strRef>
          </c:cat>
          <c:val>
            <c:numRef>
              <c:f>Lapas2!$B$235:$C$235</c:f>
              <c:numCache>
                <c:formatCode>General</c:formatCode>
                <c:ptCount val="2"/>
                <c:pt idx="0">
                  <c:v>3</c:v>
                </c:pt>
                <c:pt idx="1">
                  <c:v>1</c:v>
                </c:pt>
              </c:numCache>
            </c:numRef>
          </c:val>
          <c:shape val="cylinder"/>
          <c:extLst>
            <c:ext xmlns:c16="http://schemas.microsoft.com/office/drawing/2014/chart" uri="{C3380CC4-5D6E-409C-BE32-E72D297353CC}">
              <c16:uniqueId val="{00000000-12CB-47D3-BB42-BF517D460E2C}"/>
            </c:ext>
          </c:extLst>
        </c:ser>
        <c:ser>
          <c:idx val="1"/>
          <c:order val="1"/>
          <c:tx>
            <c:strRef>
              <c:f>Lapas2!$A$236</c:f>
              <c:strCache>
                <c:ptCount val="1"/>
                <c:pt idx="0">
                  <c:v>2. Iš dalies išsprendė</c:v>
                </c:pt>
              </c:strCache>
            </c:strRef>
          </c:tx>
          <c:spPr>
            <a:solidFill>
              <a:srgbClr val="B1FB0D">
                <a:alpha val="85000"/>
              </a:srgb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Lapas2!$B$234:$C$234</c:f>
              <c:strCache>
                <c:ptCount val="2"/>
                <c:pt idx="0">
                  <c:v>2023 m.</c:v>
                </c:pt>
                <c:pt idx="1">
                  <c:v>2022 m.</c:v>
                </c:pt>
              </c:strCache>
            </c:strRef>
          </c:cat>
          <c:val>
            <c:numRef>
              <c:f>Lapas2!$B$236:$C$236</c:f>
              <c:numCache>
                <c:formatCode>General</c:formatCode>
                <c:ptCount val="2"/>
                <c:pt idx="0">
                  <c:v>7</c:v>
                </c:pt>
                <c:pt idx="1">
                  <c:v>1</c:v>
                </c:pt>
              </c:numCache>
            </c:numRef>
          </c:val>
          <c:shape val="cylinder"/>
          <c:extLst>
            <c:ext xmlns:c16="http://schemas.microsoft.com/office/drawing/2014/chart" uri="{C3380CC4-5D6E-409C-BE32-E72D297353CC}">
              <c16:uniqueId val="{00000001-12CB-47D3-BB42-BF517D460E2C}"/>
            </c:ext>
          </c:extLst>
        </c:ser>
        <c:ser>
          <c:idx val="2"/>
          <c:order val="2"/>
          <c:tx>
            <c:strRef>
              <c:f>Lapas2!$A$237</c:f>
              <c:strCache>
                <c:ptCount val="1"/>
                <c:pt idx="0">
                  <c:v>3. Neišsprendė</c:v>
                </c:pt>
              </c:strCache>
            </c:strRef>
          </c:tx>
          <c:spPr>
            <a:solidFill>
              <a:srgbClr val="5CA0C2">
                <a:alpha val="85000"/>
              </a:srgb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Lapas2!$B$234:$C$234</c:f>
              <c:strCache>
                <c:ptCount val="2"/>
                <c:pt idx="0">
                  <c:v>2023 m.</c:v>
                </c:pt>
                <c:pt idx="1">
                  <c:v>2022 m.</c:v>
                </c:pt>
              </c:strCache>
            </c:strRef>
          </c:cat>
          <c:val>
            <c:numRef>
              <c:f>Lapas2!$B$237:$C$237</c:f>
              <c:numCache>
                <c:formatCode>General</c:formatCode>
                <c:ptCount val="2"/>
                <c:pt idx="0">
                  <c:v>2</c:v>
                </c:pt>
                <c:pt idx="1">
                  <c:v>0</c:v>
                </c:pt>
              </c:numCache>
            </c:numRef>
          </c:val>
          <c:shape val="cylinder"/>
          <c:extLst>
            <c:ext xmlns:c16="http://schemas.microsoft.com/office/drawing/2014/chart" uri="{C3380CC4-5D6E-409C-BE32-E72D297353CC}">
              <c16:uniqueId val="{00000002-12CB-47D3-BB42-BF517D460E2C}"/>
            </c:ext>
          </c:extLst>
        </c:ser>
        <c:ser>
          <c:idx val="3"/>
          <c:order val="3"/>
          <c:tx>
            <c:strRef>
              <c:f>Lapas2!$A$238</c:f>
              <c:strCache>
                <c:ptCount val="1"/>
                <c:pt idx="0">
                  <c:v>4. Kyšio nedaviau</c:v>
                </c:pt>
              </c:strCache>
            </c:strRef>
          </c:tx>
          <c:spPr>
            <a:solidFill>
              <a:srgbClr val="E935BA">
                <a:alpha val="85000"/>
              </a:srgb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Lapas2!$B$234:$C$234</c:f>
              <c:strCache>
                <c:ptCount val="2"/>
                <c:pt idx="0">
                  <c:v>2023 m.</c:v>
                </c:pt>
                <c:pt idx="1">
                  <c:v>2022 m.</c:v>
                </c:pt>
              </c:strCache>
            </c:strRef>
          </c:cat>
          <c:val>
            <c:numRef>
              <c:f>Lapas2!$B$238:$C$238</c:f>
              <c:numCache>
                <c:formatCode>General</c:formatCode>
                <c:ptCount val="2"/>
                <c:pt idx="0">
                  <c:v>86</c:v>
                </c:pt>
                <c:pt idx="1">
                  <c:v>67</c:v>
                </c:pt>
              </c:numCache>
            </c:numRef>
          </c:val>
          <c:shape val="cylinder"/>
          <c:extLst>
            <c:ext xmlns:c16="http://schemas.microsoft.com/office/drawing/2014/chart" uri="{C3380CC4-5D6E-409C-BE32-E72D297353CC}">
              <c16:uniqueId val="{00000003-12CB-47D3-BB42-BF517D460E2C}"/>
            </c:ext>
          </c:extLst>
        </c:ser>
        <c:ser>
          <c:idx val="4"/>
          <c:order val="4"/>
          <c:tx>
            <c:strRef>
              <c:f>Lapas2!$A$239</c:f>
              <c:strCache>
                <c:ptCount val="1"/>
                <c:pt idx="0">
                  <c:v>5. Neatsakė į klausimą</c:v>
                </c:pt>
              </c:strCache>
            </c:strRef>
          </c:tx>
          <c:spPr>
            <a:solidFill>
              <a:srgbClr val="12BEA1">
                <a:alpha val="85000"/>
              </a:srgb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Lapas2!$B$234:$C$234</c:f>
              <c:strCache>
                <c:ptCount val="2"/>
                <c:pt idx="0">
                  <c:v>2023 m.</c:v>
                </c:pt>
                <c:pt idx="1">
                  <c:v>2022 m.</c:v>
                </c:pt>
              </c:strCache>
            </c:strRef>
          </c:cat>
          <c:val>
            <c:numRef>
              <c:f>Lapas2!$B$239:$C$239</c:f>
              <c:numCache>
                <c:formatCode>General</c:formatCode>
                <c:ptCount val="2"/>
                <c:pt idx="0">
                  <c:v>68</c:v>
                </c:pt>
                <c:pt idx="1">
                  <c:v>48</c:v>
                </c:pt>
              </c:numCache>
            </c:numRef>
          </c:val>
          <c:shape val="cylinder"/>
          <c:extLst>
            <c:ext xmlns:c16="http://schemas.microsoft.com/office/drawing/2014/chart" uri="{C3380CC4-5D6E-409C-BE32-E72D297353CC}">
              <c16:uniqueId val="{00000004-12CB-47D3-BB42-BF517D460E2C}"/>
            </c:ext>
          </c:extLst>
        </c:ser>
        <c:dLbls>
          <c:showLegendKey val="0"/>
          <c:showVal val="1"/>
          <c:showCatName val="0"/>
          <c:showSerName val="0"/>
          <c:showPercent val="0"/>
          <c:showBubbleSize val="0"/>
        </c:dLbls>
        <c:gapWidth val="65"/>
        <c:shape val="box"/>
        <c:axId val="2014182911"/>
        <c:axId val="142909423"/>
        <c:axId val="0"/>
      </c:bar3DChart>
      <c:catAx>
        <c:axId val="20141829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42909423"/>
        <c:crosses val="autoZero"/>
        <c:auto val="1"/>
        <c:lblAlgn val="ctr"/>
        <c:lblOffset val="100"/>
        <c:noMultiLvlLbl val="0"/>
      </c:catAx>
      <c:valAx>
        <c:axId val="14290942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201418291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Lapas2!$B$250</c:f>
              <c:strCache>
                <c:ptCount val="1"/>
                <c:pt idx="0">
                  <c:v>2023 m.</c:v>
                </c:pt>
              </c:strCache>
            </c:strRef>
          </c:tx>
          <c:spPr>
            <a:solidFill>
              <a:srgbClr val="E935BA"/>
            </a:solidFill>
            <a:ln>
              <a:noFill/>
            </a:ln>
            <a:effectLst/>
            <a:sp3d/>
          </c:spPr>
          <c:invertIfNegative val="0"/>
          <c:cat>
            <c:strRef>
              <c:f>Lapas2!$A$251:$A$253</c:f>
              <c:strCache>
                <c:ptCount val="3"/>
                <c:pt idx="0">
                  <c:v>1. Taip</c:v>
                </c:pt>
                <c:pt idx="1">
                  <c:v>2. Ne</c:v>
                </c:pt>
                <c:pt idx="2">
                  <c:v>3. Nežinau</c:v>
                </c:pt>
              </c:strCache>
            </c:strRef>
          </c:cat>
          <c:val>
            <c:numRef>
              <c:f>Lapas2!$B$251:$B$253</c:f>
              <c:numCache>
                <c:formatCode>General</c:formatCode>
                <c:ptCount val="3"/>
                <c:pt idx="0">
                  <c:v>12</c:v>
                </c:pt>
                <c:pt idx="1">
                  <c:v>113</c:v>
                </c:pt>
                <c:pt idx="2">
                  <c:v>41</c:v>
                </c:pt>
              </c:numCache>
            </c:numRef>
          </c:val>
          <c:shape val="cylinder"/>
          <c:extLst>
            <c:ext xmlns:c16="http://schemas.microsoft.com/office/drawing/2014/chart" uri="{C3380CC4-5D6E-409C-BE32-E72D297353CC}">
              <c16:uniqueId val="{00000000-63F5-4D41-9BD2-671A09BCAA89}"/>
            </c:ext>
          </c:extLst>
        </c:ser>
        <c:ser>
          <c:idx val="1"/>
          <c:order val="1"/>
          <c:tx>
            <c:strRef>
              <c:f>Lapas2!$C$250</c:f>
              <c:strCache>
                <c:ptCount val="1"/>
                <c:pt idx="0">
                  <c:v>2022 m.</c:v>
                </c:pt>
              </c:strCache>
            </c:strRef>
          </c:tx>
          <c:spPr>
            <a:solidFill>
              <a:srgbClr val="B1FB0D"/>
            </a:solidFill>
            <a:ln>
              <a:noFill/>
            </a:ln>
            <a:effectLst/>
            <a:sp3d/>
          </c:spPr>
          <c:invertIfNegative val="0"/>
          <c:cat>
            <c:strRef>
              <c:f>Lapas2!$A$251:$A$253</c:f>
              <c:strCache>
                <c:ptCount val="3"/>
                <c:pt idx="0">
                  <c:v>1. Taip</c:v>
                </c:pt>
                <c:pt idx="1">
                  <c:v>2. Ne</c:v>
                </c:pt>
                <c:pt idx="2">
                  <c:v>3. Nežinau</c:v>
                </c:pt>
              </c:strCache>
            </c:strRef>
          </c:cat>
          <c:val>
            <c:numRef>
              <c:f>Lapas2!$C$251:$C$253</c:f>
              <c:numCache>
                <c:formatCode>General</c:formatCode>
                <c:ptCount val="3"/>
                <c:pt idx="0">
                  <c:v>3</c:v>
                </c:pt>
                <c:pt idx="1">
                  <c:v>78</c:v>
                </c:pt>
                <c:pt idx="2">
                  <c:v>36</c:v>
                </c:pt>
              </c:numCache>
            </c:numRef>
          </c:val>
          <c:shape val="cylinder"/>
          <c:extLst>
            <c:ext xmlns:c16="http://schemas.microsoft.com/office/drawing/2014/chart" uri="{C3380CC4-5D6E-409C-BE32-E72D297353CC}">
              <c16:uniqueId val="{00000001-63F5-4D41-9BD2-671A09BCAA89}"/>
            </c:ext>
          </c:extLst>
        </c:ser>
        <c:dLbls>
          <c:showLegendKey val="0"/>
          <c:showVal val="0"/>
          <c:showCatName val="0"/>
          <c:showSerName val="0"/>
          <c:showPercent val="0"/>
          <c:showBubbleSize val="0"/>
        </c:dLbls>
        <c:gapWidth val="150"/>
        <c:shape val="box"/>
        <c:axId val="234482079"/>
        <c:axId val="141392479"/>
        <c:axId val="0"/>
      </c:bar3DChart>
      <c:catAx>
        <c:axId val="2344820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1392479"/>
        <c:crosses val="autoZero"/>
        <c:auto val="1"/>
        <c:lblAlgn val="ctr"/>
        <c:lblOffset val="100"/>
        <c:noMultiLvlLbl val="0"/>
      </c:catAx>
      <c:valAx>
        <c:axId val="1413924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448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Lapas2!$A$268</c:f>
              <c:strCache>
                <c:ptCount val="1"/>
                <c:pt idx="0">
                  <c:v>1. Taip</c:v>
                </c:pt>
              </c:strCache>
            </c:strRef>
          </c:tx>
          <c:spPr>
            <a:solidFill>
              <a:srgbClr val="12BEA1"/>
            </a:solidFill>
            <a:ln>
              <a:noFill/>
            </a:ln>
            <a:effectLst/>
            <a:scene3d>
              <a:camera prst="orthographicFront"/>
              <a:lightRig rig="threePt" dir="t"/>
            </a:scene3d>
            <a:sp3d>
              <a:bevelT/>
              <a:bevelB w="101600" prst="ribl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Lapas2!$B$267:$C$267</c:f>
              <c:strCache>
                <c:ptCount val="2"/>
                <c:pt idx="0">
                  <c:v>2023 m.</c:v>
                </c:pt>
                <c:pt idx="1">
                  <c:v>2022 m.</c:v>
                </c:pt>
              </c:strCache>
            </c:strRef>
          </c:cat>
          <c:val>
            <c:numRef>
              <c:f>Lapas2!$B$268:$C$268</c:f>
              <c:numCache>
                <c:formatCode>General</c:formatCode>
                <c:ptCount val="2"/>
                <c:pt idx="0">
                  <c:v>112</c:v>
                </c:pt>
                <c:pt idx="1">
                  <c:v>93</c:v>
                </c:pt>
              </c:numCache>
            </c:numRef>
          </c:val>
          <c:extLst>
            <c:ext xmlns:c16="http://schemas.microsoft.com/office/drawing/2014/chart" uri="{C3380CC4-5D6E-409C-BE32-E72D297353CC}">
              <c16:uniqueId val="{00000000-1E82-4E50-B231-142733036F09}"/>
            </c:ext>
          </c:extLst>
        </c:ser>
        <c:ser>
          <c:idx val="1"/>
          <c:order val="1"/>
          <c:tx>
            <c:strRef>
              <c:f>Lapas2!$A$269</c:f>
              <c:strCache>
                <c:ptCount val="1"/>
                <c:pt idx="0">
                  <c:v>2. Ne</c:v>
                </c:pt>
              </c:strCache>
            </c:strRef>
          </c:tx>
          <c:spPr>
            <a:solidFill>
              <a:srgbClr val="B1FB0D"/>
            </a:solidFill>
            <a:ln>
              <a:noFill/>
            </a:ln>
            <a:effectLst/>
            <a:scene3d>
              <a:camera prst="orthographicFront"/>
              <a:lightRig rig="threePt" dir="t"/>
            </a:scene3d>
            <a:sp3d>
              <a:bevelT/>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Lapas2!$B$267:$C$267</c:f>
              <c:strCache>
                <c:ptCount val="2"/>
                <c:pt idx="0">
                  <c:v>2023 m.</c:v>
                </c:pt>
                <c:pt idx="1">
                  <c:v>2022 m.</c:v>
                </c:pt>
              </c:strCache>
            </c:strRef>
          </c:cat>
          <c:val>
            <c:numRef>
              <c:f>Lapas2!$B$269:$C$269</c:f>
              <c:numCache>
                <c:formatCode>General</c:formatCode>
                <c:ptCount val="2"/>
                <c:pt idx="0">
                  <c:v>7</c:v>
                </c:pt>
                <c:pt idx="1">
                  <c:v>3</c:v>
                </c:pt>
              </c:numCache>
            </c:numRef>
          </c:val>
          <c:extLst>
            <c:ext xmlns:c16="http://schemas.microsoft.com/office/drawing/2014/chart" uri="{C3380CC4-5D6E-409C-BE32-E72D297353CC}">
              <c16:uniqueId val="{00000001-1E82-4E50-B231-142733036F09}"/>
            </c:ext>
          </c:extLst>
        </c:ser>
        <c:ser>
          <c:idx val="2"/>
          <c:order val="2"/>
          <c:tx>
            <c:strRef>
              <c:f>Lapas2!$A$270</c:f>
              <c:strCache>
                <c:ptCount val="1"/>
                <c:pt idx="0">
                  <c:v>3. Jeigu padeda išspręsti problemą-ne</c:v>
                </c:pt>
              </c:strCache>
            </c:strRef>
          </c:tx>
          <c:spPr>
            <a:solidFill>
              <a:srgbClr val="E935BA"/>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Lapas2!$B$267:$C$267</c:f>
              <c:strCache>
                <c:ptCount val="2"/>
                <c:pt idx="0">
                  <c:v>2023 m.</c:v>
                </c:pt>
                <c:pt idx="1">
                  <c:v>2022 m.</c:v>
                </c:pt>
              </c:strCache>
            </c:strRef>
          </c:cat>
          <c:val>
            <c:numRef>
              <c:f>Lapas2!$B$270:$C$270</c:f>
              <c:numCache>
                <c:formatCode>General</c:formatCode>
                <c:ptCount val="2"/>
                <c:pt idx="0">
                  <c:v>27</c:v>
                </c:pt>
                <c:pt idx="1">
                  <c:v>7</c:v>
                </c:pt>
              </c:numCache>
            </c:numRef>
          </c:val>
          <c:extLst>
            <c:ext xmlns:c16="http://schemas.microsoft.com/office/drawing/2014/chart" uri="{C3380CC4-5D6E-409C-BE32-E72D297353CC}">
              <c16:uniqueId val="{00000002-1E82-4E50-B231-142733036F09}"/>
            </c:ext>
          </c:extLst>
        </c:ser>
        <c:ser>
          <c:idx val="3"/>
          <c:order val="3"/>
          <c:tx>
            <c:strRef>
              <c:f>Lapas2!$A$271</c:f>
              <c:strCache>
                <c:ptCount val="1"/>
                <c:pt idx="0">
                  <c:v>4. Nežinau</c:v>
                </c:pt>
              </c:strCache>
            </c:strRef>
          </c:tx>
          <c:spPr>
            <a:solidFill>
              <a:srgbClr val="5CA0C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Lapas2!$B$267:$C$267</c:f>
              <c:strCache>
                <c:ptCount val="2"/>
                <c:pt idx="0">
                  <c:v>2023 m.</c:v>
                </c:pt>
                <c:pt idx="1">
                  <c:v>2022 m.</c:v>
                </c:pt>
              </c:strCache>
            </c:strRef>
          </c:cat>
          <c:val>
            <c:numRef>
              <c:f>Lapas2!$B$271:$C$271</c:f>
              <c:numCache>
                <c:formatCode>General</c:formatCode>
                <c:ptCount val="2"/>
                <c:pt idx="0">
                  <c:v>20</c:v>
                </c:pt>
                <c:pt idx="1">
                  <c:v>14</c:v>
                </c:pt>
              </c:numCache>
            </c:numRef>
          </c:val>
          <c:extLst>
            <c:ext xmlns:c16="http://schemas.microsoft.com/office/drawing/2014/chart" uri="{C3380CC4-5D6E-409C-BE32-E72D297353CC}">
              <c16:uniqueId val="{00000003-1E82-4E50-B231-142733036F09}"/>
            </c:ext>
          </c:extLst>
        </c:ser>
        <c:dLbls>
          <c:dLblPos val="outEnd"/>
          <c:showLegendKey val="0"/>
          <c:showVal val="1"/>
          <c:showCatName val="0"/>
          <c:showSerName val="0"/>
          <c:showPercent val="0"/>
          <c:showBubbleSize val="0"/>
        </c:dLbls>
        <c:gapWidth val="219"/>
        <c:overlap val="-27"/>
        <c:axId val="234483999"/>
        <c:axId val="2007712895"/>
      </c:barChart>
      <c:catAx>
        <c:axId val="23448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07712895"/>
        <c:crosses val="autoZero"/>
        <c:auto val="1"/>
        <c:lblAlgn val="ctr"/>
        <c:lblOffset val="100"/>
        <c:noMultiLvlLbl val="0"/>
      </c:catAx>
      <c:valAx>
        <c:axId val="200771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4483999"/>
        <c:crosses val="autoZero"/>
        <c:crossBetween val="between"/>
      </c:valAx>
      <c:spPr>
        <a:pattFill prst="pct5">
          <a:fgClr>
            <a:srgbClr val="12BEA1"/>
          </a:fgClr>
          <a:bgClr>
            <a:schemeClr val="bg1"/>
          </a:bgClr>
        </a:pattFill>
        <a:ln>
          <a:noFill/>
        </a:ln>
        <a:effectLst>
          <a:softEdge rad="901700"/>
        </a:effectLst>
        <a:scene3d>
          <a:camera prst="orthographicFront"/>
          <a:lightRig rig="threePt" dir="t"/>
        </a:scene3d>
        <a:sp3d>
          <a:bevelT/>
        </a:sp3d>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Lapas2!$B$283</c:f>
              <c:strCache>
                <c:ptCount val="1"/>
                <c:pt idx="0">
                  <c:v>2023 m.</c:v>
                </c:pt>
              </c:strCache>
            </c:strRef>
          </c:tx>
          <c:spPr>
            <a:solidFill>
              <a:srgbClr val="12BEA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Lapas2!$A$284:$A$285</c:f>
              <c:strCache>
                <c:ptCount val="2"/>
                <c:pt idx="0">
                  <c:v>1. Taip</c:v>
                </c:pt>
                <c:pt idx="1">
                  <c:v>2. Ne</c:v>
                </c:pt>
              </c:strCache>
            </c:strRef>
          </c:cat>
          <c:val>
            <c:numRef>
              <c:f>Lapas2!$B$284:$B$285</c:f>
              <c:numCache>
                <c:formatCode>General</c:formatCode>
                <c:ptCount val="2"/>
                <c:pt idx="0">
                  <c:v>116</c:v>
                </c:pt>
                <c:pt idx="1">
                  <c:v>50</c:v>
                </c:pt>
              </c:numCache>
            </c:numRef>
          </c:val>
          <c:shape val="cone"/>
          <c:extLst>
            <c:ext xmlns:c16="http://schemas.microsoft.com/office/drawing/2014/chart" uri="{C3380CC4-5D6E-409C-BE32-E72D297353CC}">
              <c16:uniqueId val="{00000000-FF94-45B9-A108-95C8FD496F98}"/>
            </c:ext>
          </c:extLst>
        </c:ser>
        <c:ser>
          <c:idx val="1"/>
          <c:order val="1"/>
          <c:tx>
            <c:strRef>
              <c:f>Lapas2!$C$283</c:f>
              <c:strCache>
                <c:ptCount val="1"/>
                <c:pt idx="0">
                  <c:v>2022 m.</c:v>
                </c:pt>
              </c:strCache>
            </c:strRef>
          </c:tx>
          <c:spPr>
            <a:solidFill>
              <a:srgbClr val="E935BA"/>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Lapas2!$A$284:$A$285</c:f>
              <c:strCache>
                <c:ptCount val="2"/>
                <c:pt idx="0">
                  <c:v>1. Taip</c:v>
                </c:pt>
                <c:pt idx="1">
                  <c:v>2. Ne</c:v>
                </c:pt>
              </c:strCache>
            </c:strRef>
          </c:cat>
          <c:val>
            <c:numRef>
              <c:f>Lapas2!$C$284:$C$285</c:f>
              <c:numCache>
                <c:formatCode>General</c:formatCode>
                <c:ptCount val="2"/>
                <c:pt idx="0">
                  <c:v>95</c:v>
                </c:pt>
                <c:pt idx="1">
                  <c:v>22</c:v>
                </c:pt>
              </c:numCache>
            </c:numRef>
          </c:val>
          <c:shape val="cone"/>
          <c:extLst>
            <c:ext xmlns:c16="http://schemas.microsoft.com/office/drawing/2014/chart" uri="{C3380CC4-5D6E-409C-BE32-E72D297353CC}">
              <c16:uniqueId val="{00000001-FF94-45B9-A108-95C8FD496F98}"/>
            </c:ext>
          </c:extLst>
        </c:ser>
        <c:dLbls>
          <c:showLegendKey val="0"/>
          <c:showVal val="1"/>
          <c:showCatName val="0"/>
          <c:showSerName val="0"/>
          <c:showPercent val="0"/>
          <c:showBubbleSize val="0"/>
        </c:dLbls>
        <c:gapWidth val="150"/>
        <c:shape val="box"/>
        <c:axId val="2014178111"/>
        <c:axId val="1915720575"/>
        <c:axId val="0"/>
      </c:bar3DChart>
      <c:catAx>
        <c:axId val="201417811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15720575"/>
        <c:crosses val="autoZero"/>
        <c:auto val="1"/>
        <c:lblAlgn val="ctr"/>
        <c:lblOffset val="100"/>
        <c:noMultiLvlLbl val="0"/>
      </c:catAx>
      <c:valAx>
        <c:axId val="191572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4178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58705161854769E-2"/>
          <c:y val="2.5428331875182269E-2"/>
          <c:w val="0.79140091863517059"/>
          <c:h val="0.55369203849518811"/>
        </c:manualLayout>
      </c:layout>
      <c:bar3DChart>
        <c:barDir val="col"/>
        <c:grouping val="clustered"/>
        <c:varyColors val="0"/>
        <c:ser>
          <c:idx val="0"/>
          <c:order val="0"/>
          <c:tx>
            <c:strRef>
              <c:f>Lapas2!$B$23</c:f>
              <c:strCache>
                <c:ptCount val="1"/>
                <c:pt idx="0">
                  <c:v>2023 m.</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Lapas2!$A$24:$A$26</c:f>
              <c:strCache>
                <c:ptCount val="3"/>
                <c:pt idx="0">
                  <c:v>1. Pagrindinis/vidurinis</c:v>
                </c:pt>
                <c:pt idx="1">
                  <c:v>2.Aukštesnysis/profesinis</c:v>
                </c:pt>
                <c:pt idx="2">
                  <c:v>3. Aukštasis</c:v>
                </c:pt>
              </c:strCache>
            </c:strRef>
          </c:cat>
          <c:val>
            <c:numRef>
              <c:f>Lapas2!$B$24:$B$26</c:f>
              <c:numCache>
                <c:formatCode>General</c:formatCode>
                <c:ptCount val="3"/>
                <c:pt idx="0">
                  <c:v>33</c:v>
                </c:pt>
                <c:pt idx="1">
                  <c:v>49</c:v>
                </c:pt>
                <c:pt idx="2">
                  <c:v>84</c:v>
                </c:pt>
              </c:numCache>
            </c:numRef>
          </c:val>
          <c:shape val="cylinder"/>
          <c:extLst>
            <c:ext xmlns:c16="http://schemas.microsoft.com/office/drawing/2014/chart" uri="{C3380CC4-5D6E-409C-BE32-E72D297353CC}">
              <c16:uniqueId val="{00000000-EA76-4A70-8D51-8001960551C4}"/>
            </c:ext>
          </c:extLst>
        </c:ser>
        <c:ser>
          <c:idx val="1"/>
          <c:order val="1"/>
          <c:tx>
            <c:strRef>
              <c:f>Lapas2!$C$23</c:f>
              <c:strCache>
                <c:ptCount val="1"/>
                <c:pt idx="0">
                  <c:v>2022 m.</c:v>
                </c:pt>
              </c:strCache>
            </c:strRef>
          </c:tx>
          <c:spPr>
            <a:solidFill>
              <a:schemeClr val="accent4">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Lapas2!$A$24:$A$26</c:f>
              <c:strCache>
                <c:ptCount val="3"/>
                <c:pt idx="0">
                  <c:v>1. Pagrindinis/vidurinis</c:v>
                </c:pt>
                <c:pt idx="1">
                  <c:v>2.Aukštesnysis/profesinis</c:v>
                </c:pt>
                <c:pt idx="2">
                  <c:v>3. Aukštasis</c:v>
                </c:pt>
              </c:strCache>
            </c:strRef>
          </c:cat>
          <c:val>
            <c:numRef>
              <c:f>Lapas2!$C$24:$C$26</c:f>
              <c:numCache>
                <c:formatCode>General</c:formatCode>
                <c:ptCount val="3"/>
                <c:pt idx="0">
                  <c:v>14</c:v>
                </c:pt>
                <c:pt idx="1">
                  <c:v>27</c:v>
                </c:pt>
                <c:pt idx="2">
                  <c:v>76</c:v>
                </c:pt>
              </c:numCache>
            </c:numRef>
          </c:val>
          <c:shape val="cylinder"/>
          <c:extLst>
            <c:ext xmlns:c16="http://schemas.microsoft.com/office/drawing/2014/chart" uri="{C3380CC4-5D6E-409C-BE32-E72D297353CC}">
              <c16:uniqueId val="{00000001-EA76-4A70-8D51-8001960551C4}"/>
            </c:ext>
          </c:extLst>
        </c:ser>
        <c:dLbls>
          <c:showLegendKey val="0"/>
          <c:showVal val="0"/>
          <c:showCatName val="0"/>
          <c:showSerName val="0"/>
          <c:showPercent val="0"/>
          <c:showBubbleSize val="0"/>
        </c:dLbls>
        <c:gapWidth val="150"/>
        <c:shape val="box"/>
        <c:axId val="1677459824"/>
        <c:axId val="1404086416"/>
        <c:axId val="0"/>
      </c:bar3DChart>
      <c:catAx>
        <c:axId val="1677459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4086416"/>
        <c:crosses val="autoZero"/>
        <c:auto val="1"/>
        <c:lblAlgn val="ctr"/>
        <c:lblOffset val="100"/>
        <c:noMultiLvlLbl val="0"/>
      </c:catAx>
      <c:valAx>
        <c:axId val="14040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77459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t-L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Lapas2!$F$297</c:f>
              <c:strCache>
                <c:ptCount val="1"/>
                <c:pt idx="0">
                  <c:v>2023 m.</c:v>
                </c:pt>
              </c:strCache>
            </c:strRef>
          </c:tx>
          <c:dPt>
            <c:idx val="0"/>
            <c:bubble3D val="0"/>
            <c:spPr>
              <a:solidFill>
                <a:srgbClr val="E935BA"/>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61A0-41CF-8FCC-B9ED402C4CEE}"/>
              </c:ext>
            </c:extLst>
          </c:dPt>
          <c:dPt>
            <c:idx val="1"/>
            <c:bubble3D val="0"/>
            <c:spPr>
              <a:solidFill>
                <a:srgbClr val="C2C62E"/>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61A0-41CF-8FCC-B9ED402C4CEE}"/>
              </c:ext>
            </c:extLst>
          </c:dPt>
          <c:dPt>
            <c:idx val="2"/>
            <c:bubble3D val="0"/>
            <c:spPr>
              <a:solidFill>
                <a:srgbClr val="12BEA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61A0-41CF-8FCC-B9ED402C4CE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Lapas2!$A$298:$A$300</c:f>
              <c:strCache>
                <c:ptCount val="3"/>
                <c:pt idx="0">
                  <c:v>1. Nepraneščiau</c:v>
                </c:pt>
                <c:pt idx="1">
                  <c:v>2. Praneščiau</c:v>
                </c:pt>
                <c:pt idx="2">
                  <c:v>3. Nežinau</c:v>
                </c:pt>
              </c:strCache>
            </c:strRef>
          </c:cat>
          <c:val>
            <c:numRef>
              <c:f>Lapas2!$F$298:$F$300</c:f>
              <c:numCache>
                <c:formatCode>0.0</c:formatCode>
                <c:ptCount val="3"/>
                <c:pt idx="0">
                  <c:v>45.783132530120483</c:v>
                </c:pt>
                <c:pt idx="1">
                  <c:v>13.855421686746988</c:v>
                </c:pt>
                <c:pt idx="2">
                  <c:v>40.361445783132531</c:v>
                </c:pt>
              </c:numCache>
            </c:numRef>
          </c:val>
          <c:extLst>
            <c:ext xmlns:c16="http://schemas.microsoft.com/office/drawing/2014/chart" uri="{C3380CC4-5D6E-409C-BE32-E72D297353CC}">
              <c16:uniqueId val="{00000006-61A0-41CF-8FCC-B9ED402C4CEE}"/>
            </c:ext>
          </c:extLst>
        </c:ser>
        <c:dLbls>
          <c:dLblPos val="in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5626808766570899"/>
          <c:y val="4.6708210937280038E-2"/>
          <c:w val="0.25474829602508947"/>
          <c:h val="0.526391091757153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t-L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Lapas2!$G$297</c:f>
              <c:strCache>
                <c:ptCount val="1"/>
                <c:pt idx="0">
                  <c:v>2022 m.</c:v>
                </c:pt>
              </c:strCache>
            </c:strRef>
          </c:tx>
          <c:dPt>
            <c:idx val="0"/>
            <c:bubble3D val="0"/>
            <c:spPr>
              <a:solidFill>
                <a:srgbClr val="E935BA"/>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E8B-460A-8E8D-1C1AB4B87FD8}"/>
              </c:ext>
            </c:extLst>
          </c:dPt>
          <c:dPt>
            <c:idx val="1"/>
            <c:bubble3D val="0"/>
            <c:spPr>
              <a:solidFill>
                <a:srgbClr val="C2C62E"/>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E8B-460A-8E8D-1C1AB4B87FD8}"/>
              </c:ext>
            </c:extLst>
          </c:dPt>
          <c:dPt>
            <c:idx val="2"/>
            <c:bubble3D val="0"/>
            <c:spPr>
              <a:solidFill>
                <a:srgbClr val="12BEA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E8B-460A-8E8D-1C1AB4B87FD8}"/>
              </c:ext>
            </c:extLst>
          </c:dPt>
          <c:dLbls>
            <c:dLbl>
              <c:idx val="0"/>
              <c:layout>
                <c:manualLayout>
                  <c:x val="-0.21625265758535792"/>
                  <c:y val="5.365019191820812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453205489121754"/>
                      <c:h val="0.29774817633999368"/>
                    </c:manualLayout>
                  </c15:layout>
                </c:ext>
                <c:ext xmlns:c16="http://schemas.microsoft.com/office/drawing/2014/chart" uri="{C3380CC4-5D6E-409C-BE32-E72D297353CC}">
                  <c16:uniqueId val="{00000001-EE8B-460A-8E8D-1C1AB4B87F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Lapas2!$A$298:$A$300</c:f>
              <c:strCache>
                <c:ptCount val="3"/>
                <c:pt idx="0">
                  <c:v>1. Nepraneščiau</c:v>
                </c:pt>
                <c:pt idx="1">
                  <c:v>2. Praneščiau</c:v>
                </c:pt>
                <c:pt idx="2">
                  <c:v>3. Nežinau</c:v>
                </c:pt>
              </c:strCache>
            </c:strRef>
          </c:cat>
          <c:val>
            <c:numRef>
              <c:f>Lapas2!$G$298:$G$300</c:f>
              <c:numCache>
                <c:formatCode>0.0</c:formatCode>
                <c:ptCount val="3"/>
                <c:pt idx="0">
                  <c:v>43.589743589743591</c:v>
                </c:pt>
                <c:pt idx="1">
                  <c:v>7.6923076923076925</c:v>
                </c:pt>
                <c:pt idx="2">
                  <c:v>48.717948717948715</c:v>
                </c:pt>
              </c:numCache>
            </c:numRef>
          </c:val>
          <c:extLst>
            <c:ext xmlns:c16="http://schemas.microsoft.com/office/drawing/2014/chart" uri="{C3380CC4-5D6E-409C-BE32-E72D297353CC}">
              <c16:uniqueId val="{00000006-EE8B-460A-8E8D-1C1AB4B87FD8}"/>
            </c:ext>
          </c:extLst>
        </c:ser>
        <c:dLbls>
          <c:dLblPos val="in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6188175136757299"/>
          <c:y val="6.2216461762450964E-2"/>
          <c:w val="0.2957048549947488"/>
          <c:h val="0.4354493033756128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87366558427158E-2"/>
          <c:y val="5.5758991943310139E-2"/>
          <c:w val="0.54530249343832016"/>
          <c:h val="0.8416746864975212"/>
        </c:manualLayout>
      </c:layout>
      <c:bar3DChart>
        <c:barDir val="col"/>
        <c:grouping val="clustered"/>
        <c:varyColors val="0"/>
        <c:ser>
          <c:idx val="0"/>
          <c:order val="0"/>
          <c:tx>
            <c:strRef>
              <c:f>Lapas2!$A$328</c:f>
              <c:strCache>
                <c:ptCount val="1"/>
                <c:pt idx="0">
                  <c:v>1. Nepraneščiau, nes tai nesąžininga – tai buvo abipusis susitarimas siekiant abipusės naudos</c:v>
                </c:pt>
              </c:strCache>
            </c:strRef>
          </c:tx>
          <c:spPr>
            <a:solidFill>
              <a:srgbClr val="B1FB0D"/>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Lapas2!$B$327:$C$327</c:f>
              <c:strCache>
                <c:ptCount val="2"/>
                <c:pt idx="0">
                  <c:v>2023 m.</c:v>
                </c:pt>
                <c:pt idx="1">
                  <c:v>2022 m.</c:v>
                </c:pt>
              </c:strCache>
            </c:strRef>
          </c:cat>
          <c:val>
            <c:numRef>
              <c:f>Lapas2!$B$328:$C$328</c:f>
              <c:numCache>
                <c:formatCode>General</c:formatCode>
                <c:ptCount val="2"/>
                <c:pt idx="0">
                  <c:v>34</c:v>
                </c:pt>
                <c:pt idx="1">
                  <c:v>17</c:v>
                </c:pt>
              </c:numCache>
            </c:numRef>
          </c:val>
          <c:shape val="cylinder"/>
          <c:extLst>
            <c:ext xmlns:c16="http://schemas.microsoft.com/office/drawing/2014/chart" uri="{C3380CC4-5D6E-409C-BE32-E72D297353CC}">
              <c16:uniqueId val="{00000000-3724-4C96-998A-549673E7C1BA}"/>
            </c:ext>
          </c:extLst>
        </c:ser>
        <c:ser>
          <c:idx val="1"/>
          <c:order val="1"/>
          <c:tx>
            <c:strRef>
              <c:f>Lapas2!$A$329</c:f>
              <c:strCache>
                <c:ptCount val="1"/>
                <c:pt idx="0">
                  <c:v>2. Nepraneščiau, nes už kyšio davimą gresia atsakomybė, be to, vis tiek prarasčiau sumokėtus pinigus</c:v>
                </c:pt>
              </c:strCache>
            </c:strRef>
          </c:tx>
          <c:spPr>
            <a:solidFill>
              <a:srgbClr val="E935BA"/>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Lapas2!$B$327:$C$327</c:f>
              <c:strCache>
                <c:ptCount val="2"/>
                <c:pt idx="0">
                  <c:v>2023 m.</c:v>
                </c:pt>
                <c:pt idx="1">
                  <c:v>2022 m.</c:v>
                </c:pt>
              </c:strCache>
            </c:strRef>
          </c:cat>
          <c:val>
            <c:numRef>
              <c:f>Lapas2!$B$329:$C$329</c:f>
              <c:numCache>
                <c:formatCode>General</c:formatCode>
                <c:ptCount val="2"/>
                <c:pt idx="0">
                  <c:v>20</c:v>
                </c:pt>
                <c:pt idx="1">
                  <c:v>12</c:v>
                </c:pt>
              </c:numCache>
            </c:numRef>
          </c:val>
          <c:shape val="cylinder"/>
          <c:extLst>
            <c:ext xmlns:c16="http://schemas.microsoft.com/office/drawing/2014/chart" uri="{C3380CC4-5D6E-409C-BE32-E72D297353CC}">
              <c16:uniqueId val="{00000001-3724-4C96-998A-549673E7C1BA}"/>
            </c:ext>
          </c:extLst>
        </c:ser>
        <c:ser>
          <c:idx val="2"/>
          <c:order val="2"/>
          <c:tx>
            <c:strRef>
              <c:f>Lapas2!$A$330</c:f>
              <c:strCache>
                <c:ptCount val="1"/>
                <c:pt idx="0">
                  <c:v>3. Nepraneščiau, nes būčiau įtrauktas į „juoduosius sąrašus“</c:v>
                </c:pt>
              </c:strCache>
            </c:strRef>
          </c:tx>
          <c:spPr>
            <a:solidFill>
              <a:srgbClr val="C2C62E"/>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Lapas2!$B$327:$C$327</c:f>
              <c:strCache>
                <c:ptCount val="2"/>
                <c:pt idx="0">
                  <c:v>2023 m.</c:v>
                </c:pt>
                <c:pt idx="1">
                  <c:v>2022 m.</c:v>
                </c:pt>
              </c:strCache>
            </c:strRef>
          </c:cat>
          <c:val>
            <c:numRef>
              <c:f>Lapas2!$B$330:$C$330</c:f>
              <c:numCache>
                <c:formatCode>General</c:formatCode>
                <c:ptCount val="2"/>
                <c:pt idx="0">
                  <c:v>22</c:v>
                </c:pt>
                <c:pt idx="1">
                  <c:v>26</c:v>
                </c:pt>
              </c:numCache>
            </c:numRef>
          </c:val>
          <c:shape val="cylinder"/>
          <c:extLst>
            <c:ext xmlns:c16="http://schemas.microsoft.com/office/drawing/2014/chart" uri="{C3380CC4-5D6E-409C-BE32-E72D297353CC}">
              <c16:uniqueId val="{00000002-3724-4C96-998A-549673E7C1BA}"/>
            </c:ext>
          </c:extLst>
        </c:ser>
        <c:ser>
          <c:idx val="3"/>
          <c:order val="3"/>
          <c:tx>
            <c:strRef>
              <c:f>Lapas2!$A$331</c:f>
              <c:strCache>
                <c:ptCount val="1"/>
                <c:pt idx="0">
                  <c:v>4. Praneščiau</c:v>
                </c:pt>
              </c:strCache>
            </c:strRef>
          </c:tx>
          <c:spPr>
            <a:solidFill>
              <a:srgbClr val="5CA0C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Lapas2!$B$327:$C$327</c:f>
              <c:strCache>
                <c:ptCount val="2"/>
                <c:pt idx="0">
                  <c:v>2023 m.</c:v>
                </c:pt>
                <c:pt idx="1">
                  <c:v>2022 m.</c:v>
                </c:pt>
              </c:strCache>
            </c:strRef>
          </c:cat>
          <c:val>
            <c:numRef>
              <c:f>Lapas2!$B$331:$C$331</c:f>
              <c:numCache>
                <c:formatCode>General</c:formatCode>
                <c:ptCount val="2"/>
                <c:pt idx="0">
                  <c:v>90</c:v>
                </c:pt>
                <c:pt idx="1">
                  <c:v>62</c:v>
                </c:pt>
              </c:numCache>
            </c:numRef>
          </c:val>
          <c:shape val="cylinder"/>
          <c:extLst>
            <c:ext xmlns:c16="http://schemas.microsoft.com/office/drawing/2014/chart" uri="{C3380CC4-5D6E-409C-BE32-E72D297353CC}">
              <c16:uniqueId val="{00000003-3724-4C96-998A-549673E7C1BA}"/>
            </c:ext>
          </c:extLst>
        </c:ser>
        <c:dLbls>
          <c:showLegendKey val="0"/>
          <c:showVal val="1"/>
          <c:showCatName val="0"/>
          <c:showSerName val="0"/>
          <c:showPercent val="0"/>
          <c:showBubbleSize val="0"/>
        </c:dLbls>
        <c:gapWidth val="150"/>
        <c:shape val="box"/>
        <c:axId val="2014172351"/>
        <c:axId val="2007711407"/>
        <c:axId val="0"/>
      </c:bar3DChart>
      <c:catAx>
        <c:axId val="20141723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07711407"/>
        <c:crosses val="autoZero"/>
        <c:auto val="1"/>
        <c:lblAlgn val="ctr"/>
        <c:lblOffset val="100"/>
        <c:noMultiLvlLbl val="0"/>
      </c:catAx>
      <c:valAx>
        <c:axId val="20077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4172351"/>
        <c:crosses val="autoZero"/>
        <c:crossBetween val="between"/>
      </c:valAx>
      <c:spPr>
        <a:noFill/>
        <a:ln>
          <a:noFill/>
        </a:ln>
        <a:effectLst/>
      </c:spPr>
    </c:plotArea>
    <c:legend>
      <c:legendPos val="r"/>
      <c:layout>
        <c:manualLayout>
          <c:xMode val="edge"/>
          <c:yMode val="edge"/>
          <c:x val="0.64243897637795278"/>
          <c:y val="3.8480242053076708E-2"/>
          <c:w val="0.34089435695538056"/>
          <c:h val="0.927669145523476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pattFill prst="pct5">
      <a:fgClr>
        <a:schemeClr val="accent6"/>
      </a:fgClr>
      <a:bgClr>
        <a:schemeClr val="bg1"/>
      </a:bgClr>
    </a:patt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Lapas2!$B$340</c:f>
              <c:strCache>
                <c:ptCount val="1"/>
                <c:pt idx="0">
                  <c:v>2023 m.</c:v>
                </c:pt>
              </c:strCache>
            </c:strRef>
          </c:tx>
          <c:spPr>
            <a:solidFill>
              <a:srgbClr val="B1FB0D"/>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Lapas2!$A$341:$A$343</c:f>
              <c:strCache>
                <c:ptCount val="3"/>
                <c:pt idx="0">
                  <c:v>1. Taip</c:v>
                </c:pt>
                <c:pt idx="1">
                  <c:v>2. Esu girdėjęs</c:v>
                </c:pt>
                <c:pt idx="2">
                  <c:v>3. Ne, nežinau</c:v>
                </c:pt>
              </c:strCache>
            </c:strRef>
          </c:cat>
          <c:val>
            <c:numRef>
              <c:f>Lapas2!$B$341:$B$343</c:f>
              <c:numCache>
                <c:formatCode>General</c:formatCode>
                <c:ptCount val="3"/>
                <c:pt idx="0">
                  <c:v>49</c:v>
                </c:pt>
                <c:pt idx="1">
                  <c:v>76</c:v>
                </c:pt>
                <c:pt idx="2">
                  <c:v>41</c:v>
                </c:pt>
              </c:numCache>
            </c:numRef>
          </c:val>
          <c:extLst>
            <c:ext xmlns:c16="http://schemas.microsoft.com/office/drawing/2014/chart" uri="{C3380CC4-5D6E-409C-BE32-E72D297353CC}">
              <c16:uniqueId val="{00000000-0B44-4D24-B15E-488510C830D4}"/>
            </c:ext>
          </c:extLst>
        </c:ser>
        <c:ser>
          <c:idx val="1"/>
          <c:order val="1"/>
          <c:tx>
            <c:strRef>
              <c:f>Lapas2!$C$340</c:f>
              <c:strCache>
                <c:ptCount val="1"/>
                <c:pt idx="0">
                  <c:v>2022 m.</c:v>
                </c:pt>
              </c:strCache>
            </c:strRef>
          </c:tx>
          <c:spPr>
            <a:solidFill>
              <a:srgbClr val="E935BA"/>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Lapas2!$A$341:$A$343</c:f>
              <c:strCache>
                <c:ptCount val="3"/>
                <c:pt idx="0">
                  <c:v>1. Taip</c:v>
                </c:pt>
                <c:pt idx="1">
                  <c:v>2. Esu girdėjęs</c:v>
                </c:pt>
                <c:pt idx="2">
                  <c:v>3. Ne, nežinau</c:v>
                </c:pt>
              </c:strCache>
            </c:strRef>
          </c:cat>
          <c:val>
            <c:numRef>
              <c:f>Lapas2!$C$341:$C$343</c:f>
              <c:numCache>
                <c:formatCode>General</c:formatCode>
                <c:ptCount val="3"/>
                <c:pt idx="0">
                  <c:v>36</c:v>
                </c:pt>
                <c:pt idx="1">
                  <c:v>60</c:v>
                </c:pt>
                <c:pt idx="2">
                  <c:v>21</c:v>
                </c:pt>
              </c:numCache>
            </c:numRef>
          </c:val>
          <c:extLst>
            <c:ext xmlns:c16="http://schemas.microsoft.com/office/drawing/2014/chart" uri="{C3380CC4-5D6E-409C-BE32-E72D297353CC}">
              <c16:uniqueId val="{00000001-0B44-4D24-B15E-488510C830D4}"/>
            </c:ext>
          </c:extLst>
        </c:ser>
        <c:dLbls>
          <c:dLblPos val="outEnd"/>
          <c:showLegendKey val="0"/>
          <c:showVal val="1"/>
          <c:showCatName val="0"/>
          <c:showSerName val="0"/>
          <c:showPercent val="0"/>
          <c:showBubbleSize val="0"/>
        </c:dLbls>
        <c:gapWidth val="219"/>
        <c:overlap val="-27"/>
        <c:axId val="2014186271"/>
        <c:axId val="2014440239"/>
      </c:barChart>
      <c:catAx>
        <c:axId val="201418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4440239"/>
        <c:crosses val="autoZero"/>
        <c:auto val="1"/>
        <c:lblAlgn val="ctr"/>
        <c:lblOffset val="100"/>
        <c:noMultiLvlLbl val="0"/>
      </c:catAx>
      <c:valAx>
        <c:axId val="2014440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418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Lapas2!$B$357</c:f>
              <c:strCache>
                <c:ptCount val="1"/>
                <c:pt idx="0">
                  <c:v>2023 m.</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Lapas2!$A$358:$A$361</c:f>
              <c:strCache>
                <c:ptCount val="4"/>
                <c:pt idx="0">
                  <c:v>1. Didelė moralinė žala</c:v>
                </c:pt>
                <c:pt idx="1">
                  <c:v>2. Didelė materialinė žala</c:v>
                </c:pt>
                <c:pt idx="2">
                  <c:v>3. Ir materialinė, ir moralinė žala</c:v>
                </c:pt>
                <c:pt idx="3">
                  <c:v>4. Žalos nėra, jeigu abi pusės lieka patenkintos</c:v>
                </c:pt>
              </c:strCache>
            </c:strRef>
          </c:cat>
          <c:val>
            <c:numRef>
              <c:f>Lapas2!$B$358:$B$361</c:f>
              <c:numCache>
                <c:formatCode>General</c:formatCode>
                <c:ptCount val="4"/>
                <c:pt idx="0">
                  <c:v>14</c:v>
                </c:pt>
                <c:pt idx="1">
                  <c:v>10</c:v>
                </c:pt>
                <c:pt idx="2">
                  <c:v>115</c:v>
                </c:pt>
                <c:pt idx="3">
                  <c:v>27</c:v>
                </c:pt>
              </c:numCache>
            </c:numRef>
          </c:val>
          <c:shape val="pyramid"/>
          <c:extLst>
            <c:ext xmlns:c16="http://schemas.microsoft.com/office/drawing/2014/chart" uri="{C3380CC4-5D6E-409C-BE32-E72D297353CC}">
              <c16:uniqueId val="{00000000-A79A-4F67-9C54-5D95DF117C20}"/>
            </c:ext>
          </c:extLst>
        </c:ser>
        <c:ser>
          <c:idx val="1"/>
          <c:order val="1"/>
          <c:tx>
            <c:strRef>
              <c:f>Lapas2!$C$357</c:f>
              <c:strCache>
                <c:ptCount val="1"/>
                <c:pt idx="0">
                  <c:v>2022 m.</c:v>
                </c:pt>
              </c:strCache>
            </c:strRef>
          </c:tx>
          <c:spPr>
            <a:solidFill>
              <a:srgbClr val="D34BB9"/>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Lapas2!$A$358:$A$361</c:f>
              <c:strCache>
                <c:ptCount val="4"/>
                <c:pt idx="0">
                  <c:v>1. Didelė moralinė žala</c:v>
                </c:pt>
                <c:pt idx="1">
                  <c:v>2. Didelė materialinė žala</c:v>
                </c:pt>
                <c:pt idx="2">
                  <c:v>3. Ir materialinė, ir moralinė žala</c:v>
                </c:pt>
                <c:pt idx="3">
                  <c:v>4. Žalos nėra, jeigu abi pusės lieka patenkintos</c:v>
                </c:pt>
              </c:strCache>
            </c:strRef>
          </c:cat>
          <c:val>
            <c:numRef>
              <c:f>Lapas2!$C$358:$C$361</c:f>
              <c:numCache>
                <c:formatCode>General</c:formatCode>
                <c:ptCount val="4"/>
                <c:pt idx="0">
                  <c:v>6</c:v>
                </c:pt>
                <c:pt idx="1">
                  <c:v>7</c:v>
                </c:pt>
                <c:pt idx="2">
                  <c:v>94</c:v>
                </c:pt>
                <c:pt idx="3">
                  <c:v>10</c:v>
                </c:pt>
              </c:numCache>
            </c:numRef>
          </c:val>
          <c:shape val="pyramid"/>
          <c:extLst>
            <c:ext xmlns:c16="http://schemas.microsoft.com/office/drawing/2014/chart" uri="{C3380CC4-5D6E-409C-BE32-E72D297353CC}">
              <c16:uniqueId val="{00000001-A79A-4F67-9C54-5D95DF117C20}"/>
            </c:ext>
          </c:extLst>
        </c:ser>
        <c:dLbls>
          <c:showLegendKey val="0"/>
          <c:showVal val="1"/>
          <c:showCatName val="0"/>
          <c:showSerName val="0"/>
          <c:showPercent val="0"/>
          <c:showBubbleSize val="0"/>
        </c:dLbls>
        <c:gapWidth val="150"/>
        <c:shape val="box"/>
        <c:axId val="234483039"/>
        <c:axId val="2010528511"/>
        <c:axId val="0"/>
      </c:bar3DChart>
      <c:catAx>
        <c:axId val="234483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10528511"/>
        <c:crosses val="autoZero"/>
        <c:auto val="1"/>
        <c:lblAlgn val="ctr"/>
        <c:lblOffset val="100"/>
        <c:noMultiLvlLbl val="0"/>
      </c:catAx>
      <c:valAx>
        <c:axId val="201052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4483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weave">
      <a:fgClr>
        <a:schemeClr val="accent6">
          <a:lumMod val="40000"/>
          <a:lumOff val="60000"/>
        </a:schemeClr>
      </a:fgClr>
      <a:bgClr>
        <a:schemeClr val="bg1"/>
      </a:bgClr>
    </a:patt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Lapas2!$A$375</c:f>
              <c:strCache>
                <c:ptCount val="1"/>
                <c:pt idx="0">
                  <c:v>1. Lietuvos Respublikos Seime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Lapas2!$F$375:$H$375</c:f>
              <c:numCache>
                <c:formatCode>0.0</c:formatCode>
                <c:ptCount val="3"/>
                <c:pt idx="0">
                  <c:v>15.231788079470199</c:v>
                </c:pt>
                <c:pt idx="1">
                  <c:v>14.6875</c:v>
                </c:pt>
                <c:pt idx="2">
                  <c:v>14.965986394557824</c:v>
                </c:pt>
              </c:numCache>
            </c:numRef>
          </c:val>
          <c:extLst>
            <c:ext xmlns:c16="http://schemas.microsoft.com/office/drawing/2014/chart" uri="{C3380CC4-5D6E-409C-BE32-E72D297353CC}">
              <c16:uniqueId val="{00000000-0856-43A4-BC50-9435C12F1FCD}"/>
            </c:ext>
          </c:extLst>
        </c:ser>
        <c:ser>
          <c:idx val="1"/>
          <c:order val="1"/>
          <c:tx>
            <c:strRef>
              <c:f>Lapas2!$A$376</c:f>
              <c:strCache>
                <c:ptCount val="1"/>
                <c:pt idx="0">
                  <c:v>2. Lietuvos Respublikos Vyriausybėje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Lapas2!$F$376:$H$376</c:f>
              <c:numCache>
                <c:formatCode>0.0</c:formatCode>
                <c:ptCount val="3"/>
                <c:pt idx="0">
                  <c:v>8.3885209713024285</c:v>
                </c:pt>
                <c:pt idx="1">
                  <c:v>8.4375</c:v>
                </c:pt>
                <c:pt idx="2">
                  <c:v>9.5238095238095237</c:v>
                </c:pt>
              </c:numCache>
            </c:numRef>
          </c:val>
          <c:extLst>
            <c:ext xmlns:c16="http://schemas.microsoft.com/office/drawing/2014/chart" uri="{C3380CC4-5D6E-409C-BE32-E72D297353CC}">
              <c16:uniqueId val="{00000001-0856-43A4-BC50-9435C12F1FCD}"/>
            </c:ext>
          </c:extLst>
        </c:ser>
        <c:ser>
          <c:idx val="2"/>
          <c:order val="2"/>
          <c:tx>
            <c:strRef>
              <c:f>Lapas2!$A$377</c:f>
              <c:strCache>
                <c:ptCount val="1"/>
                <c:pt idx="0">
                  <c:v>3. Teisme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Lapas2!$F$377:$H$377</c:f>
              <c:numCache>
                <c:formatCode>0.0</c:formatCode>
                <c:ptCount val="3"/>
                <c:pt idx="0">
                  <c:v>9.9337748344370862</c:v>
                </c:pt>
                <c:pt idx="1">
                  <c:v>13.125</c:v>
                </c:pt>
                <c:pt idx="2">
                  <c:v>12.92517006802721</c:v>
                </c:pt>
              </c:numCache>
            </c:numRef>
          </c:val>
          <c:extLst>
            <c:ext xmlns:c16="http://schemas.microsoft.com/office/drawing/2014/chart" uri="{C3380CC4-5D6E-409C-BE32-E72D297353CC}">
              <c16:uniqueId val="{00000002-0856-43A4-BC50-9435C12F1FCD}"/>
            </c:ext>
          </c:extLst>
        </c:ser>
        <c:ser>
          <c:idx val="3"/>
          <c:order val="3"/>
          <c:tx>
            <c:strRef>
              <c:f>Lapas2!$A$378</c:f>
              <c:strCache>
                <c:ptCount val="1"/>
                <c:pt idx="0">
                  <c:v>4. Švietimo įstaigose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Lapas2!$F$378:$H$378</c:f>
              <c:numCache>
                <c:formatCode>0.0</c:formatCode>
                <c:ptCount val="3"/>
                <c:pt idx="0">
                  <c:v>2.2075055187637971</c:v>
                </c:pt>
                <c:pt idx="1">
                  <c:v>1.5625</c:v>
                </c:pt>
                <c:pt idx="2">
                  <c:v>2.3809523809523809</c:v>
                </c:pt>
              </c:numCache>
            </c:numRef>
          </c:val>
          <c:extLst>
            <c:ext xmlns:c16="http://schemas.microsoft.com/office/drawing/2014/chart" uri="{C3380CC4-5D6E-409C-BE32-E72D297353CC}">
              <c16:uniqueId val="{00000003-0856-43A4-BC50-9435C12F1FCD}"/>
            </c:ext>
          </c:extLst>
        </c:ser>
        <c:ser>
          <c:idx val="4"/>
          <c:order val="4"/>
          <c:tx>
            <c:strRef>
              <c:f>Lapas2!$A$379</c:f>
              <c:strCache>
                <c:ptCount val="1"/>
                <c:pt idx="0">
                  <c:v>5. Medicinos įstaigose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Lapas2!$F$379:$H$379</c:f>
              <c:numCache>
                <c:formatCode>0.0</c:formatCode>
                <c:ptCount val="3"/>
                <c:pt idx="0">
                  <c:v>19.867549668874172</c:v>
                </c:pt>
                <c:pt idx="1">
                  <c:v>24.6875</c:v>
                </c:pt>
                <c:pt idx="2">
                  <c:v>20.748299319727892</c:v>
                </c:pt>
              </c:numCache>
            </c:numRef>
          </c:val>
          <c:extLst>
            <c:ext xmlns:c16="http://schemas.microsoft.com/office/drawing/2014/chart" uri="{C3380CC4-5D6E-409C-BE32-E72D297353CC}">
              <c16:uniqueId val="{00000004-0856-43A4-BC50-9435C12F1FCD}"/>
            </c:ext>
          </c:extLst>
        </c:ser>
        <c:ser>
          <c:idx val="5"/>
          <c:order val="5"/>
          <c:tx>
            <c:strRef>
              <c:f>Lapas2!$A$380</c:f>
              <c:strCache>
                <c:ptCount val="1"/>
                <c:pt idx="0">
                  <c:v>6. Mokesčių inspekcijoje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Lapas2!$F$380:$H$380</c:f>
              <c:numCache>
                <c:formatCode>0.0</c:formatCode>
                <c:ptCount val="3"/>
                <c:pt idx="0">
                  <c:v>2.4282560706401766</c:v>
                </c:pt>
                <c:pt idx="1">
                  <c:v>0.9375</c:v>
                </c:pt>
                <c:pt idx="2">
                  <c:v>2.0408163265306123</c:v>
                </c:pt>
              </c:numCache>
            </c:numRef>
          </c:val>
          <c:extLst>
            <c:ext xmlns:c16="http://schemas.microsoft.com/office/drawing/2014/chart" uri="{C3380CC4-5D6E-409C-BE32-E72D297353CC}">
              <c16:uniqueId val="{00000005-0856-43A4-BC50-9435C12F1FCD}"/>
            </c:ext>
          </c:extLst>
        </c:ser>
        <c:ser>
          <c:idx val="6"/>
          <c:order val="6"/>
          <c:tx>
            <c:strRef>
              <c:f>Lapas2!$A$381</c:f>
              <c:strCache>
                <c:ptCount val="1"/>
                <c:pt idx="0">
                  <c:v>7. SODROJE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Lapas2!$F$381:$H$381</c:f>
              <c:numCache>
                <c:formatCode>0.0</c:formatCode>
                <c:ptCount val="3"/>
                <c:pt idx="0">
                  <c:v>0.66225165562913912</c:v>
                </c:pt>
                <c:pt idx="1">
                  <c:v>0.625</c:v>
                </c:pt>
                <c:pt idx="2">
                  <c:v>1.3605442176870748</c:v>
                </c:pt>
              </c:numCache>
            </c:numRef>
          </c:val>
          <c:extLst>
            <c:ext xmlns:c16="http://schemas.microsoft.com/office/drawing/2014/chart" uri="{C3380CC4-5D6E-409C-BE32-E72D297353CC}">
              <c16:uniqueId val="{00000006-0856-43A4-BC50-9435C12F1FCD}"/>
            </c:ext>
          </c:extLst>
        </c:ser>
        <c:ser>
          <c:idx val="7"/>
          <c:order val="7"/>
          <c:tx>
            <c:strRef>
              <c:f>Lapas2!$A$382</c:f>
              <c:strCache>
                <c:ptCount val="1"/>
                <c:pt idx="0">
                  <c:v>8. Policijoje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Lapas2!$F$382:$H$382</c:f>
              <c:numCache>
                <c:formatCode>0.0</c:formatCode>
                <c:ptCount val="3"/>
                <c:pt idx="0">
                  <c:v>2.6490066225165565</c:v>
                </c:pt>
                <c:pt idx="1">
                  <c:v>4.6875</c:v>
                </c:pt>
                <c:pt idx="2">
                  <c:v>4.0816326530612246</c:v>
                </c:pt>
              </c:numCache>
            </c:numRef>
          </c:val>
          <c:extLst>
            <c:ext xmlns:c16="http://schemas.microsoft.com/office/drawing/2014/chart" uri="{C3380CC4-5D6E-409C-BE32-E72D297353CC}">
              <c16:uniqueId val="{00000007-0856-43A4-BC50-9435C12F1FCD}"/>
            </c:ext>
          </c:extLst>
        </c:ser>
        <c:ser>
          <c:idx val="8"/>
          <c:order val="8"/>
          <c:tx>
            <c:strRef>
              <c:f>Lapas2!$A$383</c:f>
              <c:strCache>
                <c:ptCount val="1"/>
                <c:pt idx="0">
                  <c:v>9. Savivaldybių administracijose ir jų padaliniuose</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Lapas2!$F$383:$H$383</c:f>
              <c:numCache>
                <c:formatCode>0.0</c:formatCode>
                <c:ptCount val="3"/>
                <c:pt idx="0">
                  <c:v>6.6225165562913908</c:v>
                </c:pt>
                <c:pt idx="1">
                  <c:v>6.5625</c:v>
                </c:pt>
                <c:pt idx="2">
                  <c:v>5.7823129251700678</c:v>
                </c:pt>
              </c:numCache>
            </c:numRef>
          </c:val>
          <c:extLst>
            <c:ext xmlns:c16="http://schemas.microsoft.com/office/drawing/2014/chart" uri="{C3380CC4-5D6E-409C-BE32-E72D297353CC}">
              <c16:uniqueId val="{00000008-0856-43A4-BC50-9435C12F1FCD}"/>
            </c:ext>
          </c:extLst>
        </c:ser>
        <c:ser>
          <c:idx val="9"/>
          <c:order val="9"/>
          <c:tx>
            <c:strRef>
              <c:f>Lapas2!$A$384</c:f>
              <c:strCache>
                <c:ptCount val="1"/>
                <c:pt idx="0">
                  <c:v>10. Spaudoje</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Lapas2!$F$384:$H$384</c:f>
              <c:numCache>
                <c:formatCode>0.0</c:formatCode>
                <c:ptCount val="3"/>
                <c:pt idx="0">
                  <c:v>2.869757174392936</c:v>
                </c:pt>
                <c:pt idx="1">
                  <c:v>1.5625</c:v>
                </c:pt>
                <c:pt idx="2">
                  <c:v>4.7619047619047619</c:v>
                </c:pt>
              </c:numCache>
            </c:numRef>
          </c:val>
          <c:extLst>
            <c:ext xmlns:c16="http://schemas.microsoft.com/office/drawing/2014/chart" uri="{C3380CC4-5D6E-409C-BE32-E72D297353CC}">
              <c16:uniqueId val="{00000009-0856-43A4-BC50-9435C12F1FCD}"/>
            </c:ext>
          </c:extLst>
        </c:ser>
        <c:ser>
          <c:idx val="10"/>
          <c:order val="10"/>
          <c:tx>
            <c:strRef>
              <c:f>Lapas2!$A$385</c:f>
              <c:strCache>
                <c:ptCount val="1"/>
                <c:pt idx="0">
                  <c:v>11. Verslo įmonėse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Lapas2!$F$385:$H$385</c:f>
              <c:numCache>
                <c:formatCode>0.0</c:formatCode>
                <c:ptCount val="3"/>
                <c:pt idx="0">
                  <c:v>4.1942604856512142</c:v>
                </c:pt>
                <c:pt idx="1">
                  <c:v>4.6875</c:v>
                </c:pt>
                <c:pt idx="2">
                  <c:v>4.4217687074829932</c:v>
                </c:pt>
              </c:numCache>
            </c:numRef>
          </c:val>
          <c:extLst>
            <c:ext xmlns:c16="http://schemas.microsoft.com/office/drawing/2014/chart" uri="{C3380CC4-5D6E-409C-BE32-E72D297353CC}">
              <c16:uniqueId val="{0000000A-0856-43A4-BC50-9435C12F1FCD}"/>
            </c:ext>
          </c:extLst>
        </c:ser>
        <c:ser>
          <c:idx val="11"/>
          <c:order val="11"/>
          <c:tx>
            <c:strRef>
              <c:f>Lapas2!$A$386</c:f>
              <c:strCache>
                <c:ptCount val="1"/>
                <c:pt idx="0">
                  <c:v>12. Žemėtvarkoje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Lapas2!$F$386:$H$386</c:f>
              <c:numCache>
                <c:formatCode>0.0</c:formatCode>
                <c:ptCount val="3"/>
                <c:pt idx="0">
                  <c:v>5.518763796909492</c:v>
                </c:pt>
                <c:pt idx="1">
                  <c:v>8.125</c:v>
                </c:pt>
                <c:pt idx="2">
                  <c:v>6.8027210884353737</c:v>
                </c:pt>
              </c:numCache>
            </c:numRef>
          </c:val>
          <c:extLst>
            <c:ext xmlns:c16="http://schemas.microsoft.com/office/drawing/2014/chart" uri="{C3380CC4-5D6E-409C-BE32-E72D297353CC}">
              <c16:uniqueId val="{0000000B-0856-43A4-BC50-9435C12F1FCD}"/>
            </c:ext>
          </c:extLst>
        </c:ser>
        <c:ser>
          <c:idx val="12"/>
          <c:order val="12"/>
          <c:tx>
            <c:strRef>
              <c:f>Lapas2!$A$387</c:f>
              <c:strCache>
                <c:ptCount val="1"/>
                <c:pt idx="0">
                  <c:v>13.Užimtumo tarnyboje</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Lapas2!$F$387:$H$387</c:f>
              <c:numCache>
                <c:formatCode>0.0</c:formatCode>
                <c:ptCount val="3"/>
                <c:pt idx="0">
                  <c:v>1.5452538631346577</c:v>
                </c:pt>
                <c:pt idx="1">
                  <c:v>3.125</c:v>
                </c:pt>
                <c:pt idx="2">
                  <c:v>0</c:v>
                </c:pt>
              </c:numCache>
            </c:numRef>
          </c:val>
          <c:extLst>
            <c:ext xmlns:c16="http://schemas.microsoft.com/office/drawing/2014/chart" uri="{C3380CC4-5D6E-409C-BE32-E72D297353CC}">
              <c16:uniqueId val="{0000000C-0856-43A4-BC50-9435C12F1FCD}"/>
            </c:ext>
          </c:extLst>
        </c:ser>
        <c:ser>
          <c:idx val="13"/>
          <c:order val="13"/>
          <c:tx>
            <c:strRef>
              <c:f>Lapas2!$A$388</c:f>
              <c:strCache>
                <c:ptCount val="1"/>
                <c:pt idx="0">
                  <c:v>14. Korupcija paplitusi visur</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Lapas2!$F$374:$H$374</c:f>
              <c:strCache>
                <c:ptCount val="3"/>
                <c:pt idx="0">
                  <c:v>2023 m.</c:v>
                </c:pt>
                <c:pt idx="1">
                  <c:v>2022 m.</c:v>
                </c:pt>
                <c:pt idx="2">
                  <c:v>2021 m.</c:v>
                </c:pt>
              </c:strCache>
            </c:strRef>
          </c:cat>
          <c:val>
            <c:numRef>
              <c:f>Lapas2!$F$388:$H$388</c:f>
              <c:numCache>
                <c:formatCode>0.0</c:formatCode>
                <c:ptCount val="3"/>
                <c:pt idx="0">
                  <c:v>17.880794701986755</c:v>
                </c:pt>
                <c:pt idx="1">
                  <c:v>7.1875</c:v>
                </c:pt>
                <c:pt idx="2">
                  <c:v>10.204081632653061</c:v>
                </c:pt>
              </c:numCache>
            </c:numRef>
          </c:val>
          <c:extLst>
            <c:ext xmlns:c16="http://schemas.microsoft.com/office/drawing/2014/chart" uri="{C3380CC4-5D6E-409C-BE32-E72D297353CC}">
              <c16:uniqueId val="{0000000D-0856-43A4-BC50-9435C12F1FCD}"/>
            </c:ext>
          </c:extLst>
        </c:ser>
        <c:dLbls>
          <c:showLegendKey val="0"/>
          <c:showVal val="0"/>
          <c:showCatName val="0"/>
          <c:showSerName val="0"/>
          <c:showPercent val="0"/>
          <c:showBubbleSize val="0"/>
        </c:dLbls>
        <c:gapWidth val="100"/>
        <c:overlap val="-24"/>
        <c:axId val="559875999"/>
        <c:axId val="628861455"/>
      </c:barChart>
      <c:catAx>
        <c:axId val="5598759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8861455"/>
        <c:crosses val="autoZero"/>
        <c:auto val="1"/>
        <c:lblAlgn val="ctr"/>
        <c:lblOffset val="100"/>
        <c:noMultiLvlLbl val="0"/>
      </c:catAx>
      <c:valAx>
        <c:axId val="6288614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98759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Lapas2!$A$407</c:f>
              <c:strCache>
                <c:ptCount val="1"/>
                <c:pt idx="0">
                  <c:v>1. Taip, akivaizdžiai matomas korupcijos mažėjimas</c:v>
                </c:pt>
              </c:strCache>
            </c:strRef>
          </c:tx>
          <c:spPr>
            <a:solidFill>
              <a:srgbClr val="B1FB0D"/>
            </a:solidFill>
            <a:ln>
              <a:noFill/>
            </a:ln>
            <a:effectLst>
              <a:outerShdw blurRad="57150" dist="19050" dir="5400000" algn="ctr" rotWithShape="0">
                <a:srgbClr val="000000">
                  <a:alpha val="63000"/>
                </a:srgbClr>
              </a:outerShdw>
            </a:effectLst>
            <a:sp3d/>
          </c:spPr>
          <c:invertIfNegative val="0"/>
          <c:dLbls>
            <c:dLbl>
              <c:idx val="0"/>
              <c:layout>
                <c:manualLayout>
                  <c:x val="-2.6074553924949461E-3"/>
                  <c:y val="-3.7013241867773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C0-469C-A247-A54796B39296}"/>
                </c:ext>
              </c:extLst>
            </c:dLbl>
            <c:dLbl>
              <c:idx val="1"/>
              <c:layout>
                <c:manualLayout>
                  <c:x val="0"/>
                  <c:y val="-2.8788077008267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C0-469C-A247-A54796B39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Lapas2!$B$406:$C$406</c:f>
              <c:strCache>
                <c:ptCount val="2"/>
                <c:pt idx="0">
                  <c:v>2023 m.</c:v>
                </c:pt>
                <c:pt idx="1">
                  <c:v>2022 m.</c:v>
                </c:pt>
              </c:strCache>
            </c:strRef>
          </c:cat>
          <c:val>
            <c:numRef>
              <c:f>Lapas2!$B$407:$C$407</c:f>
              <c:numCache>
                <c:formatCode>General</c:formatCode>
                <c:ptCount val="2"/>
                <c:pt idx="0">
                  <c:v>22</c:v>
                </c:pt>
                <c:pt idx="1">
                  <c:v>24</c:v>
                </c:pt>
              </c:numCache>
            </c:numRef>
          </c:val>
          <c:shape val="cylinder"/>
          <c:extLst>
            <c:ext xmlns:c16="http://schemas.microsoft.com/office/drawing/2014/chart" uri="{C3380CC4-5D6E-409C-BE32-E72D297353CC}">
              <c16:uniqueId val="{00000002-AFC0-469C-A247-A54796B39296}"/>
            </c:ext>
          </c:extLst>
        </c:ser>
        <c:ser>
          <c:idx val="1"/>
          <c:order val="1"/>
          <c:tx>
            <c:strRef>
              <c:f>Lapas2!$A$408</c:f>
              <c:strCache>
                <c:ptCount val="1"/>
                <c:pt idx="0">
                  <c:v>2. Ne, valstybė nesugeba suvaldyti korupcijos mastų</c:v>
                </c:pt>
              </c:strCache>
            </c:strRef>
          </c:tx>
          <c:spPr>
            <a:solidFill>
              <a:srgbClr val="E935BA"/>
            </a:solidFill>
            <a:ln>
              <a:noFill/>
            </a:ln>
            <a:effectLst>
              <a:outerShdw blurRad="57150" dist="19050" dir="5400000" algn="ctr" rotWithShape="0">
                <a:srgbClr val="000000">
                  <a:alpha val="63000"/>
                </a:srgbClr>
              </a:outerShdw>
            </a:effectLst>
            <a:sp3d/>
          </c:spPr>
          <c:invertIfNegative val="0"/>
          <c:dLbls>
            <c:dLbl>
              <c:idx val="0"/>
              <c:layout>
                <c:manualLayout>
                  <c:x val="1.3037276962474611E-2"/>
                  <c:y val="-2.4675494578515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C0-469C-A247-A54796B39296}"/>
                </c:ext>
              </c:extLst>
            </c:dLbl>
            <c:dLbl>
              <c:idx val="1"/>
              <c:layout>
                <c:manualLayout>
                  <c:x val="7.8223661774847672E-3"/>
                  <c:y val="-4.5238406727278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C0-469C-A247-A54796B39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Lapas2!$B$406:$C$406</c:f>
              <c:strCache>
                <c:ptCount val="2"/>
                <c:pt idx="0">
                  <c:v>2023 m.</c:v>
                </c:pt>
                <c:pt idx="1">
                  <c:v>2022 m.</c:v>
                </c:pt>
              </c:strCache>
            </c:strRef>
          </c:cat>
          <c:val>
            <c:numRef>
              <c:f>Lapas2!$B$408:$C$408</c:f>
              <c:numCache>
                <c:formatCode>General</c:formatCode>
                <c:ptCount val="2"/>
                <c:pt idx="0">
                  <c:v>80</c:v>
                </c:pt>
                <c:pt idx="1">
                  <c:v>56</c:v>
                </c:pt>
              </c:numCache>
            </c:numRef>
          </c:val>
          <c:shape val="cylinder"/>
          <c:extLst>
            <c:ext xmlns:c16="http://schemas.microsoft.com/office/drawing/2014/chart" uri="{C3380CC4-5D6E-409C-BE32-E72D297353CC}">
              <c16:uniqueId val="{00000005-AFC0-469C-A247-A54796B39296}"/>
            </c:ext>
          </c:extLst>
        </c:ser>
        <c:ser>
          <c:idx val="2"/>
          <c:order val="2"/>
          <c:tx>
            <c:strRef>
              <c:f>Lapas2!$A$409</c:f>
              <c:strCache>
                <c:ptCount val="1"/>
                <c:pt idx="0">
                  <c:v>3. Tai – amžina kova, korupcija nepažabojama</c:v>
                </c:pt>
              </c:strCache>
            </c:strRef>
          </c:tx>
          <c:spPr>
            <a:solidFill>
              <a:srgbClr val="12BEA1"/>
            </a:solidFill>
            <a:ln>
              <a:noFill/>
            </a:ln>
            <a:effectLst>
              <a:outerShdw blurRad="57150" dist="19050" dir="5400000" algn="ctr" rotWithShape="0">
                <a:srgbClr val="000000">
                  <a:alpha val="63000"/>
                </a:srgbClr>
              </a:outerShdw>
            </a:effectLst>
            <a:sp3d/>
          </c:spPr>
          <c:invertIfNegative val="0"/>
          <c:dLbls>
            <c:dLbl>
              <c:idx val="0"/>
              <c:layout>
                <c:manualLayout>
                  <c:x val="2.3467098532454298E-2"/>
                  <c:y val="-2.878807700826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C0-469C-A247-A54796B39296}"/>
                </c:ext>
              </c:extLst>
            </c:dLbl>
            <c:dLbl>
              <c:idx val="1"/>
              <c:layout>
                <c:manualLayout>
                  <c:x val="4.4326741672413773E-2"/>
                  <c:y val="-3.7013241867773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C0-469C-A247-A54796B39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Lapas2!$B$406:$C$406</c:f>
              <c:strCache>
                <c:ptCount val="2"/>
                <c:pt idx="0">
                  <c:v>2023 m.</c:v>
                </c:pt>
                <c:pt idx="1">
                  <c:v>2022 m.</c:v>
                </c:pt>
              </c:strCache>
            </c:strRef>
          </c:cat>
          <c:val>
            <c:numRef>
              <c:f>Lapas2!$B$409:$C$409</c:f>
              <c:numCache>
                <c:formatCode>General</c:formatCode>
                <c:ptCount val="2"/>
                <c:pt idx="0">
                  <c:v>64</c:v>
                </c:pt>
                <c:pt idx="1">
                  <c:v>37</c:v>
                </c:pt>
              </c:numCache>
            </c:numRef>
          </c:val>
          <c:shape val="cylinder"/>
          <c:extLst>
            <c:ext xmlns:c16="http://schemas.microsoft.com/office/drawing/2014/chart" uri="{C3380CC4-5D6E-409C-BE32-E72D297353CC}">
              <c16:uniqueId val="{00000008-AFC0-469C-A247-A54796B39296}"/>
            </c:ext>
          </c:extLst>
        </c:ser>
        <c:dLbls>
          <c:showLegendKey val="0"/>
          <c:showVal val="1"/>
          <c:showCatName val="0"/>
          <c:showSerName val="0"/>
          <c:showPercent val="0"/>
          <c:showBubbleSize val="0"/>
        </c:dLbls>
        <c:gapWidth val="150"/>
        <c:shape val="box"/>
        <c:axId val="552163471"/>
        <c:axId val="628872367"/>
        <c:axId val="0"/>
      </c:bar3DChart>
      <c:catAx>
        <c:axId val="5521634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8872367"/>
        <c:crosses val="autoZero"/>
        <c:auto val="1"/>
        <c:lblAlgn val="ctr"/>
        <c:lblOffset val="100"/>
        <c:noMultiLvlLbl val="0"/>
      </c:catAx>
      <c:valAx>
        <c:axId val="62887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216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pattFill prst="pct5">
      <a:fgClr>
        <a:schemeClr val="accent6">
          <a:lumMod val="40000"/>
          <a:lumOff val="60000"/>
        </a:schemeClr>
      </a:fgClr>
      <a:bgClr>
        <a:schemeClr val="bg1"/>
      </a:bgClr>
    </a:patt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Lapas2!$B$45</c:f>
              <c:strCache>
                <c:ptCount val="1"/>
                <c:pt idx="0">
                  <c:v>2023 m.</c:v>
                </c:pt>
              </c:strCache>
            </c:strRef>
          </c:tx>
          <c:spPr>
            <a:solidFill>
              <a:schemeClr val="accent6">
                <a:lumMod val="40000"/>
                <a:lumOff val="60000"/>
              </a:schemeClr>
            </a:solidFill>
            <a:ln w="9525" cap="flat" cmpd="sng" algn="ctr">
              <a:solidFill>
                <a:sysClr val="windowText" lastClr="000000"/>
              </a:solidFill>
              <a:round/>
            </a:ln>
            <a:effectLst/>
            <a:sp3d contourW="9525">
              <a:contourClr>
                <a:sysClr val="windowText" lastClr="000000"/>
              </a:contourClr>
            </a:sp3d>
          </c:spPr>
          <c:invertIfNegative val="0"/>
          <c:dPt>
            <c:idx val="0"/>
            <c:invertIfNegative val="0"/>
            <c:bubble3D val="0"/>
            <c:spPr>
              <a:solidFill>
                <a:schemeClr val="accent6"/>
              </a:solidFill>
              <a:ln w="9525" cap="flat" cmpd="sng" algn="ctr">
                <a:solidFill>
                  <a:sysClr val="windowText" lastClr="000000"/>
                </a:solidFill>
                <a:round/>
              </a:ln>
              <a:effectLst/>
              <a:sp3d contourW="9525">
                <a:contourClr>
                  <a:sysClr val="windowText" lastClr="000000"/>
                </a:contourClr>
              </a:sp3d>
            </c:spPr>
            <c:extLst>
              <c:ext xmlns:c16="http://schemas.microsoft.com/office/drawing/2014/chart" uri="{C3380CC4-5D6E-409C-BE32-E72D297353CC}">
                <c16:uniqueId val="{00000001-3FA1-4BB8-AE94-3DFFF0771AC8}"/>
              </c:ext>
            </c:extLst>
          </c:dPt>
          <c:dPt>
            <c:idx val="1"/>
            <c:invertIfNegative val="0"/>
            <c:bubble3D val="0"/>
            <c:spPr>
              <a:solidFill>
                <a:schemeClr val="accent6"/>
              </a:solidFill>
              <a:ln w="9525" cap="flat" cmpd="sng" algn="ctr">
                <a:solidFill>
                  <a:sysClr val="windowText" lastClr="000000"/>
                </a:solidFill>
                <a:round/>
              </a:ln>
              <a:effectLst/>
              <a:sp3d contourW="9525">
                <a:contourClr>
                  <a:sysClr val="windowText" lastClr="000000"/>
                </a:contourClr>
              </a:sp3d>
            </c:spPr>
            <c:extLst>
              <c:ext xmlns:c16="http://schemas.microsoft.com/office/drawing/2014/chart" uri="{C3380CC4-5D6E-409C-BE32-E72D297353CC}">
                <c16:uniqueId val="{00000003-3FA1-4BB8-AE94-3DFFF0771AC8}"/>
              </c:ext>
            </c:extLst>
          </c:dPt>
          <c:dLbls>
            <c:dLbl>
              <c:idx val="0"/>
              <c:layout>
                <c:manualLayout>
                  <c:x val="4.3087971274685818E-2"/>
                  <c:y val="-5.9435354769788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A1-4BB8-AE94-3DFFF0771AC8}"/>
                </c:ext>
              </c:extLst>
            </c:dLbl>
            <c:dLbl>
              <c:idx val="1"/>
              <c:layout>
                <c:manualLayout>
                  <c:x val="3.3512866546977771E-2"/>
                  <c:y val="-4.3585926831178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A1-4BB8-AE94-3DFFF0771A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Lapas2!$A$46:$A$47</c:f>
              <c:strCache>
                <c:ptCount val="2"/>
                <c:pt idx="0">
                  <c:v>1. Taip</c:v>
                </c:pt>
                <c:pt idx="1">
                  <c:v>2. Ne</c:v>
                </c:pt>
              </c:strCache>
            </c:strRef>
          </c:cat>
          <c:val>
            <c:numRef>
              <c:f>Lapas2!$B$46:$B$47</c:f>
              <c:numCache>
                <c:formatCode>General</c:formatCode>
                <c:ptCount val="2"/>
                <c:pt idx="0">
                  <c:v>87</c:v>
                </c:pt>
                <c:pt idx="1">
                  <c:v>79</c:v>
                </c:pt>
              </c:numCache>
            </c:numRef>
          </c:val>
          <c:shape val="cone"/>
          <c:extLst>
            <c:ext xmlns:c16="http://schemas.microsoft.com/office/drawing/2014/chart" uri="{C3380CC4-5D6E-409C-BE32-E72D297353CC}">
              <c16:uniqueId val="{00000004-3FA1-4BB8-AE94-3DFFF0771AC8}"/>
            </c:ext>
          </c:extLst>
        </c:ser>
        <c:ser>
          <c:idx val="1"/>
          <c:order val="1"/>
          <c:tx>
            <c:strRef>
              <c:f>Lapas2!$C$45</c:f>
              <c:strCache>
                <c:ptCount val="1"/>
                <c:pt idx="0">
                  <c:v>2022 m.</c:v>
                </c:pt>
              </c:strCache>
            </c:strRef>
          </c:tx>
          <c:spPr>
            <a:solidFill>
              <a:srgbClr val="7030A0"/>
            </a:solidFill>
            <a:ln w="9525" cap="flat" cmpd="sng" algn="ctr">
              <a:solidFill>
                <a:sysClr val="windowText" lastClr="000000"/>
              </a:solidFill>
              <a:round/>
            </a:ln>
            <a:effectLst/>
            <a:sp3d contourW="9525">
              <a:contourClr>
                <a:sysClr val="windowText" lastClr="000000"/>
              </a:contourClr>
            </a:sp3d>
          </c:spPr>
          <c:invertIfNegative val="0"/>
          <c:dLbls>
            <c:dLbl>
              <c:idx val="0"/>
              <c:layout>
                <c:manualLayout>
                  <c:x val="6.4631956912028679E-2"/>
                  <c:y val="-5.9435354769788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A1-4BB8-AE94-3DFFF0771AC8}"/>
                </c:ext>
              </c:extLst>
            </c:dLbl>
            <c:dLbl>
              <c:idx val="1"/>
              <c:layout>
                <c:manualLayout>
                  <c:x val="8.1388390185517648E-2"/>
                  <c:y val="-5.5472997785136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A1-4BB8-AE94-3DFFF0771A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Lapas2!$A$46:$A$47</c:f>
              <c:strCache>
                <c:ptCount val="2"/>
                <c:pt idx="0">
                  <c:v>1. Taip</c:v>
                </c:pt>
                <c:pt idx="1">
                  <c:v>2. Ne</c:v>
                </c:pt>
              </c:strCache>
            </c:strRef>
          </c:cat>
          <c:val>
            <c:numRef>
              <c:f>Lapas2!$C$46:$C$47</c:f>
              <c:numCache>
                <c:formatCode>General</c:formatCode>
                <c:ptCount val="2"/>
                <c:pt idx="0">
                  <c:v>70</c:v>
                </c:pt>
                <c:pt idx="1">
                  <c:v>47</c:v>
                </c:pt>
              </c:numCache>
            </c:numRef>
          </c:val>
          <c:shape val="cone"/>
          <c:extLst>
            <c:ext xmlns:c16="http://schemas.microsoft.com/office/drawing/2014/chart" uri="{C3380CC4-5D6E-409C-BE32-E72D297353CC}">
              <c16:uniqueId val="{00000007-3FA1-4BB8-AE94-3DFFF0771AC8}"/>
            </c:ext>
          </c:extLst>
        </c:ser>
        <c:dLbls>
          <c:showLegendKey val="0"/>
          <c:showVal val="1"/>
          <c:showCatName val="0"/>
          <c:showSerName val="0"/>
          <c:showPercent val="0"/>
          <c:showBubbleSize val="0"/>
        </c:dLbls>
        <c:gapWidth val="150"/>
        <c:shape val="box"/>
        <c:axId val="1802755775"/>
        <c:axId val="1588411407"/>
        <c:axId val="0"/>
      </c:bar3DChart>
      <c:catAx>
        <c:axId val="1802755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1588411407"/>
        <c:crosses val="autoZero"/>
        <c:auto val="1"/>
        <c:lblAlgn val="ctr"/>
        <c:lblOffset val="100"/>
        <c:noMultiLvlLbl val="0"/>
      </c:catAx>
      <c:valAx>
        <c:axId val="15884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18027557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legend>
    <c:plotVisOnly val="1"/>
    <c:dispBlanksAs val="gap"/>
    <c:showDLblsOverMax val="0"/>
  </c:chart>
  <c:spPr>
    <a:solidFill>
      <a:schemeClr val="bg1"/>
    </a:solidFill>
    <a:ln w="9525" cap="rnd" cmpd="sng" algn="ctr">
      <a:solidFill>
        <a:schemeClr val="tx1">
          <a:lumMod val="15000"/>
          <a:lumOff val="85000"/>
        </a:schemeClr>
      </a:solidFill>
      <a:round/>
    </a:ln>
    <a:effectLst/>
    <a:scene3d>
      <a:camera prst="orthographicFront"/>
      <a:lightRig rig="threePt" dir="t"/>
    </a:scene3d>
    <a:sp3d prstMaterial="dkEdge">
      <a:bevelT w="114300" prst="artDeco"/>
      <a:bevelB w="139700" prst="cross"/>
    </a:sp3d>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4.1666666666666664E-2"/>
          <c:w val="0.58205271216097987"/>
          <c:h val="0.8416746864975212"/>
        </c:manualLayout>
      </c:layout>
      <c:barChart>
        <c:barDir val="col"/>
        <c:grouping val="clustered"/>
        <c:varyColors val="0"/>
        <c:ser>
          <c:idx val="0"/>
          <c:order val="0"/>
          <c:tx>
            <c:strRef>
              <c:f>Lapas2!$A$68</c:f>
              <c:strCache>
                <c:ptCount val="1"/>
                <c:pt idx="0">
                  <c:v>1. Telefonu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Lapas2!$B$67:$C$67</c:f>
              <c:strCache>
                <c:ptCount val="2"/>
                <c:pt idx="0">
                  <c:v>2023 m.</c:v>
                </c:pt>
                <c:pt idx="1">
                  <c:v>2022 m.</c:v>
                </c:pt>
              </c:strCache>
            </c:strRef>
          </c:cat>
          <c:val>
            <c:numRef>
              <c:f>Lapas2!$B$68:$C$68</c:f>
              <c:numCache>
                <c:formatCode>General</c:formatCode>
                <c:ptCount val="2"/>
                <c:pt idx="0">
                  <c:v>24</c:v>
                </c:pt>
                <c:pt idx="1">
                  <c:v>20</c:v>
                </c:pt>
              </c:numCache>
            </c:numRef>
          </c:val>
          <c:extLst>
            <c:ext xmlns:c16="http://schemas.microsoft.com/office/drawing/2014/chart" uri="{C3380CC4-5D6E-409C-BE32-E72D297353CC}">
              <c16:uniqueId val="{00000000-1EA1-4D65-AFD1-5826368AF4D1}"/>
            </c:ext>
          </c:extLst>
        </c:ser>
        <c:ser>
          <c:idx val="1"/>
          <c:order val="1"/>
          <c:tx>
            <c:strRef>
              <c:f>Lapas2!$A$69</c:f>
              <c:strCache>
                <c:ptCount val="1"/>
                <c:pt idx="0">
                  <c:v>2. Elektroniniu paštu</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Lapas2!$B$67:$C$67</c:f>
              <c:strCache>
                <c:ptCount val="2"/>
                <c:pt idx="0">
                  <c:v>2023 m.</c:v>
                </c:pt>
                <c:pt idx="1">
                  <c:v>2022 m.</c:v>
                </c:pt>
              </c:strCache>
            </c:strRef>
          </c:cat>
          <c:val>
            <c:numRef>
              <c:f>Lapas2!$B$69:$C$69</c:f>
              <c:numCache>
                <c:formatCode>General</c:formatCode>
                <c:ptCount val="2"/>
                <c:pt idx="0">
                  <c:v>17</c:v>
                </c:pt>
                <c:pt idx="1">
                  <c:v>11</c:v>
                </c:pt>
              </c:numCache>
            </c:numRef>
          </c:val>
          <c:extLst>
            <c:ext xmlns:c16="http://schemas.microsoft.com/office/drawing/2014/chart" uri="{C3380CC4-5D6E-409C-BE32-E72D297353CC}">
              <c16:uniqueId val="{00000001-1EA1-4D65-AFD1-5826368AF4D1}"/>
            </c:ext>
          </c:extLst>
        </c:ser>
        <c:ser>
          <c:idx val="2"/>
          <c:order val="2"/>
          <c:tx>
            <c:strRef>
              <c:f>Lapas2!$A$70</c:f>
              <c:strCache>
                <c:ptCount val="1"/>
                <c:pt idx="0">
                  <c:v>3. Paprastu ar registruotu laišku</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Lapas2!$B$67:$C$67</c:f>
              <c:strCache>
                <c:ptCount val="2"/>
                <c:pt idx="0">
                  <c:v>2023 m.</c:v>
                </c:pt>
                <c:pt idx="1">
                  <c:v>2022 m.</c:v>
                </c:pt>
              </c:strCache>
            </c:strRef>
          </c:cat>
          <c:val>
            <c:numRef>
              <c:f>Lapas2!$B$70:$C$70</c:f>
              <c:numCache>
                <c:formatCode>General</c:formatCode>
                <c:ptCount val="2"/>
                <c:pt idx="0">
                  <c:v>1</c:v>
                </c:pt>
                <c:pt idx="1">
                  <c:v>1</c:v>
                </c:pt>
              </c:numCache>
            </c:numRef>
          </c:val>
          <c:extLst>
            <c:ext xmlns:c16="http://schemas.microsoft.com/office/drawing/2014/chart" uri="{C3380CC4-5D6E-409C-BE32-E72D297353CC}">
              <c16:uniqueId val="{00000002-1EA1-4D65-AFD1-5826368AF4D1}"/>
            </c:ext>
          </c:extLst>
        </c:ser>
        <c:ser>
          <c:idx val="3"/>
          <c:order val="3"/>
          <c:tx>
            <c:strRef>
              <c:f>Lapas2!$A$71</c:f>
              <c:strCache>
                <c:ptCount val="1"/>
                <c:pt idx="0">
                  <c:v>4. Buvau pats atvykęs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Lapas2!$B$67:$C$67</c:f>
              <c:strCache>
                <c:ptCount val="2"/>
                <c:pt idx="0">
                  <c:v>2023 m.</c:v>
                </c:pt>
                <c:pt idx="1">
                  <c:v>2022 m.</c:v>
                </c:pt>
              </c:strCache>
            </c:strRef>
          </c:cat>
          <c:val>
            <c:numRef>
              <c:f>Lapas2!$B$71:$C$71</c:f>
              <c:numCache>
                <c:formatCode>General</c:formatCode>
                <c:ptCount val="2"/>
                <c:pt idx="0">
                  <c:v>72</c:v>
                </c:pt>
                <c:pt idx="1">
                  <c:v>59</c:v>
                </c:pt>
              </c:numCache>
            </c:numRef>
          </c:val>
          <c:extLst>
            <c:ext xmlns:c16="http://schemas.microsoft.com/office/drawing/2014/chart" uri="{C3380CC4-5D6E-409C-BE32-E72D297353CC}">
              <c16:uniqueId val="{00000003-1EA1-4D65-AFD1-5826368AF4D1}"/>
            </c:ext>
          </c:extLst>
        </c:ser>
        <c:ser>
          <c:idx val="4"/>
          <c:order val="4"/>
          <c:tx>
            <c:strRef>
              <c:f>Lapas2!$A$72</c:f>
              <c:strCache>
                <c:ptCount val="1"/>
                <c:pt idx="0">
                  <c:v>5. Neatsakė į klausimą</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Lapas2!$B$67:$C$67</c:f>
              <c:strCache>
                <c:ptCount val="2"/>
                <c:pt idx="0">
                  <c:v>2023 m.</c:v>
                </c:pt>
                <c:pt idx="1">
                  <c:v>2022 m.</c:v>
                </c:pt>
              </c:strCache>
            </c:strRef>
          </c:cat>
          <c:val>
            <c:numRef>
              <c:f>Lapas2!$B$72:$C$72</c:f>
              <c:numCache>
                <c:formatCode>General</c:formatCode>
                <c:ptCount val="2"/>
                <c:pt idx="0">
                  <c:v>52</c:v>
                </c:pt>
                <c:pt idx="1">
                  <c:v>26</c:v>
                </c:pt>
              </c:numCache>
            </c:numRef>
          </c:val>
          <c:extLst>
            <c:ext xmlns:c16="http://schemas.microsoft.com/office/drawing/2014/chart" uri="{C3380CC4-5D6E-409C-BE32-E72D297353CC}">
              <c16:uniqueId val="{00000004-1EA1-4D65-AFD1-5826368AF4D1}"/>
            </c:ext>
          </c:extLst>
        </c:ser>
        <c:dLbls>
          <c:dLblPos val="outEnd"/>
          <c:showLegendKey val="0"/>
          <c:showVal val="1"/>
          <c:showCatName val="0"/>
          <c:showSerName val="0"/>
          <c:showPercent val="0"/>
          <c:showBubbleSize val="0"/>
        </c:dLbls>
        <c:gapWidth val="100"/>
        <c:overlap val="-24"/>
        <c:axId val="1804551775"/>
        <c:axId val="1478984479"/>
      </c:barChart>
      <c:catAx>
        <c:axId val="18045517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78984479"/>
        <c:crosses val="autoZero"/>
        <c:auto val="1"/>
        <c:lblAlgn val="ctr"/>
        <c:lblOffset val="100"/>
        <c:noMultiLvlLbl val="0"/>
      </c:catAx>
      <c:valAx>
        <c:axId val="1478984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04551775"/>
        <c:crosses val="autoZero"/>
        <c:crossBetween val="between"/>
      </c:valAx>
      <c:spPr>
        <a:noFill/>
        <a:ln>
          <a:noFill/>
        </a:ln>
        <a:effectLst/>
      </c:spPr>
    </c:plotArea>
    <c:legend>
      <c:legendPos val="r"/>
      <c:layout>
        <c:manualLayout>
          <c:xMode val="edge"/>
          <c:yMode val="edge"/>
          <c:x val="0.67918919510061238"/>
          <c:y val="4.4557451151939327E-2"/>
          <c:w val="0.30414413823272091"/>
          <c:h val="0.64236657917760276"/>
        </c:manualLayout>
      </c:layout>
      <c:overlay val="0"/>
      <c:spPr>
        <a:noFill/>
        <a:ln>
          <a:noFill/>
        </a:ln>
        <a:effectLst>
          <a:softEdge rad="482600"/>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ysClr val="windowText" lastClr="000000">
          <a:alpha val="51000"/>
        </a:sys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Lapas2!$A$86</c:f>
              <c:strCache>
                <c:ptCount val="1"/>
                <c:pt idx="0">
                  <c:v>1. Labai gerai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Lapas2!$B$85:$C$85</c:f>
              <c:strCache>
                <c:ptCount val="2"/>
                <c:pt idx="0">
                  <c:v>2023 m.</c:v>
                </c:pt>
                <c:pt idx="1">
                  <c:v>2022 m.</c:v>
                </c:pt>
              </c:strCache>
            </c:strRef>
          </c:cat>
          <c:val>
            <c:numRef>
              <c:f>Lapas2!$B$86:$C$86</c:f>
              <c:numCache>
                <c:formatCode>General</c:formatCode>
                <c:ptCount val="2"/>
                <c:pt idx="0">
                  <c:v>27</c:v>
                </c:pt>
                <c:pt idx="1">
                  <c:v>37</c:v>
                </c:pt>
              </c:numCache>
            </c:numRef>
          </c:val>
          <c:shape val="cylinder"/>
          <c:extLst>
            <c:ext xmlns:c16="http://schemas.microsoft.com/office/drawing/2014/chart" uri="{C3380CC4-5D6E-409C-BE32-E72D297353CC}">
              <c16:uniqueId val="{00000000-0009-41FD-9FFF-1EC6634BC3CF}"/>
            </c:ext>
          </c:extLst>
        </c:ser>
        <c:ser>
          <c:idx val="1"/>
          <c:order val="1"/>
          <c:tx>
            <c:strRef>
              <c:f>Lapas2!$A$87</c:f>
              <c:strCache>
                <c:ptCount val="1"/>
                <c:pt idx="0">
                  <c:v>2. Gerai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Lapas2!$B$85:$C$85</c:f>
              <c:strCache>
                <c:ptCount val="2"/>
                <c:pt idx="0">
                  <c:v>2023 m.</c:v>
                </c:pt>
                <c:pt idx="1">
                  <c:v>2022 m.</c:v>
                </c:pt>
              </c:strCache>
            </c:strRef>
          </c:cat>
          <c:val>
            <c:numRef>
              <c:f>Lapas2!$B$87:$C$87</c:f>
              <c:numCache>
                <c:formatCode>General</c:formatCode>
                <c:ptCount val="2"/>
                <c:pt idx="0">
                  <c:v>30</c:v>
                </c:pt>
                <c:pt idx="1">
                  <c:v>19</c:v>
                </c:pt>
              </c:numCache>
            </c:numRef>
          </c:val>
          <c:shape val="cylinder"/>
          <c:extLst>
            <c:ext xmlns:c16="http://schemas.microsoft.com/office/drawing/2014/chart" uri="{C3380CC4-5D6E-409C-BE32-E72D297353CC}">
              <c16:uniqueId val="{00000001-0009-41FD-9FFF-1EC6634BC3CF}"/>
            </c:ext>
          </c:extLst>
        </c:ser>
        <c:ser>
          <c:idx val="2"/>
          <c:order val="2"/>
          <c:tx>
            <c:strRef>
              <c:f>Lapas2!$A$88</c:f>
              <c:strCache>
                <c:ptCount val="1"/>
                <c:pt idx="0">
                  <c:v>3. Patenkinamai</c:v>
                </c:pt>
              </c:strCache>
            </c:strRef>
          </c:tx>
          <c:spPr>
            <a:solidFill>
              <a:schemeClr val="accent3"/>
            </a:solidFill>
            <a:ln>
              <a:noFill/>
            </a:ln>
            <a:effectLst/>
            <a:sp3d/>
          </c:spPr>
          <c:invertIfNegative val="0"/>
          <c:dLbls>
            <c:dLbl>
              <c:idx val="0"/>
              <c:layout>
                <c:manualLayout>
                  <c:x val="6.1068702290076335E-3"/>
                  <c:y val="-5.17732332384157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09-41FD-9FFF-1EC6634BC3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Lapas2!$B$85:$C$85</c:f>
              <c:strCache>
                <c:ptCount val="2"/>
                <c:pt idx="0">
                  <c:v>2023 m.</c:v>
                </c:pt>
                <c:pt idx="1">
                  <c:v>2022 m.</c:v>
                </c:pt>
              </c:strCache>
            </c:strRef>
          </c:cat>
          <c:val>
            <c:numRef>
              <c:f>Lapas2!$B$88:$C$88</c:f>
              <c:numCache>
                <c:formatCode>General</c:formatCode>
                <c:ptCount val="2"/>
                <c:pt idx="0">
                  <c:v>20</c:v>
                </c:pt>
                <c:pt idx="1">
                  <c:v>7</c:v>
                </c:pt>
              </c:numCache>
            </c:numRef>
          </c:val>
          <c:shape val="cylinder"/>
          <c:extLst>
            <c:ext xmlns:c16="http://schemas.microsoft.com/office/drawing/2014/chart" uri="{C3380CC4-5D6E-409C-BE32-E72D297353CC}">
              <c16:uniqueId val="{00000002-0009-41FD-9FFF-1EC6634BC3CF}"/>
            </c:ext>
          </c:extLst>
        </c:ser>
        <c:ser>
          <c:idx val="3"/>
          <c:order val="3"/>
          <c:tx>
            <c:strRef>
              <c:f>Lapas2!$A$89</c:f>
              <c:strCache>
                <c:ptCount val="1"/>
                <c:pt idx="0">
                  <c:v>4. Blogai</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Lapas2!$B$85:$C$85</c:f>
              <c:strCache>
                <c:ptCount val="2"/>
                <c:pt idx="0">
                  <c:v>2023 m.</c:v>
                </c:pt>
                <c:pt idx="1">
                  <c:v>2022 m.</c:v>
                </c:pt>
              </c:strCache>
            </c:strRef>
          </c:cat>
          <c:val>
            <c:numRef>
              <c:f>Lapas2!$B$89:$C$89</c:f>
              <c:numCache>
                <c:formatCode>General</c:formatCode>
                <c:ptCount val="2"/>
                <c:pt idx="0">
                  <c:v>16</c:v>
                </c:pt>
                <c:pt idx="1">
                  <c:v>7</c:v>
                </c:pt>
              </c:numCache>
            </c:numRef>
          </c:val>
          <c:shape val="cylinder"/>
          <c:extLst>
            <c:ext xmlns:c16="http://schemas.microsoft.com/office/drawing/2014/chart" uri="{C3380CC4-5D6E-409C-BE32-E72D297353CC}">
              <c16:uniqueId val="{00000003-0009-41FD-9FFF-1EC6634BC3CF}"/>
            </c:ext>
          </c:extLst>
        </c:ser>
        <c:ser>
          <c:idx val="4"/>
          <c:order val="4"/>
          <c:tx>
            <c:strRef>
              <c:f>Lapas2!$A$90</c:f>
              <c:strCache>
                <c:ptCount val="1"/>
                <c:pt idx="0">
                  <c:v>5. Neturiu nuomonės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Lapas2!$B$85:$C$85</c:f>
              <c:strCache>
                <c:ptCount val="2"/>
                <c:pt idx="0">
                  <c:v>2023 m.</c:v>
                </c:pt>
                <c:pt idx="1">
                  <c:v>2022 m.</c:v>
                </c:pt>
              </c:strCache>
            </c:strRef>
          </c:cat>
          <c:val>
            <c:numRef>
              <c:f>Lapas2!$B$90:$C$90</c:f>
              <c:numCache>
                <c:formatCode>General</c:formatCode>
                <c:ptCount val="2"/>
                <c:pt idx="0">
                  <c:v>4</c:v>
                </c:pt>
                <c:pt idx="1">
                  <c:v>1</c:v>
                </c:pt>
              </c:numCache>
            </c:numRef>
          </c:val>
          <c:shape val="cylinder"/>
          <c:extLst>
            <c:ext xmlns:c16="http://schemas.microsoft.com/office/drawing/2014/chart" uri="{C3380CC4-5D6E-409C-BE32-E72D297353CC}">
              <c16:uniqueId val="{00000004-0009-41FD-9FFF-1EC6634BC3CF}"/>
            </c:ext>
          </c:extLst>
        </c:ser>
        <c:ser>
          <c:idx val="5"/>
          <c:order val="5"/>
          <c:tx>
            <c:strRef>
              <c:f>Lapas2!$A$91</c:f>
              <c:strCache>
                <c:ptCount val="1"/>
                <c:pt idx="0">
                  <c:v>6. Neatsakė į klausimą</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Lapas2!$B$85:$C$85</c:f>
              <c:strCache>
                <c:ptCount val="2"/>
                <c:pt idx="0">
                  <c:v>2023 m.</c:v>
                </c:pt>
                <c:pt idx="1">
                  <c:v>2022 m.</c:v>
                </c:pt>
              </c:strCache>
            </c:strRef>
          </c:cat>
          <c:val>
            <c:numRef>
              <c:f>Lapas2!$B$91:$C$91</c:f>
              <c:numCache>
                <c:formatCode>General</c:formatCode>
                <c:ptCount val="2"/>
                <c:pt idx="0">
                  <c:v>69</c:v>
                </c:pt>
                <c:pt idx="1">
                  <c:v>46</c:v>
                </c:pt>
              </c:numCache>
            </c:numRef>
          </c:val>
          <c:shape val="cylinder"/>
          <c:extLst>
            <c:ext xmlns:c16="http://schemas.microsoft.com/office/drawing/2014/chart" uri="{C3380CC4-5D6E-409C-BE32-E72D297353CC}">
              <c16:uniqueId val="{00000005-0009-41FD-9FFF-1EC6634BC3CF}"/>
            </c:ext>
          </c:extLst>
        </c:ser>
        <c:dLbls>
          <c:showLegendKey val="0"/>
          <c:showVal val="1"/>
          <c:showCatName val="0"/>
          <c:showSerName val="0"/>
          <c:showPercent val="0"/>
          <c:showBubbleSize val="0"/>
        </c:dLbls>
        <c:gapWidth val="150"/>
        <c:shape val="box"/>
        <c:axId val="1804556095"/>
        <c:axId val="1580098863"/>
        <c:axId val="0"/>
      </c:bar3DChart>
      <c:catAx>
        <c:axId val="18045560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80098863"/>
        <c:crosses val="autoZero"/>
        <c:auto val="1"/>
        <c:lblAlgn val="ctr"/>
        <c:lblOffset val="100"/>
        <c:noMultiLvlLbl val="0"/>
      </c:catAx>
      <c:valAx>
        <c:axId val="1580098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04556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2022</a:t>
            </a:r>
            <a:r>
              <a:rPr lang="lt-LT" b="1" baseline="0"/>
              <a:t> metai</a:t>
            </a:r>
            <a:endParaRPr lang="lt-L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82-4971-ABAA-3FAA05F53E7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82-4971-ABAA-3FAA05F53E7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82-4971-ABAA-3FAA05F53E7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382-4971-ABAA-3FAA05F53E7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382-4971-ABAA-3FAA05F53E7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382-4971-ABAA-3FAA05F53E76}"/>
              </c:ext>
            </c:extLst>
          </c:dPt>
          <c:dLbls>
            <c:dLbl>
              <c:idx val="0"/>
              <c:layout>
                <c:manualLayout>
                  <c:x val="3.1577318460192474E-2"/>
                  <c:y val="-9.3457276173811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82-4971-ABAA-3FAA05F53E76}"/>
                </c:ext>
              </c:extLst>
            </c:dLbl>
            <c:dLbl>
              <c:idx val="1"/>
              <c:layout>
                <c:manualLayout>
                  <c:x val="4.802001312335958E-2"/>
                  <c:y val="-2.29560367454068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82-4971-ABAA-3FAA05F53E76}"/>
                </c:ext>
              </c:extLst>
            </c:dLbl>
            <c:dLbl>
              <c:idx val="2"/>
              <c:layout>
                <c:manualLayout>
                  <c:x val="5.1912292213473314E-2"/>
                  <c:y val="2.12904636920384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82-4971-ABAA-3FAA05F53E76}"/>
                </c:ext>
              </c:extLst>
            </c:dLbl>
            <c:dLbl>
              <c:idx val="3"/>
              <c:layout>
                <c:manualLayout>
                  <c:x val="1.6398293963254592E-2"/>
                  <c:y val="1.03127734033245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82-4971-ABAA-3FAA05F53E76}"/>
                </c:ext>
              </c:extLst>
            </c:dLbl>
            <c:dLbl>
              <c:idx val="4"/>
              <c:layout>
                <c:manualLayout>
                  <c:x val="-7.0800962379702542E-2"/>
                  <c:y val="4.0701370662000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82-4971-ABAA-3FAA05F53E76}"/>
                </c:ext>
              </c:extLst>
            </c:dLbl>
            <c:dLbl>
              <c:idx val="5"/>
              <c:layout>
                <c:manualLayout>
                  <c:x val="-4.1314304461942258E-2"/>
                  <c:y val="-6.85309128025663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82-4971-ABAA-3FAA05F53E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Lapas2!$A$86:$A$91</c:f>
              <c:strCache>
                <c:ptCount val="6"/>
                <c:pt idx="0">
                  <c:v>1. Labai gerai</c:v>
                </c:pt>
                <c:pt idx="1">
                  <c:v>2. Gerai</c:v>
                </c:pt>
                <c:pt idx="2">
                  <c:v>3. Patenkinamai</c:v>
                </c:pt>
                <c:pt idx="3">
                  <c:v>4. Blogai</c:v>
                </c:pt>
                <c:pt idx="4">
                  <c:v>5. Neturiu nuomonės</c:v>
                </c:pt>
                <c:pt idx="5">
                  <c:v>6. Neatsakė į klausimą</c:v>
                </c:pt>
              </c:strCache>
            </c:strRef>
          </c:cat>
          <c:val>
            <c:numRef>
              <c:f>Lapas2!$G$86:$G$91</c:f>
              <c:numCache>
                <c:formatCode>0.0</c:formatCode>
                <c:ptCount val="6"/>
                <c:pt idx="0">
                  <c:v>31.6</c:v>
                </c:pt>
                <c:pt idx="1">
                  <c:v>16.2</c:v>
                </c:pt>
                <c:pt idx="2">
                  <c:v>6</c:v>
                </c:pt>
                <c:pt idx="3">
                  <c:v>6</c:v>
                </c:pt>
                <c:pt idx="4">
                  <c:v>0.9</c:v>
                </c:pt>
                <c:pt idx="5">
                  <c:v>39.299999999999997</c:v>
                </c:pt>
              </c:numCache>
            </c:numRef>
          </c:val>
          <c:extLst>
            <c:ext xmlns:c16="http://schemas.microsoft.com/office/drawing/2014/chart" uri="{C3380CC4-5D6E-409C-BE32-E72D297353CC}">
              <c16:uniqueId val="{0000000C-3382-4971-ABAA-3FAA05F53E7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t>2023</a:t>
            </a:r>
            <a:r>
              <a:rPr lang="lt-LT" b="1" baseline="0"/>
              <a:t> metai</a:t>
            </a:r>
            <a:endParaRPr lang="lt-LT"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7F-4DD7-A6B6-BF18309533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7F-4DD7-A6B6-BF18309533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7F-4DD7-A6B6-BF183095335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7F-4DD7-A6B6-BF183095335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07F-4DD7-A6B6-BF183095335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07F-4DD7-A6B6-BF1830953352}"/>
              </c:ext>
            </c:extLst>
          </c:dPt>
          <c:dLbls>
            <c:dLbl>
              <c:idx val="0"/>
              <c:layout>
                <c:manualLayout>
                  <c:x val="-1.4932753070037875E-2"/>
                  <c:y val="-4.5108832695006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7F-4DD7-A6B6-BF1830953352}"/>
                </c:ext>
              </c:extLst>
            </c:dLbl>
            <c:dLbl>
              <c:idx val="1"/>
              <c:layout>
                <c:manualLayout>
                  <c:x val="1.4096675415572035E-3"/>
                  <c:y val="-0.1843842957130358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7F-4DD7-A6B6-BF1830953352}"/>
                </c:ext>
              </c:extLst>
            </c:dLbl>
            <c:dLbl>
              <c:idx val="2"/>
              <c:layout>
                <c:manualLayout>
                  <c:x val="6.7722769028871393E-2"/>
                  <c:y val="-3.82327209098862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7F-4DD7-A6B6-BF1830953352}"/>
                </c:ext>
              </c:extLst>
            </c:dLbl>
            <c:dLbl>
              <c:idx val="3"/>
              <c:layout>
                <c:manualLayout>
                  <c:x val="5.8098425196850392E-2"/>
                  <c:y val="1.50656167979002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7F-4DD7-A6B6-BF1830953352}"/>
                </c:ext>
              </c:extLst>
            </c:dLbl>
            <c:dLbl>
              <c:idx val="4"/>
              <c:layout>
                <c:manualLayout>
                  <c:x val="-5.7636920384951884E-2"/>
                  <c:y val="1.65667833187518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7F-4DD7-A6B6-BF1830953352}"/>
                </c:ext>
              </c:extLst>
            </c:dLbl>
            <c:dLbl>
              <c:idx val="5"/>
              <c:layout>
                <c:manualLayout>
                  <c:x val="-3.6456474190726174E-2"/>
                  <c:y val="-0.1397783610382035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7F-4DD7-A6B6-BF1830953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Lapas2!$A$86:$A$91</c:f>
              <c:strCache>
                <c:ptCount val="6"/>
                <c:pt idx="0">
                  <c:v>1. Labai gerai</c:v>
                </c:pt>
                <c:pt idx="1">
                  <c:v>2. Gerai</c:v>
                </c:pt>
                <c:pt idx="2">
                  <c:v>3. Patenkinamai</c:v>
                </c:pt>
                <c:pt idx="3">
                  <c:v>4. Blogai</c:v>
                </c:pt>
                <c:pt idx="4">
                  <c:v>5. Neturiu nuomonės</c:v>
                </c:pt>
                <c:pt idx="5">
                  <c:v>6. Neatsakė į klausimą</c:v>
                </c:pt>
              </c:strCache>
            </c:strRef>
          </c:cat>
          <c:val>
            <c:numRef>
              <c:f>Lapas2!$F$86:$F$91</c:f>
              <c:numCache>
                <c:formatCode>0.0</c:formatCode>
                <c:ptCount val="6"/>
                <c:pt idx="0">
                  <c:v>16.3</c:v>
                </c:pt>
                <c:pt idx="1">
                  <c:v>18.100000000000001</c:v>
                </c:pt>
                <c:pt idx="2">
                  <c:v>12</c:v>
                </c:pt>
                <c:pt idx="3">
                  <c:v>9.6</c:v>
                </c:pt>
                <c:pt idx="4">
                  <c:v>2.4</c:v>
                </c:pt>
                <c:pt idx="5">
                  <c:v>41.6</c:v>
                </c:pt>
              </c:numCache>
            </c:numRef>
          </c:val>
          <c:extLst>
            <c:ext xmlns:c16="http://schemas.microsoft.com/office/drawing/2014/chart" uri="{C3380CC4-5D6E-409C-BE32-E72D297353CC}">
              <c16:uniqueId val="{0000000C-507F-4DD7-A6B6-BF183095335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507F-4DD7-A6B6-BF18309533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507F-4DD7-A6B6-BF18309533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507F-4DD7-A6B6-BF183095335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507F-4DD7-A6B6-BF183095335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507F-4DD7-A6B6-BF183095335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507F-4DD7-A6B6-BF18309533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Lapas2!$A$86:$A$91</c:f>
              <c:strCache>
                <c:ptCount val="6"/>
                <c:pt idx="0">
                  <c:v>1. Labai gerai</c:v>
                </c:pt>
                <c:pt idx="1">
                  <c:v>2. Gerai</c:v>
                </c:pt>
                <c:pt idx="2">
                  <c:v>3. Patenkinamai</c:v>
                </c:pt>
                <c:pt idx="3">
                  <c:v>4. Blogai</c:v>
                </c:pt>
                <c:pt idx="4">
                  <c:v>5. Neturiu nuomonės</c:v>
                </c:pt>
                <c:pt idx="5">
                  <c:v>6. Neatsakė į klausimą</c:v>
                </c:pt>
              </c:strCache>
            </c:strRef>
          </c:cat>
          <c:val>
            <c:numRef>
              <c:f>Lapas2!$G$86:$G$91</c:f>
              <c:numCache>
                <c:formatCode>0.0</c:formatCode>
                <c:ptCount val="6"/>
                <c:pt idx="0">
                  <c:v>31.6</c:v>
                </c:pt>
                <c:pt idx="1">
                  <c:v>16.2</c:v>
                </c:pt>
                <c:pt idx="2">
                  <c:v>6</c:v>
                </c:pt>
                <c:pt idx="3">
                  <c:v>6</c:v>
                </c:pt>
                <c:pt idx="4">
                  <c:v>0.9</c:v>
                </c:pt>
                <c:pt idx="5">
                  <c:v>39.299999999999997</c:v>
                </c:pt>
              </c:numCache>
            </c:numRef>
          </c:val>
          <c:extLst>
            <c:ext xmlns:c16="http://schemas.microsoft.com/office/drawing/2014/chart" uri="{C3380CC4-5D6E-409C-BE32-E72D297353CC}">
              <c16:uniqueId val="{00000019-507F-4DD7-A6B6-BF183095335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Lapas2!$B$118</c:f>
              <c:strCache>
                <c:ptCount val="1"/>
                <c:pt idx="0">
                  <c:v>2023 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Lapas2!$A$119:$A$121</c:f>
              <c:strCache>
                <c:ptCount val="3"/>
                <c:pt idx="0">
                  <c:v>1. Darbuotojo kompetencijos stoka, nesąžiningumas</c:v>
                </c:pt>
                <c:pt idx="1">
                  <c:v>2. Įstatymų ir kitų teisės aktų netobulumas ir pan.</c:v>
                </c:pt>
                <c:pt idx="2">
                  <c:v>3. Neatsakė į klausimą</c:v>
                </c:pt>
              </c:strCache>
            </c:strRef>
          </c:cat>
          <c:val>
            <c:numRef>
              <c:f>Lapas2!$B$119:$B$121</c:f>
              <c:numCache>
                <c:formatCode>General</c:formatCode>
                <c:ptCount val="3"/>
                <c:pt idx="0">
                  <c:v>17</c:v>
                </c:pt>
                <c:pt idx="1">
                  <c:v>13</c:v>
                </c:pt>
                <c:pt idx="2">
                  <c:v>136</c:v>
                </c:pt>
              </c:numCache>
            </c:numRef>
          </c:val>
          <c:extLst>
            <c:ext xmlns:c16="http://schemas.microsoft.com/office/drawing/2014/chart" uri="{C3380CC4-5D6E-409C-BE32-E72D297353CC}">
              <c16:uniqueId val="{00000000-CD02-4196-B0B2-51F2AA1CAE87}"/>
            </c:ext>
          </c:extLst>
        </c:ser>
        <c:ser>
          <c:idx val="1"/>
          <c:order val="1"/>
          <c:tx>
            <c:strRef>
              <c:f>Lapas2!$C$118</c:f>
              <c:strCache>
                <c:ptCount val="1"/>
                <c:pt idx="0">
                  <c:v>2022 m.</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Lapas2!$A$119:$A$121</c:f>
              <c:strCache>
                <c:ptCount val="3"/>
                <c:pt idx="0">
                  <c:v>1. Darbuotojo kompetencijos stoka, nesąžiningumas</c:v>
                </c:pt>
                <c:pt idx="1">
                  <c:v>2. Įstatymų ir kitų teisės aktų netobulumas ir pan.</c:v>
                </c:pt>
                <c:pt idx="2">
                  <c:v>3. Neatsakė į klausimą</c:v>
                </c:pt>
              </c:strCache>
            </c:strRef>
          </c:cat>
          <c:val>
            <c:numRef>
              <c:f>Lapas2!$C$119:$C$121</c:f>
              <c:numCache>
                <c:formatCode>General</c:formatCode>
                <c:ptCount val="3"/>
                <c:pt idx="0">
                  <c:v>9</c:v>
                </c:pt>
                <c:pt idx="1">
                  <c:v>2</c:v>
                </c:pt>
                <c:pt idx="2">
                  <c:v>106</c:v>
                </c:pt>
              </c:numCache>
            </c:numRef>
          </c:val>
          <c:extLst>
            <c:ext xmlns:c16="http://schemas.microsoft.com/office/drawing/2014/chart" uri="{C3380CC4-5D6E-409C-BE32-E72D297353CC}">
              <c16:uniqueId val="{00000001-CD02-4196-B0B2-51F2AA1CAE87}"/>
            </c:ext>
          </c:extLst>
        </c:ser>
        <c:dLbls>
          <c:showLegendKey val="0"/>
          <c:showVal val="0"/>
          <c:showCatName val="0"/>
          <c:showSerName val="0"/>
          <c:showPercent val="0"/>
          <c:showBubbleSize val="0"/>
        </c:dLbls>
        <c:gapWidth val="219"/>
        <c:overlap val="-27"/>
        <c:axId val="1584908527"/>
        <c:axId val="1486288719"/>
      </c:barChart>
      <c:catAx>
        <c:axId val="158490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86288719"/>
        <c:crosses val="autoZero"/>
        <c:auto val="1"/>
        <c:lblAlgn val="ctr"/>
        <c:lblOffset val="100"/>
        <c:noMultiLvlLbl val="0"/>
      </c:catAx>
      <c:valAx>
        <c:axId val="1486288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8490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a:t>
            </a:r>
            <a:r>
              <a:rPr lang="lt-LT"/>
              <a:t>023 metai</a:t>
            </a:r>
            <a:endParaRPr lang="en-US"/>
          </a:p>
        </c:rich>
      </c:tx>
      <c:layout>
        <c:manualLayout>
          <c:xMode val="edge"/>
          <c:yMode val="edge"/>
          <c:x val="4.1422947131608538E-2"/>
          <c:y val="5.301022340022718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889E-3"/>
          <c:y val="0.20741433362496359"/>
          <c:w val="0.97261904761904761"/>
          <c:h val="0.5175688044674082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8F5-456C-8994-7375A75B2F5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8F5-456C-8994-7375A75B2F56}"/>
              </c:ext>
            </c:extLst>
          </c:dPt>
          <c:dPt>
            <c:idx val="2"/>
            <c:bubble3D val="0"/>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8F5-456C-8994-7375A75B2F56}"/>
              </c:ext>
            </c:extLst>
          </c:dPt>
          <c:dLbls>
            <c:dLbl>
              <c:idx val="0"/>
              <c:layout>
                <c:manualLayout>
                  <c:x val="-1.9059492563429572E-3"/>
                  <c:y val="-4.11245990084572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F5-456C-8994-7375A75B2F56}"/>
                </c:ext>
              </c:extLst>
            </c:dLbl>
            <c:dLbl>
              <c:idx val="1"/>
              <c:layout>
                <c:manualLayout>
                  <c:x val="6.1662729658792652E-2"/>
                  <c:y val="-1.90481918926800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F5-456C-8994-7375A75B2F56}"/>
                </c:ext>
              </c:extLst>
            </c:dLbl>
            <c:dLbl>
              <c:idx val="2"/>
              <c:layout>
                <c:manualLayout>
                  <c:x val="-8.2341863517060437E-2"/>
                  <c:y val="-6.40955818022747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F5-456C-8994-7375A75B2F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Lapas2!$A$119:$A$121</c:f>
              <c:strCache>
                <c:ptCount val="3"/>
                <c:pt idx="0">
                  <c:v>1. Darbuotojo kompetencijos stoka, nesąžiningumas</c:v>
                </c:pt>
                <c:pt idx="1">
                  <c:v>2. Įstatymų ir kitų teisės aktų netobulumas ir pan.</c:v>
                </c:pt>
                <c:pt idx="2">
                  <c:v>3. Neatsakė į klausimą</c:v>
                </c:pt>
              </c:strCache>
            </c:strRef>
          </c:cat>
          <c:val>
            <c:numRef>
              <c:f>Lapas2!$F$119:$F$121</c:f>
              <c:numCache>
                <c:formatCode>0.0</c:formatCode>
                <c:ptCount val="3"/>
                <c:pt idx="0">
                  <c:v>10.199999999999999</c:v>
                </c:pt>
                <c:pt idx="1">
                  <c:v>7.8</c:v>
                </c:pt>
                <c:pt idx="2">
                  <c:v>81.900000000000006</c:v>
                </c:pt>
              </c:numCache>
            </c:numRef>
          </c:val>
          <c:extLst>
            <c:ext xmlns:c16="http://schemas.microsoft.com/office/drawing/2014/chart" uri="{C3380CC4-5D6E-409C-BE32-E72D297353CC}">
              <c16:uniqueId val="{00000006-E8F5-456C-8994-7375A75B2F56}"/>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5.1569754992405591E-2"/>
          <c:y val="0.77848285813951412"/>
          <c:w val="0.93176355984950943"/>
          <c:h val="0.21881654229041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C7636-41CF-43EC-8148-D3DA0AB1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5919</Words>
  <Characters>3375</Characters>
  <Application>Microsoft Office Word</Application>
  <DocSecurity>0</DocSecurity>
  <Lines>28</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Remigijus</dc:creator>
  <cp:lastModifiedBy>Dalia Barcyte</cp:lastModifiedBy>
  <cp:revision>22</cp:revision>
  <cp:lastPrinted>2024-01-16T11:20:00Z</cp:lastPrinted>
  <dcterms:created xsi:type="dcterms:W3CDTF">2023-01-16T13:42:00Z</dcterms:created>
  <dcterms:modified xsi:type="dcterms:W3CDTF">2024-01-18T08:24:00Z</dcterms:modified>
</cp:coreProperties>
</file>