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AE4C" w14:textId="2F1469CE" w:rsidR="00482045" w:rsidRPr="007E05B5" w:rsidRDefault="00E8029F" w:rsidP="00315286">
      <w:pPr>
        <w:rPr>
          <w:rStyle w:val="markedcontent"/>
          <w:rFonts w:cs="Times New Roman"/>
          <w:szCs w:val="24"/>
          <w:lang w:val="lt-LT"/>
        </w:rPr>
      </w:pPr>
      <w:r w:rsidRPr="00661FCC">
        <w:rPr>
          <w:rStyle w:val="markedcontent"/>
          <w:rFonts w:cs="Times New Roman"/>
          <w:b/>
          <w:bCs/>
          <w:szCs w:val="24"/>
          <w:lang w:val="lt-LT"/>
        </w:rPr>
        <w:t>SANGRĄŽIN</w:t>
      </w:r>
      <w:r w:rsidR="00876469" w:rsidRPr="00661FCC">
        <w:rPr>
          <w:rStyle w:val="markedcontent"/>
          <w:rFonts w:cs="Times New Roman"/>
          <w:b/>
          <w:bCs/>
          <w:szCs w:val="24"/>
          <w:lang w:val="lt-LT"/>
        </w:rPr>
        <w:t>IŲ</w:t>
      </w:r>
      <w:r w:rsidRPr="00661FCC">
        <w:rPr>
          <w:rStyle w:val="markedcontent"/>
          <w:rFonts w:cs="Times New Roman"/>
          <w:b/>
          <w:bCs/>
          <w:szCs w:val="24"/>
          <w:lang w:val="lt-LT"/>
        </w:rPr>
        <w:t xml:space="preserve"> FOR</w:t>
      </w:r>
      <w:r w:rsidR="00876469" w:rsidRPr="00661FCC">
        <w:rPr>
          <w:rStyle w:val="markedcontent"/>
          <w:rFonts w:cs="Times New Roman"/>
          <w:b/>
          <w:bCs/>
          <w:szCs w:val="24"/>
          <w:lang w:val="lt-LT"/>
        </w:rPr>
        <w:t>MŲ VARTOJIMAS</w:t>
      </w:r>
      <w:r w:rsidRPr="00661FCC">
        <w:rPr>
          <w:rStyle w:val="markedcontent"/>
          <w:rFonts w:cs="Times New Roman"/>
          <w:b/>
          <w:bCs/>
          <w:szCs w:val="24"/>
          <w:lang w:val="lt-LT"/>
        </w:rPr>
        <w:t xml:space="preserve"> </w:t>
      </w:r>
      <w:r w:rsidRPr="00661FCC">
        <w:rPr>
          <w:rFonts w:cs="Times New Roman"/>
          <w:b/>
          <w:bCs/>
          <w:szCs w:val="24"/>
          <w:lang w:val="lt-LT"/>
        </w:rPr>
        <w:br/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szCs w:val="24"/>
          <w:lang w:val="lt-LT"/>
        </w:rPr>
        <w:t xml:space="preserve">Sangrąžinės formos nevartotinos neveikiamosios rūšies reikšme, t. y. kur veiksmas negali vykti savaime, ypač šių veiksmažodžių: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išsinuomoti</w:t>
      </w:r>
      <w:r w:rsidRPr="007E05B5">
        <w:rPr>
          <w:rStyle w:val="markedcontent"/>
          <w:rFonts w:cs="Times New Roman"/>
          <w:szCs w:val="24"/>
          <w:lang w:val="lt-LT"/>
        </w:rPr>
        <w:t xml:space="preserve"> nevart. r. būti išnuomojamam: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Išsinuomoja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Išnuomojamos</w:t>
      </w:r>
      <w:r w:rsidRPr="007E05B5">
        <w:rPr>
          <w:rStyle w:val="markedcontent"/>
          <w:rFonts w:cs="Times New Roman"/>
          <w:szCs w:val="24"/>
          <w:lang w:val="lt-LT"/>
        </w:rPr>
        <w:t>)</w:t>
      </w:r>
      <w:r w:rsidR="00315286" w:rsidRPr="007E05B5">
        <w:rPr>
          <w:rStyle w:val="markedcontent"/>
          <w:rFonts w:cs="Times New Roman"/>
          <w:szCs w:val="24"/>
          <w:lang w:val="lt-LT"/>
        </w:rPr>
        <w:t xml:space="preserve">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komercinės paskirties patalpos</w:t>
      </w:r>
      <w:r w:rsidR="00C13223">
        <w:rPr>
          <w:rStyle w:val="markedcontent"/>
          <w:rFonts w:cs="Times New Roman"/>
          <w:szCs w:val="24"/>
          <w:lang w:val="lt-LT"/>
        </w:rPr>
        <w:t>.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nusimatyti</w:t>
      </w:r>
      <w:r w:rsidRPr="007E05B5">
        <w:rPr>
          <w:rStyle w:val="markedcontent"/>
          <w:rFonts w:cs="Times New Roman"/>
          <w:szCs w:val="24"/>
          <w:lang w:val="lt-LT"/>
        </w:rPr>
        <w:t xml:space="preserve">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Kas dar nusimato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numatyta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programoje</w:t>
      </w:r>
      <w:r w:rsidRPr="007E05B5">
        <w:rPr>
          <w:rStyle w:val="markedcontent"/>
          <w:rFonts w:cs="Times New Roman"/>
          <w:szCs w:val="24"/>
          <w:lang w:val="lt-LT"/>
        </w:rPr>
        <w:t xml:space="preserve">?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Nusimato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Numatomas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oro atšilimas</w:t>
      </w:r>
      <w:r w:rsidRPr="007E05B5">
        <w:rPr>
          <w:rStyle w:val="markedcontent"/>
          <w:rFonts w:cs="Times New Roman"/>
          <w:szCs w:val="24"/>
          <w:lang w:val="lt-LT"/>
        </w:rPr>
        <w:t xml:space="preserve"> </w:t>
      </w:r>
      <w:r w:rsidR="0082187A" w:rsidRPr="007E05B5">
        <w:rPr>
          <w:rFonts w:cs="Times New Roman"/>
          <w:szCs w:val="24"/>
          <w:lang w:val="lt-LT"/>
        </w:rPr>
        <w:t xml:space="preserve"> </w:t>
      </w:r>
      <w:r w:rsidRPr="007E05B5">
        <w:rPr>
          <w:rStyle w:val="markedcontent"/>
          <w:rFonts w:cs="Times New Roman"/>
          <w:szCs w:val="24"/>
          <w:lang w:val="lt-LT"/>
        </w:rPr>
        <w:t>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Numatoma, kad oras atšils</w:t>
      </w:r>
      <w:r w:rsidRPr="007E05B5">
        <w:rPr>
          <w:rStyle w:val="markedcontent"/>
          <w:rFonts w:cs="Times New Roman"/>
          <w:szCs w:val="24"/>
          <w:lang w:val="lt-LT"/>
        </w:rPr>
        <w:t>)</w:t>
      </w:r>
      <w:r w:rsidR="00C13223">
        <w:rPr>
          <w:rStyle w:val="markedcontent"/>
          <w:rFonts w:cs="Times New Roman"/>
          <w:szCs w:val="24"/>
          <w:lang w:val="lt-LT"/>
        </w:rPr>
        <w:t>.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parsiduoti</w:t>
      </w:r>
      <w:r w:rsidRPr="007E05B5">
        <w:rPr>
          <w:rStyle w:val="markedcontent"/>
          <w:rFonts w:cs="Times New Roman"/>
          <w:szCs w:val="24"/>
          <w:lang w:val="lt-LT"/>
        </w:rPr>
        <w:t xml:space="preserve"> nevart. r. būti parduodamam: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Parsiduoda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Parduodamas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namas su</w:t>
      </w:r>
      <w:r w:rsidR="0082187A" w:rsidRPr="007E05B5">
        <w:rPr>
          <w:rStyle w:val="markedcontent"/>
          <w:rFonts w:cs="Times New Roman"/>
          <w:i/>
          <w:iCs/>
          <w:szCs w:val="24"/>
          <w:lang w:val="lt-LT"/>
        </w:rPr>
        <w:t xml:space="preserve">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 xml:space="preserve">sodu. Ar čia kava neparsiduoda </w:t>
      </w:r>
      <w:r w:rsidRPr="007E05B5">
        <w:rPr>
          <w:rStyle w:val="markedcontent"/>
          <w:rFonts w:cs="Times New Roman"/>
          <w:szCs w:val="24"/>
          <w:lang w:val="lt-LT"/>
        </w:rPr>
        <w:t>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kavos neparduodate</w:t>
      </w:r>
      <w:r w:rsidRPr="007E05B5">
        <w:rPr>
          <w:rStyle w:val="markedcontent"/>
          <w:rFonts w:cs="Times New Roman"/>
          <w:szCs w:val="24"/>
          <w:lang w:val="lt-LT"/>
        </w:rPr>
        <w:t xml:space="preserve">)?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rašytis</w:t>
      </w:r>
      <w:r w:rsidRPr="007E05B5">
        <w:rPr>
          <w:rStyle w:val="markedcontent"/>
          <w:rFonts w:cs="Times New Roman"/>
          <w:szCs w:val="24"/>
          <w:lang w:val="lt-LT"/>
        </w:rPr>
        <w:t xml:space="preserve"> (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kirčiuotis, linksniuotis, tartis</w:t>
      </w:r>
      <w:r w:rsidRPr="007E05B5">
        <w:rPr>
          <w:rStyle w:val="markedcontent"/>
          <w:rFonts w:cs="Times New Roman"/>
          <w:szCs w:val="24"/>
          <w:lang w:val="lt-LT"/>
        </w:rPr>
        <w:t xml:space="preserve"> ...):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Nosinė čia nesirašo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nerašoma</w:t>
      </w:r>
      <w:r w:rsidRPr="007E05B5">
        <w:rPr>
          <w:rStyle w:val="markedcontent"/>
          <w:rFonts w:cs="Times New Roman"/>
          <w:szCs w:val="24"/>
          <w:lang w:val="lt-LT"/>
        </w:rPr>
        <w:t xml:space="preserve">; 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Nosinės čia nerašome</w:t>
      </w:r>
      <w:r w:rsidRPr="007E05B5">
        <w:rPr>
          <w:rStyle w:val="markedcontent"/>
          <w:rFonts w:cs="Times New Roman"/>
          <w:szCs w:val="24"/>
          <w:lang w:val="lt-LT"/>
        </w:rPr>
        <w:t xml:space="preserve">).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Kaip tariasi šis žodis</w:t>
      </w:r>
      <w:r w:rsidRPr="007E05B5">
        <w:rPr>
          <w:rStyle w:val="markedcontent"/>
          <w:rFonts w:cs="Times New Roman"/>
          <w:szCs w:val="24"/>
          <w:lang w:val="lt-LT"/>
        </w:rPr>
        <w:t>?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Kaip tariamas, tartinas šis žodis; Kaip tarti šį žodį</w:t>
      </w:r>
      <w:r w:rsidRPr="007E05B5">
        <w:rPr>
          <w:rStyle w:val="markedcontent"/>
          <w:rFonts w:cs="Times New Roman"/>
          <w:szCs w:val="24"/>
          <w:lang w:val="lt-LT"/>
        </w:rPr>
        <w:t xml:space="preserve">?)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skaitytis</w:t>
      </w:r>
      <w:r w:rsidRPr="007E05B5">
        <w:rPr>
          <w:rStyle w:val="markedcontent"/>
          <w:rFonts w:cs="Times New Roman"/>
          <w:szCs w:val="24"/>
          <w:lang w:val="lt-LT"/>
        </w:rPr>
        <w:t xml:space="preserve"> nevart. r. būti skaitomam: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Norėjau taip parašyti, kad įdomiai skaitytųsi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kad būtų įdomu skaityti</w:t>
      </w:r>
      <w:r w:rsidRPr="007E05B5">
        <w:rPr>
          <w:rStyle w:val="markedcontent"/>
          <w:rFonts w:cs="Times New Roman"/>
          <w:szCs w:val="24"/>
          <w:lang w:val="lt-LT"/>
        </w:rPr>
        <w:t xml:space="preserve">).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statytis</w:t>
      </w:r>
      <w:r w:rsidRPr="007E05B5">
        <w:rPr>
          <w:rStyle w:val="markedcontent"/>
          <w:rFonts w:cs="Times New Roman"/>
          <w:szCs w:val="24"/>
          <w:lang w:val="lt-LT"/>
        </w:rPr>
        <w:t xml:space="preserve"> nevart. r . būti statomam: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Kaip tik toje vietoje ir statėsi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buvo statomas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namas</w:t>
      </w:r>
      <w:r w:rsidRPr="007E05B5">
        <w:rPr>
          <w:rStyle w:val="markedcontent"/>
          <w:rFonts w:cs="Times New Roman"/>
          <w:szCs w:val="24"/>
          <w:lang w:val="lt-LT"/>
        </w:rPr>
        <w:t xml:space="preserve">. </w:t>
      </w:r>
      <w:r w:rsidRPr="007E05B5">
        <w:rPr>
          <w:rFonts w:cs="Times New Roman"/>
          <w:szCs w:val="24"/>
          <w:lang w:val="lt-LT"/>
        </w:rPr>
        <w:br/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žiūrėtis</w:t>
      </w:r>
      <w:r w:rsidRPr="007E05B5">
        <w:rPr>
          <w:rStyle w:val="markedcontent"/>
          <w:rFonts w:cs="Times New Roman"/>
          <w:szCs w:val="24"/>
          <w:lang w:val="lt-LT"/>
        </w:rPr>
        <w:t xml:space="preserve">: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Restauruotas pastatas gražiai žiūrisi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Į restauruotą pastatą gražu,</w:t>
      </w:r>
      <w:r w:rsidRPr="007E05B5">
        <w:rPr>
          <w:rStyle w:val="markedcontent"/>
          <w:rFonts w:cs="Times New Roman"/>
          <w:szCs w:val="24"/>
          <w:lang w:val="lt-LT"/>
        </w:rPr>
        <w:t xml:space="preserve"> 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malonu, miela žiūrėti</w:t>
      </w:r>
      <w:r w:rsidRPr="007E05B5">
        <w:rPr>
          <w:rStyle w:val="markedcontent"/>
          <w:rFonts w:cs="Times New Roman"/>
          <w:szCs w:val="24"/>
          <w:lang w:val="lt-LT"/>
        </w:rPr>
        <w:t xml:space="preserve">; 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Restauruotas pastatas gražiai atrodo</w:t>
      </w:r>
      <w:r w:rsidRPr="007E05B5">
        <w:rPr>
          <w:rStyle w:val="markedcontent"/>
          <w:rFonts w:cs="Times New Roman"/>
          <w:szCs w:val="24"/>
          <w:lang w:val="lt-LT"/>
        </w:rPr>
        <w:t>).</w:t>
      </w:r>
    </w:p>
    <w:p w14:paraId="0EBA8938" w14:textId="77777777" w:rsidR="00A6228C" w:rsidRPr="007E05B5" w:rsidRDefault="009F0698">
      <w:pPr>
        <w:rPr>
          <w:rStyle w:val="markedcontent"/>
          <w:rFonts w:cs="Times New Roman"/>
          <w:szCs w:val="24"/>
          <w:lang w:val="lt-LT"/>
        </w:rPr>
      </w:pPr>
      <w:r w:rsidRPr="007E05B5">
        <w:rPr>
          <w:rStyle w:val="markedcontent"/>
          <w:rFonts w:cs="Times New Roman"/>
          <w:szCs w:val="24"/>
          <w:lang w:val="lt-LT"/>
        </w:rPr>
        <w:t xml:space="preserve">Norminė moteriškosios giminės sangrąžinių pusdalyvių daugiskaitos vardininko forma yra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remdamosi</w:t>
      </w:r>
      <w:r w:rsidRPr="007E05B5">
        <w:rPr>
          <w:rStyle w:val="markedcontent"/>
          <w:rFonts w:cs="Times New Roman"/>
          <w:szCs w:val="24"/>
          <w:lang w:val="lt-LT"/>
        </w:rPr>
        <w:t xml:space="preserve"> (&lt; remdam-os + si),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ruošdamosi</w:t>
      </w:r>
      <w:r w:rsidRPr="007E05B5">
        <w:rPr>
          <w:rStyle w:val="markedcontent"/>
          <w:rFonts w:cs="Times New Roman"/>
          <w:szCs w:val="24"/>
          <w:lang w:val="lt-LT"/>
        </w:rPr>
        <w:t xml:space="preserve"> (&lt; ruošdam-os + si),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rengdamosi</w:t>
      </w:r>
      <w:r w:rsidRPr="007E05B5">
        <w:rPr>
          <w:rStyle w:val="markedcontent"/>
          <w:rFonts w:cs="Times New Roman"/>
          <w:szCs w:val="24"/>
          <w:lang w:val="lt-LT"/>
        </w:rPr>
        <w:t xml:space="preserve"> (&lt; rengdam-os + si) – iš dviejų šalia atsiradusių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ss</w:t>
      </w:r>
      <w:r w:rsidRPr="007E05B5">
        <w:rPr>
          <w:rStyle w:val="markedcontent"/>
          <w:rFonts w:cs="Times New Roman"/>
          <w:szCs w:val="24"/>
          <w:lang w:val="lt-LT"/>
        </w:rPr>
        <w:t xml:space="preserve"> rašoma ir tariama tik viena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s</w:t>
      </w:r>
      <w:r w:rsidRPr="007E05B5">
        <w:rPr>
          <w:rStyle w:val="markedcontent"/>
          <w:rFonts w:cs="Times New Roman"/>
          <w:szCs w:val="24"/>
          <w:lang w:val="lt-LT"/>
        </w:rPr>
        <w:t xml:space="preserve">, antros galūnės pridėti nereikia, pvz.: </w:t>
      </w:r>
    </w:p>
    <w:p w14:paraId="152D0FAF" w14:textId="33A8195E" w:rsidR="00A6228C" w:rsidRPr="007E05B5" w:rsidRDefault="009F0698">
      <w:pPr>
        <w:rPr>
          <w:rStyle w:val="markedcontent"/>
          <w:rFonts w:cs="Times New Roman"/>
          <w:i/>
          <w:iCs/>
          <w:szCs w:val="24"/>
          <w:lang w:val="lt-LT"/>
        </w:rPr>
      </w:pPr>
      <w:r w:rsidRPr="007E05B5">
        <w:rPr>
          <w:rStyle w:val="markedcontent"/>
          <w:rFonts w:cs="Times New Roman"/>
          <w:i/>
          <w:iCs/>
          <w:szCs w:val="24"/>
          <w:lang w:val="lt-LT"/>
        </w:rPr>
        <w:t>Remdamosios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Remdamosi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šiuo nutarimu, šalys narės įsipareigoja atleisti nuo muitų importuojamas knygas</w:t>
      </w:r>
      <w:r w:rsidR="00A6228C" w:rsidRPr="007E05B5">
        <w:rPr>
          <w:rStyle w:val="markedcontent"/>
          <w:rFonts w:cs="Times New Roman"/>
          <w:i/>
          <w:iCs/>
          <w:szCs w:val="24"/>
          <w:lang w:val="lt-LT"/>
        </w:rPr>
        <w:t>.</w:t>
      </w:r>
    </w:p>
    <w:p w14:paraId="560DAD02" w14:textId="020B39B1" w:rsidR="009F0698" w:rsidRPr="007E05B5" w:rsidRDefault="009F0698">
      <w:pPr>
        <w:rPr>
          <w:rFonts w:cs="Times New Roman"/>
          <w:i/>
          <w:iCs/>
          <w:szCs w:val="24"/>
          <w:lang w:val="lt-LT"/>
        </w:rPr>
      </w:pPr>
      <w:r w:rsidRPr="007E05B5">
        <w:rPr>
          <w:rStyle w:val="markedcontent"/>
          <w:rFonts w:cs="Times New Roman"/>
          <w:i/>
          <w:iCs/>
          <w:szCs w:val="24"/>
          <w:lang w:val="lt-LT"/>
        </w:rPr>
        <w:t>Daugiabučius namus prižiūrinčios įmonės</w:t>
      </w:r>
      <w:r w:rsidRPr="007E05B5">
        <w:rPr>
          <w:rStyle w:val="markedcontent"/>
          <w:rFonts w:cs="Times New Roman"/>
          <w:szCs w:val="24"/>
          <w:lang w:val="lt-LT"/>
        </w:rPr>
        <w:t xml:space="preserve">,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ruošdamosios</w:t>
      </w:r>
      <w:r w:rsidRPr="007E05B5">
        <w:rPr>
          <w:rStyle w:val="markedcontent"/>
          <w:rFonts w:cs="Times New Roman"/>
          <w:szCs w:val="24"/>
          <w:lang w:val="lt-LT"/>
        </w:rPr>
        <w:t xml:space="preserve"> (=</w:t>
      </w:r>
      <w:r w:rsidRPr="007E05B5">
        <w:rPr>
          <w:rStyle w:val="markedcontent"/>
          <w:rFonts w:cs="Times New Roman"/>
          <w:b/>
          <w:bCs/>
          <w:szCs w:val="24"/>
          <w:lang w:val="lt-LT"/>
        </w:rPr>
        <w:t>ruošdamosi</w:t>
      </w:r>
      <w:r w:rsidRPr="007E05B5">
        <w:rPr>
          <w:rStyle w:val="markedcontent"/>
          <w:rFonts w:cs="Times New Roman"/>
          <w:szCs w:val="24"/>
          <w:lang w:val="lt-LT"/>
        </w:rPr>
        <w:t xml:space="preserve">) </w:t>
      </w:r>
      <w:r w:rsidRPr="007E05B5">
        <w:rPr>
          <w:rStyle w:val="markedcontent"/>
          <w:rFonts w:cs="Times New Roman"/>
          <w:i/>
          <w:iCs/>
          <w:szCs w:val="24"/>
          <w:lang w:val="lt-LT"/>
        </w:rPr>
        <w:t>šildymo sezonui, privalo atlikti teisės aktuose reglamentuojamus darbus</w:t>
      </w:r>
      <w:r w:rsidR="00A6228C" w:rsidRPr="007E05B5">
        <w:rPr>
          <w:rStyle w:val="markedcontent"/>
          <w:rFonts w:cs="Times New Roman"/>
          <w:i/>
          <w:iCs/>
          <w:szCs w:val="24"/>
          <w:lang w:val="lt-LT"/>
        </w:rPr>
        <w:t>.</w:t>
      </w:r>
    </w:p>
    <w:sectPr w:rsidR="009F0698" w:rsidRPr="007E05B5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832"/>
    <w:multiLevelType w:val="hybridMultilevel"/>
    <w:tmpl w:val="D03E76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029F"/>
    <w:rsid w:val="00257300"/>
    <w:rsid w:val="00315286"/>
    <w:rsid w:val="003D2573"/>
    <w:rsid w:val="00482045"/>
    <w:rsid w:val="00531DAF"/>
    <w:rsid w:val="006326DD"/>
    <w:rsid w:val="00661FCC"/>
    <w:rsid w:val="007E05B5"/>
    <w:rsid w:val="0082187A"/>
    <w:rsid w:val="00876469"/>
    <w:rsid w:val="00890B0F"/>
    <w:rsid w:val="0099111B"/>
    <w:rsid w:val="009F0698"/>
    <w:rsid w:val="00A6228C"/>
    <w:rsid w:val="00C13223"/>
    <w:rsid w:val="00E11E38"/>
    <w:rsid w:val="00E8029F"/>
    <w:rsid w:val="00F1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7622"/>
  <w15:chartTrackingRefBased/>
  <w15:docId w15:val="{AC247F47-2E96-45CC-A62F-D6CB6F4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E8029F"/>
  </w:style>
  <w:style w:type="paragraph" w:styleId="Sraopastraipa">
    <w:name w:val="List Paragraph"/>
    <w:basedOn w:val="prastasis"/>
    <w:uiPriority w:val="34"/>
    <w:qFormat/>
    <w:rsid w:val="0031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17</cp:revision>
  <dcterms:created xsi:type="dcterms:W3CDTF">2021-10-26T10:26:00Z</dcterms:created>
  <dcterms:modified xsi:type="dcterms:W3CDTF">2021-11-08T07:28:00Z</dcterms:modified>
</cp:coreProperties>
</file>