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1E" w:rsidRDefault="000B2E4F" w:rsidP="002D0B1E">
      <w:pPr>
        <w:pStyle w:val="prastasistinklapis"/>
        <w:shd w:val="clear" w:color="auto" w:fill="FFFFFF"/>
        <w:spacing w:before="150" w:beforeAutospacing="0" w:after="150" w:afterAutospacing="0"/>
        <w:jc w:val="center"/>
        <w:rPr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1607844" cy="1285875"/>
            <wp:effectExtent l="0" t="0" r="0" b="0"/>
            <wp:wrapThrough wrapText="bothSides">
              <wp:wrapPolygon edited="0">
                <wp:start x="0" y="0"/>
                <wp:lineTo x="0" y="21120"/>
                <wp:lineTo x="21242" y="21120"/>
                <wp:lineTo x="21242" y="0"/>
                <wp:lineTo x="0" y="0"/>
              </wp:wrapPolygon>
            </wp:wrapThrough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44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43D">
        <w:rPr>
          <w:color w:val="000000"/>
        </w:rPr>
        <w:t>PROJEKTAS „SVEIKOS GYVENSENOS SKATINIMAS RIETAVO SAVIVALDYBĖJE“</w:t>
      </w:r>
    </w:p>
    <w:p w:rsidR="002D0B1E" w:rsidRDefault="002D0B1E" w:rsidP="002D0B1E">
      <w:pPr>
        <w:pStyle w:val="prastasistinklapis"/>
        <w:shd w:val="clear" w:color="auto" w:fill="FFFFFF"/>
        <w:spacing w:before="150" w:beforeAutospacing="0" w:after="150" w:afterAutospacing="0"/>
        <w:jc w:val="center"/>
        <w:rPr>
          <w:color w:val="000000"/>
        </w:rPr>
      </w:pPr>
    </w:p>
    <w:p w:rsidR="002D0B1E" w:rsidRDefault="00B87759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Šio projekto tikslas – mažinti sveikatos netolygumus Rietavo savivaldybėje, gerinant tikslinių grupių asmenų sveikatos raštingumo lygį, sveikatos stiprinimo ir ligų profilaktikos paslaugų prieinamumą ir kokybę, skatinant sveiką senėjimą. S</w:t>
      </w:r>
      <w:r w:rsidR="00032E06">
        <w:rPr>
          <w:color w:val="000000"/>
        </w:rPr>
        <w:t>iekiama</w:t>
      </w:r>
      <w:r w:rsidR="002D0B1E">
        <w:rPr>
          <w:color w:val="000000"/>
        </w:rPr>
        <w:t xml:space="preserve"> spręsti sveikatos netolygumų, nepakankamų vaikų ir vyresnio amžiaus asmenų sveikatos raštingumo lygio problemas, kurios sąlygoja gyventojų rizikingą ir sveikatą žalojančią, netausojančią elgseną. </w:t>
      </w:r>
      <w:r>
        <w:rPr>
          <w:color w:val="000000"/>
        </w:rPr>
        <w:t>Projektu</w:t>
      </w:r>
      <w:r w:rsidR="00032E06" w:rsidRPr="002D0B1E">
        <w:rPr>
          <w:color w:val="000000"/>
        </w:rPr>
        <w:t xml:space="preserve"> prisideda</w:t>
      </w:r>
      <w:r>
        <w:rPr>
          <w:color w:val="000000"/>
        </w:rPr>
        <w:t>ma</w:t>
      </w:r>
      <w:r w:rsidR="00032E06" w:rsidRPr="002D0B1E">
        <w:rPr>
          <w:color w:val="000000"/>
        </w:rPr>
        <w:t xml:space="preserve"> prie socialinės </w:t>
      </w:r>
      <w:proofErr w:type="spellStart"/>
      <w:r w:rsidR="00032E06">
        <w:rPr>
          <w:color w:val="000000"/>
        </w:rPr>
        <w:t>į</w:t>
      </w:r>
      <w:r w:rsidR="00032E06" w:rsidRPr="002D0B1E">
        <w:rPr>
          <w:color w:val="000000"/>
        </w:rPr>
        <w:t>traukties</w:t>
      </w:r>
      <w:proofErr w:type="spellEnd"/>
      <w:r w:rsidR="00032E06" w:rsidRPr="002D0B1E">
        <w:rPr>
          <w:color w:val="000000"/>
        </w:rPr>
        <w:t xml:space="preserve"> ir kovos su skurdu, mokant žmones sveikos gyvensenos, nuo kurios priklauso ir žmonių ekonominės, socialinės gyvenimo sąlygos. </w:t>
      </w:r>
      <w:r w:rsidR="002D0B1E">
        <w:rPr>
          <w:color w:val="000000"/>
        </w:rPr>
        <w:t xml:space="preserve">Projekto veiklų priemonės nukreiptos į pagrindines tikslines grupes: Rietavo savivaldybės </w:t>
      </w:r>
      <w:r>
        <w:rPr>
          <w:color w:val="000000"/>
        </w:rPr>
        <w:t xml:space="preserve">gyventojus, </w:t>
      </w:r>
      <w:r w:rsidR="002D0B1E">
        <w:rPr>
          <w:color w:val="000000"/>
        </w:rPr>
        <w:t xml:space="preserve">vaikus, neįgaliuosius ir vyresnio amžiaus </w:t>
      </w:r>
      <w:r>
        <w:rPr>
          <w:color w:val="000000"/>
        </w:rPr>
        <w:t>žmones</w:t>
      </w:r>
      <w:r w:rsidR="002D0B1E">
        <w:rPr>
          <w:color w:val="000000"/>
        </w:rPr>
        <w:t xml:space="preserve">. </w:t>
      </w:r>
    </w:p>
    <w:p w:rsidR="00032E06" w:rsidRDefault="00032E06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Šiuo projektu siekiama didinti tikslinių grupių asmenų sveikatos raštingumo lygį, formuoti sveikos gyvensenos nuostatas ir sudaryti sąlygas gyventojams stiprinti sveikatą naudojantis mokslo pagrįstomis priemonėmis.</w:t>
      </w:r>
    </w:p>
    <w:p w:rsidR="00B87759" w:rsidRDefault="00B87759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D0B1E">
        <w:rPr>
          <w:color w:val="000000"/>
        </w:rPr>
        <w:t>Projekto metu vykdomos sveikatos ugdymo priemonės – tikslinių grupių asmenims organizuojami informaciniai ir šviečiamieji renginiai, mokymai, seminarai ir konkursai. </w:t>
      </w:r>
    </w:p>
    <w:p w:rsidR="00B87759" w:rsidRDefault="00B87759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D0B1E">
        <w:rPr>
          <w:color w:val="000000"/>
        </w:rPr>
        <w:t xml:space="preserve">Planuojami projekto rezultatai ir nauda: </w:t>
      </w:r>
      <w:r>
        <w:rPr>
          <w:color w:val="000000"/>
        </w:rPr>
        <w:t>šiuo projektu siekiama didinti tikslinių grupių asmenų sveikatos raštingumo lygį, formuoti sveikos gyvensenos nuostatas ir sudaryti sąlygas gyventojams stiprinti sveikatą naudojantis mokslo pagrįstomis priemonėmis.</w:t>
      </w:r>
    </w:p>
    <w:p w:rsidR="00B87759" w:rsidRDefault="00B87759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Visos veiklos vykdomos Lietuvos Respublikos teritorijoje, Ri</w:t>
      </w:r>
      <w:r w:rsidR="0016743D">
        <w:rPr>
          <w:color w:val="000000"/>
        </w:rPr>
        <w:t>etavo savivaldybėje. Partneris</w:t>
      </w:r>
      <w:r>
        <w:rPr>
          <w:color w:val="000000"/>
        </w:rPr>
        <w:t xml:space="preserve"> – Klaipėdos rajono savivaldybės visuomenės sveikatos biuras. Į renginius, užsiėmimus, mokymus bus įtraukta 424 unikalių Rietavo savivaldybės gyventojų. </w:t>
      </w:r>
    </w:p>
    <w:p w:rsidR="00BE425E" w:rsidRDefault="000B2E4F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  <w:r w:rsidRPr="00BE425E"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560705</wp:posOffset>
            </wp:positionV>
            <wp:extent cx="1714789" cy="371475"/>
            <wp:effectExtent l="0" t="0" r="0" b="0"/>
            <wp:wrapNone/>
            <wp:docPr id="1" name="Paveikslėlis 1" descr="E:\Logo\biuro logo2 permato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\biuro logo2 permatom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89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274955</wp:posOffset>
            </wp:positionV>
            <wp:extent cx="916305" cy="1114425"/>
            <wp:effectExtent l="0" t="0" r="0" b="9525"/>
            <wp:wrapTopAndBottom/>
            <wp:docPr id="2" name="Paveikslėlis 2" descr="Vaizdo rezultatas pagal uÅ¾klausÄ ârietavo savivaldybes herb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izdo rezultatas pagal uÅ¾klausÄ ârietavo savivaldybes herbasâ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0B5" w:rsidRDefault="00CB40B5" w:rsidP="00B87759">
      <w:pPr>
        <w:pStyle w:val="prastasistinklapis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D0B1E" w:rsidRDefault="002D0B1E" w:rsidP="00BE425E">
      <w:pPr>
        <w:pStyle w:val="prastasistinklapis"/>
        <w:shd w:val="clear" w:color="auto" w:fill="FFFFFF"/>
        <w:spacing w:before="150" w:beforeAutospacing="0" w:after="150" w:afterAutospacing="0"/>
        <w:jc w:val="center"/>
        <w:rPr>
          <w:color w:val="000000"/>
        </w:rPr>
      </w:pPr>
    </w:p>
    <w:sectPr w:rsidR="002D0B1E" w:rsidSect="003D1E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D0B1E"/>
    <w:rsid w:val="00003DAE"/>
    <w:rsid w:val="00032E06"/>
    <w:rsid w:val="000B2E4F"/>
    <w:rsid w:val="0016743D"/>
    <w:rsid w:val="002D0B1E"/>
    <w:rsid w:val="003D1ECF"/>
    <w:rsid w:val="008703F1"/>
    <w:rsid w:val="00B87759"/>
    <w:rsid w:val="00BE425E"/>
    <w:rsid w:val="00CB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3D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3DAE"/>
    <w:rPr>
      <w:b/>
      <w:bCs/>
    </w:rPr>
  </w:style>
  <w:style w:type="paragraph" w:styleId="Sraopastraipa">
    <w:name w:val="List Paragraph"/>
    <w:basedOn w:val="prastasis"/>
    <w:uiPriority w:val="34"/>
    <w:qFormat/>
    <w:rsid w:val="00003DAE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2D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tatos">
  <a:themeElements>
    <a:clrScheme name="Citatos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tos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to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User</cp:lastModifiedBy>
  <cp:revision>5</cp:revision>
  <dcterms:created xsi:type="dcterms:W3CDTF">2018-12-07T08:32:00Z</dcterms:created>
  <dcterms:modified xsi:type="dcterms:W3CDTF">2018-12-14T06:51:00Z</dcterms:modified>
</cp:coreProperties>
</file>