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9B" w:rsidRDefault="0091731D" w:rsidP="00A5219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PRITARTA</w:t>
      </w:r>
    </w:p>
    <w:p w:rsidR="0091731D" w:rsidRDefault="0091731D" w:rsidP="00A5219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Rietavo savivaldybės tarybos</w:t>
      </w:r>
    </w:p>
    <w:p w:rsidR="0091731D" w:rsidRDefault="0091731D" w:rsidP="00A5219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2018 m. vasario 8 d.</w:t>
      </w:r>
    </w:p>
    <w:p w:rsidR="0091731D" w:rsidRPr="00DF2D02" w:rsidRDefault="0091731D" w:rsidP="00A5219B">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sprendimu Nr. T1-</w:t>
      </w:r>
      <w:r w:rsidR="001A3B81">
        <w:rPr>
          <w:rFonts w:ascii="Times New Roman" w:eastAsia="Times New Roman" w:hAnsi="Times New Roman"/>
          <w:sz w:val="24"/>
          <w:szCs w:val="24"/>
          <w:lang w:eastAsia="lt-LT"/>
        </w:rPr>
        <w:t>1</w:t>
      </w:r>
      <w:bookmarkStart w:id="0" w:name="_GoBack"/>
      <w:bookmarkEnd w:id="0"/>
    </w:p>
    <w:p w:rsidR="00315C84" w:rsidRPr="00DF2D02" w:rsidRDefault="00315C84" w:rsidP="003641D3">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p w:rsidR="00893587" w:rsidRPr="00DF2D02" w:rsidRDefault="00893587" w:rsidP="00FC511F">
      <w:pPr>
        <w:spacing w:after="0" w:line="240" w:lineRule="auto"/>
        <w:rPr>
          <w:rFonts w:ascii="Times New Roman" w:eastAsia="Times New Roman" w:hAnsi="Times New Roman"/>
          <w:sz w:val="24"/>
          <w:szCs w:val="24"/>
          <w:lang w:eastAsia="lt-LT"/>
        </w:rPr>
      </w:pPr>
    </w:p>
    <w:p w:rsidR="00A5219B" w:rsidRPr="00DF2D02" w:rsidRDefault="00A5219B" w:rsidP="00A5219B">
      <w:pPr>
        <w:spacing w:after="0" w:line="240" w:lineRule="auto"/>
        <w:rPr>
          <w:rFonts w:ascii="Times New Roman" w:eastAsia="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FF184B" w:rsidP="00FF184B">
      <w:pPr>
        <w:tabs>
          <w:tab w:val="left" w:pos="7305"/>
        </w:tabs>
        <w:spacing w:after="0" w:line="240" w:lineRule="auto"/>
        <w:rPr>
          <w:rFonts w:ascii="Times New Roman" w:hAnsi="Times New Roman"/>
          <w:sz w:val="24"/>
          <w:szCs w:val="24"/>
          <w:lang w:eastAsia="lt-LT"/>
        </w:rPr>
      </w:pPr>
      <w:r w:rsidRPr="00DF2D02">
        <w:rPr>
          <w:rFonts w:ascii="Times New Roman" w:hAnsi="Times New Roman"/>
          <w:sz w:val="24"/>
          <w:szCs w:val="24"/>
          <w:lang w:eastAsia="lt-LT"/>
        </w:rPr>
        <w:tab/>
      </w:r>
    </w:p>
    <w:p w:rsidR="000A76BC" w:rsidRPr="00DF2D02" w:rsidRDefault="000A76BC" w:rsidP="000A76BC">
      <w:pPr>
        <w:spacing w:after="0" w:line="240" w:lineRule="auto"/>
        <w:rPr>
          <w:rFonts w:ascii="Times New Roman" w:hAnsi="Times New Roman"/>
          <w:sz w:val="24"/>
          <w:szCs w:val="24"/>
          <w:lang w:eastAsia="lt-LT"/>
        </w:rPr>
      </w:pPr>
    </w:p>
    <w:p w:rsidR="000A76BC" w:rsidRPr="00A0094B" w:rsidRDefault="002A0185" w:rsidP="000A76BC">
      <w:pPr>
        <w:spacing w:after="0" w:line="240" w:lineRule="auto"/>
        <w:jc w:val="center"/>
        <w:rPr>
          <w:rFonts w:ascii="Times New Roman" w:hAnsi="Times New Roman"/>
          <w:b/>
          <w:sz w:val="32"/>
          <w:szCs w:val="32"/>
          <w:lang w:eastAsia="lt-LT"/>
        </w:rPr>
      </w:pPr>
      <w:r>
        <w:rPr>
          <w:rFonts w:ascii="Times New Roman" w:hAnsi="Times New Roman"/>
          <w:b/>
          <w:sz w:val="32"/>
          <w:szCs w:val="32"/>
          <w:lang w:eastAsia="lt-LT"/>
        </w:rPr>
        <w:t xml:space="preserve">RIETAVO </w:t>
      </w:r>
      <w:r w:rsidR="000A76BC" w:rsidRPr="00A0094B">
        <w:rPr>
          <w:rFonts w:ascii="Times New Roman" w:hAnsi="Times New Roman"/>
          <w:b/>
          <w:sz w:val="32"/>
          <w:szCs w:val="32"/>
          <w:lang w:eastAsia="lt-LT"/>
        </w:rPr>
        <w:t>SAVIVALDYBĖS VISUOMENĖS SVEIKATOS STEBĖSENOS 201</w:t>
      </w:r>
      <w:r w:rsidR="00C654E9">
        <w:rPr>
          <w:rFonts w:ascii="Times New Roman" w:hAnsi="Times New Roman"/>
          <w:b/>
          <w:sz w:val="32"/>
          <w:szCs w:val="32"/>
          <w:lang w:eastAsia="lt-LT"/>
        </w:rPr>
        <w:t>7</w:t>
      </w:r>
      <w:r w:rsidR="000A76BC" w:rsidRPr="00A0094B">
        <w:rPr>
          <w:rFonts w:ascii="Times New Roman" w:hAnsi="Times New Roman"/>
          <w:b/>
          <w:sz w:val="32"/>
          <w:szCs w:val="32"/>
          <w:lang w:eastAsia="lt-LT"/>
        </w:rPr>
        <w:t xml:space="preserve"> M.ATASKAITA</w:t>
      </w:r>
    </w:p>
    <w:p w:rsidR="000A76BC" w:rsidRPr="00DF2D02" w:rsidRDefault="000A76BC" w:rsidP="000A76BC">
      <w:pPr>
        <w:spacing w:after="0" w:line="240" w:lineRule="auto"/>
        <w:jc w:val="center"/>
        <w:rPr>
          <w:rFonts w:ascii="Times New Roman" w:hAnsi="Times New Roman"/>
          <w:b/>
          <w:sz w:val="24"/>
          <w:szCs w:val="24"/>
          <w:lang w:eastAsia="lt-LT"/>
        </w:rPr>
      </w:pPr>
    </w:p>
    <w:p w:rsidR="000A76BC" w:rsidRDefault="00FC511F" w:rsidP="000A76BC">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(d</w:t>
      </w:r>
      <w:r w:rsidR="004148FC">
        <w:rPr>
          <w:rFonts w:ascii="Times New Roman" w:hAnsi="Times New Roman"/>
          <w:sz w:val="24"/>
          <w:szCs w:val="24"/>
          <w:lang w:eastAsia="lt-LT"/>
        </w:rPr>
        <w:t>emografinė būklė – 201</w:t>
      </w:r>
      <w:r w:rsidR="00C654E9">
        <w:rPr>
          <w:rFonts w:ascii="Times New Roman" w:hAnsi="Times New Roman"/>
          <w:sz w:val="24"/>
          <w:szCs w:val="24"/>
          <w:lang w:eastAsia="lt-LT"/>
        </w:rPr>
        <w:t>7</w:t>
      </w:r>
      <w:r w:rsidR="000A76BC" w:rsidRPr="00DF2D02">
        <w:rPr>
          <w:rFonts w:ascii="Times New Roman" w:hAnsi="Times New Roman"/>
          <w:sz w:val="24"/>
          <w:szCs w:val="24"/>
          <w:lang w:eastAsia="lt-LT"/>
        </w:rPr>
        <w:t xml:space="preserve"> m. </w:t>
      </w:r>
      <w:r w:rsidR="004148FC">
        <w:rPr>
          <w:rFonts w:ascii="Times New Roman" w:hAnsi="Times New Roman"/>
          <w:sz w:val="24"/>
          <w:szCs w:val="24"/>
          <w:lang w:eastAsia="lt-LT"/>
        </w:rPr>
        <w:t>duomenys, sveikatos būklė – 201</w:t>
      </w:r>
      <w:r w:rsidR="00C654E9">
        <w:rPr>
          <w:rFonts w:ascii="Times New Roman" w:hAnsi="Times New Roman"/>
          <w:sz w:val="24"/>
          <w:szCs w:val="24"/>
          <w:lang w:eastAsia="lt-LT"/>
        </w:rPr>
        <w:t>6</w:t>
      </w:r>
      <w:r w:rsidR="000A76BC" w:rsidRPr="00DF2D02">
        <w:rPr>
          <w:rFonts w:ascii="Times New Roman" w:hAnsi="Times New Roman"/>
          <w:sz w:val="24"/>
          <w:szCs w:val="24"/>
          <w:lang w:eastAsia="lt-LT"/>
        </w:rPr>
        <w:t xml:space="preserve"> m. duomenys)</w:t>
      </w:r>
    </w:p>
    <w:p w:rsidR="00222CF6" w:rsidRPr="00DF2D02" w:rsidRDefault="00222CF6" w:rsidP="000A76BC">
      <w:pPr>
        <w:spacing w:after="0" w:line="240" w:lineRule="auto"/>
        <w:jc w:val="center"/>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0A76BC" w:rsidRPr="00DF2D02" w:rsidRDefault="000A76BC" w:rsidP="000A76BC">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222CF6" w:rsidRDefault="00222CF6" w:rsidP="00222CF6">
      <w:pPr>
        <w:spacing w:after="0" w:line="240" w:lineRule="auto"/>
        <w:rPr>
          <w:rFonts w:ascii="Times New Roman" w:hAnsi="Times New Roman"/>
          <w:sz w:val="24"/>
          <w:szCs w:val="24"/>
          <w:lang w:eastAsia="lt-LT"/>
        </w:rPr>
      </w:pPr>
    </w:p>
    <w:p w:rsidR="005B6BE1" w:rsidRDefault="005B6BE1" w:rsidP="00FC511F">
      <w:pPr>
        <w:spacing w:after="120" w:line="240" w:lineRule="auto"/>
        <w:jc w:val="both"/>
        <w:rPr>
          <w:rFonts w:ascii="Times New Roman" w:hAnsi="Times New Roman"/>
          <w:sz w:val="24"/>
          <w:szCs w:val="24"/>
          <w:lang w:eastAsia="lt-LT"/>
        </w:rPr>
      </w:pPr>
    </w:p>
    <w:p w:rsidR="005B6BE1" w:rsidRDefault="005B6BE1" w:rsidP="00FC511F">
      <w:pPr>
        <w:spacing w:after="120" w:line="240" w:lineRule="auto"/>
        <w:jc w:val="both"/>
        <w:rPr>
          <w:rFonts w:ascii="Times New Roman" w:hAnsi="Times New Roman"/>
          <w:sz w:val="24"/>
          <w:szCs w:val="24"/>
          <w:lang w:eastAsia="lt-LT"/>
        </w:rPr>
      </w:pPr>
    </w:p>
    <w:p w:rsidR="00222CF6" w:rsidRPr="00222CF6" w:rsidRDefault="003D4629" w:rsidP="00FC511F">
      <w:pPr>
        <w:spacing w:after="120" w:line="240" w:lineRule="auto"/>
        <w:jc w:val="both"/>
        <w:rPr>
          <w:rFonts w:ascii="Times New Roman" w:hAnsi="Times New Roman"/>
          <w:sz w:val="24"/>
          <w:szCs w:val="24"/>
          <w:lang w:eastAsia="lt-LT"/>
        </w:rPr>
      </w:pPr>
      <w:r>
        <w:rPr>
          <w:rFonts w:ascii="Times New Roman" w:hAnsi="Times New Roman"/>
          <w:sz w:val="24"/>
          <w:szCs w:val="24"/>
          <w:lang w:eastAsia="lt-LT"/>
        </w:rPr>
        <w:t>Ataskaitą parengė</w:t>
      </w:r>
    </w:p>
    <w:p w:rsidR="009E520A" w:rsidRDefault="00C654E9" w:rsidP="00C654E9">
      <w:pPr>
        <w:spacing w:after="0" w:line="240" w:lineRule="auto"/>
        <w:jc w:val="both"/>
        <w:rPr>
          <w:rFonts w:ascii="Times New Roman" w:hAnsi="Times New Roman"/>
          <w:sz w:val="24"/>
          <w:szCs w:val="24"/>
          <w:lang w:eastAsia="lt-LT"/>
        </w:rPr>
      </w:pPr>
      <w:r w:rsidRPr="00222CF6">
        <w:rPr>
          <w:rFonts w:ascii="Times New Roman" w:hAnsi="Times New Roman"/>
          <w:sz w:val="24"/>
          <w:szCs w:val="24"/>
          <w:lang w:eastAsia="lt-LT"/>
        </w:rPr>
        <w:t>Klaipėdos rajono savivaldybės visuomenės sveikatos biuro visuomenės sveikatos speci</w:t>
      </w:r>
      <w:r>
        <w:rPr>
          <w:rFonts w:ascii="Times New Roman" w:hAnsi="Times New Roman"/>
          <w:sz w:val="24"/>
          <w:szCs w:val="24"/>
          <w:lang w:eastAsia="lt-LT"/>
        </w:rPr>
        <w:t>alistė Monika Steponkienė</w:t>
      </w:r>
      <w:r w:rsidRPr="00222CF6">
        <w:rPr>
          <w:rFonts w:ascii="Times New Roman" w:hAnsi="Times New Roman"/>
          <w:sz w:val="24"/>
          <w:szCs w:val="24"/>
          <w:lang w:eastAsia="lt-LT"/>
        </w:rPr>
        <w:t xml:space="preserve">, </w:t>
      </w:r>
      <w:r>
        <w:rPr>
          <w:rFonts w:ascii="Times New Roman" w:hAnsi="Times New Roman"/>
          <w:sz w:val="24"/>
          <w:szCs w:val="24"/>
          <w:lang w:eastAsia="lt-LT"/>
        </w:rPr>
        <w:t xml:space="preserve">tel. </w:t>
      </w:r>
      <w:r w:rsidRPr="00222CF6">
        <w:rPr>
          <w:rFonts w:ascii="Times New Roman" w:hAnsi="Times New Roman"/>
          <w:sz w:val="24"/>
          <w:szCs w:val="24"/>
          <w:lang w:eastAsia="lt-LT"/>
        </w:rPr>
        <w:t>(8 46) 45 37 54</w:t>
      </w:r>
      <w:r>
        <w:rPr>
          <w:rFonts w:ascii="Times New Roman" w:hAnsi="Times New Roman"/>
          <w:sz w:val="24"/>
          <w:szCs w:val="24"/>
          <w:lang w:eastAsia="lt-LT"/>
        </w:rPr>
        <w:t>, el. p. monika.steponkiene</w:t>
      </w:r>
      <w:r w:rsidRPr="00222CF6">
        <w:rPr>
          <w:rFonts w:ascii="Times New Roman" w:hAnsi="Times New Roman"/>
          <w:sz w:val="24"/>
          <w:szCs w:val="24"/>
          <w:lang w:eastAsia="lt-LT"/>
        </w:rPr>
        <w:t xml:space="preserve">@visuomenessveikata.lt </w:t>
      </w:r>
    </w:p>
    <w:p w:rsidR="00A90B61" w:rsidRDefault="00A90B61" w:rsidP="00C654E9">
      <w:pPr>
        <w:spacing w:after="0" w:line="240" w:lineRule="auto"/>
        <w:jc w:val="both"/>
        <w:rPr>
          <w:rFonts w:ascii="Times New Roman" w:hAnsi="Times New Roman"/>
          <w:sz w:val="24"/>
          <w:szCs w:val="24"/>
          <w:lang w:eastAsia="lt-LT"/>
        </w:rPr>
        <w:sectPr w:rsidR="00A90B61" w:rsidSect="00A90B61">
          <w:headerReference w:type="default" r:id="rId8"/>
          <w:footerReference w:type="default" r:id="rId9"/>
          <w:footerReference w:type="first" r:id="rId10"/>
          <w:pgSz w:w="11906" w:h="16838"/>
          <w:pgMar w:top="1134" w:right="567" w:bottom="1134" w:left="1701" w:header="567" w:footer="567" w:gutter="0"/>
          <w:cols w:space="1296"/>
          <w:docGrid w:linePitch="360"/>
        </w:sectPr>
      </w:pPr>
    </w:p>
    <w:p w:rsidR="00C654E9" w:rsidRDefault="00C654E9" w:rsidP="00C654E9">
      <w:pPr>
        <w:spacing w:after="0" w:line="240" w:lineRule="auto"/>
        <w:jc w:val="both"/>
        <w:rPr>
          <w:rFonts w:ascii="Times New Roman" w:hAnsi="Times New Roman"/>
          <w:sz w:val="24"/>
          <w:szCs w:val="24"/>
          <w:lang w:eastAsia="lt-LT"/>
        </w:rPr>
      </w:pPr>
    </w:p>
    <w:p w:rsidR="00FC511F" w:rsidRPr="00222CF6" w:rsidRDefault="00FC511F" w:rsidP="00FC511F">
      <w:pPr>
        <w:spacing w:after="0" w:line="240" w:lineRule="auto"/>
        <w:jc w:val="both"/>
        <w:rPr>
          <w:rFonts w:ascii="Times New Roman" w:hAnsi="Times New Roman"/>
          <w:sz w:val="24"/>
          <w:szCs w:val="24"/>
          <w:lang w:eastAsia="lt-LT"/>
        </w:rPr>
      </w:pPr>
    </w:p>
    <w:p w:rsidR="009E520A" w:rsidRPr="003D4629" w:rsidRDefault="00742DB5" w:rsidP="009C2601">
      <w:pPr>
        <w:spacing w:after="480"/>
        <w:jc w:val="center"/>
        <w:rPr>
          <w:rFonts w:ascii="Times New Roman" w:hAnsi="Times New Roman"/>
          <w:b/>
          <w:sz w:val="36"/>
          <w:szCs w:val="24"/>
          <w:lang w:eastAsia="lt-LT"/>
        </w:rPr>
      </w:pPr>
      <w:bookmarkStart w:id="1" w:name="_Toc439081411"/>
      <w:bookmarkStart w:id="2" w:name="_Toc285440093"/>
      <w:bookmarkStart w:id="3" w:name="_Toc244499916"/>
      <w:bookmarkStart w:id="4" w:name="_Toc419721888"/>
      <w:bookmarkStart w:id="5" w:name="_Toc363738340"/>
      <w:bookmarkStart w:id="6" w:name="_Toc363567400"/>
      <w:bookmarkStart w:id="7" w:name="_Toc363566526"/>
      <w:bookmarkStart w:id="8" w:name="_Toc322023890"/>
      <w:bookmarkStart w:id="9" w:name="_Toc321188359"/>
      <w:bookmarkStart w:id="10" w:name="_Toc314061119"/>
      <w:bookmarkStart w:id="11" w:name="_Toc314060782"/>
      <w:bookmarkStart w:id="12" w:name="_Toc314060630"/>
      <w:r w:rsidRPr="003D4629">
        <w:rPr>
          <w:rFonts w:ascii="Times New Roman" w:hAnsi="Times New Roman"/>
          <w:b/>
          <w:sz w:val="36"/>
          <w:szCs w:val="24"/>
          <w:lang w:eastAsia="lt-LT"/>
        </w:rPr>
        <w:t>Turinys</w:t>
      </w:r>
    </w:p>
    <w:p w:rsidR="009C2601" w:rsidRPr="003D4629" w:rsidRDefault="006B342F" w:rsidP="009C2601">
      <w:pPr>
        <w:pStyle w:val="Turinys1"/>
        <w:rPr>
          <w:rFonts w:ascii="Times New Roman" w:eastAsia="Times New Roman" w:hAnsi="Times New Roman"/>
          <w:noProof/>
          <w:sz w:val="24"/>
          <w:szCs w:val="24"/>
          <w:lang w:eastAsia="lt-LT"/>
        </w:rPr>
      </w:pPr>
      <w:r w:rsidRPr="006B342F">
        <w:rPr>
          <w:rFonts w:ascii="Times New Roman" w:hAnsi="Times New Roman"/>
          <w:sz w:val="24"/>
          <w:szCs w:val="24"/>
        </w:rPr>
        <w:fldChar w:fldCharType="begin"/>
      </w:r>
      <w:r w:rsidR="009C2601" w:rsidRPr="003D4629">
        <w:rPr>
          <w:rFonts w:ascii="Times New Roman" w:hAnsi="Times New Roman"/>
          <w:sz w:val="24"/>
          <w:szCs w:val="24"/>
        </w:rPr>
        <w:instrText xml:space="preserve"> TOC \o "1-3" \h \z \u </w:instrText>
      </w:r>
      <w:r w:rsidRPr="006B342F">
        <w:rPr>
          <w:rFonts w:ascii="Times New Roman" w:hAnsi="Times New Roman"/>
          <w:sz w:val="24"/>
          <w:szCs w:val="24"/>
        </w:rPr>
        <w:fldChar w:fldCharType="separate"/>
      </w:r>
      <w:hyperlink w:anchor="_Toc502132340" w:history="1">
        <w:r w:rsidR="009C2601" w:rsidRPr="003D4629">
          <w:rPr>
            <w:rStyle w:val="Hipersaitas"/>
            <w:rFonts w:ascii="Times New Roman" w:hAnsi="Times New Roman"/>
            <w:noProof/>
            <w:sz w:val="24"/>
            <w:szCs w:val="24"/>
          </w:rPr>
          <w:t>ĮVADAS</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_Toc502132340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1</w:t>
        </w:r>
        <w:r w:rsidRPr="003D4629">
          <w:rPr>
            <w:rFonts w:ascii="Times New Roman" w:hAnsi="Times New Roman"/>
            <w:noProof/>
            <w:webHidden/>
            <w:sz w:val="24"/>
            <w:szCs w:val="24"/>
          </w:rPr>
          <w:fldChar w:fldCharType="end"/>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341" w:history="1">
        <w:r w:rsidR="009C2601" w:rsidRPr="003D4629">
          <w:rPr>
            <w:rStyle w:val="Hipersaitas"/>
            <w:rFonts w:ascii="Times New Roman" w:hAnsi="Times New Roman"/>
            <w:noProof/>
            <w:sz w:val="24"/>
            <w:szCs w:val="24"/>
          </w:rPr>
          <w:t>1. RIETAVO SAVIVALDYBĖS GYVENTOJŲ DEMOGRAFINIAI POKYČIAI</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_Toc502132341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2</w:t>
        </w:r>
        <w:r w:rsidRPr="003D4629">
          <w:rPr>
            <w:rFonts w:ascii="Times New Roman" w:hAnsi="Times New Roman"/>
            <w:noProof/>
            <w:webHidden/>
            <w:sz w:val="24"/>
            <w:szCs w:val="24"/>
          </w:rPr>
          <w:fldChar w:fldCharType="end"/>
        </w:r>
      </w:hyperlink>
    </w:p>
    <w:p w:rsidR="009C2601" w:rsidRPr="003D4629" w:rsidRDefault="006B342F" w:rsidP="009C2601">
      <w:pPr>
        <w:pStyle w:val="Turinys2"/>
      </w:pPr>
      <w:hyperlink w:anchor="_Toc502132342" w:history="1">
        <w:r w:rsidR="009C2601" w:rsidRPr="003D4629">
          <w:rPr>
            <w:rStyle w:val="Hipersaitas"/>
            <w:sz w:val="24"/>
          </w:rPr>
          <w:t>1.1. Gyventojai</w:t>
        </w:r>
        <w:r w:rsidR="009C2601" w:rsidRPr="003D4629">
          <w:rPr>
            <w:webHidden/>
          </w:rPr>
          <w:tab/>
        </w:r>
        <w:r w:rsidRPr="003D4629">
          <w:rPr>
            <w:webHidden/>
          </w:rPr>
          <w:fldChar w:fldCharType="begin"/>
        </w:r>
        <w:r w:rsidR="009C2601" w:rsidRPr="003D4629">
          <w:rPr>
            <w:webHidden/>
          </w:rPr>
          <w:instrText xml:space="preserve"> PAGEREF _Toc502132342 \h </w:instrText>
        </w:r>
        <w:r w:rsidRPr="003D4629">
          <w:rPr>
            <w:webHidden/>
          </w:rPr>
        </w:r>
        <w:r w:rsidRPr="003D4629">
          <w:rPr>
            <w:webHidden/>
          </w:rPr>
          <w:fldChar w:fldCharType="separate"/>
        </w:r>
        <w:r w:rsidR="005A232F" w:rsidRPr="003D4629">
          <w:rPr>
            <w:webHidden/>
          </w:rPr>
          <w:t>2</w:t>
        </w:r>
        <w:r w:rsidRPr="003D4629">
          <w:rPr>
            <w:webHidden/>
          </w:rPr>
          <w:fldChar w:fldCharType="end"/>
        </w:r>
      </w:hyperlink>
    </w:p>
    <w:p w:rsidR="009C2601" w:rsidRPr="003D4629" w:rsidRDefault="006B342F" w:rsidP="009C2601">
      <w:pPr>
        <w:pStyle w:val="Turinys2"/>
      </w:pPr>
      <w:hyperlink w:anchor="_Toc502132343" w:history="1">
        <w:r w:rsidR="009C2601" w:rsidRPr="003D4629">
          <w:rPr>
            <w:rStyle w:val="Hipersaitas"/>
            <w:sz w:val="24"/>
          </w:rPr>
          <w:t>1.2. Mirtingumas</w:t>
        </w:r>
        <w:r w:rsidR="009C2601" w:rsidRPr="003D4629">
          <w:rPr>
            <w:webHidden/>
          </w:rPr>
          <w:tab/>
        </w:r>
        <w:r w:rsidRPr="003D4629">
          <w:rPr>
            <w:webHidden/>
          </w:rPr>
          <w:fldChar w:fldCharType="begin"/>
        </w:r>
        <w:r w:rsidR="009C2601" w:rsidRPr="003D4629">
          <w:rPr>
            <w:webHidden/>
          </w:rPr>
          <w:instrText xml:space="preserve"> PAGEREF _Toc502132343 \h </w:instrText>
        </w:r>
        <w:r w:rsidRPr="003D4629">
          <w:rPr>
            <w:webHidden/>
          </w:rPr>
        </w:r>
        <w:r w:rsidRPr="003D4629">
          <w:rPr>
            <w:webHidden/>
          </w:rPr>
          <w:fldChar w:fldCharType="separate"/>
        </w:r>
        <w:r w:rsidR="005A232F" w:rsidRPr="003D4629">
          <w:rPr>
            <w:webHidden/>
          </w:rPr>
          <w:t>4</w:t>
        </w:r>
        <w:r w:rsidRPr="003D4629">
          <w:rPr>
            <w:webHidden/>
          </w:rPr>
          <w:fldChar w:fldCharType="end"/>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344" w:history="1">
        <w:r w:rsidR="009C2601" w:rsidRPr="003D4629">
          <w:rPr>
            <w:rStyle w:val="Hipersaitas"/>
            <w:rFonts w:ascii="Times New Roman" w:hAnsi="Times New Roman"/>
            <w:noProof/>
            <w:sz w:val="24"/>
            <w:szCs w:val="24"/>
            <w:lang w:eastAsia="lt-LT"/>
          </w:rPr>
          <w:t>2. BENDROJI DALIS</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_Toc502132344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6</w:t>
        </w:r>
        <w:r w:rsidRPr="003D4629">
          <w:rPr>
            <w:rFonts w:ascii="Times New Roman" w:hAnsi="Times New Roman"/>
            <w:noProof/>
            <w:webHidden/>
            <w:sz w:val="24"/>
            <w:szCs w:val="24"/>
          </w:rPr>
          <w:fldChar w:fldCharType="end"/>
        </w:r>
      </w:hyperlink>
    </w:p>
    <w:p w:rsidR="009C2601" w:rsidRPr="003D4629" w:rsidRDefault="006B342F" w:rsidP="009C2601">
      <w:pPr>
        <w:pStyle w:val="Turinys2"/>
      </w:pPr>
      <w:hyperlink w:anchor="_Toc502132345" w:history="1">
        <w:r w:rsidR="009C2601" w:rsidRPr="003D4629">
          <w:rPr>
            <w:rStyle w:val="Hipersaitas"/>
            <w:sz w:val="24"/>
          </w:rPr>
          <w:t>2.1. Pagrindinių visuomenės stebėsenos rodiklių Savivaldybėje analizė ir interpretavimas („Šviesoforas“)</w:t>
        </w:r>
        <w:r w:rsidR="009C2601" w:rsidRPr="003D4629">
          <w:rPr>
            <w:webHidden/>
          </w:rPr>
          <w:tab/>
        </w:r>
        <w:r w:rsidRPr="003D4629">
          <w:rPr>
            <w:webHidden/>
          </w:rPr>
          <w:fldChar w:fldCharType="begin"/>
        </w:r>
        <w:r w:rsidR="009C2601" w:rsidRPr="003D4629">
          <w:rPr>
            <w:webHidden/>
          </w:rPr>
          <w:instrText xml:space="preserve"> PAGEREF _Toc502132345 \h </w:instrText>
        </w:r>
        <w:r w:rsidRPr="003D4629">
          <w:rPr>
            <w:webHidden/>
          </w:rPr>
        </w:r>
        <w:r w:rsidRPr="003D4629">
          <w:rPr>
            <w:webHidden/>
          </w:rPr>
          <w:fldChar w:fldCharType="separate"/>
        </w:r>
        <w:r w:rsidR="005A232F" w:rsidRPr="003D4629">
          <w:rPr>
            <w:webHidden/>
          </w:rPr>
          <w:t>6</w:t>
        </w:r>
        <w:r w:rsidRPr="003D4629">
          <w:rPr>
            <w:webHidden/>
          </w:rPr>
          <w:fldChar w:fldCharType="end"/>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346" w:history="1">
        <w:r w:rsidR="009C2601" w:rsidRPr="003D4629">
          <w:rPr>
            <w:rStyle w:val="Hipersaitas"/>
            <w:rFonts w:ascii="Times New Roman" w:hAnsi="Times New Roman"/>
            <w:noProof/>
            <w:sz w:val="24"/>
            <w:szCs w:val="24"/>
          </w:rPr>
          <w:t>3. Specialioji dalis</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_Toc502132346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13</w:t>
        </w:r>
        <w:r w:rsidRPr="003D4629">
          <w:rPr>
            <w:rFonts w:ascii="Times New Roman" w:hAnsi="Times New Roman"/>
            <w:noProof/>
            <w:webHidden/>
            <w:sz w:val="24"/>
            <w:szCs w:val="24"/>
          </w:rPr>
          <w:fldChar w:fldCharType="end"/>
        </w:r>
      </w:hyperlink>
    </w:p>
    <w:p w:rsidR="009C2601" w:rsidRPr="003D4629" w:rsidRDefault="006B342F" w:rsidP="009C2601">
      <w:pPr>
        <w:pStyle w:val="Turinys2"/>
      </w:pPr>
      <w:hyperlink w:anchor="_Toc502132348" w:history="1">
        <w:r w:rsidR="009C2601" w:rsidRPr="003D4629">
          <w:rPr>
            <w:rStyle w:val="Hipersaitas"/>
            <w:sz w:val="24"/>
          </w:rPr>
          <w:t>3.1. Socialinės rizikos šeimų skaičius 1000 gyventojų</w:t>
        </w:r>
        <w:r w:rsidR="009C2601" w:rsidRPr="003D4629">
          <w:rPr>
            <w:webHidden/>
          </w:rPr>
          <w:tab/>
        </w:r>
        <w:r w:rsidRPr="003D4629">
          <w:rPr>
            <w:webHidden/>
          </w:rPr>
          <w:fldChar w:fldCharType="begin"/>
        </w:r>
        <w:r w:rsidR="009C2601" w:rsidRPr="003D4629">
          <w:rPr>
            <w:webHidden/>
          </w:rPr>
          <w:instrText xml:space="preserve"> PAGEREF _Toc502132348 \h </w:instrText>
        </w:r>
        <w:r w:rsidRPr="003D4629">
          <w:rPr>
            <w:webHidden/>
          </w:rPr>
        </w:r>
        <w:r w:rsidRPr="003D4629">
          <w:rPr>
            <w:webHidden/>
          </w:rPr>
          <w:fldChar w:fldCharType="separate"/>
        </w:r>
        <w:r w:rsidR="005A232F" w:rsidRPr="003D4629">
          <w:rPr>
            <w:webHidden/>
          </w:rPr>
          <w:t>13</w:t>
        </w:r>
        <w:r w:rsidRPr="003D4629">
          <w:rPr>
            <w:webHidden/>
          </w:rPr>
          <w:fldChar w:fldCharType="end"/>
        </w:r>
      </w:hyperlink>
    </w:p>
    <w:p w:rsidR="009C2601" w:rsidRPr="003D4629" w:rsidRDefault="006B342F" w:rsidP="009C2601">
      <w:pPr>
        <w:pStyle w:val="Turinys2"/>
      </w:pPr>
      <w:hyperlink w:anchor="_Toc502132447" w:history="1">
        <w:r w:rsidR="009C2601" w:rsidRPr="003D4629">
          <w:rPr>
            <w:rStyle w:val="Hipersaitas"/>
            <w:sz w:val="24"/>
          </w:rPr>
          <w:t>3.2. Mokinių, gaunančių nemokamą maitinimą mokyklose, skaičius 1000 gyventojų</w:t>
        </w:r>
        <w:r w:rsidR="009C2601" w:rsidRPr="003D4629">
          <w:rPr>
            <w:webHidden/>
          </w:rPr>
          <w:tab/>
        </w:r>
        <w:r w:rsidRPr="003D4629">
          <w:rPr>
            <w:webHidden/>
          </w:rPr>
          <w:fldChar w:fldCharType="begin"/>
        </w:r>
        <w:r w:rsidR="009C2601" w:rsidRPr="003D4629">
          <w:rPr>
            <w:webHidden/>
          </w:rPr>
          <w:instrText xml:space="preserve"> PAGEREF _Toc502132447 \h </w:instrText>
        </w:r>
        <w:r w:rsidRPr="003D4629">
          <w:rPr>
            <w:webHidden/>
          </w:rPr>
        </w:r>
        <w:r w:rsidRPr="003D4629">
          <w:rPr>
            <w:webHidden/>
          </w:rPr>
          <w:fldChar w:fldCharType="separate"/>
        </w:r>
        <w:r w:rsidR="005A232F" w:rsidRPr="003D4629">
          <w:rPr>
            <w:webHidden/>
          </w:rPr>
          <w:t>15</w:t>
        </w:r>
        <w:r w:rsidRPr="003D4629">
          <w:rPr>
            <w:webHidden/>
          </w:rPr>
          <w:fldChar w:fldCharType="end"/>
        </w:r>
      </w:hyperlink>
    </w:p>
    <w:p w:rsidR="009C2601" w:rsidRPr="003D4629" w:rsidRDefault="006B342F" w:rsidP="009C2601">
      <w:pPr>
        <w:pStyle w:val="Turinys2"/>
      </w:pPr>
      <w:hyperlink w:anchor="_Toc502132478" w:history="1">
        <w:r w:rsidR="009C2601" w:rsidRPr="003D4629">
          <w:rPr>
            <w:rStyle w:val="Hipersaitas"/>
            <w:sz w:val="24"/>
          </w:rPr>
          <w:t>3.3. Sergamumas tuberkulioze (A15-A19) 100 000 gyventojų</w:t>
        </w:r>
        <w:r w:rsidR="009C2601" w:rsidRPr="003D4629">
          <w:rPr>
            <w:webHidden/>
          </w:rPr>
          <w:tab/>
        </w:r>
        <w:r w:rsidRPr="003D4629">
          <w:rPr>
            <w:webHidden/>
          </w:rPr>
          <w:fldChar w:fldCharType="begin"/>
        </w:r>
        <w:r w:rsidR="009C2601" w:rsidRPr="003D4629">
          <w:rPr>
            <w:webHidden/>
          </w:rPr>
          <w:instrText xml:space="preserve"> PAGEREF _Toc502132478 \h </w:instrText>
        </w:r>
        <w:r w:rsidRPr="003D4629">
          <w:rPr>
            <w:webHidden/>
          </w:rPr>
        </w:r>
        <w:r w:rsidRPr="003D4629">
          <w:rPr>
            <w:webHidden/>
          </w:rPr>
          <w:fldChar w:fldCharType="separate"/>
        </w:r>
        <w:r w:rsidR="005A232F" w:rsidRPr="003D4629">
          <w:rPr>
            <w:webHidden/>
          </w:rPr>
          <w:t>16</w:t>
        </w:r>
        <w:r w:rsidRPr="003D4629">
          <w:rPr>
            <w:webHidden/>
          </w:rPr>
          <w:fldChar w:fldCharType="end"/>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479" w:history="1">
        <w:r w:rsidR="009C2601" w:rsidRPr="003D4629">
          <w:rPr>
            <w:rStyle w:val="Hipersaitas"/>
            <w:rFonts w:ascii="Times New Roman" w:hAnsi="Times New Roman"/>
            <w:noProof/>
            <w:sz w:val="24"/>
            <w:szCs w:val="24"/>
          </w:rPr>
          <w:t>4. SAVIVALDYBIŲ GYVENSENOS STEBĖSENOS RODIKLIŲ SĄRAŠAS</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_Toc502132479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17</w:t>
        </w:r>
        <w:r w:rsidRPr="003D4629">
          <w:rPr>
            <w:rFonts w:ascii="Times New Roman" w:hAnsi="Times New Roman"/>
            <w:noProof/>
            <w:webHidden/>
            <w:sz w:val="24"/>
            <w:szCs w:val="24"/>
          </w:rPr>
          <w:fldChar w:fldCharType="end"/>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480" w:history="1">
        <w:r w:rsidR="009C2601" w:rsidRPr="003D4629">
          <w:rPr>
            <w:rStyle w:val="Hipersaitas"/>
            <w:rFonts w:ascii="Times New Roman" w:hAnsi="Times New Roman"/>
            <w:noProof/>
            <w:sz w:val="24"/>
            <w:szCs w:val="24"/>
          </w:rPr>
          <w:t>APIBENDRINIMAS</w:t>
        </w:r>
        <w:r w:rsidR="009C2601" w:rsidRPr="003D4629">
          <w:rPr>
            <w:rFonts w:ascii="Times New Roman" w:hAnsi="Times New Roman"/>
            <w:noProof/>
            <w:webHidden/>
            <w:sz w:val="24"/>
            <w:szCs w:val="24"/>
          </w:rPr>
          <w:tab/>
        </w:r>
        <w:r w:rsidR="0027647D" w:rsidRPr="003D4629">
          <w:rPr>
            <w:rFonts w:ascii="Times New Roman" w:hAnsi="Times New Roman"/>
            <w:noProof/>
            <w:webHidden/>
            <w:sz w:val="24"/>
            <w:szCs w:val="24"/>
          </w:rPr>
          <w:t>20</w:t>
        </w:r>
      </w:hyperlink>
    </w:p>
    <w:p w:rsidR="009C2601" w:rsidRPr="003D4629" w:rsidRDefault="006B342F" w:rsidP="009C2601">
      <w:pPr>
        <w:pStyle w:val="Turinys1"/>
        <w:rPr>
          <w:rFonts w:ascii="Times New Roman" w:eastAsia="Times New Roman" w:hAnsi="Times New Roman"/>
          <w:noProof/>
          <w:sz w:val="24"/>
          <w:szCs w:val="24"/>
          <w:lang w:eastAsia="lt-LT"/>
        </w:rPr>
      </w:pPr>
      <w:hyperlink w:anchor="_Toc502132481" w:history="1">
        <w:r w:rsidR="009C2601" w:rsidRPr="003D4629">
          <w:rPr>
            <w:rStyle w:val="Hipersaitas"/>
            <w:rFonts w:ascii="Times New Roman" w:hAnsi="Times New Roman"/>
            <w:noProof/>
            <w:sz w:val="24"/>
            <w:szCs w:val="24"/>
          </w:rPr>
          <w:t>REKOMENDACIJOS</w:t>
        </w:r>
        <w:r w:rsidR="009C2601" w:rsidRPr="003D4629">
          <w:rPr>
            <w:rFonts w:ascii="Times New Roman" w:hAnsi="Times New Roman"/>
            <w:noProof/>
            <w:webHidden/>
            <w:sz w:val="24"/>
            <w:szCs w:val="24"/>
          </w:rPr>
          <w:tab/>
        </w:r>
        <w:r w:rsidRPr="003D4629">
          <w:rPr>
            <w:rFonts w:ascii="Times New Roman" w:hAnsi="Times New Roman"/>
            <w:noProof/>
            <w:webHidden/>
            <w:sz w:val="24"/>
            <w:szCs w:val="24"/>
          </w:rPr>
          <w:fldChar w:fldCharType="begin"/>
        </w:r>
        <w:r w:rsidR="009C2601" w:rsidRPr="003D4629">
          <w:rPr>
            <w:rFonts w:ascii="Times New Roman" w:hAnsi="Times New Roman"/>
            <w:noProof/>
            <w:webHidden/>
            <w:sz w:val="24"/>
            <w:szCs w:val="24"/>
          </w:rPr>
          <w:instrText xml:space="preserve"> PAGEREF _Toc502132481 \h </w:instrText>
        </w:r>
        <w:r w:rsidRPr="003D4629">
          <w:rPr>
            <w:rFonts w:ascii="Times New Roman" w:hAnsi="Times New Roman"/>
            <w:noProof/>
            <w:webHidden/>
            <w:sz w:val="24"/>
            <w:szCs w:val="24"/>
          </w:rPr>
        </w:r>
        <w:r w:rsidRPr="003D4629">
          <w:rPr>
            <w:rFonts w:ascii="Times New Roman" w:hAnsi="Times New Roman"/>
            <w:noProof/>
            <w:webHidden/>
            <w:sz w:val="24"/>
            <w:szCs w:val="24"/>
          </w:rPr>
          <w:fldChar w:fldCharType="separate"/>
        </w:r>
        <w:r w:rsidR="005A232F" w:rsidRPr="003D4629">
          <w:rPr>
            <w:rFonts w:ascii="Times New Roman" w:hAnsi="Times New Roman"/>
            <w:noProof/>
            <w:webHidden/>
            <w:sz w:val="24"/>
            <w:szCs w:val="24"/>
          </w:rPr>
          <w:t>21</w:t>
        </w:r>
        <w:r w:rsidRPr="003D4629">
          <w:rPr>
            <w:rFonts w:ascii="Times New Roman" w:hAnsi="Times New Roman"/>
            <w:noProof/>
            <w:webHidden/>
            <w:sz w:val="24"/>
            <w:szCs w:val="24"/>
          </w:rPr>
          <w:fldChar w:fldCharType="end"/>
        </w:r>
      </w:hyperlink>
    </w:p>
    <w:p w:rsidR="009C2601" w:rsidRPr="009C2601" w:rsidRDefault="006B342F" w:rsidP="009C2601">
      <w:pPr>
        <w:rPr>
          <w:rFonts w:ascii="Times New Roman" w:hAnsi="Times New Roman"/>
          <w:sz w:val="24"/>
          <w:szCs w:val="24"/>
        </w:rPr>
      </w:pPr>
      <w:r w:rsidRPr="003D4629">
        <w:rPr>
          <w:rFonts w:ascii="Times New Roman" w:hAnsi="Times New Roman"/>
          <w:b/>
          <w:bCs/>
          <w:sz w:val="24"/>
          <w:szCs w:val="24"/>
        </w:rPr>
        <w:fldChar w:fldCharType="end"/>
      </w:r>
    </w:p>
    <w:p w:rsidR="00CF76A3" w:rsidRDefault="00CF76A3" w:rsidP="00742DB5">
      <w:pPr>
        <w:jc w:val="center"/>
        <w:rPr>
          <w:rFonts w:ascii="Times New Roman" w:hAnsi="Times New Roman"/>
          <w:b/>
          <w:sz w:val="32"/>
          <w:lang w:eastAsia="lt-LT"/>
        </w:rPr>
        <w:sectPr w:rsidR="00CF76A3" w:rsidSect="00A90B61">
          <w:pgSz w:w="11906" w:h="16838"/>
          <w:pgMar w:top="1134" w:right="567" w:bottom="1134" w:left="1701" w:header="567" w:footer="567" w:gutter="0"/>
          <w:pgNumType w:start="0"/>
          <w:cols w:space="1296"/>
          <w:docGrid w:linePitch="360"/>
        </w:sectPr>
      </w:pPr>
    </w:p>
    <w:p w:rsidR="00BC6C79" w:rsidRPr="00A90B61" w:rsidRDefault="00BC6C79" w:rsidP="009C2601">
      <w:pPr>
        <w:pStyle w:val="Antrat1"/>
        <w:spacing w:after="240"/>
        <w:jc w:val="center"/>
        <w:rPr>
          <w:rFonts w:ascii="Times New Roman" w:hAnsi="Times New Roman"/>
          <w:color w:val="000000"/>
          <w:sz w:val="22"/>
        </w:rPr>
      </w:pPr>
      <w:bookmarkStart w:id="13" w:name="_Toc470013988"/>
      <w:bookmarkStart w:id="14" w:name="_Toc470014019"/>
      <w:bookmarkStart w:id="15" w:name="_Toc470014129"/>
      <w:bookmarkStart w:id="16" w:name="_Toc502132080"/>
      <w:bookmarkStart w:id="17" w:name="_Toc502132340"/>
      <w:r w:rsidRPr="00A90B61">
        <w:rPr>
          <w:rFonts w:ascii="Times New Roman" w:hAnsi="Times New Roman"/>
          <w:color w:val="000000"/>
        </w:rPr>
        <w:lastRenderedPageBreak/>
        <w:t>Į</w:t>
      </w:r>
      <w:bookmarkEnd w:id="1"/>
      <w:bookmarkEnd w:id="13"/>
      <w:bookmarkEnd w:id="14"/>
      <w:r w:rsidR="00742DB5" w:rsidRPr="00A90B61">
        <w:rPr>
          <w:rFonts w:ascii="Times New Roman" w:hAnsi="Times New Roman"/>
          <w:color w:val="000000"/>
        </w:rPr>
        <w:t>VADAS</w:t>
      </w:r>
      <w:bookmarkEnd w:id="15"/>
      <w:bookmarkEnd w:id="16"/>
      <w:bookmarkEnd w:id="17"/>
    </w:p>
    <w:p w:rsidR="00146EE7" w:rsidRPr="00DF2D02" w:rsidRDefault="00BC6C79" w:rsidP="009C2601">
      <w:pPr>
        <w:spacing w:after="0" w:line="240" w:lineRule="auto"/>
        <w:ind w:firstLine="567"/>
        <w:jc w:val="both"/>
        <w:rPr>
          <w:rFonts w:ascii="Times New Roman" w:hAnsi="Times New Roman"/>
          <w:sz w:val="24"/>
          <w:szCs w:val="24"/>
          <w:lang w:eastAsia="lt-LT"/>
        </w:rPr>
      </w:pPr>
      <w:r w:rsidRPr="003E7093">
        <w:rPr>
          <w:rFonts w:ascii="Times New Roman" w:hAnsi="Times New Roman"/>
          <w:sz w:val="24"/>
          <w:szCs w:val="24"/>
          <w:lang w:eastAsia="lt-LT"/>
        </w:rPr>
        <w:t>Lietuvos sveikatos 2014–2025 m</w:t>
      </w:r>
      <w:r w:rsidR="00D454DF" w:rsidRPr="003E7093">
        <w:rPr>
          <w:rFonts w:ascii="Times New Roman" w:hAnsi="Times New Roman"/>
          <w:sz w:val="24"/>
          <w:szCs w:val="24"/>
          <w:lang w:eastAsia="lt-LT"/>
        </w:rPr>
        <w:t>. strategija</w:t>
      </w:r>
      <w:r w:rsidR="003E7093">
        <w:rPr>
          <w:rFonts w:ascii="Times New Roman" w:hAnsi="Times New Roman"/>
          <w:sz w:val="24"/>
          <w:szCs w:val="24"/>
          <w:lang w:eastAsia="lt-LT"/>
        </w:rPr>
        <w:t xml:space="preserve"> (toliau – Sveikatos strategija)</w:t>
      </w:r>
      <w:r w:rsidRPr="003E7093">
        <w:rPr>
          <w:rFonts w:ascii="Times New Roman" w:hAnsi="Times New Roman"/>
          <w:sz w:val="24"/>
          <w:szCs w:val="24"/>
          <w:lang w:eastAsia="lt-LT"/>
        </w:rPr>
        <w:t>, patvirtinta Lietuvos Respublikos Seimo 2014-06-26 sprendimu</w:t>
      </w:r>
      <w:r w:rsidR="00D454DF" w:rsidRPr="003E7093">
        <w:rPr>
          <w:rFonts w:ascii="Times New Roman" w:hAnsi="Times New Roman"/>
          <w:sz w:val="24"/>
          <w:szCs w:val="24"/>
          <w:lang w:eastAsia="lt-LT"/>
        </w:rPr>
        <w:t xml:space="preserve"> Nr. XII-964 „Dėl Lietuvos sveikatos 2014–2025 m. strategijos patvirtinimo</w:t>
      </w:r>
      <w:r w:rsidR="003E7093" w:rsidRPr="00127031">
        <w:rPr>
          <w:rFonts w:ascii="Times New Roman" w:hAnsi="Times New Roman"/>
          <w:sz w:val="24"/>
          <w:szCs w:val="24"/>
          <w:lang w:eastAsia="lt-LT"/>
        </w:rPr>
        <w:t>“</w:t>
      </w:r>
      <w:r w:rsidRPr="00DF2D02">
        <w:rPr>
          <w:rFonts w:ascii="Times New Roman" w:hAnsi="Times New Roman"/>
          <w:sz w:val="24"/>
          <w:szCs w:val="24"/>
          <w:lang w:eastAsia="lt-LT"/>
        </w:rPr>
        <w:t xml:space="preserve">, nustato šalies sveikatinimo veiklos tikslus ir uždavinius, siekiamus sveikatos lygio rodiklius. </w:t>
      </w:r>
      <w:r w:rsidR="003E7093">
        <w:rPr>
          <w:rFonts w:ascii="Times New Roman" w:hAnsi="Times New Roman"/>
          <w:sz w:val="24"/>
          <w:szCs w:val="24"/>
          <w:lang w:eastAsia="lt-LT"/>
        </w:rPr>
        <w:t>Sveikatos strategijos</w:t>
      </w:r>
      <w:r w:rsidRPr="00DF2D02">
        <w:rPr>
          <w:rFonts w:ascii="Times New Roman" w:hAnsi="Times New Roman"/>
          <w:sz w:val="24"/>
          <w:szCs w:val="24"/>
          <w:lang w:eastAsia="lt-LT"/>
        </w:rPr>
        <w:t xml:space="preserve"> strateginis tikslas – pasiekti, kad 2025 m. šalies gyventojai būtų sveikesni </w:t>
      </w:r>
      <w:r w:rsidR="00315C84">
        <w:rPr>
          <w:rFonts w:ascii="Times New Roman" w:hAnsi="Times New Roman"/>
          <w:sz w:val="24"/>
          <w:szCs w:val="24"/>
          <w:lang w:eastAsia="lt-LT"/>
        </w:rPr>
        <w:t xml:space="preserve">ir pailgėtų jų gyvenimo trukmė, </w:t>
      </w:r>
      <w:r w:rsidRPr="00DF2D02">
        <w:rPr>
          <w:rFonts w:ascii="Times New Roman" w:hAnsi="Times New Roman"/>
          <w:sz w:val="24"/>
          <w:szCs w:val="24"/>
          <w:lang w:eastAsia="lt-LT"/>
        </w:rPr>
        <w:t>pagerėtų gyventojų sveikata ir sumažėtų sveikatos netolygum</w:t>
      </w:r>
      <w:r w:rsidR="00890AE9">
        <w:rPr>
          <w:rFonts w:ascii="Times New Roman" w:hAnsi="Times New Roman"/>
          <w:sz w:val="24"/>
          <w:szCs w:val="24"/>
          <w:lang w:eastAsia="lt-LT"/>
        </w:rPr>
        <w:t>ai</w:t>
      </w:r>
      <w:r w:rsidRPr="00DF2D02">
        <w:rPr>
          <w:rFonts w:ascii="Times New Roman" w:hAnsi="Times New Roman"/>
          <w:sz w:val="24"/>
          <w:szCs w:val="24"/>
          <w:lang w:eastAsia="lt-LT"/>
        </w:rPr>
        <w:t xml:space="preserve">. </w:t>
      </w:r>
      <w:r w:rsidRPr="00DF2D02">
        <w:rPr>
          <w:rFonts w:ascii="Times New Roman" w:hAnsi="Times New Roman"/>
          <w:sz w:val="24"/>
          <w:szCs w:val="24"/>
          <w:lang w:eastAsia="lt-LT"/>
        </w:rPr>
        <w:tab/>
      </w:r>
    </w:p>
    <w:p w:rsidR="004D2488" w:rsidRDefault="003E7093" w:rsidP="009C2601">
      <w:pPr>
        <w:spacing w:after="0" w:line="240" w:lineRule="auto"/>
        <w:ind w:firstLine="680"/>
        <w:jc w:val="both"/>
        <w:rPr>
          <w:rFonts w:ascii="Times New Roman" w:hAnsi="Times New Roman"/>
          <w:sz w:val="24"/>
          <w:szCs w:val="24"/>
          <w:lang w:eastAsia="lt-LT"/>
        </w:rPr>
      </w:pPr>
      <w:r>
        <w:rPr>
          <w:rFonts w:ascii="Times New Roman" w:hAnsi="Times New Roman"/>
          <w:sz w:val="24"/>
          <w:szCs w:val="24"/>
          <w:lang w:eastAsia="lt-LT"/>
        </w:rPr>
        <w:t>S</w:t>
      </w:r>
      <w:r w:rsidR="00BC6C79" w:rsidRPr="00DF2D02">
        <w:rPr>
          <w:rFonts w:ascii="Times New Roman" w:hAnsi="Times New Roman"/>
          <w:sz w:val="24"/>
          <w:szCs w:val="24"/>
          <w:lang w:eastAsia="lt-LT"/>
        </w:rPr>
        <w:t xml:space="preserve">veikatos </w:t>
      </w:r>
      <w:r>
        <w:rPr>
          <w:rFonts w:ascii="Times New Roman" w:hAnsi="Times New Roman"/>
          <w:sz w:val="24"/>
          <w:szCs w:val="24"/>
          <w:lang w:eastAsia="lt-LT"/>
        </w:rPr>
        <w:t>strategijoje</w:t>
      </w:r>
      <w:r w:rsidR="004D2488">
        <w:rPr>
          <w:rFonts w:ascii="Times New Roman" w:hAnsi="Times New Roman"/>
          <w:sz w:val="24"/>
          <w:szCs w:val="24"/>
          <w:lang w:eastAsia="lt-LT"/>
        </w:rPr>
        <w:t xml:space="preserve"> nustatyti šie 4 tikslai</w:t>
      </w:r>
      <w:r>
        <w:rPr>
          <w:rFonts w:ascii="Times New Roman" w:hAnsi="Times New Roman"/>
          <w:sz w:val="24"/>
          <w:szCs w:val="24"/>
          <w:lang w:eastAsia="lt-LT"/>
        </w:rPr>
        <w:t>:</w:t>
      </w:r>
    </w:p>
    <w:p w:rsidR="004D2488" w:rsidRDefault="004D2488" w:rsidP="009C2601">
      <w:pPr>
        <w:numPr>
          <w:ilvl w:val="0"/>
          <w:numId w:val="14"/>
        </w:numPr>
        <w:spacing w:after="0" w:line="240" w:lineRule="auto"/>
        <w:jc w:val="both"/>
        <w:rPr>
          <w:rFonts w:ascii="Times New Roman" w:hAnsi="Times New Roman"/>
          <w:sz w:val="24"/>
          <w:szCs w:val="24"/>
          <w:lang w:eastAsia="lt-LT"/>
        </w:rPr>
      </w:pPr>
      <w:r>
        <w:rPr>
          <w:rFonts w:ascii="Times New Roman" w:hAnsi="Times New Roman"/>
          <w:sz w:val="24"/>
          <w:szCs w:val="24"/>
          <w:lang w:eastAsia="lt-LT"/>
        </w:rPr>
        <w:t>S</w:t>
      </w:r>
      <w:r w:rsidR="00BC6C79" w:rsidRPr="00DF2D02">
        <w:rPr>
          <w:rFonts w:ascii="Times New Roman" w:hAnsi="Times New Roman"/>
          <w:sz w:val="24"/>
          <w:szCs w:val="24"/>
          <w:lang w:eastAsia="lt-LT"/>
        </w:rPr>
        <w:t>ukurti saugesnę socialinę aplinką, mažinti sveikatos net</w:t>
      </w:r>
      <w:r>
        <w:rPr>
          <w:rFonts w:ascii="Times New Roman" w:hAnsi="Times New Roman"/>
          <w:sz w:val="24"/>
          <w:szCs w:val="24"/>
          <w:lang w:eastAsia="lt-LT"/>
        </w:rPr>
        <w:t>olygumus ir socialinę atskirtį</w:t>
      </w:r>
      <w:r w:rsidR="00CF570A">
        <w:rPr>
          <w:rFonts w:ascii="Times New Roman" w:hAnsi="Times New Roman"/>
          <w:sz w:val="24"/>
          <w:szCs w:val="24"/>
          <w:lang w:eastAsia="lt-LT"/>
        </w:rPr>
        <w:t>.</w:t>
      </w:r>
    </w:p>
    <w:p w:rsidR="00BC6C79" w:rsidRPr="00DF2D02" w:rsidRDefault="004D2488" w:rsidP="009C2601">
      <w:pPr>
        <w:numPr>
          <w:ilvl w:val="0"/>
          <w:numId w:val="14"/>
        </w:numPr>
        <w:spacing w:after="0" w:line="240" w:lineRule="auto"/>
        <w:jc w:val="both"/>
        <w:rPr>
          <w:rFonts w:ascii="Times New Roman" w:hAnsi="Times New Roman"/>
          <w:sz w:val="24"/>
          <w:szCs w:val="24"/>
          <w:lang w:eastAsia="lt-LT"/>
        </w:rPr>
      </w:pPr>
      <w:r>
        <w:rPr>
          <w:rFonts w:ascii="Times New Roman" w:hAnsi="Times New Roman"/>
          <w:sz w:val="24"/>
          <w:szCs w:val="24"/>
          <w:lang w:eastAsia="lt-LT"/>
        </w:rPr>
        <w:t>S</w:t>
      </w:r>
      <w:r w:rsidR="00BC6C79" w:rsidRPr="00DF2D02">
        <w:rPr>
          <w:rFonts w:ascii="Times New Roman" w:hAnsi="Times New Roman"/>
          <w:sz w:val="24"/>
          <w:szCs w:val="24"/>
          <w:lang w:eastAsia="lt-LT"/>
        </w:rPr>
        <w:t>ukurti sveikatai palankią fizinę darbo ir gyvenamąją aplinką</w:t>
      </w:r>
      <w:r w:rsidR="00CF570A">
        <w:rPr>
          <w:rFonts w:ascii="Times New Roman" w:hAnsi="Times New Roman"/>
          <w:sz w:val="24"/>
          <w:szCs w:val="24"/>
          <w:lang w:eastAsia="lt-LT"/>
        </w:rPr>
        <w:t>.</w:t>
      </w:r>
    </w:p>
    <w:p w:rsidR="00BC6C79" w:rsidRPr="00DF2D02" w:rsidRDefault="004D2488" w:rsidP="009C2601">
      <w:pPr>
        <w:numPr>
          <w:ilvl w:val="0"/>
          <w:numId w:val="14"/>
        </w:numPr>
        <w:spacing w:after="0" w:line="240" w:lineRule="auto"/>
        <w:jc w:val="both"/>
        <w:rPr>
          <w:rFonts w:ascii="Times New Roman" w:hAnsi="Times New Roman"/>
          <w:sz w:val="24"/>
          <w:szCs w:val="24"/>
          <w:lang w:eastAsia="lt-LT"/>
        </w:rPr>
      </w:pPr>
      <w:r>
        <w:rPr>
          <w:rFonts w:ascii="Times New Roman" w:hAnsi="Times New Roman"/>
          <w:sz w:val="24"/>
          <w:szCs w:val="24"/>
          <w:lang w:eastAsia="lt-LT"/>
        </w:rPr>
        <w:t>F</w:t>
      </w:r>
      <w:r w:rsidR="00BC6C79" w:rsidRPr="00DF2D02">
        <w:rPr>
          <w:rFonts w:ascii="Times New Roman" w:hAnsi="Times New Roman"/>
          <w:sz w:val="24"/>
          <w:szCs w:val="24"/>
          <w:lang w:eastAsia="lt-LT"/>
        </w:rPr>
        <w:t>ormuoti sveiką gyvenseną ir jos kultūrą</w:t>
      </w:r>
      <w:r w:rsidR="00CF570A">
        <w:rPr>
          <w:rFonts w:ascii="Times New Roman" w:hAnsi="Times New Roman"/>
          <w:sz w:val="24"/>
          <w:szCs w:val="24"/>
          <w:lang w:eastAsia="lt-LT"/>
        </w:rPr>
        <w:t>.</w:t>
      </w:r>
    </w:p>
    <w:p w:rsidR="00105A99" w:rsidRDefault="004D2488" w:rsidP="009C2601">
      <w:pPr>
        <w:numPr>
          <w:ilvl w:val="0"/>
          <w:numId w:val="14"/>
        </w:numPr>
        <w:spacing w:after="0" w:line="240" w:lineRule="auto"/>
        <w:jc w:val="both"/>
        <w:rPr>
          <w:rFonts w:ascii="Times New Roman" w:hAnsi="Times New Roman"/>
          <w:sz w:val="24"/>
          <w:szCs w:val="24"/>
          <w:lang w:eastAsia="lt-LT"/>
        </w:rPr>
      </w:pPr>
      <w:r>
        <w:rPr>
          <w:rFonts w:ascii="Times New Roman" w:hAnsi="Times New Roman"/>
          <w:sz w:val="24"/>
          <w:szCs w:val="24"/>
          <w:lang w:eastAsia="lt-LT"/>
        </w:rPr>
        <w:t>U</w:t>
      </w:r>
      <w:r w:rsidR="00BC6C79" w:rsidRPr="00DF2D02">
        <w:rPr>
          <w:rFonts w:ascii="Times New Roman" w:hAnsi="Times New Roman"/>
          <w:sz w:val="24"/>
          <w:szCs w:val="24"/>
          <w:lang w:eastAsia="lt-LT"/>
        </w:rPr>
        <w:t>žtikrinti kokybišką ir efektyvią sveikatos priežiūrą, or</w:t>
      </w:r>
      <w:r w:rsidR="00146EE7" w:rsidRPr="00DF2D02">
        <w:rPr>
          <w:rFonts w:ascii="Times New Roman" w:hAnsi="Times New Roman"/>
          <w:sz w:val="24"/>
          <w:szCs w:val="24"/>
          <w:lang w:eastAsia="lt-LT"/>
        </w:rPr>
        <w:t>ientuotą į gyventojų poreikius.</w:t>
      </w:r>
    </w:p>
    <w:p w:rsidR="00105A99" w:rsidRPr="00105A99" w:rsidRDefault="002A0185" w:rsidP="009C2601">
      <w:pPr>
        <w:spacing w:after="0" w:line="240" w:lineRule="auto"/>
        <w:ind w:firstLine="567"/>
        <w:jc w:val="both"/>
        <w:rPr>
          <w:rFonts w:ascii="Times New Roman" w:hAnsi="Times New Roman"/>
          <w:sz w:val="24"/>
          <w:szCs w:val="24"/>
          <w:lang w:eastAsia="lt-LT"/>
        </w:rPr>
      </w:pPr>
      <w:r>
        <w:rPr>
          <w:rFonts w:ascii="Times New Roman" w:hAnsi="Times New Roman"/>
          <w:sz w:val="24"/>
          <w:szCs w:val="24"/>
          <w:lang w:eastAsia="lt-LT"/>
        </w:rPr>
        <w:t>Rietavo</w:t>
      </w:r>
      <w:r w:rsidR="00105A99" w:rsidRPr="00105A99">
        <w:rPr>
          <w:rFonts w:ascii="Times New Roman" w:hAnsi="Times New Roman"/>
          <w:sz w:val="24"/>
          <w:szCs w:val="24"/>
          <w:lang w:eastAsia="lt-LT"/>
        </w:rPr>
        <w:t xml:space="preserve"> savivaldybės visuomenės sveikatos stebėsenos 2017 m. ataskaita parengta taip, kad galėtume įvertinti </w:t>
      </w:r>
      <w:r w:rsidR="003D4629" w:rsidRPr="00105A99">
        <w:rPr>
          <w:rFonts w:ascii="Times New Roman" w:hAnsi="Times New Roman"/>
          <w:sz w:val="24"/>
          <w:szCs w:val="24"/>
          <w:lang w:eastAsia="lt-LT"/>
        </w:rPr>
        <w:t>S</w:t>
      </w:r>
      <w:r w:rsidR="00105A99" w:rsidRPr="00105A99">
        <w:rPr>
          <w:rFonts w:ascii="Times New Roman" w:hAnsi="Times New Roman"/>
          <w:sz w:val="24"/>
          <w:szCs w:val="24"/>
          <w:lang w:eastAsia="lt-LT"/>
        </w:rPr>
        <w:t>avivaldybės gyventojų sveikatos ir sveikatą lemiančių veiksnių būklę Lietuvos sveikatos strategijos tikslų ir uždavinių kontekste, nustatyti prioritetines problemines visuomenės sveikatos sritis ir kryptis, siekiant stiprinti savivaldybės gyventojų sveikatą i</w:t>
      </w:r>
      <w:r w:rsidR="003D4629">
        <w:rPr>
          <w:rFonts w:ascii="Times New Roman" w:hAnsi="Times New Roman"/>
          <w:sz w:val="24"/>
          <w:szCs w:val="24"/>
          <w:lang w:eastAsia="lt-LT"/>
        </w:rPr>
        <w:t>r</w:t>
      </w:r>
      <w:r w:rsidR="00105A99" w:rsidRPr="00105A99">
        <w:rPr>
          <w:rFonts w:ascii="Times New Roman" w:hAnsi="Times New Roman"/>
          <w:sz w:val="24"/>
          <w:szCs w:val="24"/>
          <w:lang w:eastAsia="lt-LT"/>
        </w:rPr>
        <w:t xml:space="preserve"> mažinti sveikatos netolygumus. </w:t>
      </w:r>
      <w:r>
        <w:rPr>
          <w:rFonts w:ascii="Times New Roman" w:hAnsi="Times New Roman"/>
          <w:sz w:val="24"/>
          <w:szCs w:val="24"/>
          <w:lang w:eastAsia="lt-LT"/>
        </w:rPr>
        <w:t>Rietavo</w:t>
      </w:r>
      <w:r w:rsidR="00105A99" w:rsidRPr="00105A99">
        <w:rPr>
          <w:rFonts w:ascii="Times New Roman" w:hAnsi="Times New Roman"/>
          <w:sz w:val="24"/>
          <w:szCs w:val="24"/>
          <w:lang w:eastAsia="lt-LT"/>
        </w:rPr>
        <w:t xml:space="preserve"> savivaldybės visuomenės sveikatos stebėsenos ataskaitoje 2017 m. gyventojų demografin</w:t>
      </w:r>
      <w:r w:rsidR="003D4629">
        <w:rPr>
          <w:rFonts w:ascii="Times New Roman" w:hAnsi="Times New Roman"/>
          <w:sz w:val="24"/>
          <w:szCs w:val="24"/>
          <w:lang w:eastAsia="lt-LT"/>
        </w:rPr>
        <w:t>ę</w:t>
      </w:r>
      <w:r w:rsidR="00105A99" w:rsidRPr="00105A99">
        <w:rPr>
          <w:rFonts w:ascii="Times New Roman" w:hAnsi="Times New Roman"/>
          <w:sz w:val="24"/>
          <w:szCs w:val="24"/>
          <w:lang w:eastAsia="lt-LT"/>
        </w:rPr>
        <w:t xml:space="preserve"> būkl</w:t>
      </w:r>
      <w:r w:rsidR="003D4629">
        <w:rPr>
          <w:rFonts w:ascii="Times New Roman" w:hAnsi="Times New Roman"/>
          <w:sz w:val="24"/>
          <w:szCs w:val="24"/>
          <w:lang w:eastAsia="lt-LT"/>
        </w:rPr>
        <w:t>ę</w:t>
      </w:r>
      <w:r w:rsidR="00105A99" w:rsidRPr="00105A99">
        <w:rPr>
          <w:rFonts w:ascii="Times New Roman" w:hAnsi="Times New Roman"/>
          <w:sz w:val="24"/>
          <w:szCs w:val="24"/>
          <w:lang w:eastAsia="lt-LT"/>
        </w:rPr>
        <w:t xml:space="preserve"> ir 2016 m. visuomenės sveikatos būklę atspindintys rodikliai </w:t>
      </w:r>
      <w:r w:rsidR="003D4629">
        <w:rPr>
          <w:rFonts w:ascii="Times New Roman" w:hAnsi="Times New Roman"/>
          <w:sz w:val="24"/>
          <w:szCs w:val="24"/>
          <w:lang w:eastAsia="lt-LT"/>
        </w:rPr>
        <w:t>S</w:t>
      </w:r>
      <w:r w:rsidR="00105A99" w:rsidRPr="00105A99">
        <w:rPr>
          <w:rFonts w:ascii="Times New Roman" w:hAnsi="Times New Roman"/>
          <w:sz w:val="24"/>
          <w:szCs w:val="24"/>
          <w:lang w:eastAsia="lt-LT"/>
        </w:rPr>
        <w:t xml:space="preserve">avivaldybėje </w:t>
      </w:r>
      <w:r w:rsidR="003D4629" w:rsidRPr="00105A99">
        <w:rPr>
          <w:rFonts w:ascii="Times New Roman" w:hAnsi="Times New Roman"/>
          <w:sz w:val="24"/>
          <w:szCs w:val="24"/>
          <w:lang w:eastAsia="lt-LT"/>
        </w:rPr>
        <w:t xml:space="preserve">pateikti </w:t>
      </w:r>
      <w:r w:rsidR="00105A99" w:rsidRPr="00105A99">
        <w:rPr>
          <w:rFonts w:ascii="Times New Roman" w:hAnsi="Times New Roman"/>
          <w:sz w:val="24"/>
          <w:szCs w:val="24"/>
          <w:lang w:eastAsia="lt-LT"/>
        </w:rPr>
        <w:t>iš Valstybės deleguotų savivaldybėms visuomenės sveikatos stebėsenos pagrindinių rodiklių sąrašo, patvirtinto 2014 m. gruodžio 19 d. įsakymu Nr. V–1387, atspindinčio, kaip įgyvendinami Lietuvos sveikatos strategijos tikslai.</w:t>
      </w:r>
    </w:p>
    <w:p w:rsidR="00146EE7" w:rsidRPr="00DF2D02" w:rsidRDefault="00BC6C79" w:rsidP="009C2601">
      <w:pPr>
        <w:spacing w:after="0" w:line="240" w:lineRule="auto"/>
        <w:ind w:firstLine="680"/>
        <w:jc w:val="both"/>
        <w:rPr>
          <w:rFonts w:ascii="Times New Roman" w:hAnsi="Times New Roman"/>
          <w:sz w:val="24"/>
          <w:szCs w:val="24"/>
          <w:lang w:eastAsia="lt-LT"/>
        </w:rPr>
      </w:pPr>
      <w:r w:rsidRPr="00DF2D02">
        <w:rPr>
          <w:rFonts w:ascii="Times New Roman" w:hAnsi="Times New Roman"/>
          <w:sz w:val="24"/>
          <w:szCs w:val="24"/>
          <w:lang w:eastAsia="lt-LT"/>
        </w:rPr>
        <w:t xml:space="preserve">Savivaldybių institucijos Lietuvos sveikatos </w:t>
      </w:r>
      <w:r w:rsidR="00802032">
        <w:rPr>
          <w:rFonts w:ascii="Times New Roman" w:hAnsi="Times New Roman"/>
          <w:sz w:val="24"/>
          <w:szCs w:val="24"/>
          <w:lang w:eastAsia="lt-LT"/>
        </w:rPr>
        <w:t>st</w:t>
      </w:r>
      <w:r w:rsidR="00C77FEF">
        <w:rPr>
          <w:rFonts w:ascii="Times New Roman" w:hAnsi="Times New Roman"/>
          <w:sz w:val="24"/>
          <w:szCs w:val="24"/>
          <w:lang w:eastAsia="lt-LT"/>
        </w:rPr>
        <w:t>ra</w:t>
      </w:r>
      <w:r w:rsidR="00802032">
        <w:rPr>
          <w:rFonts w:ascii="Times New Roman" w:hAnsi="Times New Roman"/>
          <w:sz w:val="24"/>
          <w:szCs w:val="24"/>
          <w:lang w:eastAsia="lt-LT"/>
        </w:rPr>
        <w:t>tegijoje</w:t>
      </w:r>
      <w:r w:rsidRPr="00DF2D02">
        <w:rPr>
          <w:rFonts w:ascii="Times New Roman" w:hAnsi="Times New Roman"/>
          <w:sz w:val="24"/>
          <w:szCs w:val="24"/>
          <w:lang w:eastAsia="lt-LT"/>
        </w:rPr>
        <w:t xml:space="preserve"> nustatytus tikslus ir uždavinius įgyvendina per </w:t>
      </w:r>
      <w:r w:rsidR="003D4629" w:rsidRPr="00DF2D02">
        <w:rPr>
          <w:rFonts w:ascii="Times New Roman" w:hAnsi="Times New Roman"/>
          <w:sz w:val="24"/>
          <w:szCs w:val="24"/>
          <w:lang w:eastAsia="lt-LT"/>
        </w:rPr>
        <w:t>S</w:t>
      </w:r>
      <w:r w:rsidRPr="00DF2D02">
        <w:rPr>
          <w:rFonts w:ascii="Times New Roman" w:hAnsi="Times New Roman"/>
          <w:sz w:val="24"/>
          <w:szCs w:val="24"/>
          <w:lang w:eastAsia="lt-LT"/>
        </w:rPr>
        <w:t>avivaldybės strateginį plėtros ir</w:t>
      </w:r>
      <w:r w:rsidR="00C77FEF">
        <w:rPr>
          <w:rFonts w:ascii="Times New Roman" w:hAnsi="Times New Roman"/>
          <w:sz w:val="24"/>
          <w:szCs w:val="24"/>
          <w:lang w:eastAsia="lt-LT"/>
        </w:rPr>
        <w:t>(ar)</w:t>
      </w:r>
      <w:r w:rsidR="003D4629">
        <w:rPr>
          <w:rFonts w:ascii="Times New Roman" w:hAnsi="Times New Roman"/>
          <w:sz w:val="24"/>
          <w:szCs w:val="24"/>
          <w:lang w:eastAsia="lt-LT"/>
        </w:rPr>
        <w:t xml:space="preserve"> S</w:t>
      </w:r>
      <w:r w:rsidRPr="00DF2D02">
        <w:rPr>
          <w:rFonts w:ascii="Times New Roman" w:hAnsi="Times New Roman"/>
          <w:sz w:val="24"/>
          <w:szCs w:val="24"/>
          <w:lang w:eastAsia="lt-LT"/>
        </w:rPr>
        <w:t>avivaldybės strateginį veiklos planą, atsižvelg</w:t>
      </w:r>
      <w:r w:rsidR="006456C1">
        <w:rPr>
          <w:rFonts w:ascii="Times New Roman" w:hAnsi="Times New Roman"/>
          <w:sz w:val="24"/>
          <w:szCs w:val="24"/>
          <w:lang w:eastAsia="lt-LT"/>
        </w:rPr>
        <w:t>damos</w:t>
      </w:r>
      <w:r w:rsidRPr="00DF2D02">
        <w:rPr>
          <w:rFonts w:ascii="Times New Roman" w:hAnsi="Times New Roman"/>
          <w:sz w:val="24"/>
          <w:szCs w:val="24"/>
          <w:lang w:eastAsia="lt-LT"/>
        </w:rPr>
        <w:t xml:space="preserve"> į </w:t>
      </w:r>
      <w:r w:rsidR="003D4629" w:rsidRPr="00DF2D02">
        <w:rPr>
          <w:rFonts w:ascii="Times New Roman" w:hAnsi="Times New Roman"/>
          <w:sz w:val="24"/>
          <w:szCs w:val="24"/>
          <w:lang w:eastAsia="lt-LT"/>
        </w:rPr>
        <w:t>S</w:t>
      </w:r>
      <w:r w:rsidRPr="00DF2D02">
        <w:rPr>
          <w:rFonts w:ascii="Times New Roman" w:hAnsi="Times New Roman"/>
          <w:sz w:val="24"/>
          <w:szCs w:val="24"/>
          <w:lang w:eastAsia="lt-LT"/>
        </w:rPr>
        <w:t xml:space="preserve">avivaldybės gyventojų sveikatos būklę ir </w:t>
      </w:r>
      <w:r w:rsidR="00CF570A" w:rsidRPr="00CF570A">
        <w:rPr>
          <w:rFonts w:ascii="Times New Roman" w:hAnsi="Times New Roman"/>
          <w:sz w:val="24"/>
          <w:szCs w:val="24"/>
          <w:lang w:eastAsia="lt-LT"/>
        </w:rPr>
        <w:t>veiksnių</w:t>
      </w:r>
      <w:r w:rsidR="00CF570A">
        <w:rPr>
          <w:rFonts w:ascii="Times New Roman" w:hAnsi="Times New Roman"/>
          <w:sz w:val="24"/>
          <w:szCs w:val="24"/>
          <w:lang w:eastAsia="lt-LT"/>
        </w:rPr>
        <w:t>,</w:t>
      </w:r>
      <w:r w:rsidR="00CF570A" w:rsidRPr="00CF570A">
        <w:rPr>
          <w:rFonts w:ascii="Times New Roman" w:hAnsi="Times New Roman"/>
          <w:sz w:val="24"/>
          <w:szCs w:val="24"/>
          <w:lang w:eastAsia="lt-LT"/>
        </w:rPr>
        <w:t>darančių</w:t>
      </w:r>
      <w:r w:rsidRPr="00DF2D02">
        <w:rPr>
          <w:rFonts w:ascii="Times New Roman" w:hAnsi="Times New Roman"/>
          <w:sz w:val="24"/>
          <w:szCs w:val="24"/>
          <w:lang w:eastAsia="lt-LT"/>
        </w:rPr>
        <w:t>jai</w:t>
      </w:r>
      <w:r w:rsidR="00CF570A">
        <w:rPr>
          <w:rFonts w:ascii="Times New Roman" w:hAnsi="Times New Roman"/>
          <w:sz w:val="24"/>
          <w:szCs w:val="24"/>
          <w:lang w:eastAsia="lt-LT"/>
        </w:rPr>
        <w:t xml:space="preserve"> įtaką,</w:t>
      </w:r>
      <w:r w:rsidRPr="00DF2D02">
        <w:rPr>
          <w:rFonts w:ascii="Times New Roman" w:hAnsi="Times New Roman"/>
          <w:sz w:val="24"/>
          <w:szCs w:val="24"/>
          <w:lang w:eastAsia="lt-LT"/>
        </w:rPr>
        <w:t xml:space="preserve"> paplitimą (LR visuomenės sveikatos priežiūros įstatymo 10 straipsnis). </w:t>
      </w:r>
      <w:r w:rsidR="00802032">
        <w:rPr>
          <w:rFonts w:ascii="Times New Roman" w:hAnsi="Times New Roman"/>
          <w:sz w:val="24"/>
          <w:szCs w:val="24"/>
          <w:lang w:eastAsia="lt-LT"/>
        </w:rPr>
        <w:t>S</w:t>
      </w:r>
      <w:r w:rsidRPr="00DF2D02">
        <w:rPr>
          <w:rFonts w:ascii="Times New Roman" w:hAnsi="Times New Roman"/>
          <w:sz w:val="24"/>
          <w:szCs w:val="24"/>
          <w:lang w:eastAsia="lt-LT"/>
        </w:rPr>
        <w:t xml:space="preserve">veikatos </w:t>
      </w:r>
      <w:r w:rsidR="00802032">
        <w:rPr>
          <w:rFonts w:ascii="Times New Roman" w:hAnsi="Times New Roman"/>
          <w:sz w:val="24"/>
          <w:szCs w:val="24"/>
          <w:lang w:eastAsia="lt-LT"/>
        </w:rPr>
        <w:t>st</w:t>
      </w:r>
      <w:r w:rsidR="009C2601">
        <w:rPr>
          <w:rFonts w:ascii="Times New Roman" w:hAnsi="Times New Roman"/>
          <w:sz w:val="24"/>
          <w:szCs w:val="24"/>
          <w:lang w:eastAsia="lt-LT"/>
        </w:rPr>
        <w:t>rat</w:t>
      </w:r>
      <w:r w:rsidR="00802032">
        <w:rPr>
          <w:rFonts w:ascii="Times New Roman" w:hAnsi="Times New Roman"/>
          <w:sz w:val="24"/>
          <w:szCs w:val="24"/>
          <w:lang w:eastAsia="lt-LT"/>
        </w:rPr>
        <w:t>egij</w:t>
      </w:r>
      <w:r w:rsidR="009C2601">
        <w:rPr>
          <w:rFonts w:ascii="Times New Roman" w:hAnsi="Times New Roman"/>
          <w:sz w:val="24"/>
          <w:szCs w:val="24"/>
          <w:lang w:eastAsia="lt-LT"/>
        </w:rPr>
        <w:t>oje</w:t>
      </w:r>
      <w:r w:rsidRPr="00DF2D02">
        <w:rPr>
          <w:rFonts w:ascii="Times New Roman" w:hAnsi="Times New Roman"/>
          <w:sz w:val="24"/>
          <w:szCs w:val="24"/>
          <w:lang w:eastAsia="lt-LT"/>
        </w:rPr>
        <w:t xml:space="preserve"> nus</w:t>
      </w:r>
      <w:r w:rsidR="00315C84">
        <w:rPr>
          <w:rFonts w:ascii="Times New Roman" w:hAnsi="Times New Roman"/>
          <w:sz w:val="24"/>
          <w:szCs w:val="24"/>
          <w:lang w:eastAsia="lt-LT"/>
        </w:rPr>
        <w:t xml:space="preserve">tatytą gyventojų sveikatos lygį </w:t>
      </w:r>
      <w:r w:rsidRPr="00DF2D02">
        <w:rPr>
          <w:rFonts w:ascii="Times New Roman" w:hAnsi="Times New Roman"/>
          <w:sz w:val="24"/>
          <w:szCs w:val="24"/>
          <w:lang w:eastAsia="lt-LT"/>
        </w:rPr>
        <w:t>įmanoma pasiekti tik koordinuotai ir sutelktai veikiant įvairiems savivaldybės sektoriams.</w:t>
      </w:r>
    </w:p>
    <w:p w:rsidR="002A0185" w:rsidRDefault="002A0185" w:rsidP="009C2601">
      <w:pPr>
        <w:spacing w:after="0" w:line="240" w:lineRule="auto"/>
        <w:ind w:firstLine="680"/>
        <w:jc w:val="both"/>
        <w:rPr>
          <w:rFonts w:ascii="Times New Roman" w:hAnsi="Times New Roman"/>
          <w:sz w:val="24"/>
          <w:szCs w:val="24"/>
          <w:lang w:eastAsia="lt-LT"/>
        </w:rPr>
      </w:pPr>
      <w:r>
        <w:rPr>
          <w:rFonts w:ascii="Times New Roman" w:hAnsi="Times New Roman"/>
          <w:sz w:val="24"/>
          <w:szCs w:val="24"/>
          <w:lang w:eastAsia="lt-LT"/>
        </w:rPr>
        <w:t>Rietavo</w:t>
      </w:r>
      <w:r w:rsidR="00BC6C79" w:rsidRPr="00DF2D02">
        <w:rPr>
          <w:rFonts w:ascii="Times New Roman" w:hAnsi="Times New Roman"/>
          <w:sz w:val="24"/>
          <w:szCs w:val="24"/>
          <w:lang w:eastAsia="lt-LT"/>
        </w:rPr>
        <w:t xml:space="preserve"> savivaldybės visu</w:t>
      </w:r>
      <w:r w:rsidR="004148FC">
        <w:rPr>
          <w:rFonts w:ascii="Times New Roman" w:hAnsi="Times New Roman"/>
          <w:sz w:val="24"/>
          <w:szCs w:val="24"/>
          <w:lang w:eastAsia="lt-LT"/>
        </w:rPr>
        <w:t>omenės sveikatos stebėsenos 201</w:t>
      </w:r>
      <w:r w:rsidR="00E962E0">
        <w:rPr>
          <w:rFonts w:ascii="Times New Roman" w:hAnsi="Times New Roman"/>
          <w:sz w:val="24"/>
          <w:szCs w:val="24"/>
          <w:lang w:eastAsia="lt-LT"/>
        </w:rPr>
        <w:t xml:space="preserve">7 </w:t>
      </w:r>
      <w:r w:rsidR="00BC6C79" w:rsidRPr="00DF2D02">
        <w:rPr>
          <w:rFonts w:ascii="Times New Roman" w:hAnsi="Times New Roman"/>
          <w:sz w:val="24"/>
          <w:szCs w:val="24"/>
          <w:lang w:eastAsia="lt-LT"/>
        </w:rPr>
        <w:t xml:space="preserve">m. ataskaitos pagrindu turėtų būti koreguojami </w:t>
      </w:r>
      <w:r>
        <w:rPr>
          <w:rFonts w:ascii="Times New Roman" w:hAnsi="Times New Roman"/>
          <w:sz w:val="24"/>
          <w:szCs w:val="24"/>
          <w:lang w:eastAsia="lt-LT"/>
        </w:rPr>
        <w:t>Rietavo savivaldybės</w:t>
      </w:r>
      <w:r w:rsidR="00BC6C79" w:rsidRPr="00DF2D02">
        <w:rPr>
          <w:rFonts w:ascii="Times New Roman" w:hAnsi="Times New Roman"/>
          <w:sz w:val="24"/>
          <w:szCs w:val="24"/>
          <w:lang w:eastAsia="lt-LT"/>
        </w:rPr>
        <w:t xml:space="preserve"> plėtros strateginio plano siekiniai</w:t>
      </w:r>
      <w:r w:rsidR="00105A99">
        <w:rPr>
          <w:rFonts w:ascii="Times New Roman" w:hAnsi="Times New Roman"/>
          <w:sz w:val="24"/>
          <w:szCs w:val="24"/>
          <w:lang w:eastAsia="lt-LT"/>
        </w:rPr>
        <w:t xml:space="preserve">, </w:t>
      </w:r>
      <w:r>
        <w:rPr>
          <w:rFonts w:ascii="Times New Roman" w:hAnsi="Times New Roman"/>
          <w:sz w:val="24"/>
          <w:szCs w:val="24"/>
          <w:lang w:eastAsia="lt-LT"/>
        </w:rPr>
        <w:t>Rietavo savivaldybės</w:t>
      </w:r>
      <w:r w:rsidR="00BC6C79" w:rsidRPr="00DF2D02">
        <w:rPr>
          <w:rFonts w:ascii="Times New Roman" w:hAnsi="Times New Roman"/>
          <w:sz w:val="24"/>
          <w:szCs w:val="24"/>
          <w:lang w:eastAsia="lt-LT"/>
        </w:rPr>
        <w:t xml:space="preserve"> strateginio veiklos plano priemonės</w:t>
      </w:r>
      <w:r w:rsidR="003641D3">
        <w:rPr>
          <w:rFonts w:ascii="Times New Roman" w:hAnsi="Times New Roman"/>
          <w:sz w:val="24"/>
          <w:szCs w:val="24"/>
          <w:lang w:eastAsia="lt-LT"/>
        </w:rPr>
        <w:t>.</w:t>
      </w:r>
    </w:p>
    <w:p w:rsidR="009E520A" w:rsidRDefault="009E520A" w:rsidP="00DE60C9">
      <w:pPr>
        <w:spacing w:before="120" w:after="120" w:line="240" w:lineRule="auto"/>
        <w:jc w:val="both"/>
        <w:rPr>
          <w:rFonts w:ascii="Times New Roman" w:hAnsi="Times New Roman"/>
          <w:sz w:val="24"/>
          <w:szCs w:val="24"/>
          <w:lang w:eastAsia="lt-LT"/>
        </w:rPr>
        <w:sectPr w:rsidR="009E520A" w:rsidSect="0052329C">
          <w:footerReference w:type="first" r:id="rId11"/>
          <w:pgSz w:w="11906" w:h="16838"/>
          <w:pgMar w:top="1134" w:right="567" w:bottom="1134" w:left="1701" w:header="567" w:footer="567" w:gutter="0"/>
          <w:cols w:space="1296"/>
          <w:titlePg/>
          <w:docGrid w:linePitch="360"/>
        </w:sectPr>
      </w:pPr>
    </w:p>
    <w:p w:rsidR="003D4629" w:rsidRDefault="003D4629" w:rsidP="003D4629">
      <w:pPr>
        <w:pStyle w:val="Antrat1"/>
        <w:spacing w:before="0" w:line="240" w:lineRule="auto"/>
        <w:jc w:val="center"/>
        <w:rPr>
          <w:rFonts w:ascii="Times New Roman" w:hAnsi="Times New Roman"/>
          <w:color w:val="000000"/>
          <w:lang w:val="lt-LT"/>
        </w:rPr>
      </w:pPr>
      <w:bookmarkStart w:id="18" w:name="_Toc502132081"/>
      <w:bookmarkStart w:id="19" w:name="_Toc502132341"/>
      <w:bookmarkEnd w:id="2"/>
      <w:bookmarkEnd w:id="3"/>
      <w:bookmarkEnd w:id="4"/>
      <w:bookmarkEnd w:id="5"/>
      <w:bookmarkEnd w:id="6"/>
      <w:bookmarkEnd w:id="7"/>
      <w:bookmarkEnd w:id="8"/>
      <w:bookmarkEnd w:id="9"/>
      <w:bookmarkEnd w:id="10"/>
      <w:bookmarkEnd w:id="11"/>
      <w:bookmarkEnd w:id="12"/>
      <w:r>
        <w:rPr>
          <w:rFonts w:ascii="Times New Roman" w:hAnsi="Times New Roman"/>
          <w:color w:val="000000"/>
          <w:lang w:val="lt-LT"/>
        </w:rPr>
        <w:lastRenderedPageBreak/>
        <w:t>I SKYRIUS</w:t>
      </w:r>
    </w:p>
    <w:p w:rsidR="0016398E" w:rsidRDefault="002A0185" w:rsidP="003D4629">
      <w:pPr>
        <w:pStyle w:val="Antrat1"/>
        <w:spacing w:before="0" w:line="240" w:lineRule="auto"/>
        <w:jc w:val="center"/>
        <w:rPr>
          <w:rFonts w:ascii="Times New Roman" w:hAnsi="Times New Roman"/>
          <w:color w:val="000000"/>
          <w:lang w:val="lt-LT"/>
        </w:rPr>
      </w:pPr>
      <w:r>
        <w:rPr>
          <w:rFonts w:ascii="Times New Roman" w:hAnsi="Times New Roman"/>
          <w:color w:val="000000"/>
          <w:lang w:val="lt-LT"/>
        </w:rPr>
        <w:t xml:space="preserve">RIETAVO </w:t>
      </w:r>
      <w:r w:rsidR="006A6DCA" w:rsidRPr="00BE550B">
        <w:rPr>
          <w:rFonts w:ascii="Times New Roman" w:hAnsi="Times New Roman"/>
          <w:color w:val="000000"/>
        </w:rPr>
        <w:t>SAVIVALDYBĖS GYVENTOJŲ DEMOGRAFIN</w:t>
      </w:r>
      <w:r w:rsidR="00E962E0" w:rsidRPr="00BE550B">
        <w:rPr>
          <w:rFonts w:ascii="Times New Roman" w:hAnsi="Times New Roman"/>
          <w:color w:val="000000"/>
          <w:lang w:val="lt-LT"/>
        </w:rPr>
        <w:t>IAI POKYČIAI</w:t>
      </w:r>
      <w:bookmarkEnd w:id="18"/>
      <w:bookmarkEnd w:id="19"/>
    </w:p>
    <w:p w:rsidR="003D4629" w:rsidRPr="003D4629" w:rsidRDefault="003D4629" w:rsidP="003D4629">
      <w:pPr>
        <w:rPr>
          <w:lang/>
        </w:rPr>
      </w:pPr>
    </w:p>
    <w:p w:rsidR="00957BED" w:rsidRPr="00BE550B" w:rsidRDefault="00742DB5" w:rsidP="00BE550B">
      <w:pPr>
        <w:pStyle w:val="Antrat2"/>
        <w:shd w:val="clear" w:color="auto" w:fill="FBE4D5"/>
        <w:jc w:val="center"/>
        <w:rPr>
          <w:color w:val="000000"/>
          <w:sz w:val="26"/>
        </w:rPr>
      </w:pPr>
      <w:bookmarkStart w:id="20" w:name="_Toc419721889"/>
      <w:bookmarkStart w:id="21" w:name="_Toc439081413"/>
      <w:bookmarkStart w:id="22" w:name="_Toc470013737"/>
      <w:bookmarkStart w:id="23" w:name="_Toc470013786"/>
      <w:bookmarkStart w:id="24" w:name="_Toc470013990"/>
      <w:bookmarkStart w:id="25" w:name="_Toc470014021"/>
      <w:bookmarkStart w:id="26" w:name="_Toc470014131"/>
      <w:bookmarkStart w:id="27" w:name="_Toc502132082"/>
      <w:bookmarkStart w:id="28" w:name="_Toc502132342"/>
      <w:r w:rsidRPr="00BE550B">
        <w:rPr>
          <w:color w:val="000000"/>
          <w:sz w:val="26"/>
        </w:rPr>
        <w:t xml:space="preserve">1.1. </w:t>
      </w:r>
      <w:r w:rsidR="00AA7A29" w:rsidRPr="00BE550B">
        <w:rPr>
          <w:color w:val="000000"/>
          <w:sz w:val="26"/>
        </w:rPr>
        <w:t>G</w:t>
      </w:r>
      <w:bookmarkEnd w:id="20"/>
      <w:bookmarkEnd w:id="21"/>
      <w:bookmarkEnd w:id="22"/>
      <w:bookmarkEnd w:id="23"/>
      <w:r w:rsidRPr="00BE550B">
        <w:rPr>
          <w:color w:val="000000"/>
          <w:sz w:val="26"/>
        </w:rPr>
        <w:t>yventojai</w:t>
      </w:r>
      <w:bookmarkEnd w:id="24"/>
      <w:bookmarkEnd w:id="25"/>
      <w:bookmarkEnd w:id="26"/>
      <w:bookmarkEnd w:id="27"/>
      <w:bookmarkEnd w:id="28"/>
    </w:p>
    <w:p w:rsidR="00A5219B" w:rsidRPr="00DF2D02" w:rsidRDefault="00A5219B" w:rsidP="00A5219B">
      <w:pPr>
        <w:pStyle w:val="Betarp"/>
        <w:ind w:firstLine="567"/>
        <w:jc w:val="both"/>
        <w:rPr>
          <w:rFonts w:ascii="Times New Roman" w:eastAsia="Times New Roman" w:hAnsi="Times New Roman"/>
          <w:sz w:val="24"/>
          <w:szCs w:val="24"/>
          <w:lang w:eastAsia="lt-LT"/>
        </w:rPr>
      </w:pPr>
    </w:p>
    <w:p w:rsidR="00E962E0" w:rsidRPr="00066CDB" w:rsidRDefault="00134359" w:rsidP="009C2601">
      <w:pPr>
        <w:pStyle w:val="Betarp"/>
        <w:spacing w:after="120"/>
        <w:ind w:firstLine="567"/>
        <w:jc w:val="both"/>
        <w:rPr>
          <w:rFonts w:ascii="Times New Roman" w:eastAsia="Times New Roman" w:hAnsi="Times New Roman"/>
          <w:sz w:val="24"/>
          <w:szCs w:val="24"/>
          <w:lang w:eastAsia="lt-LT"/>
        </w:rPr>
      </w:pPr>
      <w:bookmarkStart w:id="29" w:name="_Hlk501712835"/>
      <w:bookmarkStart w:id="30" w:name="_Toc363567402"/>
      <w:bookmarkStart w:id="31" w:name="_Toc363567607"/>
      <w:bookmarkStart w:id="32" w:name="_Toc363567706"/>
      <w:bookmarkStart w:id="33" w:name="_Toc363738342"/>
      <w:bookmarkStart w:id="34" w:name="_Toc363802160"/>
      <w:r>
        <w:rPr>
          <w:rFonts w:ascii="Times New Roman" w:eastAsia="Times New Roman" w:hAnsi="Times New Roman"/>
          <w:sz w:val="24"/>
          <w:szCs w:val="24"/>
          <w:lang w:eastAsia="lt-LT"/>
        </w:rPr>
        <w:t>Nuo 20</w:t>
      </w:r>
      <w:r w:rsidR="00DE60C9">
        <w:rPr>
          <w:rFonts w:ascii="Times New Roman" w:eastAsia="Times New Roman" w:hAnsi="Times New Roman"/>
          <w:sz w:val="24"/>
          <w:szCs w:val="24"/>
          <w:lang w:eastAsia="lt-LT"/>
        </w:rPr>
        <w:t>01</w:t>
      </w:r>
      <w:r>
        <w:rPr>
          <w:rFonts w:ascii="Times New Roman" w:eastAsia="Times New Roman" w:hAnsi="Times New Roman"/>
          <w:sz w:val="24"/>
          <w:szCs w:val="24"/>
          <w:lang w:eastAsia="lt-LT"/>
        </w:rPr>
        <w:t xml:space="preserve"> m.</w:t>
      </w:r>
      <w:r w:rsidR="00DE60C9">
        <w:rPr>
          <w:rFonts w:ascii="Times New Roman" w:eastAsia="Times New Roman" w:hAnsi="Times New Roman"/>
          <w:sz w:val="24"/>
          <w:szCs w:val="24"/>
          <w:lang w:eastAsia="lt-LT"/>
        </w:rPr>
        <w:t xml:space="preserve"> Rietavo</w:t>
      </w:r>
      <w:r>
        <w:rPr>
          <w:rFonts w:ascii="Times New Roman" w:eastAsia="Times New Roman" w:hAnsi="Times New Roman"/>
          <w:sz w:val="24"/>
          <w:szCs w:val="24"/>
          <w:lang w:eastAsia="lt-LT"/>
        </w:rPr>
        <w:t xml:space="preserve"> savivaldybėje gyventojų skaičius </w:t>
      </w:r>
      <w:r w:rsidR="00DE60C9">
        <w:rPr>
          <w:rFonts w:ascii="Times New Roman" w:eastAsia="Times New Roman" w:hAnsi="Times New Roman"/>
          <w:sz w:val="24"/>
          <w:szCs w:val="24"/>
          <w:lang w:eastAsia="lt-LT"/>
        </w:rPr>
        <w:t>mažėja</w:t>
      </w:r>
      <w:r w:rsidR="004055F0">
        <w:rPr>
          <w:rFonts w:ascii="Times New Roman" w:eastAsia="Times New Roman" w:hAnsi="Times New Roman"/>
          <w:sz w:val="24"/>
          <w:szCs w:val="24"/>
          <w:lang w:eastAsia="lt-LT"/>
        </w:rPr>
        <w:t>. Per pas</w:t>
      </w:r>
      <w:r w:rsidR="003D4629">
        <w:rPr>
          <w:rFonts w:ascii="Times New Roman" w:eastAsia="Times New Roman" w:hAnsi="Times New Roman"/>
          <w:sz w:val="24"/>
          <w:szCs w:val="24"/>
          <w:lang w:eastAsia="lt-LT"/>
        </w:rPr>
        <w:t>taruosius</w:t>
      </w:r>
      <w:r w:rsidR="007122E5">
        <w:rPr>
          <w:rFonts w:ascii="Times New Roman" w:eastAsia="Times New Roman" w:hAnsi="Times New Roman"/>
          <w:sz w:val="24"/>
          <w:szCs w:val="24"/>
          <w:lang w:eastAsia="lt-LT"/>
        </w:rPr>
        <w:t xml:space="preserve"> šešiolika</w:t>
      </w:r>
      <w:r w:rsidR="004055F0">
        <w:rPr>
          <w:rFonts w:ascii="Times New Roman" w:eastAsia="Times New Roman" w:hAnsi="Times New Roman"/>
          <w:sz w:val="24"/>
          <w:szCs w:val="24"/>
          <w:lang w:eastAsia="lt-LT"/>
        </w:rPr>
        <w:t xml:space="preserve"> met</w:t>
      </w:r>
      <w:r w:rsidR="007122E5">
        <w:rPr>
          <w:rFonts w:ascii="Times New Roman" w:eastAsia="Times New Roman" w:hAnsi="Times New Roman"/>
          <w:sz w:val="24"/>
          <w:szCs w:val="24"/>
          <w:lang w:eastAsia="lt-LT"/>
        </w:rPr>
        <w:t>ųRietavo savivaldybėje</w:t>
      </w:r>
      <w:r w:rsidR="00E962E0">
        <w:rPr>
          <w:rFonts w:ascii="Times New Roman" w:eastAsia="Times New Roman" w:hAnsi="Times New Roman"/>
          <w:sz w:val="24"/>
          <w:szCs w:val="24"/>
          <w:lang w:eastAsia="lt-LT"/>
        </w:rPr>
        <w:t xml:space="preserve">moterų </w:t>
      </w:r>
      <w:r w:rsidR="007122E5">
        <w:rPr>
          <w:rFonts w:ascii="Times New Roman" w:eastAsia="Times New Roman" w:hAnsi="Times New Roman"/>
          <w:sz w:val="24"/>
          <w:szCs w:val="24"/>
          <w:lang w:eastAsia="lt-LT"/>
        </w:rPr>
        <w:t>sumažėjo1562</w:t>
      </w:r>
      <w:r w:rsidR="00E962E0">
        <w:rPr>
          <w:rFonts w:ascii="Times New Roman" w:eastAsia="Times New Roman" w:hAnsi="Times New Roman"/>
          <w:sz w:val="24"/>
          <w:szCs w:val="24"/>
          <w:lang w:eastAsia="lt-LT"/>
        </w:rPr>
        <w:t xml:space="preserve">asmenimis, o vyrų – </w:t>
      </w:r>
      <w:r w:rsidR="007122E5">
        <w:rPr>
          <w:rFonts w:ascii="Times New Roman" w:eastAsia="Times New Roman" w:hAnsi="Times New Roman"/>
          <w:sz w:val="24"/>
          <w:szCs w:val="24"/>
          <w:lang w:eastAsia="lt-LT"/>
        </w:rPr>
        <w:t>1392 asmenimis</w:t>
      </w:r>
      <w:r w:rsidR="00E962E0">
        <w:rPr>
          <w:rFonts w:ascii="Times New Roman" w:eastAsia="Times New Roman" w:hAnsi="Times New Roman"/>
          <w:sz w:val="24"/>
          <w:szCs w:val="24"/>
          <w:lang w:eastAsia="lt-LT"/>
        </w:rPr>
        <w:t xml:space="preserve">. </w:t>
      </w:r>
      <w:bookmarkEnd w:id="29"/>
      <w:r w:rsidR="00DF3924" w:rsidRPr="00DF3924">
        <w:rPr>
          <w:rFonts w:ascii="Times New Roman" w:eastAsia="Times New Roman" w:hAnsi="Times New Roman"/>
          <w:sz w:val="24"/>
          <w:szCs w:val="24"/>
          <w:lang w:eastAsia="lt-LT"/>
        </w:rPr>
        <w:t>Rietavo savivaldybėje nuo 2013 m. miesto teritorijo</w:t>
      </w:r>
      <w:r w:rsidR="003D4629">
        <w:rPr>
          <w:rFonts w:ascii="Times New Roman" w:eastAsia="Times New Roman" w:hAnsi="Times New Roman"/>
          <w:sz w:val="24"/>
          <w:szCs w:val="24"/>
          <w:lang w:eastAsia="lt-LT"/>
        </w:rPr>
        <w:t>j</w:t>
      </w:r>
      <w:r w:rsidR="00DF3924" w:rsidRPr="00DF3924">
        <w:rPr>
          <w:rFonts w:ascii="Times New Roman" w:eastAsia="Times New Roman" w:hAnsi="Times New Roman"/>
          <w:sz w:val="24"/>
          <w:szCs w:val="24"/>
          <w:lang w:eastAsia="lt-LT"/>
        </w:rPr>
        <w:t xml:space="preserve">e ir nuo 2001 m. kaimo teritorijose gyventojų mažėja. </w:t>
      </w:r>
      <w:r w:rsidR="00E962E0" w:rsidRPr="00DF2D02">
        <w:rPr>
          <w:rFonts w:ascii="Times New Roman" w:hAnsi="Times New Roman"/>
          <w:sz w:val="24"/>
          <w:szCs w:val="24"/>
          <w:lang w:bidi="en-US"/>
        </w:rPr>
        <w:t>(1 lent.</w:t>
      </w:r>
      <w:r w:rsidR="00E962E0">
        <w:rPr>
          <w:rFonts w:ascii="Times New Roman" w:hAnsi="Times New Roman"/>
          <w:sz w:val="24"/>
          <w:szCs w:val="24"/>
          <w:lang w:bidi="en-US"/>
        </w:rPr>
        <w:t>, 1 pav.</w:t>
      </w:r>
      <w:r w:rsidR="00E962E0" w:rsidRPr="00DF2D02">
        <w:rPr>
          <w:rFonts w:ascii="Times New Roman" w:hAnsi="Times New Roman"/>
          <w:sz w:val="24"/>
          <w:szCs w:val="24"/>
          <w:lang w:bidi="en-US"/>
        </w:rPr>
        <w:t>).</w:t>
      </w:r>
    </w:p>
    <w:p w:rsidR="00A5219B" w:rsidRPr="00BE550B" w:rsidRDefault="00A5219B" w:rsidP="00680FD2">
      <w:pPr>
        <w:spacing w:after="0"/>
        <w:jc w:val="center"/>
        <w:rPr>
          <w:rFonts w:ascii="Times New Roman" w:hAnsi="Times New Roman"/>
          <w:b/>
          <w:i/>
          <w:color w:val="C45911"/>
          <w:lang w:bidi="en-US"/>
        </w:rPr>
      </w:pPr>
      <w:r w:rsidRPr="00BE550B">
        <w:rPr>
          <w:rFonts w:ascii="Times New Roman" w:hAnsi="Times New Roman"/>
          <w:b/>
          <w:i/>
          <w:color w:val="C45911"/>
          <w:lang w:bidi="en-US"/>
        </w:rPr>
        <w:t xml:space="preserve">1 lentelė. Gyventojų skaičius pagal lytį ir gyvenamąją vietą </w:t>
      </w:r>
      <w:bookmarkEnd w:id="30"/>
      <w:bookmarkEnd w:id="31"/>
      <w:bookmarkEnd w:id="32"/>
      <w:bookmarkEnd w:id="33"/>
      <w:bookmarkEnd w:id="34"/>
      <w:r w:rsidR="002A0185" w:rsidRPr="002A0185">
        <w:rPr>
          <w:rFonts w:ascii="Times New Roman" w:hAnsi="Times New Roman"/>
          <w:b/>
          <w:i/>
          <w:color w:val="C45911"/>
          <w:lang w:bidi="en-US"/>
        </w:rPr>
        <w:t>Rietavo savivaldybėje</w:t>
      </w:r>
    </w:p>
    <w:tbl>
      <w:tblPr>
        <w:tblW w:w="4891" w:type="pct"/>
        <w:tblInd w:w="108"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tblPr>
      <w:tblGrid>
        <w:gridCol w:w="1069"/>
        <w:gridCol w:w="904"/>
        <w:gridCol w:w="1035"/>
        <w:gridCol w:w="908"/>
        <w:gridCol w:w="906"/>
        <w:gridCol w:w="906"/>
        <w:gridCol w:w="906"/>
        <w:gridCol w:w="1037"/>
        <w:gridCol w:w="1037"/>
        <w:gridCol w:w="931"/>
      </w:tblGrid>
      <w:tr w:rsidR="002A0185" w:rsidRPr="002A0185" w:rsidTr="00DE60C9">
        <w:trPr>
          <w:trHeight w:val="261"/>
        </w:trPr>
        <w:tc>
          <w:tcPr>
            <w:tcW w:w="527" w:type="pct"/>
            <w:tcBorders>
              <w:top w:val="single" w:sz="8" w:space="0" w:color="ED7D31"/>
              <w:left w:val="single" w:sz="8" w:space="0" w:color="ED7D31"/>
              <w:bottom w:val="single" w:sz="18" w:space="0" w:color="ED7D31"/>
              <w:right w:val="single" w:sz="8" w:space="0" w:color="ED7D31"/>
            </w:tcBorders>
            <w:shd w:val="clear" w:color="auto" w:fill="auto"/>
          </w:tcPr>
          <w:p w:rsidR="002A0185" w:rsidRPr="002A0185" w:rsidRDefault="002A0185" w:rsidP="002A0185">
            <w:pPr>
              <w:spacing w:after="0" w:line="240" w:lineRule="auto"/>
              <w:rPr>
                <w:rFonts w:ascii="Times New Roman" w:hAnsi="Times New Roman"/>
                <w:sz w:val="24"/>
                <w:szCs w:val="24"/>
              </w:rPr>
            </w:pPr>
          </w:p>
        </w:tc>
        <w:tc>
          <w:tcPr>
            <w:tcW w:w="472"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2009</w:t>
            </w:r>
          </w:p>
        </w:tc>
        <w:tc>
          <w:tcPr>
            <w:tcW w:w="540"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2010</w:t>
            </w:r>
          </w:p>
        </w:tc>
        <w:tc>
          <w:tcPr>
            <w:tcW w:w="474"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2011</w:t>
            </w:r>
          </w:p>
        </w:tc>
        <w:tc>
          <w:tcPr>
            <w:tcW w:w="473"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2012</w:t>
            </w:r>
          </w:p>
        </w:tc>
        <w:tc>
          <w:tcPr>
            <w:tcW w:w="473"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2013</w:t>
            </w:r>
          </w:p>
        </w:tc>
        <w:tc>
          <w:tcPr>
            <w:tcW w:w="473"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2014</w:t>
            </w:r>
          </w:p>
        </w:tc>
        <w:tc>
          <w:tcPr>
            <w:tcW w:w="541"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2015</w:t>
            </w:r>
          </w:p>
        </w:tc>
        <w:tc>
          <w:tcPr>
            <w:tcW w:w="541" w:type="pct"/>
            <w:tcBorders>
              <w:top w:val="single" w:sz="8" w:space="0" w:color="ED7D31"/>
              <w:left w:val="single" w:sz="8" w:space="0" w:color="ED7D31"/>
              <w:bottom w:val="single" w:sz="18" w:space="0" w:color="ED7D31"/>
              <w:right w:val="single" w:sz="8" w:space="0" w:color="ED7D31"/>
            </w:tcBorders>
            <w:shd w:val="clear" w:color="auto" w:fill="auto"/>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2016</w:t>
            </w:r>
          </w:p>
        </w:tc>
        <w:tc>
          <w:tcPr>
            <w:tcW w:w="486" w:type="pct"/>
            <w:tcBorders>
              <w:top w:val="single" w:sz="8" w:space="0" w:color="ED7D31"/>
              <w:left w:val="single" w:sz="8" w:space="0" w:color="ED7D31"/>
              <w:bottom w:val="single" w:sz="18" w:space="0" w:color="ED7D31"/>
              <w:right w:val="single" w:sz="8" w:space="0" w:color="ED7D31"/>
            </w:tcBorders>
          </w:tcPr>
          <w:p w:rsidR="002A0185" w:rsidRPr="00DE60C9" w:rsidRDefault="002A0185" w:rsidP="002A0185">
            <w:pPr>
              <w:spacing w:after="0" w:line="240" w:lineRule="auto"/>
              <w:jc w:val="center"/>
              <w:rPr>
                <w:rFonts w:ascii="Times New Roman" w:hAnsi="Times New Roman"/>
                <w:b/>
                <w:sz w:val="24"/>
                <w:szCs w:val="24"/>
              </w:rPr>
            </w:pPr>
            <w:r w:rsidRPr="00DE60C9">
              <w:rPr>
                <w:rFonts w:ascii="Times New Roman" w:hAnsi="Times New Roman"/>
                <w:b/>
                <w:sz w:val="24"/>
                <w:szCs w:val="24"/>
              </w:rPr>
              <w:t>2017</w:t>
            </w:r>
          </w:p>
        </w:tc>
      </w:tr>
      <w:tr w:rsidR="002A0185" w:rsidRPr="002A0185" w:rsidTr="00DE60C9">
        <w:trPr>
          <w:trHeight w:val="261"/>
        </w:trPr>
        <w:tc>
          <w:tcPr>
            <w:tcW w:w="527" w:type="pct"/>
            <w:tcBorders>
              <w:top w:val="single" w:sz="8" w:space="0" w:color="ED7D31"/>
              <w:left w:val="single" w:sz="8" w:space="0" w:color="ED7D31"/>
              <w:bottom w:val="single" w:sz="8" w:space="0" w:color="ED7D31"/>
              <w:right w:val="single" w:sz="8" w:space="0" w:color="ED7D31"/>
            </w:tcBorders>
            <w:shd w:val="clear" w:color="auto" w:fill="FADECB"/>
          </w:tcPr>
          <w:p w:rsidR="002A0185" w:rsidRPr="00DE60C9" w:rsidRDefault="002A0185" w:rsidP="002A0185">
            <w:pPr>
              <w:spacing w:after="0" w:line="240" w:lineRule="auto"/>
              <w:rPr>
                <w:rFonts w:ascii="Times New Roman" w:hAnsi="Times New Roman"/>
                <w:b/>
                <w:sz w:val="24"/>
                <w:szCs w:val="24"/>
              </w:rPr>
            </w:pPr>
            <w:r w:rsidRPr="00DE60C9">
              <w:rPr>
                <w:rFonts w:ascii="Times New Roman" w:hAnsi="Times New Roman"/>
                <w:b/>
                <w:sz w:val="24"/>
                <w:szCs w:val="24"/>
              </w:rPr>
              <w:t>Iš viso</w:t>
            </w:r>
          </w:p>
        </w:tc>
        <w:tc>
          <w:tcPr>
            <w:tcW w:w="472"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9205</w:t>
            </w:r>
          </w:p>
        </w:tc>
        <w:tc>
          <w:tcPr>
            <w:tcW w:w="540"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8981</w:t>
            </w:r>
          </w:p>
        </w:tc>
        <w:tc>
          <w:tcPr>
            <w:tcW w:w="474"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8717</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8537</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8399</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8255</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8096</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7947</w:t>
            </w:r>
          </w:p>
        </w:tc>
        <w:tc>
          <w:tcPr>
            <w:tcW w:w="486"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6B342F" w:rsidP="002A0185">
            <w:pPr>
              <w:spacing w:after="0" w:line="240" w:lineRule="auto"/>
              <w:jc w:val="center"/>
              <w:rPr>
                <w:rFonts w:ascii="Times New Roman" w:hAnsi="Times New Roman"/>
                <w:sz w:val="24"/>
                <w:szCs w:val="24"/>
              </w:rPr>
            </w:pPr>
            <w:r w:rsidRPr="006B342F">
              <w:rPr>
                <w:rFonts w:ascii="Times New Roman" w:hAnsi="Times New Roman"/>
                <w:noProof/>
                <w:sz w:val="24"/>
                <w:szCs w:val="24"/>
                <w:lang w:eastAsia="lt-LT"/>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3" o:spid="_x0000_s1026" type="#_x0000_t67" style="position:absolute;left:0;text-align:left;margin-left:32.15pt;margin-top:1.95pt;width:7.15pt;height:12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" fillcolor="red">
                  <v:textbox style="layout-flow:vertical-ideographic"/>
                </v:shape>
              </w:pict>
            </w:r>
            <w:r w:rsidR="002A0185" w:rsidRPr="002A0185">
              <w:rPr>
                <w:rFonts w:ascii="Times New Roman" w:hAnsi="Times New Roman"/>
                <w:sz w:val="24"/>
                <w:szCs w:val="24"/>
              </w:rPr>
              <w:t>7727</w:t>
            </w:r>
          </w:p>
        </w:tc>
      </w:tr>
      <w:tr w:rsidR="002A0185" w:rsidRPr="002A0185" w:rsidTr="00DE60C9">
        <w:trPr>
          <w:trHeight w:val="261"/>
        </w:trPr>
        <w:tc>
          <w:tcPr>
            <w:tcW w:w="527" w:type="pct"/>
            <w:tcBorders>
              <w:top w:val="single" w:sz="8" w:space="0" w:color="ED7D31"/>
              <w:left w:val="single" w:sz="8" w:space="0" w:color="ED7D31"/>
              <w:bottom w:val="single" w:sz="8" w:space="0" w:color="ED7D31"/>
              <w:right w:val="single" w:sz="8" w:space="0" w:color="ED7D31"/>
            </w:tcBorders>
            <w:shd w:val="clear" w:color="auto" w:fill="auto"/>
          </w:tcPr>
          <w:p w:rsidR="002A0185" w:rsidRPr="00DE60C9" w:rsidRDefault="002A0185" w:rsidP="002A0185">
            <w:pPr>
              <w:spacing w:after="0" w:line="240" w:lineRule="auto"/>
              <w:rPr>
                <w:rFonts w:ascii="Times New Roman" w:hAnsi="Times New Roman"/>
                <w:b/>
                <w:sz w:val="24"/>
                <w:szCs w:val="24"/>
              </w:rPr>
            </w:pPr>
            <w:r w:rsidRPr="00DE60C9">
              <w:rPr>
                <w:rFonts w:ascii="Times New Roman" w:hAnsi="Times New Roman"/>
                <w:b/>
                <w:sz w:val="24"/>
                <w:szCs w:val="24"/>
              </w:rPr>
              <w:t xml:space="preserve">Moterys </w:t>
            </w:r>
          </w:p>
        </w:tc>
        <w:tc>
          <w:tcPr>
            <w:tcW w:w="472"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4796</w:t>
            </w:r>
          </w:p>
        </w:tc>
        <w:tc>
          <w:tcPr>
            <w:tcW w:w="540"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4674</w:t>
            </w:r>
          </w:p>
        </w:tc>
        <w:tc>
          <w:tcPr>
            <w:tcW w:w="474"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4542</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4426</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4348</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4276</w:t>
            </w:r>
          </w:p>
        </w:tc>
        <w:tc>
          <w:tcPr>
            <w:tcW w:w="541"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4187</w:t>
            </w:r>
          </w:p>
        </w:tc>
        <w:tc>
          <w:tcPr>
            <w:tcW w:w="541"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4110</w:t>
            </w:r>
          </w:p>
        </w:tc>
        <w:tc>
          <w:tcPr>
            <w:tcW w:w="486" w:type="pct"/>
            <w:tcBorders>
              <w:top w:val="single" w:sz="8" w:space="0" w:color="ED7D31"/>
              <w:left w:val="single" w:sz="8" w:space="0" w:color="ED7D31"/>
              <w:bottom w:val="single" w:sz="8" w:space="0" w:color="ED7D31"/>
              <w:right w:val="single" w:sz="8" w:space="0" w:color="ED7D31"/>
            </w:tcBorders>
          </w:tcPr>
          <w:p w:rsidR="002A0185" w:rsidRPr="002A0185" w:rsidRDefault="006B342F" w:rsidP="002A0185">
            <w:pPr>
              <w:spacing w:after="0" w:line="240" w:lineRule="auto"/>
              <w:jc w:val="center"/>
              <w:rPr>
                <w:rFonts w:ascii="Times New Roman" w:hAnsi="Times New Roman"/>
                <w:sz w:val="24"/>
                <w:szCs w:val="24"/>
              </w:rPr>
            </w:pPr>
            <w:r w:rsidRPr="006B342F">
              <w:rPr>
                <w:rFonts w:ascii="Times New Roman" w:hAnsi="Times New Roman"/>
                <w:noProof/>
                <w:sz w:val="24"/>
                <w:szCs w:val="24"/>
                <w:lang w:eastAsia="lt-LT"/>
              </w:rPr>
              <w:pict>
                <v:shape id="AutoShape 814" o:spid="_x0000_s1059" type="#_x0000_t67" style="position:absolute;left:0;text-align:left;margin-left:32.15pt;margin-top:-.85pt;width:7.15pt;height:12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" fillcolor="red">
                  <v:textbox style="layout-flow:vertical-ideographic"/>
                </v:shape>
              </w:pict>
            </w:r>
            <w:r w:rsidR="002A0185" w:rsidRPr="002A0185">
              <w:rPr>
                <w:rFonts w:ascii="Times New Roman" w:hAnsi="Times New Roman"/>
                <w:sz w:val="24"/>
                <w:szCs w:val="24"/>
              </w:rPr>
              <w:t>3992</w:t>
            </w:r>
          </w:p>
        </w:tc>
      </w:tr>
      <w:tr w:rsidR="002A0185" w:rsidRPr="002A0185" w:rsidTr="00DE60C9">
        <w:trPr>
          <w:trHeight w:val="242"/>
        </w:trPr>
        <w:tc>
          <w:tcPr>
            <w:tcW w:w="527" w:type="pct"/>
            <w:tcBorders>
              <w:top w:val="single" w:sz="8" w:space="0" w:color="ED7D31"/>
              <w:left w:val="single" w:sz="8" w:space="0" w:color="ED7D31"/>
              <w:bottom w:val="single" w:sz="8" w:space="0" w:color="ED7D31"/>
              <w:right w:val="single" w:sz="8" w:space="0" w:color="ED7D31"/>
            </w:tcBorders>
            <w:shd w:val="clear" w:color="auto" w:fill="FADECB"/>
          </w:tcPr>
          <w:p w:rsidR="002A0185" w:rsidRPr="00DE60C9" w:rsidRDefault="002A0185" w:rsidP="002A0185">
            <w:pPr>
              <w:spacing w:after="0" w:line="240" w:lineRule="auto"/>
              <w:rPr>
                <w:rFonts w:ascii="Times New Roman" w:hAnsi="Times New Roman"/>
                <w:b/>
                <w:sz w:val="24"/>
                <w:szCs w:val="24"/>
              </w:rPr>
            </w:pPr>
            <w:r w:rsidRPr="00DE60C9">
              <w:rPr>
                <w:rFonts w:ascii="Times New Roman" w:hAnsi="Times New Roman"/>
                <w:b/>
                <w:sz w:val="24"/>
                <w:szCs w:val="24"/>
              </w:rPr>
              <w:t>Vyrai</w:t>
            </w:r>
          </w:p>
        </w:tc>
        <w:tc>
          <w:tcPr>
            <w:tcW w:w="472"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4409</w:t>
            </w:r>
          </w:p>
        </w:tc>
        <w:tc>
          <w:tcPr>
            <w:tcW w:w="540"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4307</w:t>
            </w:r>
          </w:p>
        </w:tc>
        <w:tc>
          <w:tcPr>
            <w:tcW w:w="474"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4175</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4111</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4051</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3979</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3909</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3837</w:t>
            </w:r>
          </w:p>
        </w:tc>
        <w:tc>
          <w:tcPr>
            <w:tcW w:w="486"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6B342F" w:rsidP="002A0185">
            <w:pPr>
              <w:spacing w:after="0" w:line="240" w:lineRule="auto"/>
              <w:jc w:val="center"/>
              <w:rPr>
                <w:rFonts w:ascii="Times New Roman" w:hAnsi="Times New Roman"/>
                <w:sz w:val="24"/>
                <w:szCs w:val="24"/>
              </w:rPr>
            </w:pPr>
            <w:r w:rsidRPr="006B342F">
              <w:rPr>
                <w:rFonts w:ascii="Times New Roman" w:eastAsia="Times New Roman" w:hAnsi="Times New Roman"/>
                <w:noProof/>
                <w:sz w:val="24"/>
                <w:szCs w:val="24"/>
                <w:lang w:eastAsia="lt-LT"/>
              </w:rPr>
              <w:pict>
                <v:shape id="AutoShape 816" o:spid="_x0000_s1058" type="#_x0000_t67" style="position:absolute;left:0;text-align:left;margin-left:32.15pt;margin-top:14.35pt;width:7.15pt;height:12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" fillcolor="red">
                  <v:textbox style="layout-flow:vertical-ideographic"/>
                </v:shape>
              </w:pict>
            </w:r>
            <w:r w:rsidRPr="006B342F">
              <w:rPr>
                <w:rFonts w:ascii="Times New Roman" w:hAnsi="Times New Roman"/>
                <w:noProof/>
                <w:sz w:val="24"/>
                <w:szCs w:val="24"/>
                <w:lang w:eastAsia="lt-LT"/>
              </w:rPr>
              <w:pict>
                <v:shape id="AutoShape 815" o:spid="_x0000_s1057" type="#_x0000_t67" style="position:absolute;left:0;text-align:left;margin-left:32.15pt;margin-top:2.35pt;width:7.15pt;height:12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" fillcolor="red">
                  <v:textbox style="layout-flow:vertical-ideographic"/>
                </v:shape>
              </w:pict>
            </w:r>
            <w:r w:rsidR="002A0185" w:rsidRPr="002A0185">
              <w:rPr>
                <w:rFonts w:ascii="Times New Roman" w:hAnsi="Times New Roman"/>
                <w:sz w:val="24"/>
                <w:szCs w:val="24"/>
              </w:rPr>
              <w:t>3735</w:t>
            </w:r>
          </w:p>
        </w:tc>
      </w:tr>
      <w:tr w:rsidR="002A0185" w:rsidRPr="002A0185" w:rsidTr="00DE60C9">
        <w:trPr>
          <w:trHeight w:val="261"/>
        </w:trPr>
        <w:tc>
          <w:tcPr>
            <w:tcW w:w="527" w:type="pct"/>
            <w:tcBorders>
              <w:top w:val="single" w:sz="8" w:space="0" w:color="ED7D31"/>
              <w:left w:val="single" w:sz="8" w:space="0" w:color="ED7D31"/>
              <w:bottom w:val="single" w:sz="8" w:space="0" w:color="ED7D31"/>
              <w:right w:val="single" w:sz="8" w:space="0" w:color="ED7D31"/>
            </w:tcBorders>
            <w:shd w:val="clear" w:color="auto" w:fill="auto"/>
          </w:tcPr>
          <w:p w:rsidR="002A0185" w:rsidRPr="00DE60C9" w:rsidRDefault="002A0185" w:rsidP="002A0185">
            <w:pPr>
              <w:spacing w:after="0" w:line="240" w:lineRule="auto"/>
              <w:rPr>
                <w:rFonts w:ascii="Times New Roman" w:hAnsi="Times New Roman"/>
                <w:b/>
                <w:sz w:val="24"/>
                <w:szCs w:val="24"/>
              </w:rPr>
            </w:pPr>
            <w:r w:rsidRPr="00DE60C9">
              <w:rPr>
                <w:rFonts w:ascii="Times New Roman" w:hAnsi="Times New Roman"/>
                <w:b/>
                <w:sz w:val="24"/>
                <w:szCs w:val="24"/>
              </w:rPr>
              <w:t>Miestas</w:t>
            </w:r>
          </w:p>
        </w:tc>
        <w:tc>
          <w:tcPr>
            <w:tcW w:w="472"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3426</w:t>
            </w:r>
          </w:p>
        </w:tc>
        <w:tc>
          <w:tcPr>
            <w:tcW w:w="540"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3364</w:t>
            </w:r>
          </w:p>
        </w:tc>
        <w:tc>
          <w:tcPr>
            <w:tcW w:w="474"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3258</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3192</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3635</w:t>
            </w:r>
          </w:p>
        </w:tc>
        <w:tc>
          <w:tcPr>
            <w:tcW w:w="473"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3574</w:t>
            </w:r>
          </w:p>
        </w:tc>
        <w:tc>
          <w:tcPr>
            <w:tcW w:w="541"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3516</w:t>
            </w:r>
          </w:p>
        </w:tc>
        <w:tc>
          <w:tcPr>
            <w:tcW w:w="541" w:type="pct"/>
            <w:tcBorders>
              <w:top w:val="single" w:sz="8" w:space="0" w:color="ED7D31"/>
              <w:left w:val="single" w:sz="8" w:space="0" w:color="ED7D31"/>
              <w:bottom w:val="single" w:sz="8" w:space="0" w:color="ED7D31"/>
              <w:right w:val="single" w:sz="8" w:space="0" w:color="ED7D31"/>
            </w:tcBorders>
            <w:shd w:val="clear" w:color="auto" w:fill="auto"/>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3437</w:t>
            </w:r>
          </w:p>
        </w:tc>
        <w:tc>
          <w:tcPr>
            <w:tcW w:w="486" w:type="pct"/>
            <w:tcBorders>
              <w:top w:val="single" w:sz="8" w:space="0" w:color="ED7D31"/>
              <w:left w:val="single" w:sz="8" w:space="0" w:color="ED7D31"/>
              <w:bottom w:val="single" w:sz="8" w:space="0" w:color="ED7D31"/>
              <w:right w:val="single" w:sz="8" w:space="0" w:color="ED7D31"/>
            </w:tcBorders>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3305</w:t>
            </w:r>
          </w:p>
        </w:tc>
      </w:tr>
      <w:tr w:rsidR="002A0185" w:rsidRPr="002A0185" w:rsidTr="00DE60C9">
        <w:trPr>
          <w:trHeight w:val="261"/>
        </w:trPr>
        <w:tc>
          <w:tcPr>
            <w:tcW w:w="527" w:type="pct"/>
            <w:tcBorders>
              <w:top w:val="single" w:sz="8" w:space="0" w:color="ED7D31"/>
              <w:left w:val="single" w:sz="8" w:space="0" w:color="ED7D31"/>
              <w:bottom w:val="single" w:sz="8" w:space="0" w:color="ED7D31"/>
              <w:right w:val="single" w:sz="8" w:space="0" w:color="ED7D31"/>
            </w:tcBorders>
            <w:shd w:val="clear" w:color="auto" w:fill="FADECB"/>
          </w:tcPr>
          <w:p w:rsidR="002A0185" w:rsidRPr="00DE60C9" w:rsidRDefault="002A0185" w:rsidP="002A0185">
            <w:pPr>
              <w:spacing w:after="0" w:line="240" w:lineRule="auto"/>
              <w:rPr>
                <w:rFonts w:ascii="Times New Roman" w:hAnsi="Times New Roman"/>
                <w:b/>
                <w:sz w:val="24"/>
                <w:szCs w:val="24"/>
              </w:rPr>
            </w:pPr>
            <w:r w:rsidRPr="00DE60C9">
              <w:rPr>
                <w:rFonts w:ascii="Times New Roman" w:hAnsi="Times New Roman"/>
                <w:b/>
                <w:sz w:val="24"/>
                <w:szCs w:val="24"/>
              </w:rPr>
              <w:t>Kaimas</w:t>
            </w:r>
          </w:p>
        </w:tc>
        <w:tc>
          <w:tcPr>
            <w:tcW w:w="472"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5779</w:t>
            </w:r>
          </w:p>
        </w:tc>
        <w:tc>
          <w:tcPr>
            <w:tcW w:w="540"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5617</w:t>
            </w:r>
          </w:p>
        </w:tc>
        <w:tc>
          <w:tcPr>
            <w:tcW w:w="474"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5459</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5345</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4764</w:t>
            </w:r>
          </w:p>
        </w:tc>
        <w:tc>
          <w:tcPr>
            <w:tcW w:w="473"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4681</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4580</w:t>
            </w:r>
          </w:p>
        </w:tc>
        <w:tc>
          <w:tcPr>
            <w:tcW w:w="541"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2A0185" w:rsidP="002A0185">
            <w:pPr>
              <w:spacing w:after="0" w:line="240" w:lineRule="auto"/>
              <w:jc w:val="center"/>
              <w:rPr>
                <w:rFonts w:ascii="Times New Roman" w:hAnsi="Times New Roman"/>
                <w:sz w:val="24"/>
                <w:szCs w:val="24"/>
              </w:rPr>
            </w:pPr>
            <w:r w:rsidRPr="002A0185">
              <w:rPr>
                <w:rFonts w:ascii="Times New Roman" w:hAnsi="Times New Roman"/>
                <w:sz w:val="24"/>
                <w:szCs w:val="24"/>
              </w:rPr>
              <w:t>4510</w:t>
            </w:r>
          </w:p>
        </w:tc>
        <w:tc>
          <w:tcPr>
            <w:tcW w:w="486" w:type="pct"/>
            <w:tcBorders>
              <w:top w:val="single" w:sz="8" w:space="0" w:color="ED7D31"/>
              <w:left w:val="single" w:sz="8" w:space="0" w:color="ED7D31"/>
              <w:bottom w:val="single" w:sz="8" w:space="0" w:color="ED7D31"/>
              <w:right w:val="single" w:sz="8" w:space="0" w:color="ED7D31"/>
            </w:tcBorders>
            <w:shd w:val="clear" w:color="auto" w:fill="FADECB"/>
          </w:tcPr>
          <w:p w:rsidR="002A0185" w:rsidRPr="002A0185" w:rsidRDefault="006B342F" w:rsidP="002A0185">
            <w:pPr>
              <w:spacing w:after="0" w:line="240" w:lineRule="auto"/>
              <w:jc w:val="center"/>
              <w:rPr>
                <w:rFonts w:ascii="Times New Roman" w:hAnsi="Times New Roman"/>
                <w:sz w:val="24"/>
                <w:szCs w:val="24"/>
              </w:rPr>
            </w:pPr>
            <w:r w:rsidRPr="006B342F">
              <w:rPr>
                <w:rFonts w:ascii="Times New Roman" w:hAnsi="Times New Roman"/>
                <w:noProof/>
                <w:sz w:val="24"/>
                <w:szCs w:val="24"/>
                <w:lang w:eastAsia="lt-LT"/>
              </w:rPr>
              <w:pict>
                <v:shape id="AutoShape 817" o:spid="_x0000_s1056" type="#_x0000_t67" style="position:absolute;left:0;text-align:left;margin-left:32.15pt;margin-top:1.25pt;width:7.15pt;height:12pt;z-index:2516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" fillcolor="red">
                  <v:textbox style="layout-flow:vertical-ideographic"/>
                </v:shape>
              </w:pict>
            </w:r>
            <w:r w:rsidR="002A0185" w:rsidRPr="002A0185">
              <w:rPr>
                <w:rFonts w:ascii="Times New Roman" w:hAnsi="Times New Roman"/>
                <w:sz w:val="24"/>
                <w:szCs w:val="24"/>
              </w:rPr>
              <w:t>4422</w:t>
            </w:r>
          </w:p>
        </w:tc>
      </w:tr>
    </w:tbl>
    <w:p w:rsidR="002A0185" w:rsidRPr="002A0185" w:rsidRDefault="002A0185" w:rsidP="002A0185">
      <w:pPr>
        <w:spacing w:after="240"/>
        <w:jc w:val="both"/>
        <w:rPr>
          <w:rFonts w:ascii="Times New Roman" w:hAnsi="Times New Roman"/>
          <w:i/>
          <w:sz w:val="20"/>
          <w:szCs w:val="20"/>
          <w:lang w:bidi="en-US"/>
        </w:rPr>
      </w:pPr>
      <w:r w:rsidRPr="002A0185">
        <w:rPr>
          <w:rFonts w:ascii="Times New Roman" w:hAnsi="Times New Roman"/>
          <w:i/>
          <w:sz w:val="20"/>
          <w:szCs w:val="20"/>
          <w:lang w:bidi="en-US"/>
        </w:rPr>
        <w:t>Šaltinis – Lietuvos statistikos departamentas</w:t>
      </w:r>
    </w:p>
    <w:p w:rsidR="00A10127" w:rsidRDefault="005A232F" w:rsidP="00A10127">
      <w:pPr>
        <w:spacing w:after="0"/>
        <w:jc w:val="center"/>
        <w:rPr>
          <w:rFonts w:ascii="Times New Roman" w:hAnsi="Times New Roman"/>
          <w:b/>
          <w:i/>
          <w:sz w:val="24"/>
          <w:szCs w:val="24"/>
          <w:lang w:bidi="en-US"/>
        </w:rPr>
      </w:pPr>
      <w:r>
        <w:rPr>
          <w:rFonts w:ascii="Times New Roman" w:hAnsi="Times New Roman"/>
          <w:b/>
          <w:i/>
          <w:noProof/>
          <w:sz w:val="24"/>
          <w:szCs w:val="24"/>
          <w:lang w:val="en-US"/>
        </w:rPr>
        <w:drawing>
          <wp:inline distT="0" distB="0" distL="0" distR="0">
            <wp:extent cx="5414645" cy="2597150"/>
            <wp:effectExtent l="0" t="0" r="0" b="0"/>
            <wp:docPr id="818" name="Paveikslėlis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4645" cy="2597150"/>
                    </a:xfrm>
                    <a:prstGeom prst="rect">
                      <a:avLst/>
                    </a:prstGeom>
                    <a:noFill/>
                  </pic:spPr>
                </pic:pic>
              </a:graphicData>
            </a:graphic>
          </wp:inline>
        </w:drawing>
      </w:r>
    </w:p>
    <w:p w:rsidR="00DE60C9" w:rsidRDefault="00A10127" w:rsidP="00DE60C9">
      <w:pPr>
        <w:spacing w:after="0"/>
        <w:jc w:val="center"/>
        <w:rPr>
          <w:rFonts w:ascii="Times New Roman" w:hAnsi="Times New Roman"/>
          <w:b/>
          <w:i/>
          <w:color w:val="C45911"/>
          <w:lang w:bidi="en-US"/>
        </w:rPr>
      </w:pPr>
      <w:r w:rsidRPr="00BE550B">
        <w:rPr>
          <w:rFonts w:ascii="Times New Roman" w:hAnsi="Times New Roman"/>
          <w:b/>
          <w:i/>
          <w:color w:val="C45911"/>
          <w:lang w:bidi="en-US"/>
        </w:rPr>
        <w:t xml:space="preserve">1 pav. Gyventojų skaičius pagal lytį ir gyvenamąją vietą </w:t>
      </w:r>
      <w:r w:rsidR="00DE60C9" w:rsidRPr="00DE60C9">
        <w:rPr>
          <w:rFonts w:ascii="Times New Roman" w:hAnsi="Times New Roman"/>
          <w:b/>
          <w:i/>
          <w:color w:val="C45911"/>
          <w:lang w:bidi="en-US"/>
        </w:rPr>
        <w:t>Rietavo savivaldybėje</w:t>
      </w:r>
    </w:p>
    <w:p w:rsidR="00DE60C9" w:rsidRPr="00DE60C9" w:rsidRDefault="00DE60C9" w:rsidP="009C2601">
      <w:pPr>
        <w:spacing w:after="0" w:line="240" w:lineRule="auto"/>
        <w:rPr>
          <w:rFonts w:ascii="Times New Roman" w:hAnsi="Times New Roman"/>
          <w:b/>
          <w:i/>
          <w:color w:val="C45911"/>
          <w:lang w:bidi="en-US"/>
        </w:rPr>
      </w:pPr>
      <w:r w:rsidRPr="00DE60C9">
        <w:rPr>
          <w:rFonts w:ascii="Times New Roman" w:hAnsi="Times New Roman"/>
          <w:i/>
          <w:sz w:val="20"/>
          <w:szCs w:val="20"/>
          <w:lang w:bidi="en-US"/>
        </w:rPr>
        <w:t>Šaltinis – Lietuvos statistikos departamentas</w:t>
      </w:r>
    </w:p>
    <w:p w:rsidR="00FC511F" w:rsidRPr="00DF2D02" w:rsidRDefault="008671E7" w:rsidP="009C2601">
      <w:pPr>
        <w:spacing w:before="240" w:after="0" w:line="240" w:lineRule="auto"/>
        <w:ind w:firstLine="567"/>
        <w:jc w:val="both"/>
        <w:rPr>
          <w:rFonts w:ascii="Times New Roman" w:hAnsi="Times New Roman"/>
          <w:sz w:val="24"/>
          <w:szCs w:val="24"/>
          <w:lang w:bidi="en-US"/>
        </w:rPr>
      </w:pPr>
      <w:bookmarkStart w:id="35" w:name="_Hlk501713055"/>
      <w:r w:rsidRPr="006D347B">
        <w:rPr>
          <w:rFonts w:ascii="Times New Roman" w:eastAsia="Times New Roman" w:hAnsi="Times New Roman"/>
          <w:sz w:val="24"/>
          <w:szCs w:val="24"/>
          <w:lang w:eastAsia="lt-LT"/>
        </w:rPr>
        <w:t>201</w:t>
      </w:r>
      <w:r>
        <w:rPr>
          <w:rFonts w:ascii="Times New Roman" w:eastAsia="Times New Roman" w:hAnsi="Times New Roman"/>
          <w:sz w:val="24"/>
          <w:szCs w:val="24"/>
          <w:lang w:eastAsia="lt-LT"/>
        </w:rPr>
        <w:t>7</w:t>
      </w:r>
      <w:r w:rsidRPr="006D347B">
        <w:rPr>
          <w:rFonts w:ascii="Times New Roman" w:eastAsia="Times New Roman" w:hAnsi="Times New Roman"/>
          <w:sz w:val="24"/>
          <w:szCs w:val="24"/>
          <w:lang w:eastAsia="lt-LT"/>
        </w:rPr>
        <w:t xml:space="preserve"> m. pradžioje1000 Rietavo sav. vyrų teko</w:t>
      </w:r>
      <w:r>
        <w:rPr>
          <w:rFonts w:ascii="Times New Roman" w:eastAsia="Times New Roman" w:hAnsi="Times New Roman"/>
          <w:sz w:val="24"/>
          <w:szCs w:val="24"/>
          <w:lang w:eastAsia="lt-LT"/>
        </w:rPr>
        <w:t xml:space="preserve"> 1069 motery</w:t>
      </w:r>
      <w:r w:rsidRPr="00DF2D02">
        <w:rPr>
          <w:rFonts w:ascii="Times New Roman" w:eastAsia="Times New Roman" w:hAnsi="Times New Roman"/>
          <w:sz w:val="24"/>
          <w:szCs w:val="24"/>
          <w:lang w:eastAsia="lt-LT"/>
        </w:rPr>
        <w:t>s</w:t>
      </w:r>
      <w:bookmarkEnd w:id="35"/>
      <w:r>
        <w:rPr>
          <w:rFonts w:ascii="Times New Roman" w:eastAsia="Times New Roman" w:hAnsi="Times New Roman"/>
          <w:sz w:val="24"/>
          <w:szCs w:val="24"/>
          <w:lang w:eastAsia="lt-LT"/>
        </w:rPr>
        <w:t>.</w:t>
      </w:r>
      <w:bookmarkStart w:id="36" w:name="_Hlk501713073"/>
      <w:r w:rsidRPr="008671E7">
        <w:rPr>
          <w:rFonts w:ascii="Times New Roman" w:hAnsi="Times New Roman"/>
          <w:sz w:val="24"/>
          <w:szCs w:val="24"/>
          <w:lang w:bidi="en-US"/>
        </w:rPr>
        <w:t>Rietavo sav. gyventojų vidutinis amžius 201</w:t>
      </w:r>
      <w:r>
        <w:rPr>
          <w:rFonts w:ascii="Times New Roman" w:hAnsi="Times New Roman"/>
          <w:sz w:val="24"/>
          <w:szCs w:val="24"/>
          <w:lang w:bidi="en-US"/>
        </w:rPr>
        <w:t>7</w:t>
      </w:r>
      <w:r w:rsidRPr="008671E7">
        <w:rPr>
          <w:rFonts w:ascii="Times New Roman" w:hAnsi="Times New Roman"/>
          <w:sz w:val="24"/>
          <w:szCs w:val="24"/>
          <w:lang w:bidi="en-US"/>
        </w:rPr>
        <w:t xml:space="preserve"> m. pradžioje – 4</w:t>
      </w:r>
      <w:r>
        <w:rPr>
          <w:rFonts w:ascii="Times New Roman" w:hAnsi="Times New Roman"/>
          <w:sz w:val="24"/>
          <w:szCs w:val="24"/>
          <w:lang w:bidi="en-US"/>
        </w:rPr>
        <w:t>4</w:t>
      </w:r>
      <w:r w:rsidRPr="008671E7">
        <w:rPr>
          <w:rFonts w:ascii="Times New Roman" w:hAnsi="Times New Roman"/>
          <w:sz w:val="24"/>
          <w:szCs w:val="24"/>
          <w:lang w:bidi="en-US"/>
        </w:rPr>
        <w:t xml:space="preserve"> metai</w:t>
      </w:r>
      <w:bookmarkEnd w:id="36"/>
      <w:r w:rsidRPr="008671E7">
        <w:rPr>
          <w:rFonts w:ascii="Times New Roman" w:hAnsi="Times New Roman"/>
          <w:sz w:val="24"/>
          <w:szCs w:val="24"/>
          <w:lang w:bidi="en-US"/>
        </w:rPr>
        <w:t>, vyrų – 3</w:t>
      </w:r>
      <w:r>
        <w:rPr>
          <w:rFonts w:ascii="Times New Roman" w:hAnsi="Times New Roman"/>
          <w:sz w:val="24"/>
          <w:szCs w:val="24"/>
          <w:lang w:bidi="en-US"/>
        </w:rPr>
        <w:t>9</w:t>
      </w:r>
      <w:r w:rsidRPr="008671E7">
        <w:rPr>
          <w:rFonts w:ascii="Times New Roman" w:hAnsi="Times New Roman"/>
          <w:sz w:val="24"/>
          <w:szCs w:val="24"/>
          <w:lang w:bidi="en-US"/>
        </w:rPr>
        <w:t xml:space="preserve"> metai, moterų – 4</w:t>
      </w:r>
      <w:r>
        <w:rPr>
          <w:rFonts w:ascii="Times New Roman" w:hAnsi="Times New Roman"/>
          <w:sz w:val="24"/>
          <w:szCs w:val="24"/>
          <w:lang w:bidi="en-US"/>
        </w:rPr>
        <w:t>8</w:t>
      </w:r>
      <w:r w:rsidRPr="008671E7">
        <w:rPr>
          <w:rFonts w:ascii="Times New Roman" w:hAnsi="Times New Roman"/>
          <w:sz w:val="24"/>
          <w:szCs w:val="24"/>
          <w:lang w:bidi="en-US"/>
        </w:rPr>
        <w:t xml:space="preserve"> metai.</w:t>
      </w:r>
      <w:r w:rsidR="00E07DB3" w:rsidRPr="00DF2D02">
        <w:rPr>
          <w:rFonts w:ascii="Times New Roman" w:hAnsi="Times New Roman"/>
          <w:sz w:val="24"/>
          <w:szCs w:val="24"/>
          <w:lang w:bidi="en-US"/>
        </w:rPr>
        <w:t>Vidutinis Lietuvos gyventojų amžius 201</w:t>
      </w:r>
      <w:r w:rsidR="00E07DB3">
        <w:rPr>
          <w:rFonts w:ascii="Times New Roman" w:hAnsi="Times New Roman"/>
          <w:sz w:val="24"/>
          <w:szCs w:val="24"/>
          <w:lang w:bidi="en-US"/>
        </w:rPr>
        <w:t>7</w:t>
      </w:r>
      <w:r w:rsidR="00E07DB3" w:rsidRPr="00DF2D02">
        <w:rPr>
          <w:rFonts w:ascii="Times New Roman" w:hAnsi="Times New Roman"/>
          <w:sz w:val="24"/>
          <w:szCs w:val="24"/>
          <w:lang w:bidi="en-US"/>
        </w:rPr>
        <w:t xml:space="preserve"> m. pradžioje </w:t>
      </w:r>
      <w:r w:rsidR="00E07DB3">
        <w:rPr>
          <w:rFonts w:ascii="Times New Roman" w:hAnsi="Times New Roman"/>
          <w:sz w:val="24"/>
          <w:szCs w:val="24"/>
          <w:lang w:bidi="en-US"/>
        </w:rPr>
        <w:t>buvo 43</w:t>
      </w:r>
      <w:r w:rsidR="00E07DB3" w:rsidRPr="00DF2D02">
        <w:rPr>
          <w:rFonts w:ascii="Times New Roman" w:hAnsi="Times New Roman"/>
          <w:sz w:val="24"/>
          <w:szCs w:val="24"/>
          <w:lang w:bidi="en-US"/>
        </w:rPr>
        <w:t xml:space="preserve"> metai.</w:t>
      </w:r>
    </w:p>
    <w:p w:rsidR="00E328B3" w:rsidRDefault="008671E7" w:rsidP="009C2601">
      <w:pPr>
        <w:spacing w:after="0" w:line="240" w:lineRule="auto"/>
        <w:ind w:firstLine="567"/>
        <w:jc w:val="both"/>
        <w:rPr>
          <w:rFonts w:ascii="Times New Roman" w:hAnsi="Times New Roman"/>
          <w:sz w:val="24"/>
          <w:szCs w:val="24"/>
          <w:lang w:bidi="en-US"/>
        </w:rPr>
      </w:pPr>
      <w:r w:rsidRPr="00DF2D02">
        <w:rPr>
          <w:rFonts w:ascii="Times New Roman" w:hAnsi="Times New Roman"/>
          <w:sz w:val="24"/>
          <w:szCs w:val="24"/>
          <w:lang w:bidi="en-US"/>
        </w:rPr>
        <w:t>201</w:t>
      </w:r>
      <w:r>
        <w:rPr>
          <w:rFonts w:ascii="Times New Roman" w:hAnsi="Times New Roman"/>
          <w:sz w:val="24"/>
          <w:szCs w:val="24"/>
          <w:lang w:bidi="en-US"/>
        </w:rPr>
        <w:t>7</w:t>
      </w:r>
      <w:r w:rsidRPr="00DF2D02">
        <w:rPr>
          <w:rFonts w:ascii="Times New Roman" w:hAnsi="Times New Roman"/>
          <w:sz w:val="24"/>
          <w:szCs w:val="24"/>
          <w:lang w:bidi="en-US"/>
        </w:rPr>
        <w:t xml:space="preserve"> m.</w:t>
      </w:r>
      <w:r>
        <w:rPr>
          <w:rFonts w:ascii="Times New Roman" w:hAnsi="Times New Roman"/>
          <w:sz w:val="24"/>
          <w:szCs w:val="24"/>
          <w:lang w:bidi="en-US"/>
        </w:rPr>
        <w:t xml:space="preserve"> pradžioje, lyginant su 2016</w:t>
      </w:r>
      <w:r w:rsidRPr="00DF2D02">
        <w:rPr>
          <w:rFonts w:ascii="Times New Roman" w:hAnsi="Times New Roman"/>
          <w:sz w:val="24"/>
          <w:szCs w:val="24"/>
          <w:lang w:bidi="en-US"/>
        </w:rPr>
        <w:t xml:space="preserve"> m., </w:t>
      </w:r>
      <w:r>
        <w:rPr>
          <w:rFonts w:ascii="Times New Roman" w:hAnsi="Times New Roman"/>
          <w:sz w:val="24"/>
          <w:szCs w:val="24"/>
          <w:lang w:bidi="en-US"/>
        </w:rPr>
        <w:t xml:space="preserve">Rietavo sav. </w:t>
      </w:r>
      <w:r w:rsidRPr="00DF2D02">
        <w:rPr>
          <w:rFonts w:ascii="Times New Roman" w:hAnsi="Times New Roman"/>
          <w:sz w:val="24"/>
          <w:szCs w:val="24"/>
          <w:lang w:bidi="en-US"/>
        </w:rPr>
        <w:t xml:space="preserve">demografinės senatvės koeficientas buvo </w:t>
      </w:r>
      <w:r>
        <w:rPr>
          <w:rFonts w:ascii="Times New Roman" w:hAnsi="Times New Roman"/>
          <w:sz w:val="24"/>
          <w:szCs w:val="24"/>
          <w:lang w:bidi="en-US"/>
        </w:rPr>
        <w:t>didesnis – atitinkamai 133 ir 132 pagyvenę (65</w:t>
      </w:r>
      <w:r w:rsidRPr="00DF2D02">
        <w:rPr>
          <w:rFonts w:ascii="Times New Roman" w:hAnsi="Times New Roman"/>
          <w:sz w:val="24"/>
          <w:szCs w:val="24"/>
          <w:lang w:bidi="en-US"/>
        </w:rPr>
        <w:t xml:space="preserve"> m. ir vyresnio amžiaus) gyventojai teko šimt</w:t>
      </w:r>
      <w:r>
        <w:rPr>
          <w:rFonts w:ascii="Times New Roman" w:hAnsi="Times New Roman"/>
          <w:sz w:val="24"/>
          <w:szCs w:val="24"/>
          <w:lang w:bidi="en-US"/>
        </w:rPr>
        <w:t xml:space="preserve">ui vaikų iki 15 m. amžiaus. 2017 m. pradžioje Rietavo sav. demografinis senatvės koeficientas buvo didesnis negu šalies. </w:t>
      </w:r>
    </w:p>
    <w:p w:rsidR="009E520A" w:rsidRDefault="008671E7" w:rsidP="009C2601">
      <w:pPr>
        <w:spacing w:after="240" w:line="240" w:lineRule="auto"/>
        <w:ind w:firstLine="567"/>
        <w:jc w:val="both"/>
        <w:rPr>
          <w:rFonts w:ascii="Times New Roman" w:hAnsi="Times New Roman"/>
          <w:sz w:val="24"/>
          <w:szCs w:val="24"/>
          <w:lang w:bidi="en-US"/>
        </w:rPr>
        <w:sectPr w:rsidR="009E520A" w:rsidSect="0052329C">
          <w:footerReference w:type="first" r:id="rId13"/>
          <w:pgSz w:w="11906" w:h="16838"/>
          <w:pgMar w:top="1134" w:right="567" w:bottom="1134" w:left="1701" w:header="567" w:footer="567" w:gutter="0"/>
          <w:cols w:space="1296"/>
          <w:titlePg/>
          <w:docGrid w:linePitch="360"/>
        </w:sectPr>
      </w:pPr>
      <w:bookmarkStart w:id="37" w:name="_Toc363567403"/>
      <w:bookmarkStart w:id="38" w:name="_Toc363567608"/>
      <w:bookmarkStart w:id="39" w:name="_Toc363567707"/>
      <w:bookmarkStart w:id="40" w:name="_Toc363738343"/>
      <w:bookmarkStart w:id="41" w:name="_Toc363802161"/>
      <w:r>
        <w:rPr>
          <w:rFonts w:ascii="Times New Roman" w:hAnsi="Times New Roman"/>
          <w:sz w:val="24"/>
          <w:szCs w:val="24"/>
          <w:lang w:bidi="en-US"/>
        </w:rPr>
        <w:t>201</w:t>
      </w:r>
      <w:r w:rsidR="00DA078D">
        <w:rPr>
          <w:rFonts w:ascii="Times New Roman" w:hAnsi="Times New Roman"/>
          <w:sz w:val="24"/>
          <w:szCs w:val="24"/>
          <w:lang w:bidi="en-US"/>
        </w:rPr>
        <w:t>7</w:t>
      </w:r>
      <w:r w:rsidRPr="00DF2D02">
        <w:rPr>
          <w:rFonts w:ascii="Times New Roman" w:hAnsi="Times New Roman"/>
          <w:sz w:val="24"/>
          <w:szCs w:val="24"/>
          <w:lang w:bidi="en-US"/>
        </w:rPr>
        <w:t xml:space="preserve"> m. pradži</w:t>
      </w:r>
      <w:r>
        <w:rPr>
          <w:rFonts w:ascii="Times New Roman" w:hAnsi="Times New Roman"/>
          <w:sz w:val="24"/>
          <w:szCs w:val="24"/>
          <w:lang w:bidi="en-US"/>
        </w:rPr>
        <w:t xml:space="preserve">oje pensinio amžiaus asmenys (65 m. ir vyresni) </w:t>
      </w:r>
      <w:r w:rsidRPr="00DF2D02">
        <w:rPr>
          <w:rFonts w:ascii="Times New Roman" w:hAnsi="Times New Roman"/>
          <w:sz w:val="24"/>
          <w:szCs w:val="24"/>
          <w:lang w:bidi="en-US"/>
        </w:rPr>
        <w:t>sudarė</w:t>
      </w:r>
      <w:r>
        <w:rPr>
          <w:rFonts w:ascii="Times New Roman" w:hAnsi="Times New Roman"/>
          <w:sz w:val="24"/>
          <w:szCs w:val="24"/>
          <w:lang w:bidi="en-US"/>
        </w:rPr>
        <w:t xml:space="preserve"> didesnę gyventojų dalį negu vaikai (19</w:t>
      </w:r>
      <w:r w:rsidR="00056AE6">
        <w:rPr>
          <w:rFonts w:ascii="Times New Roman" w:hAnsi="Times New Roman"/>
          <w:sz w:val="24"/>
          <w:szCs w:val="24"/>
          <w:lang w:bidi="en-US"/>
        </w:rPr>
        <w:t>,4</w:t>
      </w:r>
      <w:r>
        <w:rPr>
          <w:rFonts w:ascii="Times New Roman" w:hAnsi="Times New Roman"/>
          <w:sz w:val="24"/>
          <w:szCs w:val="24"/>
          <w:lang w:bidi="en-US"/>
        </w:rPr>
        <w:t xml:space="preserve"> proc. ir 18,3 proc.). Lietuvoje irgi didesnę gyventojų dalį sudarė 65 ir vyresnio amžiaus asmenys negu vaikai (19</w:t>
      </w:r>
      <w:r w:rsidR="00DA078D">
        <w:rPr>
          <w:rFonts w:ascii="Times New Roman" w:hAnsi="Times New Roman"/>
          <w:sz w:val="24"/>
          <w:szCs w:val="24"/>
          <w:lang w:bidi="en-US"/>
        </w:rPr>
        <w:t>,3</w:t>
      </w:r>
      <w:r>
        <w:rPr>
          <w:rFonts w:ascii="Times New Roman" w:hAnsi="Times New Roman"/>
          <w:sz w:val="24"/>
          <w:szCs w:val="24"/>
          <w:lang w:bidi="en-US"/>
        </w:rPr>
        <w:t xml:space="preserve"> proc. ir 17,9 proc.). 201</w:t>
      </w:r>
      <w:r w:rsidR="00DA078D">
        <w:rPr>
          <w:rFonts w:ascii="Times New Roman" w:hAnsi="Times New Roman"/>
          <w:sz w:val="24"/>
          <w:szCs w:val="24"/>
          <w:lang w:bidi="en-US"/>
        </w:rPr>
        <w:t>7</w:t>
      </w:r>
      <w:r>
        <w:rPr>
          <w:rFonts w:ascii="Times New Roman" w:hAnsi="Times New Roman"/>
          <w:sz w:val="24"/>
          <w:szCs w:val="24"/>
          <w:lang w:bidi="en-US"/>
        </w:rPr>
        <w:t xml:space="preserve"> m. pradžioje j</w:t>
      </w:r>
      <w:r w:rsidRPr="00DF2D02">
        <w:rPr>
          <w:rFonts w:ascii="Times New Roman" w:hAnsi="Times New Roman"/>
          <w:sz w:val="24"/>
          <w:szCs w:val="24"/>
          <w:lang w:bidi="en-US"/>
        </w:rPr>
        <w:t xml:space="preserve">aunimas </w:t>
      </w:r>
      <w:r>
        <w:rPr>
          <w:rFonts w:ascii="Times New Roman" w:hAnsi="Times New Roman"/>
          <w:sz w:val="24"/>
          <w:szCs w:val="24"/>
          <w:lang w:bidi="en-US"/>
        </w:rPr>
        <w:t xml:space="preserve">sudarė </w:t>
      </w:r>
      <w:bookmarkStart w:id="42" w:name="_Hlk501713093"/>
      <w:r>
        <w:rPr>
          <w:rFonts w:ascii="Times New Roman" w:hAnsi="Times New Roman"/>
          <w:sz w:val="24"/>
          <w:szCs w:val="24"/>
          <w:lang w:bidi="en-US"/>
        </w:rPr>
        <w:t>apie ketvirtadalį</w:t>
      </w:r>
      <w:r w:rsidRPr="00DF2D02">
        <w:rPr>
          <w:rFonts w:ascii="Times New Roman" w:hAnsi="Times New Roman"/>
          <w:sz w:val="24"/>
          <w:szCs w:val="24"/>
          <w:lang w:bidi="en-US"/>
        </w:rPr>
        <w:t xml:space="preserve"> visų </w:t>
      </w:r>
      <w:r>
        <w:rPr>
          <w:rFonts w:ascii="Times New Roman" w:hAnsi="Times New Roman"/>
          <w:sz w:val="24"/>
          <w:szCs w:val="24"/>
          <w:lang w:bidi="en-US"/>
        </w:rPr>
        <w:t xml:space="preserve">Rietavo sav. </w:t>
      </w:r>
      <w:r w:rsidRPr="00DF2D02">
        <w:rPr>
          <w:rFonts w:ascii="Times New Roman" w:hAnsi="Times New Roman"/>
          <w:sz w:val="24"/>
          <w:szCs w:val="24"/>
          <w:lang w:bidi="en-US"/>
        </w:rPr>
        <w:t>gyventojų</w:t>
      </w:r>
      <w:r>
        <w:rPr>
          <w:rFonts w:ascii="Times New Roman" w:hAnsi="Times New Roman"/>
          <w:sz w:val="24"/>
          <w:szCs w:val="24"/>
          <w:lang w:bidi="en-US"/>
        </w:rPr>
        <w:t xml:space="preserve"> (2</w:t>
      </w:r>
      <w:r w:rsidR="00DA078D">
        <w:rPr>
          <w:rFonts w:ascii="Times New Roman" w:hAnsi="Times New Roman"/>
          <w:sz w:val="24"/>
          <w:szCs w:val="24"/>
          <w:lang w:bidi="en-US"/>
        </w:rPr>
        <w:t>3</w:t>
      </w:r>
      <w:r>
        <w:rPr>
          <w:rFonts w:ascii="Times New Roman" w:hAnsi="Times New Roman"/>
          <w:sz w:val="24"/>
          <w:szCs w:val="24"/>
          <w:lang w:bidi="en-US"/>
        </w:rPr>
        <w:t>,</w:t>
      </w:r>
      <w:r w:rsidR="00DA078D">
        <w:rPr>
          <w:rFonts w:ascii="Times New Roman" w:hAnsi="Times New Roman"/>
          <w:sz w:val="24"/>
          <w:szCs w:val="24"/>
          <w:lang w:bidi="en-US"/>
        </w:rPr>
        <w:t>7</w:t>
      </w:r>
      <w:r>
        <w:rPr>
          <w:rFonts w:ascii="Times New Roman" w:hAnsi="Times New Roman"/>
          <w:sz w:val="24"/>
          <w:szCs w:val="24"/>
          <w:lang w:bidi="en-US"/>
        </w:rPr>
        <w:t xml:space="preserve">  proc.)</w:t>
      </w:r>
      <w:bookmarkEnd w:id="42"/>
      <w:r>
        <w:rPr>
          <w:rFonts w:ascii="Times New Roman" w:hAnsi="Times New Roman"/>
          <w:sz w:val="24"/>
          <w:szCs w:val="24"/>
          <w:lang w:bidi="en-US"/>
        </w:rPr>
        <w:t xml:space="preserve"> (Lietuvoje maž</w:t>
      </w:r>
      <w:r w:rsidR="003D4629">
        <w:rPr>
          <w:rFonts w:ascii="Times New Roman" w:hAnsi="Times New Roman"/>
          <w:sz w:val="24"/>
          <w:szCs w:val="24"/>
          <w:lang w:bidi="en-US"/>
        </w:rPr>
        <w:t>iau</w:t>
      </w:r>
      <w:r>
        <w:rPr>
          <w:rFonts w:ascii="Times New Roman" w:hAnsi="Times New Roman"/>
          <w:sz w:val="24"/>
          <w:szCs w:val="24"/>
          <w:lang w:bidi="en-US"/>
        </w:rPr>
        <w:t xml:space="preserve"> – </w:t>
      </w:r>
      <w:r w:rsidR="00DA078D">
        <w:rPr>
          <w:rFonts w:ascii="Times New Roman" w:hAnsi="Times New Roman"/>
          <w:sz w:val="24"/>
          <w:szCs w:val="24"/>
          <w:lang w:bidi="en-US"/>
        </w:rPr>
        <w:t>19,5</w:t>
      </w:r>
      <w:r>
        <w:rPr>
          <w:rFonts w:ascii="Times New Roman" w:hAnsi="Times New Roman"/>
          <w:sz w:val="24"/>
          <w:szCs w:val="24"/>
          <w:lang w:bidi="en-US"/>
        </w:rPr>
        <w:t xml:space="preserve"> proc.) (2 pav.). </w:t>
      </w:r>
    </w:p>
    <w:p w:rsidR="008671E7" w:rsidRDefault="008671E7" w:rsidP="008671E7">
      <w:pPr>
        <w:spacing w:after="240" w:line="240" w:lineRule="auto"/>
        <w:ind w:firstLine="567"/>
        <w:jc w:val="both"/>
        <w:rPr>
          <w:rFonts w:ascii="Times New Roman" w:hAnsi="Times New Roman"/>
          <w:sz w:val="24"/>
          <w:szCs w:val="24"/>
          <w:lang w:bidi="en-US"/>
        </w:rPr>
      </w:pPr>
    </w:p>
    <w:p w:rsidR="001E61EF" w:rsidRDefault="005A232F" w:rsidP="006722AE">
      <w:pPr>
        <w:spacing w:after="0"/>
        <w:jc w:val="center"/>
        <w:rPr>
          <w:rFonts w:ascii="Times New Roman" w:eastAsia="Times New Roman" w:hAnsi="Times New Roman"/>
          <w:b/>
          <w:i/>
          <w:noProof/>
          <w:color w:val="1F497D"/>
          <w:sz w:val="24"/>
          <w:szCs w:val="24"/>
          <w:lang w:eastAsia="lt-LT"/>
        </w:rPr>
      </w:pPr>
      <w:r>
        <w:rPr>
          <w:rFonts w:ascii="Times New Roman" w:eastAsia="Times New Roman" w:hAnsi="Times New Roman"/>
          <w:b/>
          <w:i/>
          <w:noProof/>
          <w:color w:val="1F497D"/>
          <w:sz w:val="24"/>
          <w:szCs w:val="24"/>
          <w:lang w:val="en-US"/>
        </w:rPr>
        <w:drawing>
          <wp:inline distT="0" distB="0" distL="0" distR="0">
            <wp:extent cx="5201285" cy="1759585"/>
            <wp:effectExtent l="0" t="0" r="0" b="0"/>
            <wp:docPr id="820" name="Paveikslėlis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1285" cy="1759585"/>
                    </a:xfrm>
                    <a:prstGeom prst="rect">
                      <a:avLst/>
                    </a:prstGeom>
                    <a:noFill/>
                  </pic:spPr>
                </pic:pic>
              </a:graphicData>
            </a:graphic>
          </wp:inline>
        </w:drawing>
      </w:r>
    </w:p>
    <w:p w:rsidR="003F0474" w:rsidRPr="00BE550B" w:rsidRDefault="001E61EF" w:rsidP="00FD1734">
      <w:pPr>
        <w:spacing w:after="0" w:line="240" w:lineRule="auto"/>
        <w:jc w:val="center"/>
        <w:rPr>
          <w:rFonts w:ascii="Times New Roman" w:eastAsia="Times New Roman" w:hAnsi="Times New Roman"/>
          <w:b/>
          <w:i/>
          <w:noProof/>
          <w:color w:val="C45911"/>
          <w:lang w:eastAsia="lt-LT"/>
        </w:rPr>
      </w:pPr>
      <w:r w:rsidRPr="00BE550B">
        <w:rPr>
          <w:rFonts w:ascii="Times New Roman" w:hAnsi="Times New Roman"/>
          <w:b/>
          <w:i/>
          <w:color w:val="C45911"/>
          <w:lang w:bidi="en-US"/>
        </w:rPr>
        <w:t xml:space="preserve">2 pav. </w:t>
      </w:r>
      <w:r w:rsidR="00056AE6" w:rsidRPr="00056AE6">
        <w:rPr>
          <w:rFonts w:ascii="Times New Roman" w:eastAsia="Times New Roman" w:hAnsi="Times New Roman"/>
          <w:b/>
          <w:i/>
          <w:noProof/>
          <w:color w:val="C45911"/>
          <w:lang w:eastAsia="lt-LT"/>
        </w:rPr>
        <w:t>Gyventojai pagal pagrindines amžiaus grupes (proc.)</w:t>
      </w:r>
    </w:p>
    <w:p w:rsidR="00730E96" w:rsidRPr="00730E96" w:rsidRDefault="00A5219B" w:rsidP="00730E96">
      <w:pPr>
        <w:spacing w:after="120"/>
        <w:jc w:val="both"/>
        <w:rPr>
          <w:rFonts w:ascii="Times New Roman" w:hAnsi="Times New Roman"/>
          <w:i/>
          <w:sz w:val="20"/>
          <w:szCs w:val="20"/>
          <w:lang w:bidi="en-US"/>
        </w:rPr>
      </w:pPr>
      <w:r w:rsidRPr="00730E96">
        <w:rPr>
          <w:rFonts w:ascii="Times New Roman" w:hAnsi="Times New Roman"/>
          <w:i/>
          <w:sz w:val="20"/>
          <w:szCs w:val="20"/>
          <w:lang w:bidi="en-US"/>
        </w:rPr>
        <w:t>Šaltini</w:t>
      </w:r>
      <w:r w:rsidR="00BF7BAE">
        <w:rPr>
          <w:rFonts w:ascii="Times New Roman" w:hAnsi="Times New Roman"/>
          <w:i/>
          <w:sz w:val="20"/>
          <w:szCs w:val="20"/>
          <w:lang w:bidi="en-US"/>
        </w:rPr>
        <w:t>ai:</w:t>
      </w:r>
      <w:r w:rsidR="00056AE6" w:rsidRPr="00056AE6">
        <w:rPr>
          <w:rFonts w:ascii="Times New Roman" w:hAnsi="Times New Roman"/>
          <w:i/>
          <w:sz w:val="20"/>
          <w:szCs w:val="20"/>
          <w:lang w:bidi="en-US"/>
        </w:rPr>
        <w:t xml:space="preserve"> Lietuvos statistikos departamentas, VSB skaičiavimai</w:t>
      </w:r>
    </w:p>
    <w:p w:rsidR="00DA078D" w:rsidRPr="00356C98" w:rsidRDefault="00DA078D" w:rsidP="00BF7BAE">
      <w:pPr>
        <w:spacing w:after="120" w:line="240" w:lineRule="auto"/>
        <w:ind w:firstLine="567"/>
        <w:jc w:val="both"/>
        <w:rPr>
          <w:rFonts w:ascii="Times New Roman" w:hAnsi="Times New Roman"/>
          <w:sz w:val="24"/>
          <w:szCs w:val="24"/>
          <w:lang w:bidi="en-US"/>
        </w:rPr>
      </w:pPr>
      <w:r w:rsidRPr="00DF2D02">
        <w:rPr>
          <w:rFonts w:ascii="Times New Roman" w:eastAsia="Times New Roman" w:hAnsi="Times New Roman"/>
          <w:sz w:val="24"/>
          <w:szCs w:val="24"/>
          <w:lang w:eastAsia="lt-LT"/>
        </w:rPr>
        <w:t>201</w:t>
      </w:r>
      <w:r>
        <w:rPr>
          <w:rFonts w:ascii="Times New Roman" w:eastAsia="Times New Roman" w:hAnsi="Times New Roman"/>
          <w:sz w:val="24"/>
          <w:szCs w:val="24"/>
          <w:lang w:eastAsia="lt-LT"/>
        </w:rPr>
        <w:t xml:space="preserve">6 m. pradžioje, </w:t>
      </w:r>
      <w:r w:rsidRPr="00DF2D02">
        <w:rPr>
          <w:rFonts w:ascii="Times New Roman" w:eastAsia="Times New Roman" w:hAnsi="Times New Roman"/>
          <w:sz w:val="24"/>
          <w:szCs w:val="24"/>
          <w:lang w:eastAsia="lt-LT"/>
        </w:rPr>
        <w:t>lygin</w:t>
      </w:r>
      <w:r>
        <w:rPr>
          <w:rFonts w:ascii="Times New Roman" w:eastAsia="Times New Roman" w:hAnsi="Times New Roman"/>
          <w:sz w:val="24"/>
          <w:szCs w:val="24"/>
          <w:lang w:eastAsia="lt-LT"/>
        </w:rPr>
        <w:t>an</w:t>
      </w:r>
      <w:r w:rsidRPr="00DF2D02">
        <w:rPr>
          <w:rFonts w:ascii="Times New Roman" w:eastAsia="Times New Roman" w:hAnsi="Times New Roman"/>
          <w:sz w:val="24"/>
          <w:szCs w:val="24"/>
          <w:lang w:eastAsia="lt-LT"/>
        </w:rPr>
        <w:t>t su 201</w:t>
      </w:r>
      <w:r>
        <w:rPr>
          <w:rFonts w:ascii="Times New Roman" w:eastAsia="Times New Roman" w:hAnsi="Times New Roman"/>
          <w:sz w:val="24"/>
          <w:szCs w:val="24"/>
          <w:lang w:eastAsia="lt-LT"/>
        </w:rPr>
        <w:t>5</w:t>
      </w:r>
      <w:r w:rsidRPr="00DF2D02">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w:t>
      </w:r>
      <w:r>
        <w:rPr>
          <w:rFonts w:ascii="Times New Roman" w:hAnsi="Times New Roman"/>
          <w:sz w:val="24"/>
          <w:szCs w:val="24"/>
          <w:lang w:bidi="en-US"/>
        </w:rPr>
        <w:t xml:space="preserve">moterų vidutinė tikėtina gyvenimo trukmė padidėjo nuo 80,83 iki 81,5 metų. Vyrų vidutinė tikėtina gyvenimo trukmė nuo 2013 m. didėja. </w:t>
      </w:r>
      <w:r w:rsidR="00536D90">
        <w:rPr>
          <w:rFonts w:ascii="Times New Roman" w:hAnsi="Times New Roman"/>
          <w:sz w:val="24"/>
          <w:szCs w:val="24"/>
          <w:lang w:bidi="en-US"/>
        </w:rPr>
        <w:t>S</w:t>
      </w:r>
      <w:r>
        <w:rPr>
          <w:rFonts w:ascii="Times New Roman" w:hAnsi="Times New Roman"/>
          <w:sz w:val="24"/>
          <w:szCs w:val="24"/>
          <w:lang w:bidi="en-US"/>
        </w:rPr>
        <w:t xml:space="preserve">kirtumas tarp moterų ir vyrų vidutinės tikėtinos gyvenimo trukmės </w:t>
      </w:r>
      <w:r w:rsidR="00E35DC0">
        <w:rPr>
          <w:rFonts w:ascii="Times New Roman" w:hAnsi="Times New Roman"/>
          <w:sz w:val="24"/>
          <w:szCs w:val="24"/>
          <w:lang w:bidi="en-US"/>
        </w:rPr>
        <w:t xml:space="preserve">mažėja </w:t>
      </w:r>
      <w:r>
        <w:rPr>
          <w:rFonts w:ascii="Times New Roman" w:hAnsi="Times New Roman"/>
          <w:sz w:val="24"/>
          <w:szCs w:val="24"/>
          <w:lang w:bidi="en-US"/>
        </w:rPr>
        <w:t>(3 pav.).</w:t>
      </w:r>
    </w:p>
    <w:p w:rsidR="00356C98" w:rsidRDefault="005A232F" w:rsidP="006722AE">
      <w:pPr>
        <w:spacing w:after="0" w:line="240" w:lineRule="auto"/>
        <w:jc w:val="center"/>
        <w:rPr>
          <w:rFonts w:ascii="Times New Roman" w:hAnsi="Times New Roman"/>
          <w:i/>
          <w:sz w:val="24"/>
          <w:szCs w:val="24"/>
          <w:lang w:bidi="en-US"/>
        </w:rPr>
      </w:pPr>
      <w:r>
        <w:rPr>
          <w:rFonts w:ascii="Times New Roman" w:hAnsi="Times New Roman"/>
          <w:i/>
          <w:noProof/>
          <w:sz w:val="24"/>
          <w:szCs w:val="24"/>
          <w:lang w:val="en-US"/>
        </w:rPr>
        <w:drawing>
          <wp:inline distT="0" distB="0" distL="0" distR="0">
            <wp:extent cx="5092065" cy="1990090"/>
            <wp:effectExtent l="0" t="0" r="0" b="0"/>
            <wp:docPr id="821" name="Paveikslėlis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2065" cy="1990090"/>
                    </a:xfrm>
                    <a:prstGeom prst="rect">
                      <a:avLst/>
                    </a:prstGeom>
                    <a:noFill/>
                  </pic:spPr>
                </pic:pic>
              </a:graphicData>
            </a:graphic>
          </wp:inline>
        </w:drawing>
      </w:r>
    </w:p>
    <w:p w:rsidR="00EA121E" w:rsidRPr="00BE550B" w:rsidRDefault="00EA121E" w:rsidP="00DC4FA2">
      <w:pPr>
        <w:spacing w:after="0" w:line="240" w:lineRule="auto"/>
        <w:jc w:val="center"/>
        <w:rPr>
          <w:rFonts w:ascii="Times New Roman" w:hAnsi="Times New Roman"/>
          <w:b/>
          <w:i/>
          <w:color w:val="C45911"/>
          <w:lang w:bidi="en-US"/>
        </w:rPr>
      </w:pPr>
      <w:r w:rsidRPr="00BE550B">
        <w:rPr>
          <w:rFonts w:ascii="Times New Roman" w:hAnsi="Times New Roman"/>
          <w:b/>
          <w:i/>
          <w:color w:val="C45911"/>
          <w:lang w:bidi="en-US"/>
        </w:rPr>
        <w:t xml:space="preserve">3 pav. </w:t>
      </w:r>
      <w:r w:rsidR="00DA078D" w:rsidRPr="00DA078D">
        <w:rPr>
          <w:rFonts w:ascii="Times New Roman" w:hAnsi="Times New Roman"/>
          <w:b/>
          <w:i/>
          <w:color w:val="C45911"/>
          <w:lang w:bidi="en-US"/>
        </w:rPr>
        <w:t>Rietavo sav. vyrų ir moterų vidutinė tik</w:t>
      </w:r>
      <w:r w:rsidR="00DA078D">
        <w:rPr>
          <w:rFonts w:ascii="Times New Roman" w:hAnsi="Times New Roman"/>
          <w:b/>
          <w:i/>
          <w:color w:val="C45911"/>
          <w:lang w:bidi="en-US"/>
        </w:rPr>
        <w:t>ė</w:t>
      </w:r>
      <w:r w:rsidR="00DA078D" w:rsidRPr="00DA078D">
        <w:rPr>
          <w:rFonts w:ascii="Times New Roman" w:hAnsi="Times New Roman"/>
          <w:b/>
          <w:i/>
          <w:color w:val="C45911"/>
          <w:lang w:bidi="en-US"/>
        </w:rPr>
        <w:t>tina gyvenimo trukmė, VGT skirtumas</w:t>
      </w:r>
    </w:p>
    <w:p w:rsidR="006722AE" w:rsidRPr="006722AE" w:rsidRDefault="00EA121E" w:rsidP="00BF7BAE">
      <w:pPr>
        <w:spacing w:after="120" w:line="240" w:lineRule="auto"/>
        <w:rPr>
          <w:rFonts w:ascii="Times New Roman" w:hAnsi="Times New Roman"/>
          <w:i/>
          <w:color w:val="000000"/>
          <w:sz w:val="20"/>
          <w:szCs w:val="20"/>
          <w:lang w:bidi="en-US"/>
        </w:rPr>
      </w:pPr>
      <w:bookmarkStart w:id="43" w:name="_Hlk500838560"/>
      <w:r w:rsidRPr="006722AE">
        <w:rPr>
          <w:rFonts w:ascii="Times New Roman" w:hAnsi="Times New Roman"/>
          <w:i/>
          <w:color w:val="000000"/>
          <w:sz w:val="20"/>
          <w:szCs w:val="20"/>
          <w:lang w:bidi="en-US"/>
        </w:rPr>
        <w:t>Šaltini</w:t>
      </w:r>
      <w:r w:rsidR="003D4629">
        <w:rPr>
          <w:rFonts w:ascii="Times New Roman" w:hAnsi="Times New Roman"/>
          <w:i/>
          <w:color w:val="000000"/>
          <w:sz w:val="20"/>
          <w:szCs w:val="20"/>
          <w:lang w:bidi="en-US"/>
        </w:rPr>
        <w:t>ai</w:t>
      </w:r>
      <w:r w:rsidRPr="006722AE">
        <w:rPr>
          <w:rFonts w:ascii="Times New Roman" w:hAnsi="Times New Roman"/>
          <w:i/>
          <w:color w:val="000000"/>
          <w:sz w:val="20"/>
          <w:szCs w:val="20"/>
          <w:lang w:bidi="en-US"/>
        </w:rPr>
        <w:t>: Lietuvos statistikos departamentas, Higienos instituto Sveikatos informacijos centras, VSB skaičiavimai</w:t>
      </w:r>
      <w:bookmarkEnd w:id="43"/>
    </w:p>
    <w:p w:rsidR="006722AE" w:rsidRDefault="006722AE" w:rsidP="006722AE">
      <w:pPr>
        <w:spacing w:after="120" w:line="240" w:lineRule="auto"/>
        <w:ind w:firstLine="567"/>
        <w:jc w:val="both"/>
        <w:rPr>
          <w:rFonts w:ascii="Times New Roman" w:hAnsi="Times New Roman"/>
          <w:color w:val="000000"/>
          <w:sz w:val="24"/>
          <w:szCs w:val="24"/>
          <w:lang w:bidi="en-US"/>
        </w:rPr>
      </w:pPr>
      <w:r w:rsidRPr="008E5E40">
        <w:rPr>
          <w:rFonts w:ascii="Times New Roman" w:hAnsi="Times New Roman"/>
          <w:color w:val="000000"/>
          <w:sz w:val="24"/>
          <w:szCs w:val="24"/>
          <w:lang w:bidi="en-US"/>
        </w:rPr>
        <w:t>Pagrindinės nuolatinių gyventojų mažėjimo priežastys – emigracija ir neigiama natūrali gyventojų kaita.</w:t>
      </w:r>
      <w:bookmarkStart w:id="44" w:name="_Hlk485046023"/>
      <w:r>
        <w:rPr>
          <w:rFonts w:ascii="Times New Roman" w:hAnsi="Times New Roman"/>
          <w:color w:val="000000"/>
          <w:sz w:val="24"/>
          <w:szCs w:val="24"/>
          <w:lang w:bidi="en-US"/>
        </w:rPr>
        <w:t>Nuo 201</w:t>
      </w:r>
      <w:r w:rsidR="009C61BA">
        <w:rPr>
          <w:rFonts w:ascii="Times New Roman" w:hAnsi="Times New Roman"/>
          <w:color w:val="000000"/>
          <w:sz w:val="24"/>
          <w:szCs w:val="24"/>
          <w:lang w:bidi="en-US"/>
        </w:rPr>
        <w:t>4</w:t>
      </w:r>
      <w:r>
        <w:rPr>
          <w:rFonts w:ascii="Times New Roman" w:hAnsi="Times New Roman"/>
          <w:color w:val="000000"/>
          <w:sz w:val="24"/>
          <w:szCs w:val="24"/>
          <w:lang w:bidi="en-US"/>
        </w:rPr>
        <w:t xml:space="preserve"> m. tarptautinės migracijos mastai </w:t>
      </w:r>
      <w:r w:rsidR="009C61BA">
        <w:rPr>
          <w:rFonts w:ascii="Times New Roman" w:hAnsi="Times New Roman"/>
          <w:color w:val="000000"/>
          <w:sz w:val="24"/>
          <w:szCs w:val="24"/>
          <w:lang w:bidi="en-US"/>
        </w:rPr>
        <w:t>Rietavo savivaldybėje</w:t>
      </w:r>
      <w:r>
        <w:rPr>
          <w:rFonts w:ascii="Times New Roman" w:hAnsi="Times New Roman"/>
          <w:color w:val="000000"/>
          <w:sz w:val="24"/>
          <w:szCs w:val="24"/>
          <w:lang w:bidi="en-US"/>
        </w:rPr>
        <w:t xml:space="preserve"> didėja – dar daugiau emigruojančių asmenų ne</w:t>
      </w:r>
      <w:r w:rsidR="003D4629">
        <w:rPr>
          <w:rFonts w:ascii="Times New Roman" w:hAnsi="Times New Roman"/>
          <w:color w:val="000000"/>
          <w:sz w:val="24"/>
          <w:szCs w:val="24"/>
          <w:lang w:bidi="en-US"/>
        </w:rPr>
        <w:t>gu</w:t>
      </w:r>
      <w:r>
        <w:rPr>
          <w:rFonts w:ascii="Times New Roman" w:hAnsi="Times New Roman"/>
          <w:color w:val="000000"/>
          <w:sz w:val="24"/>
          <w:szCs w:val="24"/>
          <w:lang w:bidi="en-US"/>
        </w:rPr>
        <w:t xml:space="preserve"> imigruojančių</w:t>
      </w:r>
      <w:bookmarkEnd w:id="44"/>
      <w:r>
        <w:rPr>
          <w:rFonts w:ascii="Times New Roman" w:hAnsi="Times New Roman"/>
          <w:color w:val="000000"/>
          <w:sz w:val="24"/>
          <w:szCs w:val="24"/>
          <w:lang w:bidi="en-US"/>
        </w:rPr>
        <w:t xml:space="preserve"> (4 pav.).</w:t>
      </w:r>
    </w:p>
    <w:p w:rsidR="006722AE" w:rsidRDefault="005A232F" w:rsidP="00E35DC0">
      <w:pPr>
        <w:spacing w:after="0" w:line="240" w:lineRule="auto"/>
        <w:ind w:firstLine="567"/>
        <w:jc w:val="center"/>
        <w:rPr>
          <w:rFonts w:ascii="Times New Roman" w:hAnsi="Times New Roman"/>
          <w:color w:val="000000"/>
          <w:sz w:val="24"/>
          <w:szCs w:val="24"/>
          <w:lang w:bidi="en-US"/>
        </w:rPr>
      </w:pPr>
      <w:r>
        <w:rPr>
          <w:rFonts w:ascii="Times New Roman" w:hAnsi="Times New Roman"/>
          <w:noProof/>
          <w:color w:val="000000"/>
          <w:sz w:val="24"/>
          <w:szCs w:val="24"/>
          <w:lang w:val="en-US"/>
        </w:rPr>
        <w:drawing>
          <wp:inline distT="0" distB="0" distL="0" distR="0">
            <wp:extent cx="4636770" cy="2245995"/>
            <wp:effectExtent l="0" t="0" r="0" b="1905"/>
            <wp:docPr id="822" name="Paveikslėlis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6770" cy="2245995"/>
                    </a:xfrm>
                    <a:prstGeom prst="rect">
                      <a:avLst/>
                    </a:prstGeom>
                    <a:noFill/>
                  </pic:spPr>
                </pic:pic>
              </a:graphicData>
            </a:graphic>
          </wp:inline>
        </w:drawing>
      </w:r>
    </w:p>
    <w:p w:rsidR="006722AE" w:rsidRPr="00BE550B" w:rsidRDefault="006722AE" w:rsidP="006722AE">
      <w:pPr>
        <w:spacing w:after="0" w:line="240" w:lineRule="auto"/>
        <w:jc w:val="center"/>
        <w:rPr>
          <w:rFonts w:ascii="Times New Roman" w:eastAsia="Times New Roman" w:hAnsi="Times New Roman"/>
          <w:b/>
          <w:i/>
          <w:noProof/>
          <w:color w:val="C45911"/>
          <w:lang w:eastAsia="lt-LT"/>
        </w:rPr>
      </w:pPr>
      <w:r w:rsidRPr="00BE550B">
        <w:rPr>
          <w:rFonts w:ascii="Times New Roman" w:hAnsi="Times New Roman"/>
          <w:b/>
          <w:i/>
          <w:color w:val="C45911"/>
          <w:lang w:bidi="en-US"/>
        </w:rPr>
        <w:t xml:space="preserve">4 pav. </w:t>
      </w:r>
      <w:r w:rsidRPr="00BE550B">
        <w:rPr>
          <w:rFonts w:ascii="Times New Roman" w:eastAsia="Times New Roman" w:hAnsi="Times New Roman"/>
          <w:b/>
          <w:i/>
          <w:noProof/>
          <w:color w:val="C45911"/>
          <w:lang w:eastAsia="lt-LT"/>
        </w:rPr>
        <w:t xml:space="preserve">Tarptautinė migracija </w:t>
      </w:r>
      <w:r w:rsidR="00E35DC0">
        <w:rPr>
          <w:rFonts w:ascii="Times New Roman" w:eastAsia="Times New Roman" w:hAnsi="Times New Roman"/>
          <w:b/>
          <w:i/>
          <w:noProof/>
          <w:color w:val="C45911"/>
          <w:lang w:eastAsia="lt-LT"/>
        </w:rPr>
        <w:t>Rietav</w:t>
      </w:r>
      <w:r w:rsidR="009C61BA">
        <w:rPr>
          <w:rFonts w:ascii="Times New Roman" w:eastAsia="Times New Roman" w:hAnsi="Times New Roman"/>
          <w:b/>
          <w:i/>
          <w:noProof/>
          <w:color w:val="C45911"/>
          <w:lang w:eastAsia="lt-LT"/>
        </w:rPr>
        <w:t>o savivaldybėje</w:t>
      </w:r>
    </w:p>
    <w:p w:rsidR="009E520A" w:rsidRDefault="009C61BA" w:rsidP="006722AE">
      <w:pPr>
        <w:spacing w:after="120"/>
        <w:jc w:val="both"/>
        <w:rPr>
          <w:rFonts w:ascii="Times New Roman" w:hAnsi="Times New Roman"/>
          <w:i/>
          <w:sz w:val="20"/>
          <w:szCs w:val="20"/>
          <w:lang w:bidi="en-US"/>
        </w:rPr>
      </w:pPr>
      <w:r w:rsidRPr="009C61BA">
        <w:rPr>
          <w:rFonts w:ascii="Times New Roman" w:hAnsi="Times New Roman"/>
          <w:i/>
          <w:sz w:val="20"/>
          <w:szCs w:val="20"/>
          <w:lang w:bidi="en-US"/>
        </w:rPr>
        <w:t>Šaltinis – Lietuvos statistikos departamentas</w:t>
      </w:r>
    </w:p>
    <w:p w:rsidR="009E520A" w:rsidRDefault="009E520A" w:rsidP="006722AE">
      <w:pPr>
        <w:spacing w:after="120"/>
        <w:jc w:val="both"/>
        <w:rPr>
          <w:rFonts w:ascii="Times New Roman" w:hAnsi="Times New Roman"/>
          <w:i/>
          <w:sz w:val="20"/>
          <w:szCs w:val="20"/>
          <w:lang w:bidi="en-US"/>
        </w:rPr>
        <w:sectPr w:rsidR="009E520A" w:rsidSect="0052329C">
          <w:footerReference w:type="first" r:id="rId17"/>
          <w:pgSz w:w="11906" w:h="16838"/>
          <w:pgMar w:top="1134" w:right="567" w:bottom="1134" w:left="1701" w:header="567" w:footer="567" w:gutter="0"/>
          <w:cols w:space="1296"/>
          <w:titlePg/>
          <w:docGrid w:linePitch="360"/>
        </w:sectPr>
      </w:pPr>
    </w:p>
    <w:p w:rsidR="00A5219B" w:rsidRPr="006722AE" w:rsidRDefault="00A5219B" w:rsidP="006722AE">
      <w:pPr>
        <w:spacing w:after="120"/>
        <w:jc w:val="both"/>
        <w:rPr>
          <w:rFonts w:ascii="Times New Roman" w:hAnsi="Times New Roman"/>
          <w:i/>
          <w:sz w:val="20"/>
          <w:szCs w:val="20"/>
          <w:lang w:bidi="en-US"/>
        </w:rPr>
      </w:pPr>
    </w:p>
    <w:p w:rsidR="00957BED" w:rsidRPr="00BE550B" w:rsidRDefault="00742DB5" w:rsidP="00E019CD">
      <w:pPr>
        <w:pStyle w:val="Antrat2"/>
        <w:shd w:val="clear" w:color="auto" w:fill="C6D9F1"/>
        <w:jc w:val="center"/>
        <w:rPr>
          <w:color w:val="000000"/>
          <w:sz w:val="26"/>
          <w:lang w:bidi="en-US"/>
        </w:rPr>
      </w:pPr>
      <w:bookmarkStart w:id="45" w:name="_Toc419721890"/>
      <w:bookmarkStart w:id="46" w:name="_Toc439081414"/>
      <w:bookmarkStart w:id="47" w:name="_Toc470013991"/>
      <w:bookmarkStart w:id="48" w:name="_Toc470014022"/>
      <w:bookmarkStart w:id="49" w:name="_Toc470014132"/>
      <w:bookmarkStart w:id="50" w:name="_Toc502132083"/>
      <w:bookmarkStart w:id="51" w:name="_Toc502132343"/>
      <w:bookmarkEnd w:id="37"/>
      <w:bookmarkEnd w:id="38"/>
      <w:bookmarkEnd w:id="39"/>
      <w:bookmarkEnd w:id="40"/>
      <w:bookmarkEnd w:id="41"/>
      <w:r w:rsidRPr="00BE550B">
        <w:rPr>
          <w:color w:val="000000"/>
          <w:sz w:val="26"/>
        </w:rPr>
        <w:t xml:space="preserve">1.2. </w:t>
      </w:r>
      <w:r w:rsidR="00AA7A29" w:rsidRPr="00BE550B">
        <w:rPr>
          <w:color w:val="000000"/>
          <w:sz w:val="26"/>
        </w:rPr>
        <w:t>M</w:t>
      </w:r>
      <w:bookmarkEnd w:id="45"/>
      <w:bookmarkEnd w:id="46"/>
      <w:r w:rsidRPr="00BE550B">
        <w:rPr>
          <w:color w:val="000000"/>
          <w:sz w:val="26"/>
        </w:rPr>
        <w:t>irtingumas</w:t>
      </w:r>
      <w:bookmarkEnd w:id="47"/>
      <w:bookmarkEnd w:id="48"/>
      <w:bookmarkEnd w:id="49"/>
      <w:bookmarkEnd w:id="50"/>
      <w:bookmarkEnd w:id="51"/>
    </w:p>
    <w:p w:rsidR="00A5219B" w:rsidRPr="00DF2D02" w:rsidRDefault="00A5219B" w:rsidP="00A5219B">
      <w:pPr>
        <w:spacing w:after="0"/>
        <w:ind w:firstLine="567"/>
        <w:jc w:val="both"/>
        <w:rPr>
          <w:rFonts w:ascii="Times New Roman" w:hAnsi="Times New Roman"/>
          <w:sz w:val="24"/>
          <w:szCs w:val="24"/>
          <w:lang w:bidi="en-US"/>
        </w:rPr>
      </w:pPr>
    </w:p>
    <w:p w:rsidR="00583CD7" w:rsidRPr="00DF2D02" w:rsidRDefault="009C61BA" w:rsidP="00BF7BAE">
      <w:pPr>
        <w:spacing w:after="240" w:line="240" w:lineRule="auto"/>
        <w:ind w:firstLine="567"/>
        <w:jc w:val="both"/>
        <w:rPr>
          <w:rFonts w:ascii="Times New Roman" w:hAnsi="Times New Roman"/>
          <w:sz w:val="24"/>
          <w:szCs w:val="24"/>
          <w:lang w:bidi="en-US"/>
        </w:rPr>
      </w:pPr>
      <w:bookmarkStart w:id="52" w:name="_Hlk501713187"/>
      <w:r>
        <w:rPr>
          <w:rFonts w:ascii="Times New Roman" w:hAnsi="Times New Roman"/>
          <w:sz w:val="24"/>
          <w:szCs w:val="24"/>
          <w:lang w:bidi="en-US"/>
        </w:rPr>
        <w:t xml:space="preserve">2006 – 2016 m. laikotarpiu, Rietavo sav. buvo stebimas neigiamas natūralus gyventojų prieaugis, t. y. Savivaldybėje buvo daugiau mirusiųjų, negu gimusiųjų </w:t>
      </w:r>
      <w:bookmarkEnd w:id="52"/>
      <w:r>
        <w:rPr>
          <w:rFonts w:ascii="Times New Roman" w:hAnsi="Times New Roman"/>
          <w:sz w:val="24"/>
          <w:szCs w:val="24"/>
          <w:lang w:bidi="en-US"/>
        </w:rPr>
        <w:t>(</w:t>
      </w:r>
      <w:r w:rsidR="00BF7BAE">
        <w:rPr>
          <w:rFonts w:ascii="Times New Roman" w:hAnsi="Times New Roman"/>
          <w:sz w:val="24"/>
          <w:szCs w:val="24"/>
          <w:lang w:bidi="en-US"/>
        </w:rPr>
        <w:t>5</w:t>
      </w:r>
      <w:r w:rsidRPr="00DF2D02">
        <w:rPr>
          <w:rFonts w:ascii="Times New Roman" w:hAnsi="Times New Roman"/>
          <w:sz w:val="24"/>
          <w:szCs w:val="24"/>
          <w:lang w:bidi="en-US"/>
        </w:rPr>
        <w:t xml:space="preserve"> pav.)</w:t>
      </w:r>
    </w:p>
    <w:p w:rsidR="003F0474" w:rsidRDefault="005A232F" w:rsidP="00B90DCE">
      <w:pPr>
        <w:spacing w:after="0" w:line="240" w:lineRule="auto"/>
        <w:ind w:firstLine="567"/>
        <w:jc w:val="center"/>
        <w:rPr>
          <w:noProof/>
          <w:lang w:eastAsia="lt-LT"/>
        </w:rPr>
      </w:pPr>
      <w:r>
        <w:rPr>
          <w:noProof/>
          <w:lang w:val="en-US"/>
        </w:rPr>
        <w:drawing>
          <wp:inline distT="0" distB="0" distL="0" distR="0">
            <wp:extent cx="4943475" cy="1967230"/>
            <wp:effectExtent l="0" t="0" r="9525" b="0"/>
            <wp:docPr id="823" name="Paveikslėlis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3475" cy="1967230"/>
                    </a:xfrm>
                    <a:prstGeom prst="rect">
                      <a:avLst/>
                    </a:prstGeom>
                    <a:noFill/>
                  </pic:spPr>
                </pic:pic>
              </a:graphicData>
            </a:graphic>
          </wp:inline>
        </w:drawing>
      </w:r>
    </w:p>
    <w:p w:rsidR="00583CD7" w:rsidRPr="008744AB" w:rsidRDefault="008744AB" w:rsidP="008744AB">
      <w:pPr>
        <w:spacing w:after="0" w:line="240" w:lineRule="auto"/>
        <w:jc w:val="center"/>
        <w:rPr>
          <w:rFonts w:ascii="Times New Roman" w:eastAsia="Times New Roman" w:hAnsi="Times New Roman"/>
          <w:b/>
          <w:i/>
          <w:noProof/>
          <w:color w:val="4F81BD"/>
          <w:lang w:eastAsia="lt-LT"/>
        </w:rPr>
      </w:pPr>
      <w:r w:rsidRPr="008744AB">
        <w:rPr>
          <w:rFonts w:ascii="Times New Roman" w:hAnsi="Times New Roman"/>
          <w:b/>
          <w:i/>
          <w:color w:val="4F81BD"/>
          <w:lang w:bidi="en-US"/>
        </w:rPr>
        <w:t>5</w:t>
      </w:r>
      <w:r w:rsidR="00583CD7" w:rsidRPr="008744AB">
        <w:rPr>
          <w:rFonts w:ascii="Times New Roman" w:hAnsi="Times New Roman"/>
          <w:b/>
          <w:i/>
          <w:color w:val="4F81BD"/>
          <w:lang w:bidi="en-US"/>
        </w:rPr>
        <w:t xml:space="preserve"> pav. </w:t>
      </w:r>
      <w:r w:rsidR="009C61BA" w:rsidRPr="009C61BA">
        <w:rPr>
          <w:rFonts w:ascii="Times New Roman" w:eastAsia="Times New Roman" w:hAnsi="Times New Roman"/>
          <w:b/>
          <w:i/>
          <w:noProof/>
          <w:color w:val="4F81BD"/>
          <w:lang w:eastAsia="lt-LT"/>
        </w:rPr>
        <w:t>Mirusiųjų ir gimusiųjų skaičius Rietavo savivaldybėje</w:t>
      </w:r>
    </w:p>
    <w:p w:rsidR="009C61BA" w:rsidRDefault="009C61BA" w:rsidP="009C61BA">
      <w:pPr>
        <w:spacing w:after="120" w:line="240" w:lineRule="auto"/>
        <w:jc w:val="both"/>
        <w:rPr>
          <w:rFonts w:ascii="Times New Roman" w:hAnsi="Times New Roman"/>
          <w:i/>
          <w:sz w:val="20"/>
          <w:szCs w:val="20"/>
          <w:lang w:bidi="en-US"/>
        </w:rPr>
      </w:pPr>
      <w:r w:rsidRPr="009C61BA">
        <w:rPr>
          <w:rFonts w:ascii="Times New Roman" w:hAnsi="Times New Roman"/>
          <w:i/>
          <w:sz w:val="20"/>
          <w:szCs w:val="20"/>
          <w:lang w:bidi="en-US"/>
        </w:rPr>
        <w:t>Šaltinis – Lietuvos statistikos departamentas</w:t>
      </w:r>
    </w:p>
    <w:p w:rsidR="008744AB" w:rsidRPr="008A329E" w:rsidRDefault="009C61BA" w:rsidP="00BF7BAE">
      <w:pPr>
        <w:spacing w:after="120" w:line="240" w:lineRule="auto"/>
        <w:ind w:firstLine="567"/>
        <w:jc w:val="both"/>
        <w:rPr>
          <w:rFonts w:ascii="Times New Roman" w:hAnsi="Times New Roman"/>
          <w:sz w:val="24"/>
          <w:szCs w:val="24"/>
          <w:lang w:bidi="en-US"/>
        </w:rPr>
      </w:pPr>
      <w:r>
        <w:rPr>
          <w:rFonts w:ascii="Times New Roman" w:hAnsi="Times New Roman"/>
          <w:sz w:val="24"/>
          <w:szCs w:val="24"/>
          <w:lang w:bidi="en-US"/>
        </w:rPr>
        <w:t>Per pas</w:t>
      </w:r>
      <w:r w:rsidR="003D4629">
        <w:rPr>
          <w:rFonts w:ascii="Times New Roman" w:hAnsi="Times New Roman"/>
          <w:sz w:val="24"/>
          <w:szCs w:val="24"/>
          <w:lang w:bidi="en-US"/>
        </w:rPr>
        <w:t>taruosius</w:t>
      </w:r>
      <w:r>
        <w:rPr>
          <w:rFonts w:ascii="Times New Roman" w:hAnsi="Times New Roman"/>
          <w:sz w:val="24"/>
          <w:szCs w:val="24"/>
          <w:lang w:bidi="en-US"/>
        </w:rPr>
        <w:t xml:space="preserve"> vienuolika metų, vyrų ir moterų mirčių pasiskirstymas netolygus. </w:t>
      </w:r>
      <w:bookmarkStart w:id="53" w:name="_Hlk501713223"/>
      <w:r w:rsidRPr="009C61BA">
        <w:rPr>
          <w:rFonts w:ascii="Times New Roman" w:hAnsi="Times New Roman"/>
          <w:sz w:val="24"/>
          <w:szCs w:val="24"/>
          <w:lang w:bidi="en-US"/>
        </w:rPr>
        <w:t xml:space="preserve">2016 m., </w:t>
      </w:r>
      <w:r>
        <w:rPr>
          <w:rFonts w:ascii="Times New Roman" w:hAnsi="Times New Roman"/>
          <w:sz w:val="24"/>
          <w:szCs w:val="24"/>
          <w:lang w:bidi="en-US"/>
        </w:rPr>
        <w:t>lyginant</w:t>
      </w:r>
      <w:r w:rsidRPr="009C61BA">
        <w:rPr>
          <w:rFonts w:ascii="Times New Roman" w:hAnsi="Times New Roman"/>
          <w:sz w:val="24"/>
          <w:szCs w:val="24"/>
          <w:lang w:bidi="en-US"/>
        </w:rPr>
        <w:t xml:space="preserve"> su 2015 m., </w:t>
      </w:r>
      <w:r>
        <w:rPr>
          <w:rFonts w:ascii="Times New Roman" w:hAnsi="Times New Roman"/>
          <w:sz w:val="24"/>
          <w:szCs w:val="24"/>
          <w:lang w:bidi="en-US"/>
        </w:rPr>
        <w:t>vyrų mirčių buvo penkiomis daugiau, o moterų – išliko nepakitę</w:t>
      </w:r>
      <w:bookmarkEnd w:id="53"/>
      <w:r>
        <w:rPr>
          <w:rFonts w:ascii="Times New Roman" w:hAnsi="Times New Roman"/>
          <w:sz w:val="24"/>
          <w:szCs w:val="24"/>
          <w:lang w:bidi="en-US"/>
        </w:rPr>
        <w:t xml:space="preserve">. </w:t>
      </w:r>
      <w:r w:rsidRPr="009C61BA">
        <w:rPr>
          <w:rFonts w:ascii="Times New Roman" w:hAnsi="Times New Roman"/>
          <w:sz w:val="24"/>
          <w:szCs w:val="24"/>
          <w:lang w:bidi="en-US"/>
        </w:rPr>
        <w:t xml:space="preserve">Analizuojant 2005-2016 m. laikotarpį, </w:t>
      </w:r>
      <w:bookmarkStart w:id="54" w:name="_Hlk501713236"/>
      <w:r w:rsidRPr="009C61BA">
        <w:rPr>
          <w:rFonts w:ascii="Times New Roman" w:hAnsi="Times New Roman"/>
          <w:sz w:val="24"/>
          <w:szCs w:val="24"/>
          <w:lang w:bidi="en-US"/>
        </w:rPr>
        <w:t>pastebėta tendencija – daugiau mirčių įvyksta miestuose ne</w:t>
      </w:r>
      <w:r w:rsidR="003D4629">
        <w:rPr>
          <w:rFonts w:ascii="Times New Roman" w:hAnsi="Times New Roman"/>
          <w:sz w:val="24"/>
          <w:szCs w:val="24"/>
          <w:lang w:bidi="en-US"/>
        </w:rPr>
        <w:t>gu</w:t>
      </w:r>
      <w:r w:rsidRPr="009C61BA">
        <w:rPr>
          <w:rFonts w:ascii="Times New Roman" w:hAnsi="Times New Roman"/>
          <w:sz w:val="24"/>
          <w:szCs w:val="24"/>
          <w:lang w:bidi="en-US"/>
        </w:rPr>
        <w:t xml:space="preserve"> kaimuose.</w:t>
      </w:r>
      <w:bookmarkEnd w:id="54"/>
      <w:r>
        <w:rPr>
          <w:rFonts w:ascii="Times New Roman" w:hAnsi="Times New Roman"/>
          <w:sz w:val="24"/>
          <w:szCs w:val="24"/>
          <w:lang w:bidi="en-US"/>
        </w:rPr>
        <w:t xml:space="preserve">Išskyrus </w:t>
      </w:r>
      <w:r w:rsidR="005B7A81">
        <w:rPr>
          <w:rFonts w:ascii="Times New Roman" w:hAnsi="Times New Roman"/>
          <w:sz w:val="24"/>
          <w:szCs w:val="24"/>
          <w:lang w:bidi="en-US"/>
        </w:rPr>
        <w:t>2016 metus, kai mirčių buvo daugiau kaimuose ne</w:t>
      </w:r>
      <w:r w:rsidR="003D4629">
        <w:rPr>
          <w:rFonts w:ascii="Times New Roman" w:hAnsi="Times New Roman"/>
          <w:sz w:val="24"/>
          <w:szCs w:val="24"/>
          <w:lang w:bidi="en-US"/>
        </w:rPr>
        <w:t>gu</w:t>
      </w:r>
      <w:r w:rsidR="005B7A81">
        <w:rPr>
          <w:rFonts w:ascii="Times New Roman" w:hAnsi="Times New Roman"/>
          <w:sz w:val="24"/>
          <w:szCs w:val="24"/>
          <w:lang w:bidi="en-US"/>
        </w:rPr>
        <w:t xml:space="preserve"> miestuose </w:t>
      </w:r>
      <w:r w:rsidR="008744AB">
        <w:rPr>
          <w:rFonts w:ascii="Times New Roman" w:hAnsi="Times New Roman"/>
          <w:sz w:val="24"/>
          <w:szCs w:val="24"/>
          <w:lang w:bidi="en-US"/>
        </w:rPr>
        <w:t xml:space="preserve">(6 pav.). </w:t>
      </w:r>
    </w:p>
    <w:p w:rsidR="00A5219B" w:rsidRPr="005F1A0D" w:rsidRDefault="005A232F" w:rsidP="009C61BA">
      <w:pPr>
        <w:spacing w:after="0" w:line="240" w:lineRule="auto"/>
        <w:jc w:val="center"/>
        <w:rPr>
          <w:rFonts w:ascii="Times New Roman" w:hAnsi="Times New Roman"/>
          <w:sz w:val="24"/>
          <w:szCs w:val="24"/>
        </w:rPr>
      </w:pPr>
      <w:r>
        <w:rPr>
          <w:rFonts w:ascii="Times New Roman" w:hAnsi="Times New Roman"/>
          <w:noProof/>
          <w:sz w:val="24"/>
          <w:szCs w:val="24"/>
          <w:lang w:val="en-US"/>
        </w:rPr>
        <w:drawing>
          <wp:inline distT="0" distB="0" distL="0" distR="0">
            <wp:extent cx="5644515" cy="2143760"/>
            <wp:effectExtent l="0" t="0" r="0" b="8890"/>
            <wp:docPr id="824" name="Paveikslėlis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44515" cy="2143760"/>
                    </a:xfrm>
                    <a:prstGeom prst="rect">
                      <a:avLst/>
                    </a:prstGeom>
                    <a:noFill/>
                  </pic:spPr>
                </pic:pic>
              </a:graphicData>
            </a:graphic>
          </wp:inline>
        </w:drawing>
      </w:r>
    </w:p>
    <w:p w:rsidR="00A5219B" w:rsidRPr="00044F84" w:rsidRDefault="008744AB" w:rsidP="008A329E">
      <w:pPr>
        <w:spacing w:after="0" w:line="240" w:lineRule="auto"/>
        <w:jc w:val="center"/>
        <w:rPr>
          <w:rFonts w:ascii="Times New Roman" w:eastAsia="Times New Roman" w:hAnsi="Times New Roman"/>
          <w:b/>
          <w:i/>
          <w:noProof/>
          <w:color w:val="4F81BD"/>
          <w:lang w:eastAsia="lt-LT"/>
        </w:rPr>
      </w:pPr>
      <w:r w:rsidRPr="00044F84">
        <w:rPr>
          <w:rFonts w:ascii="Times New Roman" w:hAnsi="Times New Roman"/>
          <w:b/>
          <w:i/>
          <w:color w:val="4F81BD"/>
          <w:lang w:bidi="en-US"/>
        </w:rPr>
        <w:t xml:space="preserve">6 </w:t>
      </w:r>
      <w:r w:rsidR="008A329E" w:rsidRPr="00044F84">
        <w:rPr>
          <w:rFonts w:ascii="Times New Roman" w:hAnsi="Times New Roman"/>
          <w:b/>
          <w:i/>
          <w:color w:val="4F81BD"/>
          <w:lang w:bidi="en-US"/>
        </w:rPr>
        <w:t xml:space="preserve"> pav.</w:t>
      </w:r>
      <w:r w:rsidRPr="00044F84">
        <w:rPr>
          <w:rFonts w:ascii="Times New Roman" w:eastAsia="Times New Roman" w:hAnsi="Times New Roman"/>
          <w:b/>
          <w:i/>
          <w:noProof/>
          <w:color w:val="4F81BD"/>
          <w:lang w:eastAsia="lt-LT"/>
        </w:rPr>
        <w:t xml:space="preserve">Vyrų ir moterų mirčių pasiskirstymas pagal gyvenamąją vietą </w:t>
      </w:r>
      <w:r w:rsidR="009C61BA">
        <w:rPr>
          <w:rFonts w:ascii="Times New Roman" w:eastAsia="Times New Roman" w:hAnsi="Times New Roman"/>
          <w:b/>
          <w:i/>
          <w:noProof/>
          <w:color w:val="4F81BD"/>
          <w:lang w:eastAsia="lt-LT"/>
        </w:rPr>
        <w:t>Rietavo</w:t>
      </w:r>
      <w:r w:rsidRPr="00044F84">
        <w:rPr>
          <w:rFonts w:ascii="Times New Roman" w:eastAsia="Times New Roman" w:hAnsi="Times New Roman"/>
          <w:b/>
          <w:i/>
          <w:noProof/>
          <w:color w:val="4F81BD"/>
          <w:lang w:eastAsia="lt-LT"/>
        </w:rPr>
        <w:t xml:space="preserve"> savivaldybėje</w:t>
      </w:r>
    </w:p>
    <w:p w:rsidR="00A5219B" w:rsidRPr="00044F84" w:rsidRDefault="009C61BA" w:rsidP="00680FD2">
      <w:pPr>
        <w:spacing w:after="120" w:line="240" w:lineRule="auto"/>
        <w:jc w:val="both"/>
        <w:rPr>
          <w:rFonts w:ascii="Times New Roman" w:eastAsia="Times New Roman" w:hAnsi="Times New Roman"/>
          <w:i/>
          <w:sz w:val="20"/>
          <w:szCs w:val="20"/>
          <w:lang w:eastAsia="lt-LT"/>
        </w:rPr>
      </w:pPr>
      <w:r w:rsidRPr="009C61BA">
        <w:rPr>
          <w:rFonts w:ascii="Times New Roman" w:hAnsi="Times New Roman"/>
          <w:i/>
          <w:sz w:val="20"/>
          <w:szCs w:val="20"/>
          <w:lang w:bidi="en-US"/>
        </w:rPr>
        <w:t>Šaltini</w:t>
      </w:r>
      <w:r w:rsidR="00BF7BAE">
        <w:rPr>
          <w:rFonts w:ascii="Times New Roman" w:hAnsi="Times New Roman"/>
          <w:i/>
          <w:sz w:val="20"/>
          <w:szCs w:val="20"/>
          <w:lang w:bidi="en-US"/>
        </w:rPr>
        <w:t>ai:</w:t>
      </w:r>
      <w:r w:rsidRPr="009C61BA">
        <w:rPr>
          <w:rFonts w:ascii="Times New Roman" w:hAnsi="Times New Roman"/>
          <w:i/>
          <w:sz w:val="20"/>
          <w:szCs w:val="20"/>
          <w:lang w:bidi="en-US"/>
        </w:rPr>
        <w:t xml:space="preserve"> Mirties atvejų ir jų priežasčių valstybės registras, Higienos institutas</w:t>
      </w:r>
    </w:p>
    <w:p w:rsidR="009E520A" w:rsidRDefault="005B7A81" w:rsidP="00BF7BAE">
      <w:pPr>
        <w:spacing w:after="0" w:line="240" w:lineRule="auto"/>
        <w:ind w:firstLine="567"/>
        <w:jc w:val="both"/>
        <w:rPr>
          <w:rFonts w:ascii="Times New Roman" w:hAnsi="Times New Roman"/>
          <w:sz w:val="24"/>
          <w:szCs w:val="24"/>
          <w:lang w:bidi="en-US"/>
        </w:rPr>
      </w:pPr>
      <w:r>
        <w:rPr>
          <w:rFonts w:ascii="Times New Roman" w:hAnsi="Times New Roman"/>
          <w:sz w:val="24"/>
          <w:szCs w:val="24"/>
          <w:lang w:bidi="en-US"/>
        </w:rPr>
        <w:t>Per pastaruosius dvejus metus</w:t>
      </w:r>
      <w:r w:rsidRPr="005B7A81">
        <w:rPr>
          <w:rFonts w:ascii="Times New Roman" w:hAnsi="Times New Roman"/>
          <w:sz w:val="24"/>
          <w:szCs w:val="24"/>
          <w:lang w:bidi="en-US"/>
        </w:rPr>
        <w:t xml:space="preserve"> bendras standartizuotas mirtingumas sumažėjo </w:t>
      </w:r>
      <w:r>
        <w:rPr>
          <w:rFonts w:ascii="Times New Roman" w:hAnsi="Times New Roman"/>
          <w:sz w:val="24"/>
          <w:szCs w:val="24"/>
          <w:lang w:bidi="en-US"/>
        </w:rPr>
        <w:t>20,6</w:t>
      </w:r>
      <w:r w:rsidRPr="005B7A81">
        <w:rPr>
          <w:rFonts w:ascii="Times New Roman" w:hAnsi="Times New Roman"/>
          <w:sz w:val="24"/>
          <w:szCs w:val="24"/>
          <w:lang w:bidi="en-US"/>
        </w:rPr>
        <w:t xml:space="preserve"> atvej</w:t>
      </w:r>
      <w:r w:rsidR="003D4629">
        <w:rPr>
          <w:rFonts w:ascii="Times New Roman" w:hAnsi="Times New Roman"/>
          <w:sz w:val="24"/>
          <w:szCs w:val="24"/>
          <w:lang w:bidi="en-US"/>
        </w:rPr>
        <w:t>ų</w:t>
      </w:r>
      <w:r w:rsidRPr="005B7A81">
        <w:rPr>
          <w:rFonts w:ascii="Times New Roman" w:hAnsi="Times New Roman"/>
          <w:sz w:val="24"/>
          <w:szCs w:val="24"/>
          <w:lang w:bidi="en-US"/>
        </w:rPr>
        <w:t xml:space="preserve"> 100 tūkst. gyv. </w:t>
      </w:r>
      <w:r>
        <w:rPr>
          <w:rFonts w:ascii="Times New Roman" w:hAnsi="Times New Roman"/>
          <w:sz w:val="24"/>
          <w:szCs w:val="24"/>
          <w:lang w:bidi="en-US"/>
        </w:rPr>
        <w:t>S</w:t>
      </w:r>
      <w:r w:rsidRPr="005B7A81">
        <w:rPr>
          <w:rFonts w:ascii="Times New Roman" w:hAnsi="Times New Roman"/>
          <w:sz w:val="24"/>
          <w:szCs w:val="24"/>
          <w:lang w:bidi="en-US"/>
        </w:rPr>
        <w:t xml:space="preserve">tandartizuotas mirtingumas </w:t>
      </w:r>
      <w:r>
        <w:rPr>
          <w:rFonts w:ascii="Times New Roman" w:hAnsi="Times New Roman"/>
          <w:sz w:val="24"/>
          <w:szCs w:val="24"/>
          <w:lang w:bidi="en-US"/>
        </w:rPr>
        <w:t xml:space="preserve">didėja </w:t>
      </w:r>
      <w:r w:rsidRPr="005B7A81">
        <w:rPr>
          <w:rFonts w:ascii="Times New Roman" w:hAnsi="Times New Roman"/>
          <w:sz w:val="24"/>
          <w:szCs w:val="24"/>
          <w:lang w:bidi="en-US"/>
        </w:rPr>
        <w:t xml:space="preserve">nuo kraujotakos sistemų ligų ir išorinių mirties priežasčių </w:t>
      </w:r>
      <w:r w:rsidR="00A64B76">
        <w:rPr>
          <w:rFonts w:ascii="Times New Roman" w:hAnsi="Times New Roman"/>
          <w:sz w:val="24"/>
          <w:szCs w:val="24"/>
          <w:lang w:bidi="en-US"/>
        </w:rPr>
        <w:t>(7 pav.).</w:t>
      </w:r>
    </w:p>
    <w:p w:rsidR="009E520A" w:rsidRDefault="009E520A" w:rsidP="00A64B76">
      <w:pPr>
        <w:spacing w:after="0" w:line="240" w:lineRule="auto"/>
        <w:ind w:firstLine="567"/>
        <w:jc w:val="both"/>
        <w:rPr>
          <w:rFonts w:ascii="Times New Roman" w:hAnsi="Times New Roman"/>
          <w:sz w:val="24"/>
          <w:szCs w:val="24"/>
          <w:lang w:bidi="en-US"/>
        </w:rPr>
        <w:sectPr w:rsidR="009E520A" w:rsidSect="0052329C">
          <w:footerReference w:type="first" r:id="rId20"/>
          <w:pgSz w:w="11906" w:h="16838"/>
          <w:pgMar w:top="1134" w:right="567" w:bottom="1134" w:left="1701" w:header="567" w:footer="567" w:gutter="0"/>
          <w:cols w:space="1296"/>
          <w:titlePg/>
          <w:docGrid w:linePitch="360"/>
        </w:sectPr>
      </w:pPr>
    </w:p>
    <w:p w:rsidR="00A64B76" w:rsidRDefault="00A64B76" w:rsidP="00A64B76">
      <w:pPr>
        <w:spacing w:after="0" w:line="240" w:lineRule="auto"/>
        <w:ind w:firstLine="567"/>
        <w:jc w:val="both"/>
        <w:rPr>
          <w:rFonts w:ascii="Times New Roman" w:hAnsi="Times New Roman"/>
          <w:sz w:val="24"/>
          <w:szCs w:val="24"/>
          <w:lang w:bidi="en-US"/>
        </w:rPr>
      </w:pPr>
    </w:p>
    <w:p w:rsidR="00602B0F" w:rsidRDefault="00602B0F" w:rsidP="00602B0F">
      <w:pPr>
        <w:spacing w:after="0" w:line="240" w:lineRule="auto"/>
        <w:jc w:val="center"/>
        <w:rPr>
          <w:rFonts w:ascii="Times New Roman" w:hAnsi="Times New Roman"/>
          <w:sz w:val="24"/>
          <w:szCs w:val="24"/>
          <w:lang w:bidi="en-US"/>
        </w:rPr>
      </w:pPr>
    </w:p>
    <w:p w:rsidR="00D44956" w:rsidRDefault="005A232F" w:rsidP="00A64B76">
      <w:pPr>
        <w:spacing w:after="0" w:line="240" w:lineRule="auto"/>
        <w:jc w:val="center"/>
        <w:rPr>
          <w:rFonts w:ascii="Times New Roman" w:hAnsi="Times New Roman"/>
          <w:i/>
          <w:sz w:val="24"/>
          <w:szCs w:val="24"/>
          <w:lang w:bidi="en-US"/>
        </w:rPr>
      </w:pPr>
      <w:r>
        <w:rPr>
          <w:rFonts w:ascii="Times New Roman" w:hAnsi="Times New Roman"/>
          <w:i/>
          <w:noProof/>
          <w:sz w:val="24"/>
          <w:szCs w:val="24"/>
          <w:lang w:val="en-US"/>
        </w:rPr>
        <w:drawing>
          <wp:inline distT="0" distB="0" distL="0" distR="0">
            <wp:extent cx="5449570" cy="2414905"/>
            <wp:effectExtent l="0" t="0" r="0" b="4445"/>
            <wp:docPr id="825" name="Paveikslėlis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9570" cy="2414905"/>
                    </a:xfrm>
                    <a:prstGeom prst="rect">
                      <a:avLst/>
                    </a:prstGeom>
                    <a:noFill/>
                  </pic:spPr>
                </pic:pic>
              </a:graphicData>
            </a:graphic>
          </wp:inline>
        </w:drawing>
      </w:r>
    </w:p>
    <w:p w:rsidR="00D44956" w:rsidRPr="00A64B76" w:rsidRDefault="00A64B76" w:rsidP="00D44956">
      <w:pPr>
        <w:spacing w:after="0" w:line="240" w:lineRule="auto"/>
        <w:ind w:firstLine="567"/>
        <w:jc w:val="center"/>
        <w:rPr>
          <w:rFonts w:ascii="Times New Roman" w:hAnsi="Times New Roman"/>
          <w:color w:val="4F81BD"/>
          <w:lang w:bidi="en-US"/>
        </w:rPr>
      </w:pPr>
      <w:r w:rsidRPr="00A64B76">
        <w:rPr>
          <w:rFonts w:ascii="Times New Roman" w:hAnsi="Times New Roman"/>
          <w:b/>
          <w:i/>
          <w:color w:val="4F81BD"/>
          <w:lang w:bidi="en-US"/>
        </w:rPr>
        <w:t xml:space="preserve">7 </w:t>
      </w:r>
      <w:r w:rsidR="00D44956" w:rsidRPr="00A64B76">
        <w:rPr>
          <w:rFonts w:ascii="Times New Roman" w:hAnsi="Times New Roman"/>
          <w:b/>
          <w:i/>
          <w:color w:val="4F81BD"/>
          <w:lang w:bidi="en-US"/>
        </w:rPr>
        <w:t xml:space="preserve">pav. </w:t>
      </w:r>
      <w:r w:rsidR="005B7A81" w:rsidRPr="005B7A81">
        <w:rPr>
          <w:rFonts w:ascii="Times New Roman" w:hAnsi="Times New Roman"/>
          <w:b/>
          <w:i/>
          <w:color w:val="4F81BD"/>
          <w:lang w:bidi="en-US"/>
        </w:rPr>
        <w:t>Standartizuotas mirtingumas pagal priežastis 100 000 gyv. Rietavo sav. (Eurostato standartas)</w:t>
      </w:r>
    </w:p>
    <w:p w:rsidR="003754B0" w:rsidRPr="005B7A81" w:rsidRDefault="005B7A81" w:rsidP="005B7A81">
      <w:pPr>
        <w:spacing w:after="120" w:line="240" w:lineRule="auto"/>
        <w:jc w:val="both"/>
        <w:rPr>
          <w:rFonts w:ascii="Times New Roman" w:hAnsi="Times New Roman"/>
          <w:i/>
          <w:sz w:val="20"/>
          <w:szCs w:val="20"/>
          <w:lang w:bidi="en-US"/>
        </w:rPr>
      </w:pPr>
      <w:r w:rsidRPr="005B7A81">
        <w:rPr>
          <w:rFonts w:ascii="Times New Roman" w:hAnsi="Times New Roman"/>
          <w:i/>
          <w:sz w:val="20"/>
          <w:szCs w:val="20"/>
          <w:lang w:bidi="en-US"/>
        </w:rPr>
        <w:t>Šaltinis – Higienos instituto Sveikatos informacijos centras</w:t>
      </w:r>
    </w:p>
    <w:p w:rsidR="00A64B76" w:rsidRDefault="005B7A81" w:rsidP="00BF7BAE">
      <w:pPr>
        <w:spacing w:after="0" w:line="240" w:lineRule="auto"/>
        <w:ind w:firstLine="567"/>
        <w:jc w:val="both"/>
        <w:rPr>
          <w:rFonts w:ascii="Times New Roman" w:hAnsi="Times New Roman"/>
          <w:sz w:val="24"/>
          <w:szCs w:val="24"/>
          <w:lang w:bidi="en-US"/>
        </w:rPr>
      </w:pPr>
      <w:bookmarkStart w:id="55" w:name="_Hlk501713253"/>
      <w:r w:rsidRPr="005B7A81">
        <w:rPr>
          <w:rFonts w:ascii="Times New Roman" w:hAnsi="Times New Roman"/>
          <w:sz w:val="24"/>
          <w:szCs w:val="24"/>
          <w:lang w:bidi="en-US"/>
        </w:rPr>
        <w:t>201</w:t>
      </w:r>
      <w:r w:rsidR="00EE33CA">
        <w:rPr>
          <w:rFonts w:ascii="Times New Roman" w:hAnsi="Times New Roman"/>
          <w:sz w:val="24"/>
          <w:szCs w:val="24"/>
          <w:lang w:bidi="en-US"/>
        </w:rPr>
        <w:t>6</w:t>
      </w:r>
      <w:r w:rsidRPr="005B7A81">
        <w:rPr>
          <w:rFonts w:ascii="Times New Roman" w:hAnsi="Times New Roman"/>
          <w:sz w:val="24"/>
          <w:szCs w:val="24"/>
          <w:lang w:bidi="en-US"/>
        </w:rPr>
        <w:t xml:space="preserve"> m. Rietavo savivaldybėje, kaip ir Lietuvoje,  daugiausiai mirė nuo kraujotakos sistemos ligų (6</w:t>
      </w:r>
      <w:r w:rsidR="00EE33CA">
        <w:rPr>
          <w:rFonts w:ascii="Times New Roman" w:hAnsi="Times New Roman"/>
          <w:sz w:val="24"/>
          <w:szCs w:val="24"/>
          <w:lang w:bidi="en-US"/>
        </w:rPr>
        <w:t>4,8</w:t>
      </w:r>
      <w:r w:rsidRPr="005B7A81">
        <w:rPr>
          <w:rFonts w:ascii="Times New Roman" w:hAnsi="Times New Roman"/>
          <w:sz w:val="24"/>
          <w:szCs w:val="24"/>
          <w:lang w:bidi="en-US"/>
        </w:rPr>
        <w:t xml:space="preserve"> proc.), antroje vietoje – nuo piktybinių navikų (</w:t>
      </w:r>
      <w:r w:rsidR="00EE33CA">
        <w:rPr>
          <w:rFonts w:ascii="Times New Roman" w:hAnsi="Times New Roman"/>
          <w:sz w:val="24"/>
          <w:szCs w:val="24"/>
          <w:lang w:bidi="en-US"/>
        </w:rPr>
        <w:t>20,3</w:t>
      </w:r>
      <w:r w:rsidRPr="005B7A81">
        <w:rPr>
          <w:rFonts w:ascii="Times New Roman" w:hAnsi="Times New Roman"/>
          <w:sz w:val="24"/>
          <w:szCs w:val="24"/>
          <w:lang w:bidi="en-US"/>
        </w:rPr>
        <w:t xml:space="preserve"> proc.), trečioje vietoje – nuo išorinių mirties priežasčių (</w:t>
      </w:r>
      <w:r w:rsidR="00EE33CA">
        <w:rPr>
          <w:rFonts w:ascii="Times New Roman" w:hAnsi="Times New Roman"/>
          <w:sz w:val="24"/>
          <w:szCs w:val="24"/>
          <w:lang w:bidi="en-US"/>
        </w:rPr>
        <w:t>2,3</w:t>
      </w:r>
      <w:r w:rsidRPr="005B7A81">
        <w:rPr>
          <w:rFonts w:ascii="Times New Roman" w:hAnsi="Times New Roman"/>
          <w:sz w:val="24"/>
          <w:szCs w:val="24"/>
          <w:lang w:bidi="en-US"/>
        </w:rPr>
        <w:t xml:space="preserve"> proc.)</w:t>
      </w:r>
      <w:bookmarkEnd w:id="55"/>
      <w:r w:rsidR="00A64B76">
        <w:rPr>
          <w:rFonts w:ascii="Times New Roman" w:hAnsi="Times New Roman"/>
          <w:sz w:val="24"/>
          <w:szCs w:val="24"/>
          <w:lang w:bidi="en-US"/>
        </w:rPr>
        <w:t>(8 pav.).</w:t>
      </w:r>
    </w:p>
    <w:p w:rsidR="005B7A81" w:rsidRDefault="005B7A81" w:rsidP="00A64B76">
      <w:pPr>
        <w:spacing w:after="0" w:line="240" w:lineRule="auto"/>
        <w:ind w:firstLine="567"/>
        <w:jc w:val="both"/>
        <w:rPr>
          <w:rFonts w:ascii="Times New Roman" w:hAnsi="Times New Roman"/>
          <w:sz w:val="24"/>
          <w:szCs w:val="24"/>
          <w:lang w:bidi="en-US"/>
        </w:rPr>
      </w:pPr>
    </w:p>
    <w:p w:rsidR="00A64B76" w:rsidRDefault="005A232F" w:rsidP="00A64B76">
      <w:pPr>
        <w:spacing w:after="0" w:line="240" w:lineRule="auto"/>
        <w:ind w:firstLine="567"/>
        <w:jc w:val="center"/>
        <w:rPr>
          <w:rFonts w:ascii="Times New Roman" w:hAnsi="Times New Roman"/>
          <w:sz w:val="24"/>
          <w:szCs w:val="24"/>
          <w:lang w:bidi="en-US"/>
        </w:rPr>
      </w:pPr>
      <w:r>
        <w:rPr>
          <w:rFonts w:ascii="Times New Roman" w:hAnsi="Times New Roman"/>
          <w:noProof/>
          <w:sz w:val="24"/>
          <w:szCs w:val="24"/>
          <w:lang w:val="en-US"/>
        </w:rPr>
        <w:drawing>
          <wp:inline distT="0" distB="0" distL="0" distR="0">
            <wp:extent cx="4812665" cy="1757045"/>
            <wp:effectExtent l="0" t="0" r="6985" b="0"/>
            <wp:docPr id="827" name="Paveikslėlis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2665" cy="1757045"/>
                    </a:xfrm>
                    <a:prstGeom prst="rect">
                      <a:avLst/>
                    </a:prstGeom>
                    <a:noFill/>
                  </pic:spPr>
                </pic:pic>
              </a:graphicData>
            </a:graphic>
          </wp:inline>
        </w:drawing>
      </w:r>
    </w:p>
    <w:p w:rsidR="00AE13DE" w:rsidRPr="00EB6742" w:rsidRDefault="00A64B76" w:rsidP="00A64B76">
      <w:pPr>
        <w:spacing w:after="0" w:line="240" w:lineRule="auto"/>
        <w:jc w:val="center"/>
        <w:rPr>
          <w:rFonts w:ascii="Times New Roman" w:hAnsi="Times New Roman"/>
          <w:b/>
        </w:rPr>
      </w:pPr>
      <w:r w:rsidRPr="00EB6742">
        <w:rPr>
          <w:rFonts w:ascii="Times New Roman" w:hAnsi="Times New Roman"/>
          <w:b/>
          <w:i/>
          <w:color w:val="4F81BD"/>
        </w:rPr>
        <w:t>8</w:t>
      </w:r>
      <w:r w:rsidR="00BF0BF8" w:rsidRPr="00EB6742">
        <w:rPr>
          <w:rFonts w:ascii="Times New Roman" w:hAnsi="Times New Roman"/>
          <w:b/>
          <w:i/>
          <w:color w:val="4F81BD"/>
        </w:rPr>
        <w:t xml:space="preserve">pav. Mirčių pagal priežastis pasiskirstymas </w:t>
      </w:r>
      <w:r w:rsidR="0001526F" w:rsidRPr="00EB6742">
        <w:rPr>
          <w:rFonts w:ascii="Times New Roman" w:hAnsi="Times New Roman"/>
          <w:b/>
          <w:i/>
          <w:color w:val="4F81BD"/>
        </w:rPr>
        <w:t>201</w:t>
      </w:r>
      <w:r w:rsidR="005B7A81">
        <w:rPr>
          <w:rFonts w:ascii="Times New Roman" w:hAnsi="Times New Roman"/>
          <w:b/>
          <w:i/>
          <w:color w:val="4F81BD"/>
        </w:rPr>
        <w:t>5</w:t>
      </w:r>
      <w:r w:rsidR="00BF7BAE">
        <w:rPr>
          <w:rFonts w:ascii="Times New Roman" w:hAnsi="Times New Roman"/>
          <w:b/>
          <w:i/>
          <w:color w:val="4F81BD"/>
        </w:rPr>
        <w:t xml:space="preserve"> m.</w:t>
      </w:r>
      <w:r w:rsidR="00AE13DE" w:rsidRPr="00EB6742">
        <w:rPr>
          <w:rFonts w:ascii="Times New Roman" w:hAnsi="Times New Roman"/>
          <w:b/>
          <w:i/>
          <w:color w:val="4F81BD"/>
        </w:rPr>
        <w:t xml:space="preserve"> ir </w:t>
      </w:r>
      <w:r w:rsidR="0001526F" w:rsidRPr="00EB6742">
        <w:rPr>
          <w:rFonts w:ascii="Times New Roman" w:hAnsi="Times New Roman"/>
          <w:b/>
          <w:i/>
          <w:color w:val="4F81BD"/>
        </w:rPr>
        <w:t>201</w:t>
      </w:r>
      <w:r w:rsidR="00EB6742" w:rsidRPr="00EB6742">
        <w:rPr>
          <w:rFonts w:ascii="Times New Roman" w:hAnsi="Times New Roman"/>
          <w:b/>
          <w:i/>
          <w:color w:val="4F81BD"/>
        </w:rPr>
        <w:t>6</w:t>
      </w:r>
      <w:r w:rsidR="00B90DCE" w:rsidRPr="00EB6742">
        <w:rPr>
          <w:rFonts w:ascii="Times New Roman" w:hAnsi="Times New Roman"/>
          <w:b/>
          <w:i/>
          <w:color w:val="4F81BD"/>
        </w:rPr>
        <w:t xml:space="preserve"> m.</w:t>
      </w:r>
      <w:r w:rsidR="005B7A81">
        <w:rPr>
          <w:rFonts w:ascii="Times New Roman" w:hAnsi="Times New Roman"/>
          <w:b/>
          <w:i/>
          <w:color w:val="4F81BD"/>
        </w:rPr>
        <w:t xml:space="preserve"> (</w:t>
      </w:r>
      <w:r w:rsidR="00B90DCE" w:rsidRPr="00EB6742">
        <w:rPr>
          <w:rFonts w:ascii="Times New Roman" w:hAnsi="Times New Roman"/>
          <w:b/>
          <w:i/>
          <w:color w:val="4F81BD"/>
        </w:rPr>
        <w:t xml:space="preserve"> proc.</w:t>
      </w:r>
      <w:r w:rsidR="005B7A81">
        <w:rPr>
          <w:rFonts w:ascii="Times New Roman" w:hAnsi="Times New Roman"/>
          <w:b/>
          <w:i/>
          <w:color w:val="4F81BD"/>
        </w:rPr>
        <w:t>)</w:t>
      </w:r>
    </w:p>
    <w:p w:rsidR="009E520A" w:rsidRDefault="005B7A81" w:rsidP="00960426">
      <w:pPr>
        <w:spacing w:after="120" w:line="240" w:lineRule="auto"/>
        <w:rPr>
          <w:rFonts w:ascii="Times New Roman" w:hAnsi="Times New Roman"/>
          <w:i/>
          <w:sz w:val="20"/>
          <w:szCs w:val="20"/>
          <w:lang w:bidi="en-US"/>
        </w:rPr>
        <w:sectPr w:rsidR="009E520A" w:rsidSect="0052329C">
          <w:footerReference w:type="first" r:id="rId23"/>
          <w:pgSz w:w="11906" w:h="16838"/>
          <w:pgMar w:top="1134" w:right="567" w:bottom="1134" w:left="1701" w:header="567" w:footer="567" w:gutter="0"/>
          <w:cols w:space="1296"/>
          <w:titlePg/>
          <w:docGrid w:linePitch="360"/>
        </w:sectPr>
      </w:pPr>
      <w:bookmarkStart w:id="56" w:name="_Toc419721891"/>
      <w:bookmarkStart w:id="57" w:name="_Toc439081415"/>
      <w:r w:rsidRPr="005B7A81">
        <w:rPr>
          <w:rFonts w:ascii="Times New Roman" w:hAnsi="Times New Roman"/>
          <w:i/>
          <w:sz w:val="20"/>
          <w:szCs w:val="20"/>
          <w:lang w:bidi="en-US"/>
        </w:rPr>
        <w:t>Šaltini</w:t>
      </w:r>
      <w:r w:rsidR="00BF7BAE">
        <w:rPr>
          <w:rFonts w:ascii="Times New Roman" w:hAnsi="Times New Roman"/>
          <w:i/>
          <w:sz w:val="20"/>
          <w:szCs w:val="20"/>
          <w:lang w:bidi="en-US"/>
        </w:rPr>
        <w:t xml:space="preserve">ai: </w:t>
      </w:r>
      <w:r w:rsidRPr="005B7A81">
        <w:rPr>
          <w:rFonts w:ascii="Times New Roman" w:hAnsi="Times New Roman"/>
          <w:i/>
          <w:sz w:val="20"/>
          <w:szCs w:val="20"/>
          <w:lang w:bidi="en-US"/>
        </w:rPr>
        <w:t>Mirties atvejų ir jų priežasčių valstybės registras, Higienos institutas, VSB skaičiav</w:t>
      </w:r>
      <w:r w:rsidR="00BF7BAE">
        <w:rPr>
          <w:rFonts w:ascii="Times New Roman" w:hAnsi="Times New Roman"/>
          <w:i/>
          <w:sz w:val="20"/>
          <w:szCs w:val="20"/>
          <w:lang w:bidi="en-US"/>
        </w:rPr>
        <w:t>imai</w:t>
      </w:r>
    </w:p>
    <w:p w:rsidR="00F623DC" w:rsidRDefault="00F623DC" w:rsidP="009E520A">
      <w:pPr>
        <w:tabs>
          <w:tab w:val="left" w:pos="2900"/>
        </w:tabs>
        <w:spacing w:after="0" w:line="240" w:lineRule="auto"/>
        <w:rPr>
          <w:rFonts w:ascii="Times New Roman" w:hAnsi="Times New Roman"/>
          <w:b/>
          <w:noProof/>
          <w:color w:val="4F81BD"/>
          <w:sz w:val="24"/>
          <w:szCs w:val="24"/>
          <w:lang w:eastAsia="lt-LT"/>
        </w:rPr>
      </w:pPr>
    </w:p>
    <w:p w:rsidR="003D4629" w:rsidRDefault="003D4629" w:rsidP="003D4629">
      <w:pPr>
        <w:pStyle w:val="Antrat1"/>
        <w:spacing w:before="0" w:line="240" w:lineRule="auto"/>
        <w:jc w:val="center"/>
        <w:rPr>
          <w:rFonts w:ascii="Times New Roman" w:hAnsi="Times New Roman"/>
          <w:color w:val="000000"/>
          <w:szCs w:val="24"/>
          <w:lang w:val="lt-LT" w:eastAsia="lt-LT"/>
        </w:rPr>
      </w:pPr>
      <w:bookmarkStart w:id="58" w:name="_Toc470013738"/>
      <w:bookmarkStart w:id="59" w:name="_Toc470013787"/>
      <w:bookmarkStart w:id="60" w:name="_Toc470013992"/>
      <w:bookmarkStart w:id="61" w:name="_Toc470014023"/>
      <w:bookmarkStart w:id="62" w:name="_Toc470014133"/>
      <w:bookmarkStart w:id="63" w:name="_Toc502132084"/>
      <w:bookmarkStart w:id="64" w:name="_Toc502132344"/>
      <w:r>
        <w:rPr>
          <w:rFonts w:ascii="Times New Roman" w:hAnsi="Times New Roman"/>
          <w:color w:val="000000"/>
          <w:szCs w:val="24"/>
          <w:lang w:val="lt-LT" w:eastAsia="lt-LT"/>
        </w:rPr>
        <w:t>II SKYRIUS</w:t>
      </w:r>
    </w:p>
    <w:p w:rsidR="00957BED" w:rsidRPr="00E2532D" w:rsidRDefault="00AA7A29" w:rsidP="003D4629">
      <w:pPr>
        <w:pStyle w:val="Antrat1"/>
        <w:spacing w:before="0" w:line="240" w:lineRule="auto"/>
        <w:jc w:val="center"/>
        <w:rPr>
          <w:rFonts w:ascii="Times New Roman" w:hAnsi="Times New Roman"/>
          <w:color w:val="000000"/>
          <w:szCs w:val="24"/>
          <w:lang w:eastAsia="lt-LT"/>
        </w:rPr>
      </w:pPr>
      <w:r w:rsidRPr="00E2532D">
        <w:rPr>
          <w:rFonts w:ascii="Times New Roman" w:hAnsi="Times New Roman"/>
          <w:color w:val="000000"/>
          <w:szCs w:val="24"/>
          <w:lang w:eastAsia="lt-LT"/>
        </w:rPr>
        <w:t>BENDROJI DALIS</w:t>
      </w:r>
      <w:bookmarkEnd w:id="56"/>
      <w:bookmarkEnd w:id="57"/>
      <w:bookmarkEnd w:id="58"/>
      <w:bookmarkEnd w:id="59"/>
      <w:bookmarkEnd w:id="60"/>
      <w:bookmarkEnd w:id="61"/>
      <w:bookmarkEnd w:id="62"/>
      <w:bookmarkEnd w:id="63"/>
      <w:bookmarkEnd w:id="64"/>
    </w:p>
    <w:p w:rsidR="00957BED" w:rsidRPr="00DF2D02" w:rsidRDefault="00957BED" w:rsidP="00BF7BAE">
      <w:pPr>
        <w:spacing w:after="0" w:line="240" w:lineRule="auto"/>
        <w:rPr>
          <w:rFonts w:ascii="Times New Roman" w:hAnsi="Times New Roman"/>
          <w:b/>
          <w:sz w:val="24"/>
          <w:szCs w:val="24"/>
        </w:rPr>
      </w:pPr>
    </w:p>
    <w:p w:rsidR="00957BED" w:rsidRPr="00E2532D" w:rsidRDefault="00742DB5" w:rsidP="00BF7BAE">
      <w:pPr>
        <w:pStyle w:val="Antrat2"/>
        <w:shd w:val="clear" w:color="auto" w:fill="A8D08D"/>
        <w:spacing w:line="240" w:lineRule="auto"/>
        <w:jc w:val="center"/>
        <w:rPr>
          <w:color w:val="000000"/>
          <w:sz w:val="28"/>
          <w:szCs w:val="24"/>
          <w:lang w:eastAsia="lt-LT"/>
        </w:rPr>
      </w:pPr>
      <w:bookmarkStart w:id="65" w:name="_Toc419721892"/>
      <w:bookmarkStart w:id="66" w:name="_Toc439081416"/>
      <w:bookmarkStart w:id="67" w:name="_Toc470013739"/>
      <w:bookmarkStart w:id="68" w:name="_Toc470013788"/>
      <w:bookmarkStart w:id="69" w:name="_Toc470013993"/>
      <w:bookmarkStart w:id="70" w:name="_Toc470014024"/>
      <w:bookmarkStart w:id="71" w:name="_Toc470014134"/>
      <w:bookmarkStart w:id="72" w:name="_Toc502132085"/>
      <w:bookmarkStart w:id="73" w:name="_Toc502132345"/>
      <w:r w:rsidRPr="00E2532D">
        <w:rPr>
          <w:color w:val="000000"/>
          <w:sz w:val="28"/>
          <w:szCs w:val="24"/>
          <w:lang w:val="lt-LT" w:eastAsia="lt-LT"/>
        </w:rPr>
        <w:t xml:space="preserve">2.1. </w:t>
      </w:r>
      <w:r w:rsidR="00AA7A29" w:rsidRPr="00E2532D">
        <w:rPr>
          <w:color w:val="000000"/>
          <w:sz w:val="28"/>
          <w:szCs w:val="24"/>
          <w:lang w:eastAsia="lt-LT"/>
        </w:rPr>
        <w:t>P</w:t>
      </w:r>
      <w:r w:rsidR="00957BED" w:rsidRPr="00E2532D">
        <w:rPr>
          <w:color w:val="000000"/>
          <w:sz w:val="28"/>
          <w:szCs w:val="24"/>
          <w:lang w:eastAsia="lt-LT"/>
        </w:rPr>
        <w:t xml:space="preserve">agrindinių </w:t>
      </w:r>
      <w:r w:rsidR="00105A99" w:rsidRPr="00E2532D">
        <w:rPr>
          <w:color w:val="000000"/>
          <w:sz w:val="28"/>
          <w:szCs w:val="24"/>
          <w:lang w:val="lt-LT" w:eastAsia="lt-LT"/>
        </w:rPr>
        <w:t xml:space="preserve">visuomenės </w:t>
      </w:r>
      <w:r w:rsidR="00957BED" w:rsidRPr="00E2532D">
        <w:rPr>
          <w:color w:val="000000"/>
          <w:sz w:val="28"/>
          <w:szCs w:val="24"/>
          <w:lang w:eastAsia="lt-LT"/>
        </w:rPr>
        <w:t xml:space="preserve">stebėsenos rodiklių </w:t>
      </w:r>
      <w:r w:rsidR="006A73C2">
        <w:rPr>
          <w:color w:val="000000"/>
          <w:sz w:val="28"/>
          <w:szCs w:val="24"/>
          <w:lang w:val="lt-LT" w:eastAsia="lt-LT"/>
        </w:rPr>
        <w:t>S</w:t>
      </w:r>
      <w:r w:rsidR="00957BED" w:rsidRPr="00E2532D">
        <w:rPr>
          <w:color w:val="000000"/>
          <w:sz w:val="28"/>
          <w:szCs w:val="24"/>
          <w:lang w:eastAsia="lt-LT"/>
        </w:rPr>
        <w:t>avivaldybėje analizė ir interpretavimas („Švies</w:t>
      </w:r>
      <w:r w:rsidR="00105A99" w:rsidRPr="00E2532D">
        <w:rPr>
          <w:color w:val="000000"/>
          <w:sz w:val="28"/>
          <w:szCs w:val="24"/>
          <w:lang w:val="lt-LT" w:eastAsia="lt-LT"/>
        </w:rPr>
        <w:t>o</w:t>
      </w:r>
      <w:r w:rsidR="00957BED" w:rsidRPr="00E2532D">
        <w:rPr>
          <w:color w:val="000000"/>
          <w:sz w:val="28"/>
          <w:szCs w:val="24"/>
          <w:lang w:eastAsia="lt-LT"/>
        </w:rPr>
        <w:t>foras“)</w:t>
      </w:r>
      <w:bookmarkEnd w:id="65"/>
      <w:bookmarkEnd w:id="66"/>
      <w:bookmarkEnd w:id="67"/>
      <w:bookmarkEnd w:id="68"/>
      <w:bookmarkEnd w:id="69"/>
      <w:bookmarkEnd w:id="70"/>
      <w:bookmarkEnd w:id="71"/>
      <w:bookmarkEnd w:id="72"/>
      <w:bookmarkEnd w:id="73"/>
    </w:p>
    <w:p w:rsidR="00957BED" w:rsidRPr="00DF2D02" w:rsidRDefault="00957BED" w:rsidP="00A5219B">
      <w:pPr>
        <w:spacing w:after="0"/>
        <w:ind w:firstLine="567"/>
        <w:jc w:val="both"/>
        <w:rPr>
          <w:rFonts w:ascii="Times New Roman" w:hAnsi="Times New Roman"/>
          <w:sz w:val="24"/>
          <w:szCs w:val="24"/>
        </w:rPr>
      </w:pPr>
    </w:p>
    <w:p w:rsidR="00105A99" w:rsidRDefault="00A5219B" w:rsidP="00BF7BAE">
      <w:pPr>
        <w:spacing w:after="0" w:line="240" w:lineRule="auto"/>
        <w:ind w:firstLine="567"/>
        <w:jc w:val="both"/>
        <w:rPr>
          <w:rFonts w:ascii="Times New Roman" w:hAnsi="Times New Roman"/>
          <w:sz w:val="24"/>
          <w:szCs w:val="24"/>
        </w:rPr>
      </w:pPr>
      <w:r w:rsidRPr="00DF2D02">
        <w:rPr>
          <w:rFonts w:ascii="Times New Roman" w:hAnsi="Times New Roman"/>
          <w:sz w:val="24"/>
          <w:szCs w:val="24"/>
        </w:rPr>
        <w:t xml:space="preserve">Pagrindinio </w:t>
      </w:r>
      <w:r w:rsidR="00105A99">
        <w:rPr>
          <w:rFonts w:ascii="Times New Roman" w:hAnsi="Times New Roman"/>
          <w:sz w:val="24"/>
          <w:szCs w:val="24"/>
        </w:rPr>
        <w:t>visuomenės sveikatos stebėsenos</w:t>
      </w:r>
      <w:r w:rsidRPr="00DF2D02">
        <w:rPr>
          <w:rFonts w:ascii="Times New Roman" w:hAnsi="Times New Roman"/>
          <w:sz w:val="24"/>
          <w:szCs w:val="24"/>
        </w:rPr>
        <w:t>rodiklių sąrašo analizė ir interpretavimas („švies</w:t>
      </w:r>
      <w:r w:rsidR="00105A99">
        <w:rPr>
          <w:rFonts w:ascii="Times New Roman" w:hAnsi="Times New Roman"/>
          <w:sz w:val="24"/>
          <w:szCs w:val="24"/>
        </w:rPr>
        <w:t>o</w:t>
      </w:r>
      <w:r w:rsidRPr="00DF2D02">
        <w:rPr>
          <w:rFonts w:ascii="Times New Roman" w:hAnsi="Times New Roman"/>
          <w:sz w:val="24"/>
          <w:szCs w:val="24"/>
        </w:rPr>
        <w:t xml:space="preserve">foro“ kūrimas) atliekamas lyginant einamųjų metų </w:t>
      </w:r>
      <w:r w:rsidR="006A73C2">
        <w:rPr>
          <w:rFonts w:ascii="Times New Roman" w:hAnsi="Times New Roman"/>
          <w:sz w:val="24"/>
          <w:szCs w:val="24"/>
        </w:rPr>
        <w:t>S</w:t>
      </w:r>
      <w:r w:rsidRPr="00DF2D02">
        <w:rPr>
          <w:rFonts w:ascii="Times New Roman" w:hAnsi="Times New Roman"/>
          <w:sz w:val="24"/>
          <w:szCs w:val="24"/>
        </w:rPr>
        <w:t xml:space="preserve">avivaldybės rodiklius su Lietuvos vidurkiu. Vadovaujantis „šviesoforo“ principu, visos 60 Lietuvos savivaldybių suskirstytos į </w:t>
      </w:r>
      <w:r w:rsidR="00105A99">
        <w:rPr>
          <w:rFonts w:ascii="Times New Roman" w:hAnsi="Times New Roman"/>
          <w:sz w:val="24"/>
          <w:szCs w:val="24"/>
        </w:rPr>
        <w:t>grupes:</w:t>
      </w:r>
    </w:p>
    <w:p w:rsidR="00105A99" w:rsidRDefault="00105A99" w:rsidP="00BF7BAE">
      <w:pPr>
        <w:numPr>
          <w:ilvl w:val="0"/>
          <w:numId w:val="25"/>
        </w:numPr>
        <w:spacing w:after="0" w:line="240" w:lineRule="auto"/>
        <w:jc w:val="both"/>
        <w:rPr>
          <w:rFonts w:ascii="Times New Roman" w:hAnsi="Times New Roman"/>
          <w:sz w:val="24"/>
          <w:szCs w:val="24"/>
        </w:rPr>
      </w:pPr>
      <w:r w:rsidRPr="00105A99">
        <w:rPr>
          <w:rFonts w:ascii="Times New Roman" w:hAnsi="Times New Roman"/>
          <w:sz w:val="24"/>
          <w:szCs w:val="24"/>
        </w:rPr>
        <w:t xml:space="preserve">10 savivaldybių, kuriose stebimas rodiklis atspindi geriausią situaciją, žymimos </w:t>
      </w:r>
      <w:r w:rsidRPr="003D4629">
        <w:rPr>
          <w:rFonts w:ascii="Times New Roman" w:hAnsi="Times New Roman"/>
          <w:color w:val="000000" w:themeColor="text1"/>
          <w:sz w:val="24"/>
          <w:szCs w:val="24"/>
          <w:shd w:val="clear" w:color="auto" w:fill="FFFFFF"/>
        </w:rPr>
        <w:t>žalia spalva</w:t>
      </w:r>
      <w:r w:rsidR="00553D0C">
        <w:rPr>
          <w:rFonts w:ascii="Times New Roman" w:hAnsi="Times New Roman"/>
          <w:sz w:val="24"/>
          <w:szCs w:val="24"/>
        </w:rPr>
        <w:t>.</w:t>
      </w:r>
    </w:p>
    <w:p w:rsidR="00553D0C" w:rsidRPr="003D4629" w:rsidRDefault="00105A99" w:rsidP="00553D0C">
      <w:pPr>
        <w:numPr>
          <w:ilvl w:val="0"/>
          <w:numId w:val="25"/>
        </w:numPr>
        <w:spacing w:after="0" w:line="240" w:lineRule="auto"/>
        <w:jc w:val="both"/>
        <w:rPr>
          <w:rFonts w:ascii="Times New Roman" w:hAnsi="Times New Roman"/>
          <w:color w:val="000000" w:themeColor="text1"/>
          <w:sz w:val="24"/>
          <w:szCs w:val="24"/>
        </w:rPr>
      </w:pPr>
      <w:r w:rsidRPr="00105A99">
        <w:rPr>
          <w:rFonts w:ascii="Times New Roman" w:hAnsi="Times New Roman"/>
          <w:sz w:val="24"/>
          <w:szCs w:val="24"/>
        </w:rPr>
        <w:t xml:space="preserve">10 savivaldybių, kuriose stebimas rodiklis rodo prasčiausią situaciją, žymimos </w:t>
      </w:r>
      <w:r w:rsidRPr="003D4629">
        <w:rPr>
          <w:rFonts w:ascii="Times New Roman" w:hAnsi="Times New Roman"/>
          <w:color w:val="000000" w:themeColor="text1"/>
          <w:sz w:val="24"/>
          <w:szCs w:val="24"/>
        </w:rPr>
        <w:t>raudona spalva</w:t>
      </w:r>
      <w:r w:rsidR="00553D0C" w:rsidRPr="003D4629">
        <w:rPr>
          <w:rFonts w:ascii="Times New Roman" w:hAnsi="Times New Roman"/>
          <w:color w:val="000000" w:themeColor="text1"/>
          <w:sz w:val="24"/>
          <w:szCs w:val="24"/>
        </w:rPr>
        <w:t>.</w:t>
      </w:r>
    </w:p>
    <w:p w:rsidR="00553D0C" w:rsidRDefault="00553D0C" w:rsidP="00553D0C">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L</w:t>
      </w:r>
      <w:r w:rsidR="00105A99" w:rsidRPr="00553D0C">
        <w:rPr>
          <w:rFonts w:ascii="Times New Roman" w:hAnsi="Times New Roman"/>
          <w:sz w:val="24"/>
          <w:szCs w:val="24"/>
        </w:rPr>
        <w:t xml:space="preserve">ikusių 27 savivaldybių rodiklio reikšmės žymimos </w:t>
      </w:r>
      <w:r w:rsidR="00105A99" w:rsidRPr="003D4629">
        <w:rPr>
          <w:rFonts w:ascii="Times New Roman" w:hAnsi="Times New Roman"/>
          <w:sz w:val="24"/>
          <w:szCs w:val="24"/>
        </w:rPr>
        <w:t>geltona spalva</w:t>
      </w:r>
      <w:r w:rsidR="00105A99" w:rsidRPr="00553D0C">
        <w:rPr>
          <w:rFonts w:ascii="Times New Roman" w:hAnsi="Times New Roman"/>
          <w:sz w:val="24"/>
          <w:szCs w:val="24"/>
        </w:rPr>
        <w:t>.</w:t>
      </w:r>
      <w:r w:rsidR="00A5219B" w:rsidRPr="00553D0C">
        <w:rPr>
          <w:rFonts w:ascii="Times New Roman" w:hAnsi="Times New Roman"/>
          <w:sz w:val="24"/>
          <w:szCs w:val="24"/>
        </w:rPr>
        <w:t xml:space="preserve">Šių savivaldybių rodikliai interpretuojami kaip atitinkantys Lietuvos vidurkį. </w:t>
      </w:r>
    </w:p>
    <w:p w:rsidR="00553D0C" w:rsidRPr="00553D0C" w:rsidRDefault="00553D0C" w:rsidP="00553D0C">
      <w:pPr>
        <w:numPr>
          <w:ilvl w:val="0"/>
          <w:numId w:val="25"/>
        </w:numPr>
        <w:spacing w:after="0" w:line="240" w:lineRule="auto"/>
        <w:jc w:val="both"/>
        <w:rPr>
          <w:rFonts w:ascii="Times New Roman" w:hAnsi="Times New Roman"/>
          <w:sz w:val="24"/>
          <w:szCs w:val="24"/>
        </w:rPr>
      </w:pPr>
      <w:r w:rsidRPr="00553D0C">
        <w:rPr>
          <w:rFonts w:ascii="Times New Roman" w:hAnsi="Times New Roman"/>
          <w:sz w:val="24"/>
          <w:szCs w:val="24"/>
        </w:rPr>
        <w:t>Likusios savivaldybės, turinčios mažiau ne</w:t>
      </w:r>
      <w:r w:rsidR="003D4629">
        <w:rPr>
          <w:rFonts w:ascii="Times New Roman" w:hAnsi="Times New Roman"/>
          <w:sz w:val="24"/>
          <w:szCs w:val="24"/>
        </w:rPr>
        <w:t>gu</w:t>
      </w:r>
      <w:r w:rsidRPr="00553D0C">
        <w:rPr>
          <w:rFonts w:ascii="Times New Roman" w:hAnsi="Times New Roman"/>
          <w:sz w:val="24"/>
          <w:szCs w:val="24"/>
        </w:rPr>
        <w:t xml:space="preserve"> 20 000 gyventojų, priskiriamos „mažosioms“. Jos nėra lyginamos su visomis savivaldybėmis bendrame grafike, o pateikiamos atskirai mažame grafike.</w:t>
      </w:r>
    </w:p>
    <w:p w:rsidR="00553D0C" w:rsidRPr="00553D0C" w:rsidRDefault="00553D0C" w:rsidP="00553D0C">
      <w:pPr>
        <w:spacing w:after="0" w:line="240" w:lineRule="auto"/>
        <w:ind w:firstLine="567"/>
        <w:jc w:val="both"/>
        <w:rPr>
          <w:rFonts w:ascii="Times New Roman" w:hAnsi="Times New Roman"/>
          <w:i/>
          <w:sz w:val="24"/>
          <w:szCs w:val="24"/>
        </w:rPr>
      </w:pPr>
      <w:r w:rsidRPr="00553D0C">
        <w:rPr>
          <w:rFonts w:ascii="Times New Roman" w:hAnsi="Times New Roman"/>
          <w:i/>
          <w:sz w:val="24"/>
          <w:szCs w:val="24"/>
        </w:rPr>
        <w:t>Pastaba</w:t>
      </w:r>
      <w:r w:rsidR="003D4629">
        <w:rPr>
          <w:rFonts w:ascii="Times New Roman" w:hAnsi="Times New Roman"/>
          <w:i/>
          <w:sz w:val="24"/>
          <w:szCs w:val="24"/>
        </w:rPr>
        <w:t>.</w:t>
      </w:r>
      <w:r>
        <w:rPr>
          <w:rFonts w:ascii="Times New Roman" w:hAnsi="Times New Roman"/>
          <w:i/>
          <w:sz w:val="24"/>
          <w:szCs w:val="24"/>
        </w:rPr>
        <w:t>Rietavo</w:t>
      </w:r>
      <w:r w:rsidRPr="00553D0C">
        <w:rPr>
          <w:rFonts w:ascii="Times New Roman" w:hAnsi="Times New Roman"/>
          <w:i/>
          <w:sz w:val="24"/>
          <w:szCs w:val="24"/>
        </w:rPr>
        <w:t xml:space="preserve"> savivaldybės rodiklių reikšmių vaizdavimas pateiktas </w:t>
      </w:r>
      <w:r>
        <w:rPr>
          <w:rFonts w:ascii="Times New Roman" w:hAnsi="Times New Roman"/>
          <w:i/>
          <w:sz w:val="24"/>
          <w:szCs w:val="24"/>
        </w:rPr>
        <w:t>mažųjų</w:t>
      </w:r>
      <w:r w:rsidRPr="00553D0C">
        <w:rPr>
          <w:rFonts w:ascii="Times New Roman" w:hAnsi="Times New Roman"/>
          <w:i/>
          <w:sz w:val="24"/>
          <w:szCs w:val="24"/>
        </w:rPr>
        <w:t xml:space="preserve"> savivaldybių stulpelinėje diagramoje</w:t>
      </w:r>
      <w:r>
        <w:rPr>
          <w:rFonts w:ascii="Times New Roman" w:hAnsi="Times New Roman"/>
          <w:i/>
          <w:sz w:val="24"/>
          <w:szCs w:val="24"/>
        </w:rPr>
        <w:t>.</w:t>
      </w:r>
    </w:p>
    <w:p w:rsidR="00A5219B" w:rsidRPr="006A14C2" w:rsidRDefault="00A5219B" w:rsidP="00553D0C">
      <w:pPr>
        <w:spacing w:after="0" w:line="240" w:lineRule="auto"/>
        <w:ind w:firstLine="567"/>
        <w:jc w:val="both"/>
        <w:rPr>
          <w:rFonts w:ascii="Times New Roman" w:hAnsi="Times New Roman"/>
          <w:sz w:val="24"/>
          <w:szCs w:val="24"/>
        </w:rPr>
      </w:pPr>
      <w:r w:rsidRPr="00DF2D02">
        <w:rPr>
          <w:rFonts w:ascii="Times New Roman" w:hAnsi="Times New Roman"/>
          <w:sz w:val="24"/>
          <w:szCs w:val="24"/>
        </w:rPr>
        <w:t xml:space="preserve">Pagrindinio rodiklių sąrašo analizės ir interpretavimo tikslas yra įvertinti, </w:t>
      </w:r>
      <w:r w:rsidRPr="006A14C2">
        <w:rPr>
          <w:rFonts w:ascii="Times New Roman" w:hAnsi="Times New Roman"/>
          <w:sz w:val="24"/>
          <w:szCs w:val="24"/>
        </w:rPr>
        <w:t xml:space="preserve">kokia esama gyventojų sveikatos ir sveikatą lemiančių veiksnių situacija </w:t>
      </w:r>
      <w:r w:rsidR="006A73C2">
        <w:rPr>
          <w:rFonts w:ascii="Times New Roman" w:hAnsi="Times New Roman"/>
          <w:sz w:val="24"/>
          <w:szCs w:val="24"/>
        </w:rPr>
        <w:t>S</w:t>
      </w:r>
      <w:r w:rsidRPr="006A14C2">
        <w:rPr>
          <w:rFonts w:ascii="Times New Roman" w:hAnsi="Times New Roman"/>
          <w:sz w:val="24"/>
          <w:szCs w:val="24"/>
        </w:rPr>
        <w:t xml:space="preserve">avivaldybėje, </w:t>
      </w:r>
      <w:r w:rsidR="006A73C2">
        <w:rPr>
          <w:rFonts w:ascii="Times New Roman" w:hAnsi="Times New Roman"/>
          <w:sz w:val="24"/>
          <w:szCs w:val="24"/>
        </w:rPr>
        <w:t>į</w:t>
      </w:r>
      <w:r w:rsidRPr="006A14C2">
        <w:rPr>
          <w:rFonts w:ascii="Times New Roman" w:hAnsi="Times New Roman"/>
          <w:sz w:val="24"/>
          <w:szCs w:val="24"/>
        </w:rPr>
        <w:t xml:space="preserve">vertinant Lietuvos sveikatos </w:t>
      </w:r>
      <w:r w:rsidR="006A14C2" w:rsidRPr="006A14C2">
        <w:rPr>
          <w:rFonts w:ascii="Times New Roman" w:hAnsi="Times New Roman"/>
          <w:sz w:val="24"/>
          <w:szCs w:val="24"/>
        </w:rPr>
        <w:t>strategijos</w:t>
      </w:r>
      <w:r w:rsidRPr="006A14C2">
        <w:rPr>
          <w:rFonts w:ascii="Times New Roman" w:hAnsi="Times New Roman"/>
          <w:sz w:val="24"/>
          <w:szCs w:val="24"/>
        </w:rPr>
        <w:t xml:space="preserve"> tikslų ir uždavinių įgyvendinimo kontekste ir kokių intervencijų/priemonių reikia imtis</w:t>
      </w:r>
      <w:r w:rsidR="006A73C2">
        <w:rPr>
          <w:rFonts w:ascii="Times New Roman" w:hAnsi="Times New Roman"/>
          <w:sz w:val="24"/>
          <w:szCs w:val="24"/>
        </w:rPr>
        <w:t xml:space="preserve"> si</w:t>
      </w:r>
      <w:r w:rsidRPr="006A14C2">
        <w:rPr>
          <w:rFonts w:ascii="Times New Roman" w:hAnsi="Times New Roman"/>
          <w:sz w:val="24"/>
          <w:szCs w:val="24"/>
        </w:rPr>
        <w:t xml:space="preserve">ekiant stiprinti </w:t>
      </w:r>
      <w:r w:rsidR="006A73C2">
        <w:rPr>
          <w:rFonts w:ascii="Times New Roman" w:hAnsi="Times New Roman"/>
          <w:sz w:val="24"/>
          <w:szCs w:val="24"/>
        </w:rPr>
        <w:t>S</w:t>
      </w:r>
      <w:r w:rsidRPr="006A14C2">
        <w:rPr>
          <w:rFonts w:ascii="Times New Roman" w:hAnsi="Times New Roman"/>
          <w:sz w:val="24"/>
          <w:szCs w:val="24"/>
        </w:rPr>
        <w:t>avivaldybės gyventojų sveikatą ir mažinti sveikatos netolygumus.</w:t>
      </w:r>
    </w:p>
    <w:p w:rsidR="00A5219B" w:rsidRPr="00DF2D02" w:rsidRDefault="006A73C2" w:rsidP="00BF7BAE">
      <w:pPr>
        <w:spacing w:after="0" w:line="240" w:lineRule="auto"/>
        <w:ind w:firstLine="567"/>
        <w:jc w:val="both"/>
        <w:rPr>
          <w:rFonts w:ascii="Times New Roman" w:hAnsi="Times New Roman"/>
          <w:i/>
          <w:sz w:val="24"/>
          <w:szCs w:val="24"/>
        </w:rPr>
      </w:pPr>
      <w:r w:rsidRPr="006A73C2">
        <w:rPr>
          <w:rFonts w:ascii="Times New Roman" w:hAnsi="Times New Roman"/>
          <w:sz w:val="24"/>
          <w:szCs w:val="24"/>
        </w:rPr>
        <w:t xml:space="preserve">Rietavo savivaldybės </w:t>
      </w:r>
      <w:r w:rsidR="006A14C2" w:rsidRPr="006A14C2">
        <w:rPr>
          <w:rFonts w:ascii="Times New Roman" w:hAnsi="Times New Roman"/>
          <w:sz w:val="24"/>
          <w:szCs w:val="24"/>
        </w:rPr>
        <w:t>visuomenės sveikatos stebėsenos rodiklių</w:t>
      </w:r>
      <w:r w:rsidR="00A5219B" w:rsidRPr="00DF2D02">
        <w:rPr>
          <w:rFonts w:ascii="Times New Roman" w:hAnsi="Times New Roman"/>
          <w:sz w:val="24"/>
          <w:szCs w:val="24"/>
        </w:rPr>
        <w:t xml:space="preserve"> duomenys ir jų interpretavimas pateik</w:t>
      </w:r>
      <w:r w:rsidR="007150EC">
        <w:rPr>
          <w:rFonts w:ascii="Times New Roman" w:hAnsi="Times New Roman"/>
          <w:sz w:val="24"/>
          <w:szCs w:val="24"/>
        </w:rPr>
        <w:t xml:space="preserve">iami </w:t>
      </w:r>
      <w:r w:rsidR="006A14C2">
        <w:rPr>
          <w:rFonts w:ascii="Times New Roman" w:hAnsi="Times New Roman"/>
          <w:sz w:val="24"/>
          <w:szCs w:val="24"/>
        </w:rPr>
        <w:t>2</w:t>
      </w:r>
      <w:r w:rsidR="00A5219B" w:rsidRPr="00DF2D02">
        <w:rPr>
          <w:rFonts w:ascii="Times New Roman" w:hAnsi="Times New Roman"/>
          <w:sz w:val="24"/>
          <w:szCs w:val="24"/>
        </w:rPr>
        <w:t xml:space="preserve"> lent</w:t>
      </w:r>
      <w:r w:rsidR="00890AE9">
        <w:rPr>
          <w:rFonts w:ascii="Times New Roman" w:hAnsi="Times New Roman"/>
          <w:sz w:val="24"/>
          <w:szCs w:val="24"/>
        </w:rPr>
        <w:t>elėje</w:t>
      </w:r>
      <w:r w:rsidR="00A5219B" w:rsidRPr="00DF2D02">
        <w:rPr>
          <w:rFonts w:ascii="Times New Roman" w:hAnsi="Times New Roman"/>
          <w:i/>
          <w:sz w:val="24"/>
          <w:szCs w:val="24"/>
        </w:rPr>
        <w:t>„</w:t>
      </w:r>
      <w:r w:rsidRPr="006A73C2">
        <w:rPr>
          <w:rFonts w:ascii="Times New Roman" w:hAnsi="Times New Roman"/>
          <w:i/>
          <w:sz w:val="24"/>
          <w:szCs w:val="24"/>
        </w:rPr>
        <w:t xml:space="preserve">Rietavo savivaldybės </w:t>
      </w:r>
      <w:r w:rsidR="006A14C2" w:rsidRPr="006A14C2">
        <w:rPr>
          <w:rFonts w:ascii="Times New Roman" w:hAnsi="Times New Roman"/>
          <w:i/>
          <w:sz w:val="24"/>
          <w:szCs w:val="24"/>
        </w:rPr>
        <w:t>visuomenės sveikatos stebėsenos rodiklių</w:t>
      </w:r>
      <w:r w:rsidR="006A14C2">
        <w:rPr>
          <w:rFonts w:ascii="Times New Roman" w:hAnsi="Times New Roman"/>
          <w:i/>
          <w:sz w:val="24"/>
          <w:szCs w:val="24"/>
        </w:rPr>
        <w:t xml:space="preserve"> profilis</w:t>
      </w:r>
      <w:r w:rsidR="00A5219B" w:rsidRPr="00DF2D02">
        <w:rPr>
          <w:rFonts w:ascii="Times New Roman" w:hAnsi="Times New Roman"/>
          <w:i/>
          <w:sz w:val="24"/>
          <w:szCs w:val="24"/>
        </w:rPr>
        <w:t>“.</w:t>
      </w:r>
    </w:p>
    <w:p w:rsidR="00AC2B52" w:rsidRDefault="00A5219B" w:rsidP="00BF7BAE">
      <w:pPr>
        <w:spacing w:after="0" w:line="240" w:lineRule="auto"/>
        <w:ind w:firstLine="567"/>
        <w:jc w:val="both"/>
      </w:pPr>
      <w:r w:rsidRPr="00DF2D02">
        <w:rPr>
          <w:rFonts w:ascii="Times New Roman" w:hAnsi="Times New Roman"/>
          <w:sz w:val="24"/>
          <w:szCs w:val="24"/>
        </w:rPr>
        <w:t>Remiantis</w:t>
      </w:r>
      <w:r w:rsidR="006A73C2" w:rsidRPr="006A73C2">
        <w:rPr>
          <w:rFonts w:ascii="Times New Roman" w:hAnsi="Times New Roman"/>
          <w:sz w:val="24"/>
          <w:szCs w:val="24"/>
        </w:rPr>
        <w:t xml:space="preserve">Rietavo savivaldybės </w:t>
      </w:r>
      <w:r w:rsidR="006A14C2" w:rsidRPr="006A14C2">
        <w:rPr>
          <w:rFonts w:ascii="Times New Roman" w:hAnsi="Times New Roman"/>
          <w:sz w:val="24"/>
          <w:szCs w:val="24"/>
        </w:rPr>
        <w:t>visuomenės sveikatos stebėsenos</w:t>
      </w:r>
      <w:r w:rsidRPr="00DF2D02">
        <w:rPr>
          <w:rFonts w:ascii="Times New Roman" w:hAnsi="Times New Roman"/>
          <w:sz w:val="24"/>
          <w:szCs w:val="24"/>
        </w:rPr>
        <w:t xml:space="preserve">profilio rodikliais, buvo </w:t>
      </w:r>
      <w:r w:rsidR="00A33622">
        <w:rPr>
          <w:rFonts w:ascii="Times New Roman" w:hAnsi="Times New Roman"/>
          <w:sz w:val="24"/>
          <w:szCs w:val="24"/>
        </w:rPr>
        <w:t>atrinkti</w:t>
      </w:r>
      <w:r w:rsidR="006A14C2">
        <w:rPr>
          <w:rFonts w:ascii="Times New Roman" w:hAnsi="Times New Roman"/>
          <w:sz w:val="24"/>
          <w:szCs w:val="24"/>
        </w:rPr>
        <w:t xml:space="preserve"> 3</w:t>
      </w:r>
      <w:r w:rsidRPr="00DF2D02">
        <w:rPr>
          <w:rFonts w:ascii="Times New Roman" w:hAnsi="Times New Roman"/>
          <w:sz w:val="24"/>
          <w:szCs w:val="24"/>
        </w:rPr>
        <w:t xml:space="preserve"> rodikl</w:t>
      </w:r>
      <w:r w:rsidR="00A33622">
        <w:rPr>
          <w:rFonts w:ascii="Times New Roman" w:hAnsi="Times New Roman"/>
          <w:sz w:val="24"/>
          <w:szCs w:val="24"/>
        </w:rPr>
        <w:t>iai iš sąrašo</w:t>
      </w:r>
      <w:r w:rsidRPr="00DF2D02">
        <w:rPr>
          <w:rFonts w:ascii="Times New Roman" w:hAnsi="Times New Roman"/>
          <w:sz w:val="24"/>
          <w:szCs w:val="24"/>
        </w:rPr>
        <w:t xml:space="preserve">, </w:t>
      </w:r>
      <w:r w:rsidR="00A33622">
        <w:rPr>
          <w:rFonts w:ascii="Times New Roman" w:hAnsi="Times New Roman"/>
          <w:sz w:val="24"/>
          <w:szCs w:val="24"/>
        </w:rPr>
        <w:t xml:space="preserve">kurių reikšmės </w:t>
      </w:r>
      <w:r w:rsidR="00A33622" w:rsidRPr="00A33622">
        <w:rPr>
          <w:rFonts w:ascii="Times New Roman" w:hAnsi="Times New Roman"/>
          <w:sz w:val="24"/>
          <w:szCs w:val="24"/>
        </w:rPr>
        <w:t>prasčiausi</w:t>
      </w:r>
      <w:r w:rsidR="00A33622">
        <w:rPr>
          <w:rFonts w:ascii="Times New Roman" w:hAnsi="Times New Roman"/>
          <w:sz w:val="24"/>
          <w:szCs w:val="24"/>
        </w:rPr>
        <w:t xml:space="preserve">os </w:t>
      </w:r>
      <w:r w:rsidR="00A33622" w:rsidRPr="00A33622">
        <w:rPr>
          <w:rFonts w:ascii="Times New Roman" w:hAnsi="Times New Roman"/>
          <w:sz w:val="24"/>
          <w:szCs w:val="24"/>
        </w:rPr>
        <w:t>lygin</w:t>
      </w:r>
      <w:r w:rsidR="003D4629">
        <w:rPr>
          <w:rFonts w:ascii="Times New Roman" w:hAnsi="Times New Roman"/>
          <w:sz w:val="24"/>
          <w:szCs w:val="24"/>
        </w:rPr>
        <w:t>an</w:t>
      </w:r>
      <w:r w:rsidR="00A33622" w:rsidRPr="00A33622">
        <w:rPr>
          <w:rFonts w:ascii="Times New Roman" w:hAnsi="Times New Roman"/>
          <w:sz w:val="24"/>
          <w:szCs w:val="24"/>
        </w:rPr>
        <w:t>t su kitomis savivaldybė</w:t>
      </w:r>
      <w:r w:rsidR="003D4629">
        <w:rPr>
          <w:rFonts w:ascii="Times New Roman" w:hAnsi="Times New Roman"/>
          <w:sz w:val="24"/>
          <w:szCs w:val="24"/>
        </w:rPr>
        <w:t>mi</w:t>
      </w:r>
      <w:r w:rsidR="00A33622" w:rsidRPr="00A33622">
        <w:rPr>
          <w:rFonts w:ascii="Times New Roman" w:hAnsi="Times New Roman"/>
          <w:sz w:val="24"/>
          <w:szCs w:val="24"/>
        </w:rPr>
        <w:t xml:space="preserve">s </w:t>
      </w:r>
      <w:r w:rsidR="006A14C2" w:rsidRPr="006A14C2">
        <w:rPr>
          <w:rFonts w:ascii="Times New Roman" w:hAnsi="Times New Roman"/>
          <w:sz w:val="24"/>
          <w:szCs w:val="24"/>
        </w:rPr>
        <w:t xml:space="preserve">(raudonos spalvos </w:t>
      </w:r>
      <w:r w:rsidR="00A33622">
        <w:rPr>
          <w:rFonts w:ascii="Times New Roman" w:hAnsi="Times New Roman"/>
          <w:sz w:val="24"/>
          <w:szCs w:val="24"/>
        </w:rPr>
        <w:t>visuomenės sveikatos stebėsenos</w:t>
      </w:r>
      <w:r w:rsidR="006A14C2" w:rsidRPr="006A14C2">
        <w:rPr>
          <w:rFonts w:ascii="Times New Roman" w:hAnsi="Times New Roman"/>
          <w:sz w:val="24"/>
          <w:szCs w:val="24"/>
        </w:rPr>
        <w:t xml:space="preserve"> rodikliųsąrašo reikšmės)</w:t>
      </w:r>
      <w:r w:rsidR="00BF7BAE">
        <w:rPr>
          <w:rFonts w:ascii="Times New Roman" w:hAnsi="Times New Roman"/>
          <w:sz w:val="24"/>
          <w:szCs w:val="24"/>
        </w:rPr>
        <w:t>.</w:t>
      </w:r>
    </w:p>
    <w:p w:rsidR="00AC2B52" w:rsidRPr="006C0D69" w:rsidRDefault="00AC2B52" w:rsidP="00BF7BAE">
      <w:pPr>
        <w:spacing w:after="0" w:line="240" w:lineRule="auto"/>
        <w:ind w:firstLine="567"/>
        <w:jc w:val="both"/>
        <w:rPr>
          <w:rFonts w:ascii="Times New Roman" w:hAnsi="Times New Roman"/>
          <w:sz w:val="24"/>
          <w:szCs w:val="24"/>
        </w:rPr>
      </w:pPr>
      <w:r>
        <w:rPr>
          <w:rFonts w:ascii="Times New Roman" w:hAnsi="Times New Roman"/>
          <w:sz w:val="24"/>
          <w:szCs w:val="24"/>
        </w:rPr>
        <w:t>P</w:t>
      </w:r>
      <w:r w:rsidRPr="006C0D69">
        <w:rPr>
          <w:rFonts w:ascii="Times New Roman" w:hAnsi="Times New Roman"/>
          <w:sz w:val="24"/>
          <w:szCs w:val="24"/>
        </w:rPr>
        <w:t xml:space="preserve">rioritetines </w:t>
      </w:r>
      <w:r w:rsidR="003D4629" w:rsidRPr="006C0D69">
        <w:rPr>
          <w:rFonts w:ascii="Times New Roman" w:hAnsi="Times New Roman"/>
          <w:sz w:val="24"/>
          <w:szCs w:val="24"/>
        </w:rPr>
        <w:t>S</w:t>
      </w:r>
      <w:r w:rsidRPr="006C0D69">
        <w:rPr>
          <w:rFonts w:ascii="Times New Roman" w:hAnsi="Times New Roman"/>
          <w:sz w:val="24"/>
          <w:szCs w:val="24"/>
        </w:rPr>
        <w:t>avivaldybės visuomenės sveikatos problemas</w:t>
      </w:r>
      <w:r>
        <w:rPr>
          <w:rFonts w:ascii="Times New Roman" w:hAnsi="Times New Roman"/>
          <w:sz w:val="24"/>
          <w:szCs w:val="24"/>
        </w:rPr>
        <w:t xml:space="preserve"> galima išskirti </w:t>
      </w:r>
      <w:r w:rsidRPr="006C0D69">
        <w:rPr>
          <w:rFonts w:ascii="Times New Roman" w:hAnsi="Times New Roman"/>
          <w:sz w:val="24"/>
          <w:szCs w:val="24"/>
        </w:rPr>
        <w:t>keliais būdais:</w:t>
      </w:r>
    </w:p>
    <w:p w:rsidR="00AC2B52" w:rsidRDefault="00AC2B52" w:rsidP="00BF7BAE">
      <w:pPr>
        <w:numPr>
          <w:ilvl w:val="0"/>
          <w:numId w:val="26"/>
        </w:numPr>
        <w:spacing w:after="0" w:line="240" w:lineRule="auto"/>
        <w:jc w:val="both"/>
        <w:rPr>
          <w:rFonts w:ascii="Times New Roman" w:hAnsi="Times New Roman"/>
          <w:sz w:val="24"/>
          <w:szCs w:val="24"/>
        </w:rPr>
      </w:pPr>
      <w:r w:rsidRPr="006C0D69">
        <w:rPr>
          <w:rFonts w:ascii="Times New Roman" w:hAnsi="Times New Roman"/>
          <w:sz w:val="24"/>
          <w:szCs w:val="24"/>
        </w:rPr>
        <w:t xml:space="preserve">vertinant, kurios </w:t>
      </w:r>
      <w:r w:rsidR="003D4629" w:rsidRPr="006C0D69">
        <w:rPr>
          <w:rFonts w:ascii="Times New Roman" w:hAnsi="Times New Roman"/>
          <w:sz w:val="24"/>
          <w:szCs w:val="24"/>
        </w:rPr>
        <w:t>S</w:t>
      </w:r>
      <w:r w:rsidRPr="006C0D69">
        <w:rPr>
          <w:rFonts w:ascii="Times New Roman" w:hAnsi="Times New Roman"/>
          <w:sz w:val="24"/>
          <w:szCs w:val="24"/>
        </w:rPr>
        <w:t>avivaldybės reikšmės yra blogiausios Lietuvoje (t.y. raudonos);</w:t>
      </w:r>
    </w:p>
    <w:p w:rsidR="00AC2B52" w:rsidRDefault="00AC2B52" w:rsidP="00BF7BAE">
      <w:pPr>
        <w:numPr>
          <w:ilvl w:val="0"/>
          <w:numId w:val="26"/>
        </w:numPr>
        <w:spacing w:after="0" w:line="240" w:lineRule="auto"/>
        <w:jc w:val="both"/>
        <w:rPr>
          <w:rFonts w:ascii="Times New Roman" w:hAnsi="Times New Roman"/>
          <w:sz w:val="24"/>
          <w:szCs w:val="24"/>
        </w:rPr>
      </w:pPr>
      <w:r w:rsidRPr="006C0D69">
        <w:rPr>
          <w:rFonts w:ascii="Times New Roman" w:hAnsi="Times New Roman"/>
          <w:sz w:val="24"/>
          <w:szCs w:val="24"/>
        </w:rPr>
        <w:t>vertinant kele</w:t>
      </w:r>
      <w:r w:rsidR="003D4629">
        <w:rPr>
          <w:rFonts w:ascii="Times New Roman" w:hAnsi="Times New Roman"/>
          <w:sz w:val="24"/>
          <w:szCs w:val="24"/>
        </w:rPr>
        <w:t xml:space="preserve">rių </w:t>
      </w:r>
      <w:r w:rsidRPr="006C0D69">
        <w:rPr>
          <w:rFonts w:ascii="Times New Roman" w:hAnsi="Times New Roman"/>
          <w:sz w:val="24"/>
          <w:szCs w:val="24"/>
        </w:rPr>
        <w:t>metų pokytį;</w:t>
      </w:r>
    </w:p>
    <w:p w:rsidR="00AC2B52" w:rsidRDefault="00AC2B52" w:rsidP="00BF7BAE">
      <w:pPr>
        <w:numPr>
          <w:ilvl w:val="0"/>
          <w:numId w:val="26"/>
        </w:numPr>
        <w:spacing w:after="0" w:line="240" w:lineRule="auto"/>
        <w:jc w:val="both"/>
        <w:rPr>
          <w:rFonts w:ascii="Times New Roman" w:hAnsi="Times New Roman"/>
          <w:sz w:val="24"/>
          <w:szCs w:val="24"/>
        </w:rPr>
      </w:pPr>
      <w:r w:rsidRPr="006C0D69">
        <w:rPr>
          <w:rFonts w:ascii="Times New Roman" w:hAnsi="Times New Roman"/>
          <w:sz w:val="24"/>
          <w:szCs w:val="24"/>
        </w:rPr>
        <w:t xml:space="preserve">vertinant, kokios priemonės buvo </w:t>
      </w:r>
      <w:r w:rsidR="003D4629">
        <w:rPr>
          <w:rFonts w:ascii="Times New Roman" w:hAnsi="Times New Roman"/>
          <w:sz w:val="24"/>
          <w:szCs w:val="24"/>
        </w:rPr>
        <w:t>įgyvendinamos</w:t>
      </w:r>
      <w:r w:rsidRPr="006C0D69">
        <w:rPr>
          <w:rFonts w:ascii="Times New Roman" w:hAnsi="Times New Roman"/>
          <w:sz w:val="24"/>
          <w:szCs w:val="24"/>
        </w:rPr>
        <w:t>, ir kaip jos pakeitė situaciją</w:t>
      </w:r>
      <w:r>
        <w:rPr>
          <w:rFonts w:ascii="Times New Roman" w:hAnsi="Times New Roman"/>
          <w:sz w:val="24"/>
          <w:szCs w:val="24"/>
        </w:rPr>
        <w:t>.</w:t>
      </w:r>
    </w:p>
    <w:p w:rsidR="00A5219B" w:rsidRPr="00A33622" w:rsidRDefault="00A5219B" w:rsidP="00BF7BAE">
      <w:pPr>
        <w:spacing w:after="0" w:line="240" w:lineRule="auto"/>
        <w:ind w:firstLine="567"/>
        <w:jc w:val="both"/>
        <w:rPr>
          <w:rFonts w:ascii="Times New Roman" w:hAnsi="Times New Roman"/>
          <w:sz w:val="24"/>
          <w:szCs w:val="24"/>
        </w:rPr>
      </w:pPr>
      <w:r w:rsidRPr="00DF2D02">
        <w:rPr>
          <w:rFonts w:ascii="Times New Roman" w:hAnsi="Times New Roman"/>
          <w:sz w:val="24"/>
          <w:szCs w:val="24"/>
        </w:rPr>
        <w:t xml:space="preserve">Sudarius </w:t>
      </w:r>
      <w:r w:rsidR="006A73C2" w:rsidRPr="006A73C2">
        <w:rPr>
          <w:rFonts w:ascii="Times New Roman" w:hAnsi="Times New Roman"/>
          <w:sz w:val="24"/>
          <w:szCs w:val="24"/>
        </w:rPr>
        <w:t>Rietavo savivaldybės</w:t>
      </w:r>
      <w:r w:rsidRPr="00DF2D02">
        <w:rPr>
          <w:rFonts w:ascii="Times New Roman" w:hAnsi="Times New Roman"/>
          <w:sz w:val="24"/>
          <w:szCs w:val="24"/>
        </w:rPr>
        <w:t xml:space="preserve"> probleminių visuomenės sveikatos </w:t>
      </w:r>
      <w:r w:rsidR="00A33622">
        <w:rPr>
          <w:rFonts w:ascii="Times New Roman" w:hAnsi="Times New Roman"/>
          <w:sz w:val="24"/>
          <w:szCs w:val="24"/>
        </w:rPr>
        <w:t xml:space="preserve">rodiklių </w:t>
      </w:r>
      <w:r w:rsidRPr="00DF2D02">
        <w:rPr>
          <w:rFonts w:ascii="Times New Roman" w:hAnsi="Times New Roman"/>
          <w:sz w:val="24"/>
          <w:szCs w:val="24"/>
        </w:rPr>
        <w:t>sąrašą, buvo atlikta detalesnė analizė ir vertinimas (žr. „Specialioji dalis“).</w:t>
      </w:r>
    </w:p>
    <w:p w:rsidR="009E520A" w:rsidRDefault="009E520A" w:rsidP="004D2488">
      <w:pPr>
        <w:rPr>
          <w:rFonts w:ascii="Times New Roman" w:hAnsi="Times New Roman"/>
          <w:color w:val="FF0000"/>
          <w:sz w:val="24"/>
          <w:szCs w:val="24"/>
        </w:rPr>
        <w:sectPr w:rsidR="009E520A" w:rsidSect="0052329C">
          <w:footerReference w:type="first" r:id="rId24"/>
          <w:pgSz w:w="11906" w:h="16838"/>
          <w:pgMar w:top="1134" w:right="567" w:bottom="1134" w:left="1701" w:header="567" w:footer="567" w:gutter="0"/>
          <w:cols w:space="1296"/>
          <w:titlePg/>
          <w:docGrid w:linePitch="360"/>
        </w:sectPr>
      </w:pPr>
    </w:p>
    <w:p w:rsidR="00A5219B" w:rsidRDefault="00A5219B" w:rsidP="00F217F6">
      <w:pPr>
        <w:spacing w:after="0"/>
        <w:ind w:firstLine="567"/>
        <w:jc w:val="both"/>
        <w:rPr>
          <w:rFonts w:ascii="Times New Roman" w:hAnsi="Times New Roman"/>
          <w:sz w:val="24"/>
          <w:szCs w:val="24"/>
        </w:rPr>
      </w:pPr>
      <w:r w:rsidRPr="00DF2D02">
        <w:rPr>
          <w:rFonts w:ascii="Times New Roman" w:hAnsi="Times New Roman"/>
          <w:sz w:val="24"/>
          <w:szCs w:val="24"/>
          <w:u w:val="single"/>
        </w:rPr>
        <w:lastRenderedPageBreak/>
        <w:t>Pirma</w:t>
      </w:r>
      <w:r w:rsidR="00CC5380">
        <w:rPr>
          <w:rFonts w:ascii="Times New Roman" w:hAnsi="Times New Roman"/>
          <w:sz w:val="24"/>
          <w:szCs w:val="24"/>
          <w:u w:val="single"/>
        </w:rPr>
        <w:t>ja</w:t>
      </w:r>
      <w:r w:rsidRPr="00DF2D02">
        <w:rPr>
          <w:rFonts w:ascii="Times New Roman" w:hAnsi="Times New Roman"/>
          <w:sz w:val="24"/>
          <w:szCs w:val="24"/>
          <w:u w:val="single"/>
        </w:rPr>
        <w:t>me lentelės</w:t>
      </w:r>
      <w:r w:rsidRPr="00DF2D02">
        <w:rPr>
          <w:rFonts w:ascii="Times New Roman" w:hAnsi="Times New Roman"/>
          <w:sz w:val="24"/>
          <w:szCs w:val="24"/>
        </w:rPr>
        <w:t xml:space="preserve"> stulpelyje pateikiami </w:t>
      </w:r>
      <w:r w:rsidR="00F217F6">
        <w:rPr>
          <w:rFonts w:ascii="Times New Roman" w:hAnsi="Times New Roman"/>
          <w:sz w:val="24"/>
          <w:szCs w:val="24"/>
        </w:rPr>
        <w:t>visuomenės sveikatos stebėsenos rodikliai</w:t>
      </w:r>
      <w:r w:rsidR="00CC5380">
        <w:rPr>
          <w:rFonts w:ascii="Times New Roman" w:hAnsi="Times New Roman"/>
          <w:sz w:val="24"/>
          <w:szCs w:val="24"/>
        </w:rPr>
        <w:t>,</w:t>
      </w:r>
      <w:r w:rsidRPr="00DF2D02">
        <w:rPr>
          <w:rFonts w:ascii="Times New Roman" w:hAnsi="Times New Roman"/>
          <w:sz w:val="24"/>
          <w:szCs w:val="24"/>
        </w:rPr>
        <w:t xml:space="preserve"> suskirstyti pagal numatomus įgyvendinti </w:t>
      </w:r>
      <w:r w:rsidR="003D4629" w:rsidRPr="00DF2D02">
        <w:rPr>
          <w:rFonts w:ascii="Times New Roman" w:hAnsi="Times New Roman"/>
          <w:sz w:val="24"/>
          <w:szCs w:val="24"/>
        </w:rPr>
        <w:t>Lietuvos sveikatos</w:t>
      </w:r>
      <w:r w:rsidR="003D4629">
        <w:rPr>
          <w:rFonts w:ascii="Times New Roman" w:hAnsi="Times New Roman"/>
          <w:sz w:val="24"/>
          <w:szCs w:val="24"/>
        </w:rPr>
        <w:t xml:space="preserve"> strategijos</w:t>
      </w:r>
      <w:r w:rsidRPr="00DF2D02">
        <w:rPr>
          <w:rFonts w:ascii="Times New Roman" w:hAnsi="Times New Roman"/>
          <w:sz w:val="24"/>
          <w:szCs w:val="24"/>
        </w:rPr>
        <w:t>tikslus</w:t>
      </w:r>
      <w:r w:rsidR="00F217F6">
        <w:rPr>
          <w:rFonts w:ascii="Times New Roman" w:hAnsi="Times New Roman"/>
          <w:sz w:val="24"/>
          <w:szCs w:val="24"/>
        </w:rPr>
        <w:t xml:space="preserve">. </w:t>
      </w:r>
      <w:r w:rsidRPr="00DF2D02">
        <w:rPr>
          <w:rFonts w:ascii="Times New Roman" w:hAnsi="Times New Roman"/>
          <w:sz w:val="24"/>
          <w:szCs w:val="24"/>
          <w:u w:val="single"/>
        </w:rPr>
        <w:t>Antrajame stulpelyje</w:t>
      </w:r>
      <w:r w:rsidRPr="00DF2D02">
        <w:rPr>
          <w:rFonts w:ascii="Times New Roman" w:hAnsi="Times New Roman"/>
          <w:sz w:val="24"/>
          <w:szCs w:val="24"/>
        </w:rPr>
        <w:t xml:space="preserve"> pateikiama </w:t>
      </w:r>
      <w:r w:rsidR="003D4629" w:rsidRPr="00DF2D02">
        <w:rPr>
          <w:rFonts w:ascii="Times New Roman" w:hAnsi="Times New Roman"/>
          <w:sz w:val="24"/>
          <w:szCs w:val="24"/>
        </w:rPr>
        <w:t>S</w:t>
      </w:r>
      <w:r w:rsidRPr="00DF2D02">
        <w:rPr>
          <w:rFonts w:ascii="Times New Roman" w:hAnsi="Times New Roman"/>
          <w:sz w:val="24"/>
          <w:szCs w:val="24"/>
        </w:rPr>
        <w:t xml:space="preserve">avivaldybės rodiklio reikšmė, </w:t>
      </w:r>
      <w:r w:rsidRPr="00DF2D02">
        <w:rPr>
          <w:rFonts w:ascii="Times New Roman" w:hAnsi="Times New Roman"/>
          <w:sz w:val="24"/>
          <w:szCs w:val="24"/>
          <w:u w:val="single"/>
        </w:rPr>
        <w:t>trečiajame stulpelyje</w:t>
      </w:r>
      <w:r w:rsidRPr="00DF2D02">
        <w:rPr>
          <w:rFonts w:ascii="Times New Roman" w:hAnsi="Times New Roman"/>
          <w:sz w:val="24"/>
          <w:szCs w:val="24"/>
        </w:rPr>
        <w:t xml:space="preserve"> –Lietuvos </w:t>
      </w:r>
      <w:r w:rsidR="00F217F6">
        <w:rPr>
          <w:rFonts w:ascii="Times New Roman" w:hAnsi="Times New Roman"/>
          <w:sz w:val="24"/>
          <w:szCs w:val="24"/>
        </w:rPr>
        <w:t>rodiklio</w:t>
      </w:r>
      <w:r w:rsidRPr="00DF2D02">
        <w:rPr>
          <w:rFonts w:ascii="Times New Roman" w:hAnsi="Times New Roman"/>
          <w:sz w:val="24"/>
          <w:szCs w:val="24"/>
        </w:rPr>
        <w:t xml:space="preserve"> reikšmė, </w:t>
      </w:r>
      <w:r w:rsidRPr="00DF2D02">
        <w:rPr>
          <w:rFonts w:ascii="Times New Roman" w:hAnsi="Times New Roman"/>
          <w:sz w:val="24"/>
          <w:szCs w:val="24"/>
          <w:u w:val="single"/>
        </w:rPr>
        <w:t>ketvirtajame</w:t>
      </w:r>
      <w:r w:rsidRPr="00DF2D02">
        <w:rPr>
          <w:rFonts w:ascii="Times New Roman" w:hAnsi="Times New Roman"/>
          <w:sz w:val="24"/>
          <w:szCs w:val="24"/>
        </w:rPr>
        <w:t xml:space="preserve"> – mažiausia reikšmė tarp visų savivaldybių, </w:t>
      </w:r>
      <w:r w:rsidRPr="00DF2D02">
        <w:rPr>
          <w:rFonts w:ascii="Times New Roman" w:hAnsi="Times New Roman"/>
          <w:sz w:val="24"/>
          <w:szCs w:val="24"/>
          <w:u w:val="single"/>
        </w:rPr>
        <w:t>penktajame</w:t>
      </w:r>
      <w:r w:rsidRPr="00DF2D02">
        <w:rPr>
          <w:rFonts w:ascii="Times New Roman" w:hAnsi="Times New Roman"/>
          <w:sz w:val="24"/>
          <w:szCs w:val="24"/>
        </w:rPr>
        <w:t xml:space="preserve"> – didžiausia reikšmė tarp visų savivaldybių, </w:t>
      </w:r>
      <w:r w:rsidRPr="00DF2D02">
        <w:rPr>
          <w:rFonts w:ascii="Times New Roman" w:hAnsi="Times New Roman"/>
          <w:sz w:val="24"/>
          <w:szCs w:val="24"/>
          <w:u w:val="single"/>
        </w:rPr>
        <w:t>šeštajame</w:t>
      </w:r>
      <w:r w:rsidRPr="00DF2D02">
        <w:rPr>
          <w:rFonts w:ascii="Times New Roman" w:hAnsi="Times New Roman"/>
          <w:sz w:val="24"/>
          <w:szCs w:val="24"/>
        </w:rPr>
        <w:t xml:space="preserve"> – </w:t>
      </w:r>
      <w:r w:rsidR="003D4629" w:rsidRPr="00DF2D02">
        <w:rPr>
          <w:rFonts w:ascii="Times New Roman" w:hAnsi="Times New Roman"/>
          <w:sz w:val="24"/>
          <w:szCs w:val="24"/>
        </w:rPr>
        <w:t>S</w:t>
      </w:r>
      <w:r w:rsidRPr="00DF2D02">
        <w:rPr>
          <w:rFonts w:ascii="Times New Roman" w:hAnsi="Times New Roman"/>
          <w:sz w:val="24"/>
          <w:szCs w:val="24"/>
        </w:rPr>
        <w:t xml:space="preserve">avivaldybės rodiklio interpretavimas (reikšmės </w:t>
      </w:r>
      <w:r w:rsidR="003D4629" w:rsidRPr="00DF2D02">
        <w:rPr>
          <w:rFonts w:ascii="Times New Roman" w:hAnsi="Times New Roman"/>
          <w:sz w:val="24"/>
          <w:szCs w:val="24"/>
        </w:rPr>
        <w:t>S</w:t>
      </w:r>
      <w:r w:rsidRPr="00DF2D02">
        <w:rPr>
          <w:rFonts w:ascii="Times New Roman" w:hAnsi="Times New Roman"/>
          <w:sz w:val="24"/>
          <w:szCs w:val="24"/>
        </w:rPr>
        <w:t xml:space="preserve">avivaldybėje santykis su Lietuvos vidurkio reikšme ir </w:t>
      </w:r>
      <w:r w:rsidR="003D4629" w:rsidRPr="00DF2D02">
        <w:rPr>
          <w:rFonts w:ascii="Times New Roman" w:hAnsi="Times New Roman"/>
          <w:sz w:val="24"/>
          <w:szCs w:val="24"/>
        </w:rPr>
        <w:t>S</w:t>
      </w:r>
      <w:r w:rsidRPr="00DF2D02">
        <w:rPr>
          <w:rFonts w:ascii="Times New Roman" w:hAnsi="Times New Roman"/>
          <w:sz w:val="24"/>
          <w:szCs w:val="24"/>
        </w:rPr>
        <w:t xml:space="preserve">avivaldybės rodiklio vietos tarp visų savivaldybių pavaizdavimas pagal „šviesoforo“ principą); </w:t>
      </w:r>
      <w:r w:rsidRPr="00DF2D02">
        <w:rPr>
          <w:rFonts w:ascii="Times New Roman" w:hAnsi="Times New Roman"/>
          <w:sz w:val="24"/>
          <w:szCs w:val="24"/>
          <w:u w:val="single"/>
        </w:rPr>
        <w:t>septintajame stulpelyje</w:t>
      </w:r>
      <w:r w:rsidRPr="00DF2D02">
        <w:rPr>
          <w:rFonts w:ascii="Times New Roman" w:hAnsi="Times New Roman"/>
          <w:sz w:val="24"/>
          <w:szCs w:val="24"/>
        </w:rPr>
        <w:t xml:space="preserve"> – pateikiama </w:t>
      </w:r>
      <w:r w:rsidR="003D4629" w:rsidRPr="00DF2D02">
        <w:rPr>
          <w:rFonts w:ascii="Times New Roman" w:hAnsi="Times New Roman"/>
          <w:sz w:val="24"/>
          <w:szCs w:val="24"/>
        </w:rPr>
        <w:t xml:space="preserve">suplanuota (numatyta) </w:t>
      </w:r>
      <w:r w:rsidRPr="00DF2D02">
        <w:rPr>
          <w:rFonts w:ascii="Times New Roman" w:hAnsi="Times New Roman"/>
          <w:sz w:val="24"/>
          <w:szCs w:val="24"/>
        </w:rPr>
        <w:t xml:space="preserve">Lietuvos sveikatos 2014-2025 metų </w:t>
      </w:r>
      <w:r w:rsidR="00F217F6">
        <w:rPr>
          <w:rFonts w:ascii="Times New Roman" w:hAnsi="Times New Roman"/>
          <w:sz w:val="24"/>
          <w:szCs w:val="24"/>
        </w:rPr>
        <w:t xml:space="preserve">strategijos </w:t>
      </w:r>
      <w:r w:rsidRPr="00DF2D02">
        <w:rPr>
          <w:rFonts w:ascii="Times New Roman" w:hAnsi="Times New Roman"/>
          <w:sz w:val="24"/>
          <w:szCs w:val="24"/>
        </w:rPr>
        <w:t>atitinkamo rodiklio reikšmė (siekinys) 2020 metams</w:t>
      </w:r>
      <w:r w:rsidR="00F217F6">
        <w:rPr>
          <w:rFonts w:ascii="Times New Roman" w:hAnsi="Times New Roman"/>
          <w:sz w:val="24"/>
          <w:szCs w:val="24"/>
        </w:rPr>
        <w:t>.</w:t>
      </w:r>
    </w:p>
    <w:p w:rsidR="00D945CD" w:rsidRPr="00DF2D02" w:rsidRDefault="006B342F" w:rsidP="00D945CD">
      <w:pPr>
        <w:spacing w:after="0" w:line="240" w:lineRule="auto"/>
        <w:ind w:firstLine="567"/>
        <w:jc w:val="both"/>
        <w:rPr>
          <w:rFonts w:ascii="Times New Roman" w:hAnsi="Times New Roman"/>
          <w:sz w:val="24"/>
          <w:szCs w:val="24"/>
        </w:rPr>
      </w:pPr>
      <w:r w:rsidRPr="006B342F">
        <w:rPr>
          <w:rFonts w:ascii="Times New Roman" w:hAnsi="Times New Roman"/>
          <w:noProof/>
          <w:sz w:val="24"/>
          <w:szCs w:val="24"/>
          <w:lang w:eastAsia="lt-LT"/>
        </w:rPr>
        <w:pict>
          <v:shape id="AutoShape 681" o:spid="_x0000_s1055" type="#_x0000_t67" style="position:absolute;left:0;text-align:left;margin-left:252.8pt;margin-top:-.25pt;width:7.15pt;height:13.0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" fillcolor="red" strokecolor="red">
            <v:textbox style="layout-flow:vertical-ideographic"/>
          </v:shape>
        </w:pict>
      </w:r>
      <w:r w:rsidRPr="006B342F">
        <w:rPr>
          <w:rFonts w:ascii="Times New Roman" w:hAnsi="Times New Roman"/>
          <w:noProof/>
          <w:sz w:val="24"/>
          <w:szCs w:val="24"/>
          <w:lang w:eastAsia="lt-LT"/>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79" o:spid="_x0000_s1054" type="#_x0000_t68" style="position:absolute;left:0;text-align:left;margin-left:82.05pt;margin-top:-.25pt;width:5.85pt;height:12.45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" fillcolor="#92d050" strokecolor="#92d050">
            <v:textbox style="layout-flow:vertical-ideographic"/>
          </v:shape>
        </w:pict>
      </w:r>
      <w:r w:rsidRPr="006B342F">
        <w:rPr>
          <w:rFonts w:ascii="Times New Roman" w:hAnsi="Times New Roman"/>
          <w:noProof/>
          <w:sz w:val="24"/>
          <w:szCs w:val="24"/>
          <w:lang w:eastAsia="lt-LT"/>
        </w:rPr>
        <w:pict>
          <v:shape id="AutoShape 680" o:spid="_x0000_s1053" type="#_x0000_t68" style="position:absolute;left:0;text-align:left;margin-left:87.9pt;margin-top:.7pt;width:6.6pt;height:11.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" fillcolor="red" strokecolor="red">
            <v:textbox style="layout-flow:vertical-ideographic"/>
          </v:shape>
        </w:pict>
      </w:r>
      <w:r w:rsidR="00D945CD">
        <w:rPr>
          <w:rFonts w:ascii="Times New Roman" w:hAnsi="Times New Roman"/>
          <w:sz w:val="24"/>
          <w:szCs w:val="24"/>
        </w:rPr>
        <w:t>Pastabos</w:t>
      </w:r>
      <w:r w:rsidR="003D4629">
        <w:rPr>
          <w:rFonts w:ascii="Times New Roman" w:hAnsi="Times New Roman"/>
          <w:sz w:val="24"/>
          <w:szCs w:val="24"/>
        </w:rPr>
        <w:t>.</w:t>
      </w:r>
      <w:r w:rsidR="00D945CD">
        <w:rPr>
          <w:rFonts w:ascii="Times New Roman" w:hAnsi="Times New Roman"/>
          <w:sz w:val="24"/>
          <w:szCs w:val="24"/>
        </w:rPr>
        <w:t xml:space="preserve">        - didėja absoliutusis skaičius,</w:t>
      </w:r>
      <w:r w:rsidR="005A232F">
        <w:rPr>
          <w:rFonts w:ascii="Times New Roman" w:hAnsi="Times New Roman"/>
          <w:noProof/>
          <w:color w:val="000000"/>
          <w:sz w:val="24"/>
          <w:szCs w:val="24"/>
          <w:lang w:val="en-US"/>
        </w:rPr>
        <w:drawing>
          <wp:inline distT="0" distB="0" distL="0" distR="0">
            <wp:extent cx="135890" cy="167005"/>
            <wp:effectExtent l="0" t="0" r="0" b="4445"/>
            <wp:docPr id="678" name="Paveikslėlis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90" cy="167005"/>
                    </a:xfrm>
                    <a:prstGeom prst="rect">
                      <a:avLst/>
                    </a:prstGeom>
                    <a:noFill/>
                  </pic:spPr>
                </pic:pic>
              </a:graphicData>
            </a:graphic>
          </wp:inline>
        </w:drawing>
      </w:r>
      <w:r w:rsidR="00D945CD">
        <w:rPr>
          <w:rFonts w:ascii="Times New Roman" w:hAnsi="Times New Roman"/>
          <w:color w:val="000000"/>
          <w:sz w:val="24"/>
          <w:szCs w:val="24"/>
        </w:rPr>
        <w:t xml:space="preserve">    - mažėja absoliutusis skaičius; žalia rodyklė reiškia gerėjančią situaciją, raudona rodyklė – blogėjanti situacija.</w:t>
      </w:r>
    </w:p>
    <w:p w:rsidR="00A5219B" w:rsidRPr="00E2532D" w:rsidRDefault="006A14C2" w:rsidP="004320D9">
      <w:pPr>
        <w:spacing w:after="0" w:line="240" w:lineRule="auto"/>
        <w:jc w:val="center"/>
        <w:rPr>
          <w:rFonts w:ascii="Times New Roman" w:hAnsi="Times New Roman"/>
          <w:b/>
          <w:i/>
          <w:color w:val="538135"/>
          <w:sz w:val="24"/>
          <w:szCs w:val="24"/>
        </w:rPr>
      </w:pPr>
      <w:r w:rsidRPr="00E2532D">
        <w:rPr>
          <w:rFonts w:ascii="Times New Roman" w:hAnsi="Times New Roman"/>
          <w:b/>
          <w:i/>
          <w:color w:val="538135"/>
          <w:sz w:val="24"/>
          <w:szCs w:val="24"/>
        </w:rPr>
        <w:t>2</w:t>
      </w:r>
      <w:r w:rsidR="00A5219B" w:rsidRPr="00E2532D">
        <w:rPr>
          <w:rFonts w:ascii="Times New Roman" w:hAnsi="Times New Roman"/>
          <w:b/>
          <w:i/>
          <w:color w:val="538135"/>
          <w:sz w:val="24"/>
          <w:szCs w:val="24"/>
        </w:rPr>
        <w:t xml:space="preserve"> lent</w:t>
      </w:r>
      <w:r w:rsidR="007150EC" w:rsidRPr="00E2532D">
        <w:rPr>
          <w:rFonts w:ascii="Times New Roman" w:hAnsi="Times New Roman"/>
          <w:b/>
          <w:i/>
          <w:color w:val="538135"/>
          <w:sz w:val="24"/>
          <w:szCs w:val="24"/>
        </w:rPr>
        <w:t xml:space="preserve">elė. </w:t>
      </w:r>
      <w:r w:rsidR="006A73C2" w:rsidRPr="006A73C2">
        <w:rPr>
          <w:rFonts w:ascii="Times New Roman" w:hAnsi="Times New Roman"/>
          <w:b/>
          <w:i/>
          <w:color w:val="538135"/>
          <w:sz w:val="24"/>
          <w:szCs w:val="24"/>
        </w:rPr>
        <w:t xml:space="preserve">Rietavo savivaldybės </w:t>
      </w:r>
      <w:r w:rsidRPr="006A14C2">
        <w:rPr>
          <w:rFonts w:ascii="Times New Roman" w:hAnsi="Times New Roman"/>
          <w:b/>
          <w:i/>
          <w:color w:val="538135"/>
          <w:sz w:val="24"/>
          <w:szCs w:val="24"/>
        </w:rPr>
        <w:t>visuomenės sveikatos stebėsenos rodiklių profilis</w:t>
      </w:r>
    </w:p>
    <w:tbl>
      <w:tblPr>
        <w:tblpPr w:leftFromText="180" w:rightFromText="180" w:vertAnchor="text" w:tblpX="-493" w:tblpY="1"/>
        <w:tblOverlap w:val="never"/>
        <w:tblW w:w="1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gridCol w:w="8"/>
      </w:tblGrid>
      <w:tr w:rsidR="00563FB8" w:rsidRPr="00F217F6" w:rsidTr="00135E8F">
        <w:trPr>
          <w:gridAfter w:val="1"/>
          <w:wAfter w:w="8" w:type="dxa"/>
        </w:trPr>
        <w:tc>
          <w:tcPr>
            <w:tcW w:w="5812"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Rodiklis</w:t>
            </w:r>
          </w:p>
        </w:tc>
        <w:tc>
          <w:tcPr>
            <w:tcW w:w="2127"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Savivaldybės rodiklis (absoliutus sk.)</w:t>
            </w:r>
          </w:p>
        </w:tc>
        <w:tc>
          <w:tcPr>
            <w:tcW w:w="2126"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Lietuvos rodiklis</w:t>
            </w:r>
          </w:p>
          <w:p w:rsidR="007150EC" w:rsidRPr="00F217F6" w:rsidRDefault="007150EC"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(absoliutus sk.)</w:t>
            </w:r>
          </w:p>
        </w:tc>
        <w:tc>
          <w:tcPr>
            <w:tcW w:w="1134"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Minimali reikšmė</w:t>
            </w:r>
          </w:p>
        </w:tc>
        <w:tc>
          <w:tcPr>
            <w:tcW w:w="1242"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Maksimali reikšmė</w:t>
            </w:r>
          </w:p>
        </w:tc>
        <w:tc>
          <w:tcPr>
            <w:tcW w:w="1971" w:type="dxa"/>
            <w:gridSpan w:val="2"/>
            <w:shd w:val="clear" w:color="auto" w:fill="auto"/>
          </w:tcPr>
          <w:p w:rsidR="00A5219B" w:rsidRPr="00F217F6" w:rsidRDefault="00A5219B" w:rsidP="003D4629">
            <w:pPr>
              <w:spacing w:after="0" w:line="240" w:lineRule="auto"/>
              <w:jc w:val="center"/>
              <w:rPr>
                <w:rFonts w:ascii="Times New Roman" w:hAnsi="Times New Roman"/>
                <w:b/>
                <w:sz w:val="20"/>
                <w:szCs w:val="20"/>
              </w:rPr>
            </w:pPr>
            <w:r w:rsidRPr="00F217F6">
              <w:rPr>
                <w:rFonts w:ascii="Times New Roman" w:hAnsi="Times New Roman"/>
                <w:b/>
                <w:sz w:val="20"/>
                <w:szCs w:val="20"/>
              </w:rPr>
              <w:t>Santykis savivaldybė/Lietuva</w:t>
            </w:r>
          </w:p>
        </w:tc>
        <w:tc>
          <w:tcPr>
            <w:tcW w:w="1701" w:type="dxa"/>
            <w:shd w:val="clear" w:color="auto" w:fill="auto"/>
          </w:tcPr>
          <w:p w:rsidR="00A5219B" w:rsidRPr="00F217F6" w:rsidRDefault="00A5219B"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Lietuvos siekinys 2020 m.</w:t>
            </w:r>
          </w:p>
        </w:tc>
      </w:tr>
      <w:tr w:rsidR="00D40163" w:rsidRPr="00F217F6" w:rsidTr="00135E8F">
        <w:trPr>
          <w:gridAfter w:val="1"/>
          <w:wAfter w:w="8" w:type="dxa"/>
        </w:trPr>
        <w:tc>
          <w:tcPr>
            <w:tcW w:w="12441" w:type="dxa"/>
            <w:gridSpan w:val="5"/>
            <w:shd w:val="clear" w:color="auto" w:fill="auto"/>
          </w:tcPr>
          <w:p w:rsidR="00D40163" w:rsidRPr="00F217F6" w:rsidRDefault="00D40163" w:rsidP="00AC6F95">
            <w:pPr>
              <w:spacing w:after="0" w:line="240" w:lineRule="auto"/>
              <w:jc w:val="center"/>
              <w:rPr>
                <w:rFonts w:ascii="Times New Roman" w:hAnsi="Times New Roman"/>
                <w:b/>
                <w:sz w:val="20"/>
                <w:szCs w:val="20"/>
              </w:rPr>
            </w:pPr>
          </w:p>
        </w:tc>
        <w:tc>
          <w:tcPr>
            <w:tcW w:w="978" w:type="dxa"/>
            <w:shd w:val="clear" w:color="auto" w:fill="auto"/>
          </w:tcPr>
          <w:p w:rsidR="00D40163" w:rsidRPr="00F217F6" w:rsidRDefault="00D40163"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201</w:t>
            </w:r>
            <w:r w:rsidR="00563FB8">
              <w:rPr>
                <w:rFonts w:ascii="Times New Roman" w:hAnsi="Times New Roman"/>
                <w:b/>
                <w:sz w:val="20"/>
                <w:szCs w:val="20"/>
              </w:rPr>
              <w:t>5</w:t>
            </w:r>
            <w:r w:rsidRPr="00F217F6">
              <w:rPr>
                <w:rFonts w:ascii="Times New Roman" w:hAnsi="Times New Roman"/>
                <w:b/>
                <w:sz w:val="20"/>
                <w:szCs w:val="20"/>
              </w:rPr>
              <w:t xml:space="preserve"> m.</w:t>
            </w:r>
          </w:p>
        </w:tc>
        <w:tc>
          <w:tcPr>
            <w:tcW w:w="993" w:type="dxa"/>
            <w:shd w:val="clear" w:color="auto" w:fill="auto"/>
          </w:tcPr>
          <w:p w:rsidR="00D40163" w:rsidRPr="00F217F6" w:rsidRDefault="00D40163" w:rsidP="00AC6F95">
            <w:pPr>
              <w:spacing w:after="0" w:line="240" w:lineRule="auto"/>
              <w:jc w:val="center"/>
              <w:rPr>
                <w:rFonts w:ascii="Times New Roman" w:hAnsi="Times New Roman"/>
                <w:b/>
                <w:sz w:val="20"/>
                <w:szCs w:val="20"/>
              </w:rPr>
            </w:pPr>
            <w:r w:rsidRPr="00F217F6">
              <w:rPr>
                <w:rFonts w:ascii="Times New Roman" w:hAnsi="Times New Roman"/>
                <w:b/>
                <w:sz w:val="20"/>
                <w:szCs w:val="20"/>
              </w:rPr>
              <w:t>201</w:t>
            </w:r>
            <w:r w:rsidR="00563FB8">
              <w:rPr>
                <w:rFonts w:ascii="Times New Roman" w:hAnsi="Times New Roman"/>
                <w:b/>
                <w:sz w:val="20"/>
                <w:szCs w:val="20"/>
              </w:rPr>
              <w:t>6</w:t>
            </w:r>
            <w:r w:rsidRPr="00F217F6">
              <w:rPr>
                <w:rFonts w:ascii="Times New Roman" w:hAnsi="Times New Roman"/>
                <w:b/>
                <w:sz w:val="20"/>
                <w:szCs w:val="20"/>
              </w:rPr>
              <w:t xml:space="preserve"> m.</w:t>
            </w:r>
          </w:p>
        </w:tc>
        <w:tc>
          <w:tcPr>
            <w:tcW w:w="1701" w:type="dxa"/>
            <w:shd w:val="clear" w:color="auto" w:fill="auto"/>
          </w:tcPr>
          <w:p w:rsidR="00D40163" w:rsidRPr="00F217F6" w:rsidRDefault="00D40163" w:rsidP="00AC6F95">
            <w:pPr>
              <w:spacing w:after="0" w:line="240" w:lineRule="auto"/>
              <w:jc w:val="center"/>
              <w:rPr>
                <w:rFonts w:ascii="Times New Roman" w:hAnsi="Times New Roman"/>
                <w:b/>
                <w:sz w:val="20"/>
                <w:szCs w:val="20"/>
              </w:rPr>
            </w:pPr>
          </w:p>
        </w:tc>
      </w:tr>
      <w:tr w:rsidR="00A5219B" w:rsidRPr="00F217F6" w:rsidTr="00135E8F">
        <w:tc>
          <w:tcPr>
            <w:tcW w:w="16121" w:type="dxa"/>
            <w:gridSpan w:val="9"/>
            <w:shd w:val="clear" w:color="auto" w:fill="EEECE1"/>
          </w:tcPr>
          <w:p w:rsidR="00A5219B" w:rsidRPr="00F217F6" w:rsidRDefault="00A5219B" w:rsidP="00AC6F95">
            <w:pPr>
              <w:spacing w:after="0" w:line="240" w:lineRule="auto"/>
              <w:jc w:val="both"/>
              <w:rPr>
                <w:rFonts w:ascii="Times New Roman" w:hAnsi="Times New Roman"/>
                <w:b/>
                <w:sz w:val="20"/>
                <w:szCs w:val="20"/>
              </w:rPr>
            </w:pPr>
            <w:r w:rsidRPr="00F217F6">
              <w:rPr>
                <w:rFonts w:ascii="Times New Roman" w:hAnsi="Times New Roman"/>
                <w:b/>
                <w:sz w:val="20"/>
                <w:szCs w:val="20"/>
              </w:rPr>
              <w:t xml:space="preserve">Strateginis tikslas </w:t>
            </w:r>
            <w:r w:rsidR="00CC5380" w:rsidRPr="00F217F6">
              <w:rPr>
                <w:rFonts w:ascii="Times New Roman" w:hAnsi="Times New Roman"/>
                <w:b/>
                <w:sz w:val="20"/>
                <w:szCs w:val="20"/>
              </w:rPr>
              <w:t>–</w:t>
            </w:r>
            <w:r w:rsidRPr="00F217F6">
              <w:rPr>
                <w:rFonts w:ascii="Times New Roman" w:hAnsi="Times New Roman"/>
                <w:b/>
                <w:sz w:val="20"/>
                <w:szCs w:val="20"/>
              </w:rPr>
              <w:t xml:space="preserve"> pasiekti, kad 2025 metais šalies gyventojai būtų sveikesni ir gyventų ilgiau, pagerėtų gyventojų sveikata ir sumažėtų sveikatos netolygumai</w:t>
            </w:r>
          </w:p>
        </w:tc>
      </w:tr>
      <w:tr w:rsidR="00BF523C" w:rsidRPr="00F217F6" w:rsidTr="004D0C6E">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Vidutinė tikėtina gyvenimo trukmė</w:t>
            </w:r>
          </w:p>
        </w:tc>
        <w:tc>
          <w:tcPr>
            <w:tcW w:w="2127" w:type="dxa"/>
            <w:shd w:val="clear" w:color="auto" w:fill="auto"/>
            <w:vAlign w:val="center"/>
          </w:tcPr>
          <w:p w:rsidR="00D40163" w:rsidRPr="00F217F6" w:rsidRDefault="006B342F" w:rsidP="00AC6F95">
            <w:pPr>
              <w:tabs>
                <w:tab w:val="center" w:pos="1049"/>
                <w:tab w:val="right" w:pos="2099"/>
              </w:tabs>
              <w:spacing w:after="0" w:line="240" w:lineRule="auto"/>
              <w:jc w:val="center"/>
              <w:rPr>
                <w:rFonts w:ascii="Times New Roman" w:hAnsi="Times New Roman"/>
                <w:color w:val="000000"/>
                <w:sz w:val="20"/>
                <w:szCs w:val="20"/>
              </w:rPr>
            </w:pPr>
            <w:r w:rsidRPr="006B342F">
              <w:rPr>
                <w:rFonts w:ascii="Times New Roman" w:hAnsi="Times New Roman"/>
                <w:noProof/>
                <w:color w:val="000000"/>
                <w:sz w:val="20"/>
                <w:szCs w:val="20"/>
                <w:lang w:eastAsia="lt-LT"/>
              </w:rPr>
              <w:pict>
                <v:shape id="AutoShape 493" o:spid="_x0000_s1052" type="#_x0000_t68" style="position:absolute;left:0;text-align:left;margin-left:44.45pt;margin-top:.65pt;width:7.75pt;height:10.65pt;z-index:2515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" fillcolor="#92d050" strokecolor="#92d050">
                  <v:textbox style="layout-flow:vertical-ideographic"/>
                </v:shape>
              </w:pict>
            </w:r>
            <w:r w:rsidR="00D40163" w:rsidRPr="00F217F6">
              <w:rPr>
                <w:rFonts w:ascii="Times New Roman" w:hAnsi="Times New Roman"/>
                <w:color w:val="000000"/>
                <w:sz w:val="20"/>
                <w:szCs w:val="20"/>
              </w:rPr>
              <w:t>7</w:t>
            </w:r>
            <w:r w:rsidR="008611D2">
              <w:rPr>
                <w:rFonts w:ascii="Times New Roman" w:hAnsi="Times New Roman"/>
                <w:color w:val="000000"/>
                <w:sz w:val="20"/>
                <w:szCs w:val="20"/>
              </w:rPr>
              <w:t>5,6</w:t>
            </w:r>
            <w:r w:rsidR="00D40163" w:rsidRPr="00F217F6">
              <w:rPr>
                <w:rFonts w:ascii="Times New Roman" w:hAnsi="Times New Roman"/>
                <w:color w:val="000000"/>
                <w:sz w:val="20"/>
                <w:szCs w:val="20"/>
              </w:rPr>
              <w:t>(</w:t>
            </w:r>
            <w:r w:rsidR="004D0C6E">
              <w:rPr>
                <w:rFonts w:ascii="Times New Roman" w:hAnsi="Times New Roman"/>
                <w:color w:val="000000"/>
                <w:sz w:val="20"/>
                <w:szCs w:val="20"/>
              </w:rPr>
              <w:t>2</w:t>
            </w:r>
            <w:r w:rsidR="00D40163" w:rsidRPr="00F217F6">
              <w:rPr>
                <w:rFonts w:ascii="Times New Roman" w:hAnsi="Times New Roman"/>
                <w:color w:val="000000"/>
                <w:sz w:val="20"/>
                <w:szCs w:val="20"/>
              </w:rPr>
              <w:t xml:space="preserve"> m.)</w:t>
            </w:r>
          </w:p>
        </w:tc>
        <w:tc>
          <w:tcPr>
            <w:tcW w:w="2126" w:type="dxa"/>
            <w:shd w:val="clear" w:color="auto" w:fill="auto"/>
          </w:tcPr>
          <w:p w:rsidR="00D40163" w:rsidRPr="00F217F6" w:rsidRDefault="006B342F" w:rsidP="00AC6F95">
            <w:pPr>
              <w:spacing w:after="0" w:line="240" w:lineRule="auto"/>
              <w:jc w:val="center"/>
              <w:rPr>
                <w:rFonts w:ascii="Times New Roman" w:hAnsi="Times New Roman"/>
                <w:color w:val="000000"/>
                <w:sz w:val="20"/>
                <w:szCs w:val="20"/>
              </w:rPr>
            </w:pPr>
            <w:r w:rsidRPr="006B342F">
              <w:rPr>
                <w:rFonts w:ascii="Times New Roman" w:hAnsi="Times New Roman"/>
                <w:noProof/>
                <w:color w:val="000000"/>
                <w:sz w:val="20"/>
                <w:szCs w:val="20"/>
                <w:lang w:eastAsia="lt-LT"/>
              </w:rPr>
              <w:pict>
                <v:shape id="AutoShape 667" o:spid="_x0000_s1051" type="#_x0000_t68" style="position:absolute;left:0;text-align:left;margin-left:42pt;margin-top:.65pt;width:7.75pt;height:10.65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" fillcolor="#92d050" strokecolor="#92d050">
                  <v:textbox style="layout-flow:vertical-ideographic"/>
                </v:shape>
              </w:pict>
            </w:r>
            <w:r w:rsidRPr="006B342F">
              <w:rPr>
                <w:rFonts w:ascii="Times New Roman" w:hAnsi="Times New Roman"/>
                <w:noProof/>
                <w:color w:val="000000"/>
                <w:sz w:val="20"/>
                <w:szCs w:val="20"/>
                <w:lang w:eastAsia="lt-LT"/>
              </w:rPr>
              <w:pict>
                <v:shape id="AutoShape 672" o:spid="_x0000_s1050" type="#_x0000_t68" style="position:absolute;left:0;text-align:left;margin-left:41.05pt;margin-top:11.3pt;width:7.75pt;height:15.7pt;z-index:2515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" fillcolor="red" strokecolor="red">
                  <v:textbox style="layout-flow:vertical-ideographic"/>
                </v:shape>
              </w:pict>
            </w:r>
            <w:r w:rsidR="00D40163" w:rsidRPr="00F217F6">
              <w:rPr>
                <w:rFonts w:ascii="Times New Roman" w:hAnsi="Times New Roman"/>
                <w:color w:val="000000"/>
                <w:sz w:val="20"/>
                <w:szCs w:val="20"/>
              </w:rPr>
              <w:t>74,</w:t>
            </w:r>
            <w:r w:rsidR="004A7043">
              <w:rPr>
                <w:rFonts w:ascii="Times New Roman" w:hAnsi="Times New Roman"/>
                <w:color w:val="000000"/>
                <w:sz w:val="20"/>
                <w:szCs w:val="20"/>
              </w:rPr>
              <w:t>9</w:t>
            </w:r>
            <w:r w:rsidR="00D40163" w:rsidRPr="00F217F6">
              <w:rPr>
                <w:rFonts w:ascii="Times New Roman" w:hAnsi="Times New Roman"/>
                <w:color w:val="000000"/>
                <w:sz w:val="20"/>
                <w:szCs w:val="20"/>
              </w:rPr>
              <w:t>(</w:t>
            </w:r>
            <w:r w:rsidR="004A7043">
              <w:rPr>
                <w:rFonts w:ascii="Times New Roman" w:hAnsi="Times New Roman"/>
                <w:color w:val="000000"/>
                <w:sz w:val="20"/>
                <w:szCs w:val="20"/>
              </w:rPr>
              <w:t>1</w:t>
            </w:r>
            <w:r w:rsidR="00D40163" w:rsidRPr="00F217F6">
              <w:rPr>
                <w:rFonts w:ascii="Times New Roman" w:hAnsi="Times New Roman"/>
                <w:color w:val="000000"/>
                <w:sz w:val="20"/>
                <w:szCs w:val="20"/>
              </w:rPr>
              <w:t xml:space="preserve"> m.)</w:t>
            </w:r>
          </w:p>
        </w:tc>
        <w:tc>
          <w:tcPr>
            <w:tcW w:w="1134" w:type="dxa"/>
            <w:shd w:val="clear" w:color="auto" w:fill="auto"/>
          </w:tcPr>
          <w:p w:rsidR="00D40163" w:rsidRPr="00F217F6" w:rsidRDefault="004A7043" w:rsidP="00AC6F95">
            <w:pPr>
              <w:spacing w:after="0" w:line="240" w:lineRule="auto"/>
              <w:jc w:val="center"/>
              <w:rPr>
                <w:rFonts w:ascii="Times New Roman" w:hAnsi="Times New Roman"/>
                <w:sz w:val="20"/>
                <w:szCs w:val="20"/>
              </w:rPr>
            </w:pPr>
            <w:r>
              <w:rPr>
                <w:rFonts w:ascii="Times New Roman" w:hAnsi="Times New Roman"/>
                <w:sz w:val="20"/>
                <w:szCs w:val="20"/>
              </w:rPr>
              <w:t>70,0</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76,</w:t>
            </w:r>
            <w:r w:rsidR="004A7043">
              <w:rPr>
                <w:rFonts w:ascii="Times New Roman" w:hAnsi="Times New Roman"/>
                <w:sz w:val="20"/>
                <w:szCs w:val="20"/>
              </w:rPr>
              <w:t>5</w:t>
            </w:r>
          </w:p>
        </w:tc>
        <w:tc>
          <w:tcPr>
            <w:tcW w:w="978" w:type="dxa"/>
            <w:shd w:val="clear" w:color="auto" w:fill="FFFF00"/>
          </w:tcPr>
          <w:p w:rsidR="00D40163" w:rsidRPr="00F217F6" w:rsidRDefault="00D40163" w:rsidP="00AC6F95">
            <w:pPr>
              <w:spacing w:after="0" w:line="240" w:lineRule="auto"/>
              <w:jc w:val="center"/>
              <w:rPr>
                <w:rFonts w:ascii="Times New Roman" w:hAnsi="Times New Roman"/>
                <w:sz w:val="20"/>
                <w:szCs w:val="20"/>
              </w:rPr>
            </w:pPr>
            <w:r w:rsidRPr="004D0C6E">
              <w:rPr>
                <w:rFonts w:ascii="Times New Roman" w:hAnsi="Times New Roman"/>
                <w:sz w:val="20"/>
                <w:szCs w:val="20"/>
                <w:highlight w:val="yellow"/>
              </w:rPr>
              <w:t>1,0</w:t>
            </w:r>
            <w:r w:rsidR="004D0C6E" w:rsidRPr="004D0C6E">
              <w:rPr>
                <w:rFonts w:ascii="Times New Roman" w:hAnsi="Times New Roman"/>
                <w:sz w:val="20"/>
                <w:szCs w:val="20"/>
                <w:highlight w:val="yellow"/>
              </w:rPr>
              <w:t>0</w:t>
            </w:r>
          </w:p>
        </w:tc>
        <w:tc>
          <w:tcPr>
            <w:tcW w:w="993" w:type="dxa"/>
            <w:shd w:val="clear" w:color="auto" w:fill="92D05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4D0C6E">
              <w:rPr>
                <w:rFonts w:ascii="Times New Roman" w:hAnsi="Times New Roman"/>
                <w:sz w:val="20"/>
                <w:szCs w:val="20"/>
              </w:rPr>
              <w:t>1</w:t>
            </w:r>
          </w:p>
        </w:tc>
        <w:tc>
          <w:tcPr>
            <w:tcW w:w="1701" w:type="dxa"/>
            <w:shd w:val="clear" w:color="auto" w:fill="FFFFFF"/>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75,8</w:t>
            </w:r>
          </w:p>
        </w:tc>
      </w:tr>
      <w:tr w:rsidR="00563FB8" w:rsidRPr="00F217F6" w:rsidTr="00135E8F">
        <w:trPr>
          <w:gridAfter w:val="1"/>
          <w:wAfter w:w="8" w:type="dxa"/>
          <w:trHeight w:val="224"/>
        </w:trPr>
        <w:tc>
          <w:tcPr>
            <w:tcW w:w="5812" w:type="dxa"/>
            <w:shd w:val="clear" w:color="auto" w:fill="auto"/>
          </w:tcPr>
          <w:p w:rsidR="00561C7F" w:rsidRPr="00F217F6" w:rsidRDefault="00561C7F" w:rsidP="00AC6F95">
            <w:pPr>
              <w:spacing w:after="0" w:line="240" w:lineRule="auto"/>
              <w:jc w:val="both"/>
              <w:rPr>
                <w:rFonts w:ascii="Times New Roman" w:hAnsi="Times New Roman"/>
                <w:sz w:val="20"/>
                <w:szCs w:val="20"/>
              </w:rPr>
            </w:pPr>
            <w:r w:rsidRPr="00F217F6">
              <w:rPr>
                <w:rFonts w:ascii="Times New Roman" w:hAnsi="Times New Roman"/>
                <w:sz w:val="20"/>
                <w:szCs w:val="20"/>
              </w:rPr>
              <w:t>Skirtumas tarp moterų ir vyrų</w:t>
            </w:r>
            <w:r w:rsidR="004A7043">
              <w:rPr>
                <w:rFonts w:ascii="Times New Roman" w:hAnsi="Times New Roman"/>
                <w:sz w:val="20"/>
                <w:szCs w:val="20"/>
              </w:rPr>
              <w:t>v</w:t>
            </w:r>
            <w:r w:rsidR="004A7043" w:rsidRPr="004A7043">
              <w:rPr>
                <w:rFonts w:ascii="Times New Roman" w:hAnsi="Times New Roman"/>
                <w:sz w:val="20"/>
                <w:szCs w:val="20"/>
              </w:rPr>
              <w:t>idutinė</w:t>
            </w:r>
            <w:r w:rsidR="004A7043">
              <w:rPr>
                <w:rFonts w:ascii="Times New Roman" w:hAnsi="Times New Roman"/>
                <w:sz w:val="20"/>
                <w:szCs w:val="20"/>
              </w:rPr>
              <w:t>s</w:t>
            </w:r>
            <w:r w:rsidR="004A7043" w:rsidRPr="004A7043">
              <w:rPr>
                <w:rFonts w:ascii="Times New Roman" w:hAnsi="Times New Roman"/>
                <w:sz w:val="20"/>
                <w:szCs w:val="20"/>
              </w:rPr>
              <w:t xml:space="preserve"> tikėtin</w:t>
            </w:r>
            <w:r w:rsidR="004A7043">
              <w:rPr>
                <w:rFonts w:ascii="Times New Roman" w:hAnsi="Times New Roman"/>
                <w:sz w:val="20"/>
                <w:szCs w:val="20"/>
              </w:rPr>
              <w:t>os</w:t>
            </w:r>
            <w:r w:rsidR="004A7043" w:rsidRPr="004A7043">
              <w:rPr>
                <w:rFonts w:ascii="Times New Roman" w:hAnsi="Times New Roman"/>
                <w:sz w:val="20"/>
                <w:szCs w:val="20"/>
              </w:rPr>
              <w:t xml:space="preserve"> gyvenimo trukmė</w:t>
            </w:r>
            <w:r w:rsidR="004A7043">
              <w:rPr>
                <w:rFonts w:ascii="Times New Roman" w:hAnsi="Times New Roman"/>
                <w:sz w:val="20"/>
                <w:szCs w:val="20"/>
              </w:rPr>
              <w:t>s</w:t>
            </w:r>
          </w:p>
        </w:tc>
        <w:tc>
          <w:tcPr>
            <w:tcW w:w="2127" w:type="dxa"/>
            <w:shd w:val="clear" w:color="auto" w:fill="auto"/>
          </w:tcPr>
          <w:p w:rsidR="00561C7F" w:rsidRPr="00F217F6" w:rsidRDefault="004D0C6E" w:rsidP="00AC6F95">
            <w:pPr>
              <w:tabs>
                <w:tab w:val="center" w:pos="955"/>
                <w:tab w:val="right" w:pos="191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11,1</w:t>
            </w:r>
            <w:r w:rsidR="005A232F">
              <w:rPr>
                <w:rFonts w:ascii="Times New Roman" w:hAnsi="Times New Roman"/>
                <w:noProof/>
                <w:color w:val="000000"/>
                <w:sz w:val="20"/>
                <w:szCs w:val="20"/>
                <w:lang w:val="en-US"/>
              </w:rPr>
              <w:drawing>
                <wp:inline distT="0" distB="0" distL="0" distR="0">
                  <wp:extent cx="161925" cy="199390"/>
                  <wp:effectExtent l="0" t="0" r="9525" b="0"/>
                  <wp:docPr id="673" name="Paveikslėlis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2D0834" w:rsidRPr="00F217F6">
              <w:rPr>
                <w:rFonts w:ascii="Times New Roman" w:hAnsi="Times New Roman"/>
                <w:color w:val="000000"/>
                <w:sz w:val="20"/>
                <w:szCs w:val="20"/>
              </w:rPr>
              <w:t>(1 m.)</w:t>
            </w:r>
          </w:p>
        </w:tc>
        <w:tc>
          <w:tcPr>
            <w:tcW w:w="2126" w:type="dxa"/>
            <w:shd w:val="clear" w:color="auto" w:fill="auto"/>
          </w:tcPr>
          <w:p w:rsidR="00561C7F" w:rsidRPr="00F217F6" w:rsidRDefault="006B342F" w:rsidP="00AC6F95">
            <w:pPr>
              <w:tabs>
                <w:tab w:val="left" w:pos="206"/>
                <w:tab w:val="center" w:pos="884"/>
              </w:tabs>
              <w:spacing w:after="0" w:line="240" w:lineRule="auto"/>
              <w:jc w:val="center"/>
              <w:rPr>
                <w:rFonts w:ascii="Times New Roman" w:hAnsi="Times New Roman"/>
                <w:color w:val="000000"/>
                <w:sz w:val="20"/>
                <w:szCs w:val="20"/>
              </w:rPr>
            </w:pPr>
            <w:r w:rsidRPr="006B342F">
              <w:rPr>
                <w:rFonts w:ascii="Times New Roman" w:hAnsi="Times New Roman"/>
                <w:noProof/>
                <w:color w:val="000000"/>
                <w:sz w:val="20"/>
                <w:szCs w:val="20"/>
                <w:lang w:eastAsia="lt-LT"/>
              </w:rPr>
              <w:pict>
                <v:shape id="AutoShape 677" o:spid="_x0000_s1049" type="#_x0000_t68" style="position:absolute;left:0;text-align:left;margin-left:54.75pt;margin-top:18.65pt;width:9.2pt;height:14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" fillcolor="red" strokecolor="red">
                  <v:textbox style="layout-flow:vertical-ideographic"/>
                </v:shape>
              </w:pict>
            </w:r>
            <w:r w:rsidR="009600ED" w:rsidRPr="00F217F6">
              <w:rPr>
                <w:rFonts w:ascii="Times New Roman" w:hAnsi="Times New Roman"/>
                <w:color w:val="000000"/>
                <w:sz w:val="20"/>
                <w:szCs w:val="20"/>
              </w:rPr>
              <w:t>10,</w:t>
            </w:r>
            <w:r w:rsidR="00B30380">
              <w:rPr>
                <w:rFonts w:ascii="Times New Roman" w:hAnsi="Times New Roman"/>
                <w:color w:val="000000"/>
                <w:sz w:val="20"/>
                <w:szCs w:val="20"/>
              </w:rPr>
              <w:t>6</w:t>
            </w:r>
            <w:r w:rsidR="009600ED" w:rsidRPr="00F217F6">
              <w:rPr>
                <w:rFonts w:ascii="Times New Roman" w:hAnsi="Times New Roman"/>
                <w:color w:val="000000"/>
                <w:sz w:val="20"/>
                <w:szCs w:val="20"/>
              </w:rPr>
              <w:t>(</w:t>
            </w:r>
            <w:r w:rsidR="00B30380">
              <w:rPr>
                <w:rFonts w:ascii="Times New Roman" w:hAnsi="Times New Roman"/>
                <w:color w:val="000000"/>
                <w:sz w:val="20"/>
                <w:szCs w:val="20"/>
              </w:rPr>
              <w:t xml:space="preserve">1 </w:t>
            </w:r>
            <w:r w:rsidR="009600ED" w:rsidRPr="00F217F6">
              <w:rPr>
                <w:rFonts w:ascii="Times New Roman" w:hAnsi="Times New Roman"/>
                <w:color w:val="000000"/>
                <w:sz w:val="20"/>
                <w:szCs w:val="20"/>
              </w:rPr>
              <w:t>m.)</w:t>
            </w:r>
          </w:p>
        </w:tc>
        <w:tc>
          <w:tcPr>
            <w:tcW w:w="1134" w:type="dxa"/>
            <w:shd w:val="clear" w:color="auto" w:fill="auto"/>
          </w:tcPr>
          <w:p w:rsidR="00561C7F" w:rsidRPr="00F217F6" w:rsidRDefault="0011535F"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242" w:type="dxa"/>
            <w:shd w:val="clear" w:color="auto" w:fill="auto"/>
          </w:tcPr>
          <w:p w:rsidR="00561C7F" w:rsidRPr="00F217F6" w:rsidRDefault="0011535F"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971" w:type="dxa"/>
            <w:gridSpan w:val="2"/>
            <w:shd w:val="clear" w:color="auto" w:fill="auto"/>
          </w:tcPr>
          <w:p w:rsidR="00561C7F" w:rsidRPr="00F217F6" w:rsidRDefault="0011535F"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701" w:type="dxa"/>
            <w:shd w:val="clear" w:color="auto" w:fill="FFFFFF"/>
          </w:tcPr>
          <w:p w:rsidR="00561C7F" w:rsidRPr="00F217F6" w:rsidRDefault="00680FD2" w:rsidP="00AC6F95">
            <w:pPr>
              <w:spacing w:after="0" w:line="240" w:lineRule="auto"/>
              <w:jc w:val="center"/>
              <w:rPr>
                <w:rFonts w:ascii="Times New Roman" w:hAnsi="Times New Roman"/>
                <w:sz w:val="20"/>
                <w:szCs w:val="20"/>
              </w:rPr>
            </w:pPr>
            <w:r w:rsidRPr="00F217F6">
              <w:rPr>
                <w:rFonts w:ascii="Times New Roman" w:hAnsi="Times New Roman"/>
                <w:sz w:val="20"/>
                <w:szCs w:val="20"/>
              </w:rPr>
              <w:t>9,5</w:t>
            </w:r>
          </w:p>
        </w:tc>
      </w:tr>
      <w:tr w:rsidR="00D945CD" w:rsidRPr="00F217F6" w:rsidTr="00135E8F">
        <w:trPr>
          <w:gridAfter w:val="1"/>
          <w:wAfter w:w="8" w:type="dxa"/>
          <w:trHeight w:val="272"/>
        </w:trPr>
        <w:tc>
          <w:tcPr>
            <w:tcW w:w="5812" w:type="dxa"/>
            <w:shd w:val="clear" w:color="auto" w:fill="auto"/>
          </w:tcPr>
          <w:p w:rsidR="00D945CD" w:rsidRPr="00F217F6" w:rsidRDefault="00D945CD" w:rsidP="00AC6F95">
            <w:pPr>
              <w:spacing w:after="0" w:line="240" w:lineRule="auto"/>
              <w:jc w:val="both"/>
              <w:rPr>
                <w:rFonts w:ascii="Times New Roman" w:hAnsi="Times New Roman"/>
                <w:sz w:val="20"/>
                <w:szCs w:val="20"/>
              </w:rPr>
            </w:pPr>
            <w:r w:rsidRPr="00F217F6">
              <w:rPr>
                <w:rFonts w:ascii="Times New Roman" w:hAnsi="Times New Roman"/>
                <w:sz w:val="20"/>
                <w:szCs w:val="20"/>
              </w:rPr>
              <w:t>Išvengiamas mirtingumas (proc.)</w:t>
            </w:r>
          </w:p>
        </w:tc>
        <w:tc>
          <w:tcPr>
            <w:tcW w:w="2127" w:type="dxa"/>
            <w:shd w:val="clear" w:color="auto" w:fill="auto"/>
          </w:tcPr>
          <w:p w:rsidR="00D945CD" w:rsidRPr="00F217F6" w:rsidRDefault="004D0C6E" w:rsidP="00BF7BAE">
            <w:pPr>
              <w:tabs>
                <w:tab w:val="center" w:pos="955"/>
                <w:tab w:val="right" w:pos="1910"/>
              </w:tabs>
              <w:spacing w:after="0" w:line="240" w:lineRule="auto"/>
              <w:rPr>
                <w:rFonts w:ascii="Times New Roman" w:hAnsi="Times New Roman"/>
                <w:noProof/>
                <w:color w:val="000000"/>
                <w:sz w:val="20"/>
                <w:szCs w:val="20"/>
                <w:lang w:eastAsia="lt-LT"/>
              </w:rPr>
            </w:pPr>
            <w:r>
              <w:rPr>
                <w:rFonts w:ascii="Times New Roman" w:hAnsi="Times New Roman"/>
                <w:noProof/>
                <w:color w:val="000000"/>
                <w:sz w:val="20"/>
                <w:szCs w:val="20"/>
                <w:lang w:eastAsia="lt-LT"/>
              </w:rPr>
              <w:t>21,1</w:t>
            </w:r>
            <w:r w:rsidR="00D945CD" w:rsidRPr="00F217F6">
              <w:rPr>
                <w:rFonts w:ascii="Times New Roman" w:hAnsi="Times New Roman"/>
                <w:noProof/>
                <w:color w:val="000000"/>
                <w:sz w:val="20"/>
                <w:szCs w:val="20"/>
                <w:lang w:eastAsia="lt-LT"/>
              </w:rPr>
              <w:t xml:space="preserve"> (</w:t>
            </w:r>
            <w:r>
              <w:rPr>
                <w:rFonts w:ascii="Times New Roman" w:hAnsi="Times New Roman"/>
                <w:noProof/>
                <w:color w:val="000000"/>
                <w:sz w:val="20"/>
                <w:szCs w:val="20"/>
                <w:lang w:eastAsia="lt-LT"/>
              </w:rPr>
              <w:t>27</w:t>
            </w:r>
            <w:r w:rsidR="00D945CD">
              <w:rPr>
                <w:rFonts w:ascii="Times New Roman" w:hAnsi="Times New Roman"/>
                <w:noProof/>
                <w:color w:val="000000"/>
                <w:sz w:val="20"/>
                <w:szCs w:val="20"/>
                <w:lang w:eastAsia="lt-LT"/>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682" name="Paveikslėlis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945CD" w:rsidRPr="00F217F6">
              <w:rPr>
                <w:rFonts w:ascii="Times New Roman" w:hAnsi="Times New Roman"/>
                <w:noProof/>
                <w:color w:val="000000"/>
                <w:sz w:val="20"/>
                <w:szCs w:val="20"/>
                <w:lang w:eastAsia="lt-LT"/>
              </w:rPr>
              <w:t>(1 m.)</w:t>
            </w:r>
          </w:p>
        </w:tc>
        <w:tc>
          <w:tcPr>
            <w:tcW w:w="2126" w:type="dxa"/>
            <w:shd w:val="clear" w:color="auto" w:fill="auto"/>
          </w:tcPr>
          <w:p w:rsidR="00D945CD" w:rsidRPr="00F217F6" w:rsidRDefault="00D945CD" w:rsidP="00AC6F95">
            <w:pPr>
              <w:spacing w:after="0" w:line="240" w:lineRule="auto"/>
              <w:rPr>
                <w:rFonts w:ascii="Times New Roman" w:hAnsi="Times New Roman"/>
                <w:color w:val="000000"/>
                <w:sz w:val="20"/>
                <w:szCs w:val="20"/>
              </w:rPr>
            </w:pPr>
            <w:r w:rsidRPr="00F217F6">
              <w:rPr>
                <w:rFonts w:ascii="Times New Roman" w:hAnsi="Times New Roman"/>
                <w:color w:val="000000"/>
                <w:sz w:val="20"/>
                <w:szCs w:val="20"/>
              </w:rPr>
              <w:t>3</w:t>
            </w:r>
            <w:r>
              <w:rPr>
                <w:rFonts w:ascii="Times New Roman" w:hAnsi="Times New Roman"/>
                <w:color w:val="000000"/>
                <w:sz w:val="20"/>
                <w:szCs w:val="20"/>
              </w:rPr>
              <w:t>3,7</w:t>
            </w:r>
            <w:r w:rsidRPr="00F217F6">
              <w:rPr>
                <w:rFonts w:ascii="Times New Roman" w:hAnsi="Times New Roman"/>
                <w:color w:val="000000"/>
                <w:sz w:val="20"/>
                <w:szCs w:val="20"/>
              </w:rPr>
              <w:t xml:space="preserve"> (1</w:t>
            </w:r>
            <w:r>
              <w:rPr>
                <w:rFonts w:ascii="Times New Roman" w:hAnsi="Times New Roman"/>
                <w:color w:val="000000"/>
                <w:sz w:val="20"/>
                <w:szCs w:val="20"/>
              </w:rPr>
              <w:t>3851</w:t>
            </w:r>
            <w:r w:rsidRPr="00F217F6">
              <w:rPr>
                <w:rFonts w:ascii="Times New Roman" w:hAnsi="Times New Roman"/>
                <w:color w:val="000000"/>
                <w:sz w:val="20"/>
                <w:szCs w:val="20"/>
              </w:rPr>
              <w:t>) (</w:t>
            </w:r>
            <w:r>
              <w:rPr>
                <w:rFonts w:ascii="Times New Roman" w:hAnsi="Times New Roman"/>
                <w:color w:val="000000"/>
                <w:sz w:val="20"/>
                <w:szCs w:val="20"/>
              </w:rPr>
              <w:t xml:space="preserve">2 </w:t>
            </w:r>
            <w:r w:rsidRPr="00F217F6">
              <w:rPr>
                <w:rFonts w:ascii="Times New Roman" w:hAnsi="Times New Roman"/>
                <w:color w:val="000000"/>
                <w:sz w:val="20"/>
                <w:szCs w:val="20"/>
              </w:rPr>
              <w:t>m.)</w:t>
            </w:r>
          </w:p>
        </w:tc>
        <w:tc>
          <w:tcPr>
            <w:tcW w:w="1134" w:type="dxa"/>
            <w:shd w:val="clear" w:color="auto" w:fill="auto"/>
          </w:tcPr>
          <w:p w:rsidR="00D945CD" w:rsidRPr="00F217F6" w:rsidRDefault="00D945CD"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Pr>
                <w:rFonts w:ascii="Times New Roman" w:hAnsi="Times New Roman"/>
                <w:sz w:val="20"/>
                <w:szCs w:val="20"/>
              </w:rPr>
              <w:t>4,8</w:t>
            </w:r>
          </w:p>
        </w:tc>
        <w:tc>
          <w:tcPr>
            <w:tcW w:w="1242" w:type="dxa"/>
            <w:shd w:val="clear" w:color="auto" w:fill="auto"/>
          </w:tcPr>
          <w:p w:rsidR="00D945CD" w:rsidRPr="00F217F6" w:rsidRDefault="00D945CD" w:rsidP="00AC6F95">
            <w:pPr>
              <w:spacing w:after="0" w:line="240" w:lineRule="auto"/>
              <w:jc w:val="center"/>
              <w:rPr>
                <w:rFonts w:ascii="Times New Roman" w:hAnsi="Times New Roman"/>
                <w:sz w:val="20"/>
                <w:szCs w:val="20"/>
              </w:rPr>
            </w:pPr>
            <w:r w:rsidRPr="00F217F6">
              <w:rPr>
                <w:rFonts w:ascii="Times New Roman" w:hAnsi="Times New Roman"/>
                <w:sz w:val="20"/>
                <w:szCs w:val="20"/>
              </w:rPr>
              <w:t>4</w:t>
            </w:r>
            <w:r>
              <w:rPr>
                <w:rFonts w:ascii="Times New Roman" w:hAnsi="Times New Roman"/>
                <w:sz w:val="20"/>
                <w:szCs w:val="20"/>
              </w:rPr>
              <w:t>2,8</w:t>
            </w:r>
          </w:p>
        </w:tc>
        <w:tc>
          <w:tcPr>
            <w:tcW w:w="978" w:type="dxa"/>
            <w:shd w:val="clear" w:color="auto" w:fill="FFFF00"/>
          </w:tcPr>
          <w:p w:rsidR="00D945CD" w:rsidRPr="00F217F6" w:rsidRDefault="00D945CD"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4D0C6E">
              <w:rPr>
                <w:rFonts w:ascii="Times New Roman" w:hAnsi="Times New Roman"/>
                <w:sz w:val="20"/>
                <w:szCs w:val="20"/>
              </w:rPr>
              <w:t>35</w:t>
            </w:r>
          </w:p>
        </w:tc>
        <w:tc>
          <w:tcPr>
            <w:tcW w:w="993" w:type="dxa"/>
            <w:shd w:val="clear" w:color="auto" w:fill="92D050"/>
          </w:tcPr>
          <w:p w:rsidR="00D945CD" w:rsidRPr="00F217F6" w:rsidRDefault="00D945CD" w:rsidP="00AC6F95">
            <w:pPr>
              <w:spacing w:after="0" w:line="240" w:lineRule="auto"/>
              <w:jc w:val="center"/>
              <w:rPr>
                <w:rFonts w:ascii="Times New Roman" w:hAnsi="Times New Roman"/>
                <w:sz w:val="20"/>
                <w:szCs w:val="20"/>
              </w:rPr>
            </w:pPr>
            <w:r>
              <w:rPr>
                <w:rFonts w:ascii="Times New Roman" w:hAnsi="Times New Roman"/>
                <w:sz w:val="20"/>
                <w:szCs w:val="20"/>
              </w:rPr>
              <w:t>0,</w:t>
            </w:r>
            <w:r w:rsidR="00FB5181">
              <w:rPr>
                <w:rFonts w:ascii="Times New Roman" w:hAnsi="Times New Roman"/>
                <w:sz w:val="20"/>
                <w:szCs w:val="20"/>
              </w:rPr>
              <w:t>63</w:t>
            </w:r>
          </w:p>
        </w:tc>
        <w:tc>
          <w:tcPr>
            <w:tcW w:w="1701" w:type="dxa"/>
            <w:shd w:val="clear" w:color="auto" w:fill="FFFFFF"/>
          </w:tcPr>
          <w:p w:rsidR="00D945CD" w:rsidRPr="00F217F6" w:rsidRDefault="00D945CD" w:rsidP="00AC6F95">
            <w:pPr>
              <w:spacing w:after="0" w:line="240" w:lineRule="auto"/>
              <w:jc w:val="center"/>
              <w:rPr>
                <w:rFonts w:ascii="Times New Roman" w:hAnsi="Times New Roman"/>
                <w:sz w:val="20"/>
                <w:szCs w:val="20"/>
              </w:rPr>
            </w:pPr>
          </w:p>
        </w:tc>
      </w:tr>
      <w:tr w:rsidR="00A5219B" w:rsidRPr="00F217F6" w:rsidTr="00C307FE">
        <w:trPr>
          <w:trHeight w:val="239"/>
        </w:trPr>
        <w:tc>
          <w:tcPr>
            <w:tcW w:w="16121" w:type="dxa"/>
            <w:gridSpan w:val="9"/>
            <w:shd w:val="clear" w:color="auto" w:fill="EEECE1"/>
            <w:vAlign w:val="center"/>
          </w:tcPr>
          <w:p w:rsidR="00A5219B" w:rsidRPr="00F217F6" w:rsidRDefault="00A5219B" w:rsidP="00AC6F95">
            <w:pPr>
              <w:spacing w:after="0" w:line="240" w:lineRule="auto"/>
              <w:rPr>
                <w:rFonts w:ascii="Times New Roman" w:hAnsi="Times New Roman"/>
                <w:sz w:val="20"/>
                <w:szCs w:val="20"/>
              </w:rPr>
            </w:pPr>
            <w:r w:rsidRPr="00F217F6">
              <w:rPr>
                <w:rFonts w:ascii="Times New Roman" w:hAnsi="Times New Roman"/>
                <w:b/>
                <w:sz w:val="20"/>
                <w:szCs w:val="20"/>
              </w:rPr>
              <w:t>1 tikslas.</w:t>
            </w:r>
            <w:r w:rsidRPr="00F217F6">
              <w:rPr>
                <w:rFonts w:ascii="Times New Roman" w:hAnsi="Times New Roman"/>
                <w:sz w:val="20"/>
                <w:szCs w:val="20"/>
              </w:rPr>
              <w:t xml:space="preserve"> Sukurti saugesnę socialinę aplinką, mažinti sveikatos netolygumus ir socialinę atskirtį</w:t>
            </w:r>
          </w:p>
        </w:tc>
      </w:tr>
      <w:tr w:rsidR="00A5219B" w:rsidRPr="00F217F6" w:rsidTr="00C307FE">
        <w:trPr>
          <w:trHeight w:val="286"/>
        </w:trPr>
        <w:tc>
          <w:tcPr>
            <w:tcW w:w="16121" w:type="dxa"/>
            <w:gridSpan w:val="9"/>
            <w:shd w:val="clear" w:color="auto" w:fill="EEECE1"/>
            <w:vAlign w:val="center"/>
          </w:tcPr>
          <w:p w:rsidR="00A5219B" w:rsidRPr="00F217F6" w:rsidRDefault="00A5219B" w:rsidP="00AC6F95">
            <w:pPr>
              <w:spacing w:after="0" w:line="240" w:lineRule="auto"/>
              <w:rPr>
                <w:rFonts w:ascii="Times New Roman" w:hAnsi="Times New Roman"/>
                <w:sz w:val="20"/>
                <w:szCs w:val="20"/>
              </w:rPr>
            </w:pPr>
            <w:r w:rsidRPr="00F217F6">
              <w:rPr>
                <w:rFonts w:ascii="Times New Roman" w:hAnsi="Times New Roman"/>
                <w:b/>
                <w:sz w:val="20"/>
                <w:szCs w:val="20"/>
              </w:rPr>
              <w:t>1.1 uždavinys</w:t>
            </w:r>
            <w:r w:rsidRPr="00F217F6">
              <w:rPr>
                <w:rFonts w:ascii="Times New Roman" w:hAnsi="Times New Roman"/>
                <w:sz w:val="20"/>
                <w:szCs w:val="20"/>
              </w:rPr>
              <w:t xml:space="preserve"> – sumažinti skurdo lygį ir </w:t>
            </w:r>
            <w:r w:rsidR="007E2143" w:rsidRPr="00F217F6">
              <w:rPr>
                <w:rFonts w:ascii="Times New Roman" w:hAnsi="Times New Roman"/>
                <w:sz w:val="20"/>
                <w:szCs w:val="20"/>
              </w:rPr>
              <w:t>nedarbą</w:t>
            </w:r>
          </w:p>
        </w:tc>
      </w:tr>
      <w:tr w:rsidR="00BF523C" w:rsidRPr="00F217F6" w:rsidTr="00FB5181">
        <w:trPr>
          <w:gridAfter w:val="1"/>
          <w:wAfter w:w="8" w:type="dxa"/>
        </w:trPr>
        <w:tc>
          <w:tcPr>
            <w:tcW w:w="5812" w:type="dxa"/>
            <w:shd w:val="clear" w:color="auto" w:fill="auto"/>
          </w:tcPr>
          <w:p w:rsidR="00D44028" w:rsidRDefault="00D40163" w:rsidP="00AC6F95">
            <w:pPr>
              <w:spacing w:after="0" w:line="240" w:lineRule="auto"/>
              <w:jc w:val="both"/>
              <w:rPr>
                <w:rFonts w:ascii="Times New Roman" w:hAnsi="Times New Roman"/>
                <w:color w:val="000000"/>
                <w:sz w:val="20"/>
                <w:szCs w:val="20"/>
              </w:rPr>
            </w:pPr>
            <w:r w:rsidRPr="00F217F6">
              <w:rPr>
                <w:rFonts w:ascii="Times New Roman" w:hAnsi="Times New Roman"/>
                <w:color w:val="000000"/>
                <w:sz w:val="20"/>
                <w:szCs w:val="20"/>
              </w:rPr>
              <w:t xml:space="preserve">Standartizuotas mirtingumo dėl savižudybių rodiklis (X60-X84) </w:t>
            </w:r>
          </w:p>
          <w:p w:rsidR="00D40163" w:rsidRPr="00F217F6" w:rsidRDefault="00D40163" w:rsidP="00AC6F95">
            <w:pPr>
              <w:spacing w:after="0" w:line="240" w:lineRule="auto"/>
              <w:jc w:val="both"/>
              <w:rPr>
                <w:rFonts w:ascii="Times New Roman" w:hAnsi="Times New Roman"/>
                <w:color w:val="000000"/>
                <w:sz w:val="20"/>
                <w:szCs w:val="20"/>
              </w:rPr>
            </w:pPr>
            <w:r w:rsidRPr="00F217F6">
              <w:rPr>
                <w:rFonts w:ascii="Times New Roman" w:hAnsi="Times New Roman"/>
                <w:color w:val="000000"/>
                <w:sz w:val="20"/>
                <w:szCs w:val="20"/>
              </w:rPr>
              <w:t xml:space="preserve">100 000 </w:t>
            </w:r>
            <w:r w:rsidR="00890AE9" w:rsidRPr="00F217F6">
              <w:rPr>
                <w:rFonts w:ascii="Times New Roman" w:hAnsi="Times New Roman"/>
                <w:color w:val="000000"/>
                <w:sz w:val="20"/>
                <w:szCs w:val="20"/>
              </w:rPr>
              <w:t>gyventojų</w:t>
            </w:r>
          </w:p>
        </w:tc>
        <w:tc>
          <w:tcPr>
            <w:tcW w:w="2127" w:type="dxa"/>
            <w:shd w:val="clear" w:color="auto" w:fill="auto"/>
          </w:tcPr>
          <w:p w:rsidR="00D40163" w:rsidRPr="00F217F6" w:rsidRDefault="00FB5181" w:rsidP="00AC6F95">
            <w:pPr>
              <w:spacing w:after="0" w:line="240" w:lineRule="auto"/>
              <w:jc w:val="center"/>
              <w:rPr>
                <w:rFonts w:ascii="Times New Roman" w:hAnsi="Times New Roman"/>
                <w:sz w:val="20"/>
                <w:szCs w:val="20"/>
              </w:rPr>
            </w:pPr>
            <w:r>
              <w:rPr>
                <w:rFonts w:ascii="Times New Roman" w:hAnsi="Times New Roman"/>
                <w:sz w:val="20"/>
                <w:szCs w:val="20"/>
              </w:rPr>
              <w:t>10,6</w:t>
            </w:r>
            <w:r w:rsidR="00D40163" w:rsidRPr="00F217F6">
              <w:rPr>
                <w:rFonts w:ascii="Times New Roman" w:hAnsi="Times New Roman"/>
                <w:sz w:val="20"/>
                <w:szCs w:val="20"/>
              </w:rPr>
              <w:t xml:space="preserve"> (</w:t>
            </w:r>
            <w:r w:rsidR="00D44028">
              <w:rPr>
                <w:rFonts w:ascii="Times New Roman" w:hAnsi="Times New Roman"/>
                <w:sz w:val="20"/>
                <w:szCs w:val="20"/>
              </w:rPr>
              <w:t>1</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684" name="Paveikslėlis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(1 m.)</w:t>
            </w:r>
          </w:p>
        </w:tc>
        <w:tc>
          <w:tcPr>
            <w:tcW w:w="2126" w:type="dxa"/>
            <w:shd w:val="clear" w:color="auto" w:fill="auto"/>
          </w:tcPr>
          <w:p w:rsidR="00D40163" w:rsidRPr="000C7460" w:rsidRDefault="00D44028"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28,2</w:t>
            </w:r>
            <w:r w:rsidR="00D40163" w:rsidRPr="00F217F6">
              <w:rPr>
                <w:rFonts w:ascii="Times New Roman" w:hAnsi="Times New Roman"/>
                <w:color w:val="000000"/>
                <w:sz w:val="20"/>
                <w:szCs w:val="20"/>
              </w:rPr>
              <w:t xml:space="preserve"> (</w:t>
            </w:r>
            <w:r>
              <w:rPr>
                <w:rFonts w:ascii="Times New Roman" w:hAnsi="Times New Roman"/>
                <w:color w:val="000000"/>
                <w:sz w:val="20"/>
                <w:szCs w:val="20"/>
              </w:rPr>
              <w:t>823</w:t>
            </w:r>
            <w:r w:rsidR="00D40163" w:rsidRPr="00F217F6">
              <w:rPr>
                <w:rFonts w:ascii="Times New Roman" w:hAnsi="Times New Roman"/>
                <w:color w:val="000000"/>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686" name="Paveikslėlis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sidR="000C7460">
              <w:rPr>
                <w:rFonts w:ascii="Times New Roman" w:hAnsi="Times New Roman"/>
                <w:color w:val="000000"/>
                <w:sz w:val="20"/>
                <w:szCs w:val="20"/>
              </w:rPr>
              <w:t>3</w:t>
            </w:r>
            <w:r w:rsidR="00D40163" w:rsidRPr="00F217F6">
              <w:rPr>
                <w:rFonts w:ascii="Times New Roman" w:hAnsi="Times New Roman"/>
                <w:color w:val="000000"/>
                <w:sz w:val="20"/>
                <w:szCs w:val="20"/>
              </w:rPr>
              <w:t xml:space="preserve"> m.)</w:t>
            </w:r>
          </w:p>
        </w:tc>
        <w:tc>
          <w:tcPr>
            <w:tcW w:w="1134" w:type="dxa"/>
            <w:shd w:val="clear" w:color="auto" w:fill="auto"/>
          </w:tcPr>
          <w:p w:rsidR="00D40163" w:rsidRPr="00F217F6" w:rsidRDefault="000C7460" w:rsidP="00AC6F95">
            <w:pPr>
              <w:spacing w:after="0" w:line="240" w:lineRule="auto"/>
              <w:jc w:val="center"/>
              <w:rPr>
                <w:rFonts w:ascii="Times New Roman" w:hAnsi="Times New Roman"/>
                <w:sz w:val="20"/>
                <w:szCs w:val="20"/>
              </w:rPr>
            </w:pPr>
            <w:r>
              <w:rPr>
                <w:rFonts w:ascii="Times New Roman" w:hAnsi="Times New Roman"/>
                <w:sz w:val="20"/>
                <w:szCs w:val="20"/>
              </w:rPr>
              <w:t>11,9</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75</w:t>
            </w:r>
          </w:p>
        </w:tc>
        <w:tc>
          <w:tcPr>
            <w:tcW w:w="978" w:type="dxa"/>
            <w:shd w:val="clear" w:color="auto" w:fill="FF0000"/>
          </w:tcPr>
          <w:p w:rsidR="00D40163" w:rsidRPr="00F217F6" w:rsidRDefault="00FB5181" w:rsidP="00AC6F95">
            <w:pPr>
              <w:spacing w:after="0" w:line="240" w:lineRule="auto"/>
              <w:jc w:val="center"/>
              <w:rPr>
                <w:rFonts w:ascii="Times New Roman" w:hAnsi="Times New Roman"/>
                <w:sz w:val="20"/>
                <w:szCs w:val="20"/>
              </w:rPr>
            </w:pPr>
            <w:r>
              <w:rPr>
                <w:rFonts w:ascii="Times New Roman" w:hAnsi="Times New Roman"/>
                <w:sz w:val="20"/>
                <w:szCs w:val="20"/>
              </w:rPr>
              <w:t>2,55</w:t>
            </w:r>
          </w:p>
        </w:tc>
        <w:tc>
          <w:tcPr>
            <w:tcW w:w="993" w:type="dxa"/>
            <w:shd w:val="clear" w:color="auto" w:fill="92D05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FB5181">
              <w:rPr>
                <w:rFonts w:ascii="Times New Roman" w:hAnsi="Times New Roman"/>
                <w:sz w:val="20"/>
                <w:szCs w:val="20"/>
              </w:rPr>
              <w:t>38</w:t>
            </w:r>
          </w:p>
        </w:tc>
        <w:tc>
          <w:tcPr>
            <w:tcW w:w="1701" w:type="dxa"/>
            <w:shd w:val="clear" w:color="auto" w:fill="FFFFFF"/>
          </w:tcPr>
          <w:p w:rsidR="00D40163" w:rsidRPr="00F217F6" w:rsidRDefault="00D40163" w:rsidP="00AC6F95">
            <w:pPr>
              <w:shd w:val="clear" w:color="auto" w:fill="FFFFFF"/>
              <w:spacing w:after="0" w:line="240" w:lineRule="auto"/>
              <w:jc w:val="center"/>
              <w:rPr>
                <w:rFonts w:ascii="Times New Roman" w:hAnsi="Times New Roman"/>
                <w:sz w:val="20"/>
                <w:szCs w:val="20"/>
              </w:rPr>
            </w:pPr>
          </w:p>
        </w:tc>
      </w:tr>
      <w:tr w:rsidR="00543690" w:rsidRPr="00F217F6" w:rsidTr="00FB5181">
        <w:trPr>
          <w:gridAfter w:val="1"/>
          <w:wAfter w:w="8" w:type="dxa"/>
        </w:trPr>
        <w:tc>
          <w:tcPr>
            <w:tcW w:w="5812" w:type="dxa"/>
            <w:shd w:val="clear" w:color="auto" w:fill="auto"/>
          </w:tcPr>
          <w:p w:rsidR="00543690" w:rsidRPr="00F217F6" w:rsidRDefault="00543690" w:rsidP="00AC6F95">
            <w:pPr>
              <w:spacing w:after="0" w:line="240" w:lineRule="auto"/>
              <w:jc w:val="both"/>
              <w:rPr>
                <w:rFonts w:ascii="Times New Roman" w:hAnsi="Times New Roman"/>
                <w:color w:val="000000"/>
                <w:sz w:val="20"/>
                <w:szCs w:val="20"/>
              </w:rPr>
            </w:pPr>
            <w:r w:rsidRPr="00543690">
              <w:rPr>
                <w:rFonts w:ascii="Times New Roman" w:hAnsi="Times New Roman"/>
                <w:color w:val="000000"/>
                <w:sz w:val="20"/>
                <w:szCs w:val="20"/>
              </w:rPr>
              <w:t>Mirtingumas dėl savižudybių (X60-X84) 100 000 gyv.</w:t>
            </w:r>
          </w:p>
        </w:tc>
        <w:tc>
          <w:tcPr>
            <w:tcW w:w="2127" w:type="dxa"/>
            <w:shd w:val="clear" w:color="auto" w:fill="auto"/>
          </w:tcPr>
          <w:p w:rsidR="00543690" w:rsidRDefault="00FB5181" w:rsidP="00AC6F95">
            <w:pPr>
              <w:spacing w:after="0" w:line="240" w:lineRule="auto"/>
              <w:jc w:val="center"/>
              <w:rPr>
                <w:rFonts w:ascii="Times New Roman" w:hAnsi="Times New Roman"/>
                <w:sz w:val="20"/>
                <w:szCs w:val="20"/>
              </w:rPr>
            </w:pPr>
            <w:r>
              <w:rPr>
                <w:rFonts w:ascii="Times New Roman" w:hAnsi="Times New Roman"/>
                <w:sz w:val="20"/>
                <w:szCs w:val="20"/>
              </w:rPr>
              <w:t>12,8</w:t>
            </w:r>
            <w:r w:rsidR="00543690">
              <w:rPr>
                <w:rFonts w:ascii="Times New Roman" w:hAnsi="Times New Roman"/>
                <w:sz w:val="20"/>
                <w:szCs w:val="20"/>
              </w:rPr>
              <w:t xml:space="preserve"> (</w:t>
            </w:r>
            <w:r>
              <w:rPr>
                <w:rFonts w:ascii="Times New Roman" w:hAnsi="Times New Roman"/>
                <w:sz w:val="20"/>
                <w:szCs w:val="20"/>
              </w:rPr>
              <w:t>1</w:t>
            </w:r>
            <w:r w:rsidR="00543690">
              <w:rPr>
                <w:rFonts w:ascii="Times New Roman" w:hAnsi="Times New Roman"/>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701" name="Paveikslėlis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FC177E" w:rsidRPr="00F217F6">
              <w:rPr>
                <w:rFonts w:ascii="Times New Roman" w:hAnsi="Times New Roman"/>
                <w:sz w:val="20"/>
                <w:szCs w:val="20"/>
              </w:rPr>
              <w:t>(1 m.)</w:t>
            </w:r>
          </w:p>
        </w:tc>
        <w:tc>
          <w:tcPr>
            <w:tcW w:w="2126" w:type="dxa"/>
            <w:shd w:val="clear" w:color="auto" w:fill="auto"/>
          </w:tcPr>
          <w:p w:rsidR="00543690" w:rsidRDefault="00543690"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28,7 (823)</w:t>
            </w:r>
            <w:r w:rsidR="005A232F">
              <w:rPr>
                <w:rFonts w:ascii="Times New Roman" w:hAnsi="Times New Roman"/>
                <w:noProof/>
                <w:color w:val="000000"/>
                <w:sz w:val="20"/>
                <w:szCs w:val="20"/>
                <w:lang w:val="en-US"/>
              </w:rPr>
              <w:drawing>
                <wp:inline distT="0" distB="0" distL="0" distR="0">
                  <wp:extent cx="161925" cy="199390"/>
                  <wp:effectExtent l="0" t="0" r="9525" b="0"/>
                  <wp:docPr id="702" name="Paveikslėlis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FC177E" w:rsidRPr="00F217F6">
              <w:rPr>
                <w:rFonts w:ascii="Times New Roman" w:hAnsi="Times New Roman"/>
                <w:color w:val="000000"/>
                <w:sz w:val="20"/>
                <w:szCs w:val="20"/>
              </w:rPr>
              <w:t>(</w:t>
            </w:r>
            <w:r w:rsidR="00FC177E">
              <w:rPr>
                <w:rFonts w:ascii="Times New Roman" w:hAnsi="Times New Roman"/>
                <w:color w:val="000000"/>
                <w:sz w:val="20"/>
                <w:szCs w:val="20"/>
              </w:rPr>
              <w:t>3</w:t>
            </w:r>
            <w:r w:rsidR="00FC177E" w:rsidRPr="00F217F6">
              <w:rPr>
                <w:rFonts w:ascii="Times New Roman" w:hAnsi="Times New Roman"/>
                <w:color w:val="000000"/>
                <w:sz w:val="20"/>
                <w:szCs w:val="20"/>
              </w:rPr>
              <w:t xml:space="preserve"> m.)</w:t>
            </w:r>
          </w:p>
        </w:tc>
        <w:tc>
          <w:tcPr>
            <w:tcW w:w="1134" w:type="dxa"/>
            <w:shd w:val="clear" w:color="auto" w:fill="auto"/>
          </w:tcPr>
          <w:p w:rsidR="00543690" w:rsidRDefault="001F2BBB"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543690" w:rsidRPr="00F217F6" w:rsidRDefault="00FC177E" w:rsidP="00AC6F95">
            <w:pPr>
              <w:spacing w:after="0" w:line="240" w:lineRule="auto"/>
              <w:jc w:val="center"/>
              <w:rPr>
                <w:rFonts w:ascii="Times New Roman" w:hAnsi="Times New Roman"/>
                <w:sz w:val="20"/>
                <w:szCs w:val="20"/>
              </w:rPr>
            </w:pPr>
            <w:r>
              <w:rPr>
                <w:rFonts w:ascii="Times New Roman" w:hAnsi="Times New Roman"/>
                <w:sz w:val="20"/>
                <w:szCs w:val="20"/>
              </w:rPr>
              <w:t>103,6</w:t>
            </w:r>
          </w:p>
        </w:tc>
        <w:tc>
          <w:tcPr>
            <w:tcW w:w="978" w:type="dxa"/>
            <w:shd w:val="clear" w:color="auto" w:fill="FF0000"/>
          </w:tcPr>
          <w:p w:rsidR="00543690" w:rsidRDefault="00FB5181" w:rsidP="00AC6F95">
            <w:pPr>
              <w:spacing w:after="0" w:line="240" w:lineRule="auto"/>
              <w:jc w:val="center"/>
              <w:rPr>
                <w:rFonts w:ascii="Times New Roman" w:hAnsi="Times New Roman"/>
                <w:sz w:val="20"/>
                <w:szCs w:val="20"/>
              </w:rPr>
            </w:pPr>
            <w:r>
              <w:rPr>
                <w:rFonts w:ascii="Times New Roman" w:hAnsi="Times New Roman"/>
                <w:sz w:val="20"/>
                <w:szCs w:val="20"/>
              </w:rPr>
              <w:t>2,43</w:t>
            </w:r>
          </w:p>
        </w:tc>
        <w:tc>
          <w:tcPr>
            <w:tcW w:w="993" w:type="dxa"/>
            <w:shd w:val="clear" w:color="auto" w:fill="92D050"/>
          </w:tcPr>
          <w:p w:rsidR="00543690" w:rsidRPr="00F217F6" w:rsidRDefault="00FC177E" w:rsidP="00AC6F95">
            <w:pPr>
              <w:spacing w:after="0" w:line="240" w:lineRule="auto"/>
              <w:jc w:val="center"/>
              <w:rPr>
                <w:rFonts w:ascii="Times New Roman" w:hAnsi="Times New Roman"/>
                <w:sz w:val="20"/>
                <w:szCs w:val="20"/>
              </w:rPr>
            </w:pPr>
            <w:r>
              <w:rPr>
                <w:rFonts w:ascii="Times New Roman" w:hAnsi="Times New Roman"/>
                <w:sz w:val="20"/>
                <w:szCs w:val="20"/>
              </w:rPr>
              <w:t>0,</w:t>
            </w:r>
            <w:r w:rsidR="00FB5181">
              <w:rPr>
                <w:rFonts w:ascii="Times New Roman" w:hAnsi="Times New Roman"/>
                <w:sz w:val="20"/>
                <w:szCs w:val="20"/>
              </w:rPr>
              <w:t>44</w:t>
            </w:r>
          </w:p>
        </w:tc>
        <w:tc>
          <w:tcPr>
            <w:tcW w:w="1701" w:type="dxa"/>
            <w:shd w:val="clear" w:color="auto" w:fill="FFFFFF"/>
          </w:tcPr>
          <w:p w:rsidR="00543690" w:rsidRPr="00F217F6" w:rsidRDefault="00AC6F95" w:rsidP="00AC6F95">
            <w:pPr>
              <w:shd w:val="clear" w:color="auto" w:fill="FFFFFF"/>
              <w:spacing w:after="0" w:line="240" w:lineRule="auto"/>
              <w:jc w:val="center"/>
              <w:rPr>
                <w:rFonts w:ascii="Times New Roman" w:hAnsi="Times New Roman"/>
                <w:sz w:val="20"/>
                <w:szCs w:val="20"/>
              </w:rPr>
            </w:pPr>
            <w:r w:rsidRPr="00F217F6">
              <w:rPr>
                <w:rFonts w:ascii="Times New Roman" w:hAnsi="Times New Roman"/>
                <w:sz w:val="20"/>
                <w:szCs w:val="20"/>
              </w:rPr>
              <w:t xml:space="preserve">19,5 </w:t>
            </w:r>
          </w:p>
        </w:tc>
      </w:tr>
      <w:tr w:rsidR="00BF523C" w:rsidRPr="00F217F6" w:rsidTr="00DD3232">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Mokyklinio amžiaus vaikų, nesimokančių mokyklose, skaičius 1000 gyv</w:t>
            </w:r>
            <w:r w:rsidR="00890AE9" w:rsidRPr="00F217F6">
              <w:rPr>
                <w:rFonts w:ascii="Times New Roman" w:hAnsi="Times New Roman"/>
                <w:sz w:val="20"/>
                <w:szCs w:val="20"/>
              </w:rPr>
              <w:t>entojų</w:t>
            </w:r>
          </w:p>
        </w:tc>
        <w:tc>
          <w:tcPr>
            <w:tcW w:w="2127" w:type="dxa"/>
            <w:shd w:val="clear" w:color="auto" w:fill="auto"/>
          </w:tcPr>
          <w:p w:rsidR="00D40163" w:rsidRPr="00F217F6" w:rsidRDefault="00FB5181" w:rsidP="00AC6F95">
            <w:pPr>
              <w:spacing w:after="0" w:line="240" w:lineRule="auto"/>
              <w:rPr>
                <w:rFonts w:ascii="Times New Roman" w:hAnsi="Times New Roman"/>
                <w:sz w:val="20"/>
                <w:szCs w:val="20"/>
              </w:rPr>
            </w:pPr>
            <w:r>
              <w:rPr>
                <w:rFonts w:ascii="Times New Roman" w:hAnsi="Times New Roman"/>
                <w:sz w:val="20"/>
                <w:szCs w:val="20"/>
              </w:rPr>
              <w:t>70,3</w:t>
            </w:r>
            <w:r w:rsidR="00D40163" w:rsidRPr="00F217F6">
              <w:rPr>
                <w:rFonts w:ascii="Times New Roman" w:hAnsi="Times New Roman"/>
                <w:sz w:val="20"/>
                <w:szCs w:val="20"/>
              </w:rPr>
              <w:t xml:space="preserve"> (</w:t>
            </w:r>
            <w:r w:rsidR="00BF523C">
              <w:rPr>
                <w:rFonts w:ascii="Times New Roman" w:hAnsi="Times New Roman"/>
                <w:sz w:val="20"/>
                <w:szCs w:val="20"/>
              </w:rPr>
              <w:t>4</w:t>
            </w:r>
            <w:r>
              <w:rPr>
                <w:rFonts w:ascii="Times New Roman" w:hAnsi="Times New Roman"/>
                <w:sz w:val="20"/>
                <w:szCs w:val="20"/>
              </w:rPr>
              <w:t>7</w:t>
            </w:r>
            <w:r w:rsidR="00D40163" w:rsidRPr="00F217F6">
              <w:rPr>
                <w:rStyle w:val="Puslapioinaosnuoroda"/>
                <w:rFonts w:ascii="Times New Roman" w:hAnsi="Times New Roman"/>
                <w:sz w:val="20"/>
                <w:szCs w:val="20"/>
              </w:rPr>
              <w:footnoteReference w:id="2"/>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828" name="Paveikslėlis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w:t>
            </w:r>
            <w:r w:rsidR="007504C6">
              <w:rPr>
                <w:rFonts w:ascii="Times New Roman" w:hAnsi="Times New Roman"/>
                <w:sz w:val="20"/>
                <w:szCs w:val="20"/>
              </w:rPr>
              <w:t>1</w:t>
            </w:r>
            <w:r w:rsidR="00D40163" w:rsidRPr="00F217F6">
              <w:rPr>
                <w:rFonts w:ascii="Times New Roman" w:hAnsi="Times New Roman"/>
                <w:sz w:val="20"/>
                <w:szCs w:val="20"/>
              </w:rPr>
              <w:t xml:space="preserve"> m.)</w:t>
            </w:r>
          </w:p>
        </w:tc>
        <w:tc>
          <w:tcPr>
            <w:tcW w:w="2126" w:type="dxa"/>
            <w:shd w:val="clear" w:color="auto" w:fill="auto"/>
          </w:tcPr>
          <w:p w:rsidR="00D40163" w:rsidRPr="00F217F6" w:rsidRDefault="00280654" w:rsidP="00AC6F95">
            <w:pPr>
              <w:spacing w:after="0" w:line="240" w:lineRule="auto"/>
              <w:rPr>
                <w:rFonts w:ascii="Times New Roman" w:hAnsi="Times New Roman"/>
                <w:sz w:val="20"/>
                <w:szCs w:val="20"/>
              </w:rPr>
            </w:pPr>
            <w:r>
              <w:rPr>
                <w:rFonts w:ascii="Times New Roman" w:hAnsi="Times New Roman"/>
                <w:sz w:val="20"/>
                <w:szCs w:val="20"/>
              </w:rPr>
              <w:t>66,2</w:t>
            </w:r>
            <w:r w:rsidR="00D40163" w:rsidRPr="00F217F6">
              <w:rPr>
                <w:rFonts w:ascii="Times New Roman" w:hAnsi="Times New Roman"/>
                <w:sz w:val="20"/>
                <w:szCs w:val="20"/>
              </w:rPr>
              <w:t xml:space="preserve"> (</w:t>
            </w:r>
            <w:r w:rsidR="0032211E">
              <w:rPr>
                <w:rFonts w:ascii="Times New Roman" w:hAnsi="Times New Roman"/>
                <w:sz w:val="20"/>
                <w:szCs w:val="20"/>
              </w:rPr>
              <w:t>15980</w:t>
            </w:r>
            <w:r w:rsidR="00D4016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691" name="Paveikslėlis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D40163" w:rsidRPr="00F217F6">
              <w:rPr>
                <w:rFonts w:ascii="Times New Roman" w:hAnsi="Times New Roman"/>
                <w:sz w:val="20"/>
                <w:szCs w:val="20"/>
              </w:rPr>
              <w:t>(</w:t>
            </w:r>
            <w:r w:rsidR="0032211E">
              <w:rPr>
                <w:rFonts w:ascii="Times New Roman" w:hAnsi="Times New Roman"/>
                <w:sz w:val="20"/>
                <w:szCs w:val="20"/>
              </w:rPr>
              <w:t>3</w:t>
            </w:r>
            <w:r w:rsidR="00D40163" w:rsidRPr="00F217F6">
              <w:rPr>
                <w:rFonts w:ascii="Times New Roman" w:hAnsi="Times New Roman"/>
                <w:sz w:val="20"/>
                <w:szCs w:val="20"/>
              </w:rPr>
              <w:t>m.)</w:t>
            </w:r>
          </w:p>
        </w:tc>
        <w:tc>
          <w:tcPr>
            <w:tcW w:w="1134" w:type="dxa"/>
            <w:shd w:val="clear" w:color="auto" w:fill="auto"/>
          </w:tcPr>
          <w:p w:rsidR="00D40163" w:rsidRPr="00F217F6" w:rsidRDefault="00BF523C" w:rsidP="00AC6F95">
            <w:pPr>
              <w:spacing w:after="0" w:line="240" w:lineRule="auto"/>
              <w:jc w:val="center"/>
              <w:rPr>
                <w:rFonts w:ascii="Times New Roman" w:hAnsi="Times New Roman"/>
                <w:sz w:val="20"/>
                <w:szCs w:val="20"/>
              </w:rPr>
            </w:pPr>
            <w:r>
              <w:rPr>
                <w:rFonts w:ascii="Times New Roman" w:hAnsi="Times New Roman"/>
                <w:sz w:val="20"/>
                <w:szCs w:val="20"/>
              </w:rPr>
              <w:t>33</w:t>
            </w:r>
            <w:r w:rsidR="0032211E">
              <w:rPr>
                <w:rFonts w:ascii="Times New Roman" w:hAnsi="Times New Roman"/>
                <w:sz w:val="20"/>
                <w:szCs w:val="20"/>
              </w:rPr>
              <w:t>,5</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BF523C">
              <w:rPr>
                <w:rFonts w:ascii="Times New Roman" w:hAnsi="Times New Roman"/>
                <w:sz w:val="20"/>
                <w:szCs w:val="20"/>
              </w:rPr>
              <w:t>34,2</w:t>
            </w:r>
          </w:p>
        </w:tc>
        <w:tc>
          <w:tcPr>
            <w:tcW w:w="978" w:type="dxa"/>
            <w:shd w:val="clear" w:color="auto" w:fill="FFFF0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7504C6">
              <w:rPr>
                <w:rFonts w:ascii="Times New Roman" w:hAnsi="Times New Roman"/>
                <w:sz w:val="20"/>
                <w:szCs w:val="20"/>
              </w:rPr>
              <w:t>3</w:t>
            </w:r>
            <w:r w:rsidR="00DD3232">
              <w:rPr>
                <w:rFonts w:ascii="Times New Roman" w:hAnsi="Times New Roman"/>
                <w:sz w:val="20"/>
                <w:szCs w:val="20"/>
              </w:rPr>
              <w:t>5</w:t>
            </w:r>
          </w:p>
        </w:tc>
        <w:tc>
          <w:tcPr>
            <w:tcW w:w="993" w:type="dxa"/>
            <w:shd w:val="clear" w:color="auto" w:fill="FFFF0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highlight w:val="yellow"/>
              </w:rPr>
              <w:t>1,</w:t>
            </w:r>
            <w:r w:rsidR="007504C6">
              <w:rPr>
                <w:rFonts w:ascii="Times New Roman" w:hAnsi="Times New Roman"/>
                <w:sz w:val="20"/>
                <w:szCs w:val="20"/>
              </w:rPr>
              <w:t>06</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7504C6">
        <w:trPr>
          <w:gridAfter w:val="1"/>
          <w:wAfter w:w="8" w:type="dxa"/>
        </w:trPr>
        <w:tc>
          <w:tcPr>
            <w:tcW w:w="5812" w:type="dxa"/>
            <w:shd w:val="clear" w:color="auto" w:fill="auto"/>
          </w:tcPr>
          <w:p w:rsidR="00D40163" w:rsidRPr="00A90B61" w:rsidRDefault="00D40163" w:rsidP="00AC6F95">
            <w:pPr>
              <w:spacing w:after="0" w:line="240" w:lineRule="auto"/>
              <w:jc w:val="both"/>
              <w:rPr>
                <w:rFonts w:ascii="Times New Roman" w:hAnsi="Times New Roman"/>
                <w:color w:val="000000"/>
                <w:sz w:val="20"/>
                <w:szCs w:val="20"/>
              </w:rPr>
            </w:pPr>
            <w:r w:rsidRPr="00A90B61">
              <w:rPr>
                <w:rFonts w:ascii="Times New Roman" w:hAnsi="Times New Roman"/>
                <w:color w:val="000000"/>
                <w:sz w:val="20"/>
                <w:szCs w:val="20"/>
              </w:rPr>
              <w:t>Socialinės rizikos šeimų skaičius 1000 gyv</w:t>
            </w:r>
            <w:r w:rsidR="00890AE9" w:rsidRPr="00A90B61">
              <w:rPr>
                <w:rFonts w:ascii="Times New Roman" w:hAnsi="Times New Roman"/>
                <w:color w:val="000000"/>
                <w:sz w:val="20"/>
                <w:szCs w:val="20"/>
              </w:rPr>
              <w:t>entojų</w:t>
            </w:r>
          </w:p>
        </w:tc>
        <w:tc>
          <w:tcPr>
            <w:tcW w:w="2127" w:type="dxa"/>
            <w:shd w:val="clear" w:color="auto" w:fill="auto"/>
          </w:tcPr>
          <w:p w:rsidR="00D40163" w:rsidRPr="00F217F6" w:rsidRDefault="007504C6" w:rsidP="00BF7BAE">
            <w:pPr>
              <w:spacing w:after="0" w:line="240" w:lineRule="auto"/>
              <w:jc w:val="center"/>
              <w:rPr>
                <w:rFonts w:ascii="Times New Roman" w:hAnsi="Times New Roman"/>
                <w:sz w:val="20"/>
                <w:szCs w:val="20"/>
              </w:rPr>
            </w:pPr>
            <w:r>
              <w:rPr>
                <w:rFonts w:ascii="Times New Roman" w:hAnsi="Times New Roman"/>
                <w:sz w:val="20"/>
                <w:szCs w:val="20"/>
              </w:rPr>
              <w:t>8,8</w:t>
            </w:r>
            <w:r w:rsidR="00D40163" w:rsidRPr="00F217F6">
              <w:rPr>
                <w:rFonts w:ascii="Times New Roman" w:hAnsi="Times New Roman"/>
                <w:sz w:val="20"/>
                <w:szCs w:val="20"/>
              </w:rPr>
              <w:t>(</w:t>
            </w:r>
            <w:r>
              <w:rPr>
                <w:rFonts w:ascii="Times New Roman" w:hAnsi="Times New Roman"/>
                <w:sz w:val="20"/>
                <w:szCs w:val="20"/>
              </w:rPr>
              <w:t>69</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829" name="Paveikslėlis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EB5AD3" w:rsidRPr="00F217F6">
              <w:rPr>
                <w:rFonts w:ascii="Times New Roman" w:hAnsi="Times New Roman"/>
                <w:sz w:val="20"/>
                <w:szCs w:val="20"/>
              </w:rPr>
              <w:t>(</w:t>
            </w:r>
            <w:r>
              <w:rPr>
                <w:rFonts w:ascii="Times New Roman" w:hAnsi="Times New Roman"/>
                <w:sz w:val="20"/>
                <w:szCs w:val="20"/>
              </w:rPr>
              <w:t>1</w:t>
            </w:r>
            <w:r w:rsidR="00EB5AD3" w:rsidRPr="00F217F6">
              <w:rPr>
                <w:rFonts w:ascii="Times New Roman" w:hAnsi="Times New Roman"/>
                <w:sz w:val="20"/>
                <w:szCs w:val="20"/>
              </w:rPr>
              <w:t xml:space="preserve"> m.)</w:t>
            </w:r>
          </w:p>
        </w:tc>
        <w:tc>
          <w:tcPr>
            <w:tcW w:w="2126"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3,</w:t>
            </w:r>
            <w:r w:rsidR="00EB5AD3">
              <w:rPr>
                <w:rFonts w:ascii="Times New Roman" w:hAnsi="Times New Roman"/>
                <w:sz w:val="20"/>
                <w:szCs w:val="20"/>
              </w:rPr>
              <w:t>4</w:t>
            </w:r>
            <w:r w:rsidRPr="00F217F6">
              <w:rPr>
                <w:rFonts w:ascii="Times New Roman" w:hAnsi="Times New Roman"/>
                <w:sz w:val="20"/>
                <w:szCs w:val="20"/>
              </w:rPr>
              <w:t xml:space="preserve"> (9</w:t>
            </w:r>
            <w:r w:rsidR="00EB5AD3">
              <w:rPr>
                <w:rFonts w:ascii="Times New Roman" w:hAnsi="Times New Roman"/>
                <w:sz w:val="20"/>
                <w:szCs w:val="20"/>
              </w:rPr>
              <w:t>676</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695" name="Paveikslėlis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color w:val="000000"/>
                <w:sz w:val="20"/>
                <w:szCs w:val="20"/>
              </w:rPr>
              <w:t>(</w:t>
            </w:r>
            <w:r w:rsidR="00EB5AD3">
              <w:rPr>
                <w:rFonts w:ascii="Times New Roman" w:hAnsi="Times New Roman"/>
                <w:color w:val="000000"/>
                <w:sz w:val="20"/>
                <w:szCs w:val="20"/>
              </w:rPr>
              <w:t>12</w:t>
            </w:r>
            <w:r w:rsidRPr="00F217F6">
              <w:rPr>
                <w:rFonts w:ascii="Times New Roman" w:hAnsi="Times New Roman"/>
                <w:color w:val="000000"/>
                <w:sz w:val="20"/>
                <w:szCs w:val="20"/>
              </w:rPr>
              <w:t xml:space="preserve"> 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EB5AD3">
              <w:rPr>
                <w:rFonts w:ascii="Times New Roman" w:hAnsi="Times New Roman"/>
                <w:sz w:val="20"/>
                <w:szCs w:val="20"/>
              </w:rPr>
              <w:t>2</w:t>
            </w:r>
          </w:p>
        </w:tc>
        <w:tc>
          <w:tcPr>
            <w:tcW w:w="1242" w:type="dxa"/>
            <w:shd w:val="clear" w:color="auto" w:fill="auto"/>
          </w:tcPr>
          <w:p w:rsidR="00D40163" w:rsidRPr="00F217F6" w:rsidRDefault="00EB5AD3" w:rsidP="00AC6F95">
            <w:pPr>
              <w:spacing w:after="0" w:line="240" w:lineRule="auto"/>
              <w:jc w:val="center"/>
              <w:rPr>
                <w:rFonts w:ascii="Times New Roman" w:hAnsi="Times New Roman"/>
                <w:sz w:val="20"/>
                <w:szCs w:val="20"/>
              </w:rPr>
            </w:pPr>
            <w:r>
              <w:rPr>
                <w:rFonts w:ascii="Times New Roman" w:hAnsi="Times New Roman"/>
                <w:sz w:val="20"/>
                <w:szCs w:val="20"/>
              </w:rPr>
              <w:t>7,9</w:t>
            </w:r>
          </w:p>
        </w:tc>
        <w:tc>
          <w:tcPr>
            <w:tcW w:w="978" w:type="dxa"/>
            <w:shd w:val="clear" w:color="auto" w:fill="FF0000"/>
          </w:tcPr>
          <w:p w:rsidR="00D40163" w:rsidRPr="00F217F6" w:rsidRDefault="007504C6" w:rsidP="00AC6F95">
            <w:pPr>
              <w:spacing w:after="0" w:line="240" w:lineRule="auto"/>
              <w:jc w:val="center"/>
              <w:rPr>
                <w:rFonts w:ascii="Times New Roman" w:hAnsi="Times New Roman"/>
                <w:sz w:val="20"/>
                <w:szCs w:val="20"/>
              </w:rPr>
            </w:pPr>
            <w:r>
              <w:rPr>
                <w:rFonts w:ascii="Times New Roman" w:hAnsi="Times New Roman"/>
                <w:sz w:val="20"/>
                <w:szCs w:val="20"/>
              </w:rPr>
              <w:t>2,</w:t>
            </w:r>
            <w:r w:rsidR="00DD3232">
              <w:rPr>
                <w:rFonts w:ascii="Times New Roman" w:hAnsi="Times New Roman"/>
                <w:sz w:val="20"/>
                <w:szCs w:val="20"/>
              </w:rPr>
              <w:t>75</w:t>
            </w:r>
          </w:p>
        </w:tc>
        <w:tc>
          <w:tcPr>
            <w:tcW w:w="993" w:type="dxa"/>
            <w:shd w:val="clear" w:color="auto" w:fill="FF0000"/>
          </w:tcPr>
          <w:p w:rsidR="00D40163" w:rsidRPr="00F217F6" w:rsidRDefault="007504C6" w:rsidP="00AC6F95">
            <w:pPr>
              <w:spacing w:after="0" w:line="240" w:lineRule="auto"/>
              <w:jc w:val="center"/>
              <w:rPr>
                <w:rFonts w:ascii="Times New Roman" w:hAnsi="Times New Roman"/>
                <w:sz w:val="20"/>
                <w:szCs w:val="20"/>
              </w:rPr>
            </w:pPr>
            <w:r>
              <w:rPr>
                <w:rFonts w:ascii="Times New Roman" w:hAnsi="Times New Roman"/>
                <w:sz w:val="20"/>
                <w:szCs w:val="20"/>
              </w:rPr>
              <w:t>2,61</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bl>
    <w:p w:rsidR="009E520A" w:rsidRDefault="009E520A" w:rsidP="00AC6F95">
      <w:pPr>
        <w:spacing w:after="0" w:line="240" w:lineRule="auto"/>
        <w:jc w:val="both"/>
        <w:rPr>
          <w:rFonts w:ascii="Times New Roman" w:hAnsi="Times New Roman"/>
          <w:sz w:val="20"/>
          <w:szCs w:val="20"/>
        </w:rPr>
        <w:sectPr w:rsidR="009E520A" w:rsidSect="005017A8">
          <w:headerReference w:type="default" r:id="rId27"/>
          <w:footerReference w:type="default" r:id="rId28"/>
          <w:pgSz w:w="16838" w:h="11906" w:orient="landscape"/>
          <w:pgMar w:top="1135" w:right="678" w:bottom="567" w:left="1134" w:header="567" w:footer="567" w:gutter="0"/>
          <w:cols w:space="1296"/>
          <w:docGrid w:linePitch="360"/>
        </w:sectPr>
      </w:pPr>
    </w:p>
    <w:tbl>
      <w:tblPr>
        <w:tblpPr w:leftFromText="180" w:rightFromText="180" w:vertAnchor="text" w:tblpX="-493" w:tblpY="1"/>
        <w:tblOverlap w:val="never"/>
        <w:tblW w:w="1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gridCol w:w="8"/>
      </w:tblGrid>
      <w:tr w:rsidR="00BF523C" w:rsidRPr="00F217F6" w:rsidTr="007504C6">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lastRenderedPageBreak/>
              <w:t>Ilgalaikio nedarbo lygis 100 gyv</w:t>
            </w:r>
            <w:r w:rsidR="00890AE9" w:rsidRPr="00F217F6">
              <w:rPr>
                <w:rFonts w:ascii="Times New Roman" w:hAnsi="Times New Roman"/>
                <w:sz w:val="20"/>
                <w:szCs w:val="20"/>
              </w:rPr>
              <w:t xml:space="preserve">entojų </w:t>
            </w:r>
            <w:r w:rsidRPr="00F217F6">
              <w:rPr>
                <w:rFonts w:ascii="Times New Roman" w:hAnsi="Times New Roman"/>
                <w:sz w:val="20"/>
                <w:szCs w:val="20"/>
              </w:rPr>
              <w:t>(proc.)</w:t>
            </w:r>
          </w:p>
        </w:tc>
        <w:tc>
          <w:tcPr>
            <w:tcW w:w="2127" w:type="dxa"/>
            <w:shd w:val="clear" w:color="auto" w:fill="auto"/>
          </w:tcPr>
          <w:p w:rsidR="00D40163" w:rsidRPr="00A03BD3" w:rsidRDefault="007504C6"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r w:rsidR="00D40163" w:rsidRPr="00F217F6">
              <w:rPr>
                <w:rFonts w:ascii="Times New Roman" w:hAnsi="Times New Roman"/>
                <w:color w:val="000000"/>
                <w:sz w:val="20"/>
                <w:szCs w:val="20"/>
              </w:rPr>
              <w:t xml:space="preserve"> (</w:t>
            </w:r>
            <w:r>
              <w:rPr>
                <w:rFonts w:ascii="Times New Roman" w:hAnsi="Times New Roman"/>
                <w:color w:val="000000"/>
                <w:sz w:val="20"/>
                <w:szCs w:val="20"/>
              </w:rPr>
              <w:t>112</w:t>
            </w:r>
            <w:r w:rsidR="00D40163" w:rsidRPr="00F217F6">
              <w:rPr>
                <w:rFonts w:ascii="Times New Roman" w:hAnsi="Times New Roman"/>
                <w:color w:val="000000"/>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696" name="Paveikslėlis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color w:val="000000"/>
                <w:sz w:val="20"/>
                <w:szCs w:val="20"/>
              </w:rPr>
              <w:t>2</w:t>
            </w:r>
            <w:r w:rsidR="00D40163" w:rsidRPr="00F217F6">
              <w:rPr>
                <w:rFonts w:ascii="Times New Roman" w:hAnsi="Times New Roman"/>
                <w:color w:val="000000"/>
                <w:sz w:val="20"/>
                <w:szCs w:val="20"/>
              </w:rPr>
              <w:t xml:space="preserve"> m.)</w:t>
            </w:r>
          </w:p>
        </w:tc>
        <w:tc>
          <w:tcPr>
            <w:tcW w:w="2126"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sidR="00EB5AD3">
              <w:rPr>
                <w:rFonts w:ascii="Times New Roman" w:hAnsi="Times New Roman"/>
                <w:sz w:val="20"/>
                <w:szCs w:val="20"/>
              </w:rPr>
              <w:t>2</w:t>
            </w:r>
            <w:r w:rsidRPr="00F217F6">
              <w:rPr>
                <w:rFonts w:ascii="Times New Roman" w:hAnsi="Times New Roman"/>
                <w:sz w:val="20"/>
                <w:szCs w:val="20"/>
              </w:rPr>
              <w:t xml:space="preserve"> (</w:t>
            </w:r>
            <w:r w:rsidR="00EB5AD3">
              <w:rPr>
                <w:rFonts w:ascii="Times New Roman" w:hAnsi="Times New Roman"/>
                <w:sz w:val="20"/>
                <w:szCs w:val="20"/>
              </w:rPr>
              <w:t>40177</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697" name="Paveikslėlis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color w:val="000000"/>
                <w:sz w:val="20"/>
                <w:szCs w:val="20"/>
              </w:rPr>
              <w:t>(</w:t>
            </w:r>
            <w:r w:rsidR="00EB5AD3">
              <w:rPr>
                <w:rFonts w:ascii="Times New Roman" w:hAnsi="Times New Roman"/>
                <w:color w:val="000000"/>
                <w:sz w:val="20"/>
                <w:szCs w:val="20"/>
              </w:rPr>
              <w:t>3</w:t>
            </w:r>
            <w:r w:rsidRPr="00F217F6">
              <w:rPr>
                <w:rFonts w:ascii="Times New Roman" w:hAnsi="Times New Roman"/>
                <w:color w:val="000000"/>
                <w:sz w:val="20"/>
                <w:szCs w:val="20"/>
              </w:rPr>
              <w:t xml:space="preserve"> 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0,6</w:t>
            </w:r>
          </w:p>
        </w:tc>
        <w:tc>
          <w:tcPr>
            <w:tcW w:w="1242" w:type="dxa"/>
            <w:shd w:val="clear" w:color="auto" w:fill="auto"/>
          </w:tcPr>
          <w:p w:rsidR="00D40163" w:rsidRPr="00F217F6" w:rsidRDefault="00EB5AD3" w:rsidP="00AC6F95">
            <w:pPr>
              <w:spacing w:after="0" w:line="240" w:lineRule="auto"/>
              <w:jc w:val="center"/>
              <w:rPr>
                <w:rFonts w:ascii="Times New Roman" w:hAnsi="Times New Roman"/>
                <w:sz w:val="20"/>
                <w:szCs w:val="20"/>
              </w:rPr>
            </w:pPr>
            <w:r>
              <w:rPr>
                <w:rFonts w:ascii="Times New Roman" w:hAnsi="Times New Roman"/>
                <w:sz w:val="20"/>
                <w:szCs w:val="20"/>
              </w:rPr>
              <w:t>8,1</w:t>
            </w:r>
          </w:p>
        </w:tc>
        <w:tc>
          <w:tcPr>
            <w:tcW w:w="978" w:type="dxa"/>
            <w:shd w:val="clear" w:color="auto" w:fill="FFFF0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7504C6">
              <w:rPr>
                <w:rFonts w:ascii="Times New Roman" w:hAnsi="Times New Roman"/>
                <w:sz w:val="20"/>
                <w:szCs w:val="20"/>
              </w:rPr>
              <w:t>8</w:t>
            </w:r>
            <w:r w:rsidR="00DD3232">
              <w:rPr>
                <w:rFonts w:ascii="Times New Roman" w:hAnsi="Times New Roman"/>
                <w:sz w:val="20"/>
                <w:szCs w:val="20"/>
              </w:rPr>
              <w:t>8</w:t>
            </w:r>
          </w:p>
        </w:tc>
        <w:tc>
          <w:tcPr>
            <w:tcW w:w="993" w:type="dxa"/>
            <w:shd w:val="clear" w:color="auto" w:fill="FFFF00"/>
          </w:tcPr>
          <w:p w:rsidR="00D40163" w:rsidRPr="00F217F6" w:rsidRDefault="007504C6" w:rsidP="00AC6F95">
            <w:pPr>
              <w:spacing w:after="0" w:line="240" w:lineRule="auto"/>
              <w:jc w:val="center"/>
              <w:rPr>
                <w:rFonts w:ascii="Times New Roman" w:hAnsi="Times New Roman"/>
                <w:sz w:val="20"/>
                <w:szCs w:val="20"/>
              </w:rPr>
            </w:pPr>
            <w:r>
              <w:rPr>
                <w:rFonts w:ascii="Times New Roman" w:hAnsi="Times New Roman"/>
                <w:sz w:val="20"/>
                <w:szCs w:val="20"/>
              </w:rPr>
              <w:t>1,00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145190">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Gyventojų skaičiaus pokytis 1000 gyv</w:t>
            </w:r>
            <w:r w:rsidR="00890AE9" w:rsidRPr="00F217F6">
              <w:rPr>
                <w:rFonts w:ascii="Times New Roman" w:hAnsi="Times New Roman"/>
                <w:sz w:val="20"/>
                <w:szCs w:val="20"/>
              </w:rPr>
              <w:t>entojų</w:t>
            </w:r>
          </w:p>
        </w:tc>
        <w:tc>
          <w:tcPr>
            <w:tcW w:w="2127" w:type="dxa"/>
            <w:shd w:val="clear" w:color="auto" w:fill="auto"/>
          </w:tcPr>
          <w:p w:rsidR="00D40163" w:rsidRPr="00F217F6" w:rsidRDefault="006B342F" w:rsidP="00AC6F95">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506" o:spid="_x0000_s1048" type="#_x0000_t67" style="position:absolute;margin-left:55.6pt;margin-top:.95pt;width:7.15pt;height:13.05pt;z-index:2515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" fillcolor="red" strokecolor="red">
                  <v:textbox style="layout-flow:vertical-ideographic"/>
                </v:shape>
              </w:pict>
            </w:r>
            <w:r w:rsidR="00D40163" w:rsidRPr="00F217F6">
              <w:rPr>
                <w:rFonts w:ascii="Times New Roman" w:hAnsi="Times New Roman"/>
                <w:sz w:val="20"/>
                <w:szCs w:val="20"/>
              </w:rPr>
              <w:t>-</w:t>
            </w:r>
            <w:r w:rsidR="007504C6">
              <w:rPr>
                <w:rFonts w:ascii="Times New Roman" w:hAnsi="Times New Roman"/>
                <w:sz w:val="20"/>
                <w:szCs w:val="20"/>
              </w:rPr>
              <w:t xml:space="preserve">15,4 </w:t>
            </w:r>
            <w:r w:rsidR="00D40163" w:rsidRPr="00F217F6">
              <w:rPr>
                <w:rFonts w:ascii="Times New Roman" w:hAnsi="Times New Roman"/>
                <w:sz w:val="20"/>
                <w:szCs w:val="20"/>
              </w:rPr>
              <w:t>(-</w:t>
            </w:r>
            <w:r w:rsidR="007504C6">
              <w:rPr>
                <w:rFonts w:ascii="Times New Roman" w:hAnsi="Times New Roman"/>
                <w:sz w:val="20"/>
                <w:szCs w:val="20"/>
              </w:rPr>
              <w:t>121</w:t>
            </w:r>
            <w:r w:rsidR="00D40163" w:rsidRPr="00F217F6">
              <w:rPr>
                <w:rStyle w:val="Puslapioinaosnuoroda"/>
                <w:rFonts w:ascii="Times New Roman" w:hAnsi="Times New Roman"/>
                <w:sz w:val="20"/>
                <w:szCs w:val="20"/>
              </w:rPr>
              <w:footnoteReference w:id="3"/>
            </w:r>
            <w:r w:rsidR="00D40163" w:rsidRPr="00F217F6">
              <w:rPr>
                <w:rFonts w:ascii="Times New Roman" w:hAnsi="Times New Roman"/>
                <w:sz w:val="20"/>
                <w:szCs w:val="20"/>
              </w:rPr>
              <w:t>)(</w:t>
            </w:r>
            <w:r w:rsidR="00A03BD3">
              <w:rPr>
                <w:rFonts w:ascii="Times New Roman" w:hAnsi="Times New Roman"/>
                <w:sz w:val="20"/>
                <w:szCs w:val="20"/>
              </w:rPr>
              <w:t>3</w:t>
            </w:r>
            <w:r w:rsidR="00D40163" w:rsidRPr="00F217F6">
              <w:rPr>
                <w:rFonts w:ascii="Times New Roman" w:hAnsi="Times New Roman"/>
                <w:sz w:val="20"/>
                <w:szCs w:val="20"/>
              </w:rPr>
              <w:t xml:space="preserve"> m.)</w:t>
            </w:r>
          </w:p>
        </w:tc>
        <w:tc>
          <w:tcPr>
            <w:tcW w:w="2126" w:type="dxa"/>
            <w:shd w:val="clear" w:color="auto" w:fill="auto"/>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sz w:val="20"/>
                <w:szCs w:val="20"/>
              </w:rPr>
              <w:t>-1</w:t>
            </w:r>
            <w:r w:rsidR="00A03BD3">
              <w:rPr>
                <w:rFonts w:ascii="Times New Roman" w:hAnsi="Times New Roman"/>
                <w:sz w:val="20"/>
                <w:szCs w:val="20"/>
              </w:rPr>
              <w:t>4,2</w:t>
            </w:r>
            <w:r w:rsidRPr="00F217F6">
              <w:rPr>
                <w:rFonts w:ascii="Times New Roman" w:hAnsi="Times New Roman"/>
                <w:sz w:val="20"/>
                <w:szCs w:val="20"/>
              </w:rPr>
              <w:t xml:space="preserve"> (-</w:t>
            </w:r>
            <w:r w:rsidR="00A03BD3" w:rsidRPr="00A03BD3">
              <w:rPr>
                <w:rFonts w:ascii="Times New Roman" w:hAnsi="Times New Roman"/>
                <w:sz w:val="20"/>
                <w:szCs w:val="20"/>
              </w:rPr>
              <w:t>40654</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42875" cy="200025"/>
                  <wp:effectExtent l="0" t="0" r="9525" b="9525"/>
                  <wp:docPr id="698" name="Paveikslėlis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sidRPr="00F217F6">
              <w:rPr>
                <w:rFonts w:ascii="Times New Roman" w:hAnsi="Times New Roman"/>
                <w:sz w:val="20"/>
                <w:szCs w:val="20"/>
              </w:rPr>
              <w:t>(</w:t>
            </w:r>
            <w:r w:rsidR="00A03BD3">
              <w:rPr>
                <w:rFonts w:ascii="Times New Roman" w:hAnsi="Times New Roman"/>
                <w:sz w:val="20"/>
                <w:szCs w:val="20"/>
              </w:rPr>
              <w:t xml:space="preserve">2 </w:t>
            </w:r>
            <w:r w:rsidRPr="00F217F6">
              <w:rPr>
                <w:rFonts w:ascii="Times New Roman" w:hAnsi="Times New Roman"/>
                <w:sz w:val="20"/>
                <w:szCs w:val="20"/>
              </w:rPr>
              <w:t>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sidR="00A03BD3">
              <w:rPr>
                <w:rFonts w:ascii="Times New Roman" w:hAnsi="Times New Roman"/>
                <w:sz w:val="20"/>
                <w:szCs w:val="20"/>
              </w:rPr>
              <w:t>3,8</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r w:rsidR="00A03BD3">
              <w:rPr>
                <w:rFonts w:ascii="Times New Roman" w:hAnsi="Times New Roman"/>
                <w:sz w:val="20"/>
                <w:szCs w:val="20"/>
              </w:rPr>
              <w:t>8,6</w:t>
            </w:r>
          </w:p>
        </w:tc>
        <w:tc>
          <w:tcPr>
            <w:tcW w:w="978" w:type="dxa"/>
            <w:shd w:val="clear" w:color="auto" w:fill="FFFF00"/>
          </w:tcPr>
          <w:p w:rsidR="00D40163" w:rsidRPr="00F217F6" w:rsidRDefault="00DD3232" w:rsidP="00AC6F95">
            <w:pPr>
              <w:spacing w:after="0" w:line="240" w:lineRule="auto"/>
              <w:jc w:val="center"/>
              <w:rPr>
                <w:rFonts w:ascii="Times New Roman" w:hAnsi="Times New Roman"/>
                <w:sz w:val="20"/>
                <w:szCs w:val="20"/>
              </w:rPr>
            </w:pPr>
            <w:r>
              <w:rPr>
                <w:rFonts w:ascii="Times New Roman" w:hAnsi="Times New Roman"/>
                <w:sz w:val="20"/>
                <w:szCs w:val="20"/>
              </w:rPr>
              <w:t>0,95</w:t>
            </w:r>
          </w:p>
        </w:tc>
        <w:tc>
          <w:tcPr>
            <w:tcW w:w="993" w:type="dxa"/>
            <w:shd w:val="clear" w:color="auto" w:fill="FFFF00"/>
          </w:tcPr>
          <w:p w:rsidR="00D40163" w:rsidRPr="00F217F6" w:rsidRDefault="00145190" w:rsidP="00AC6F95">
            <w:pPr>
              <w:spacing w:after="0" w:line="240" w:lineRule="auto"/>
              <w:jc w:val="center"/>
              <w:rPr>
                <w:rFonts w:ascii="Times New Roman" w:hAnsi="Times New Roman"/>
                <w:sz w:val="20"/>
                <w:szCs w:val="20"/>
              </w:rPr>
            </w:pPr>
            <w:r>
              <w:rPr>
                <w:rFonts w:ascii="Times New Roman" w:hAnsi="Times New Roman"/>
                <w:sz w:val="20"/>
                <w:szCs w:val="20"/>
              </w:rPr>
              <w:t>1,09</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A5219B" w:rsidRPr="00F217F6" w:rsidTr="00C307FE">
        <w:trPr>
          <w:trHeight w:val="242"/>
        </w:trPr>
        <w:tc>
          <w:tcPr>
            <w:tcW w:w="16121" w:type="dxa"/>
            <w:gridSpan w:val="9"/>
            <w:shd w:val="clear" w:color="auto" w:fill="EEECE1"/>
            <w:vAlign w:val="center"/>
          </w:tcPr>
          <w:p w:rsidR="00A5219B" w:rsidRPr="00F217F6" w:rsidRDefault="00A5219B" w:rsidP="00AC6F95">
            <w:pPr>
              <w:spacing w:after="0" w:line="240" w:lineRule="auto"/>
              <w:rPr>
                <w:rFonts w:ascii="Times New Roman" w:hAnsi="Times New Roman"/>
                <w:b/>
                <w:sz w:val="20"/>
                <w:szCs w:val="20"/>
              </w:rPr>
            </w:pPr>
            <w:r w:rsidRPr="00F217F6">
              <w:rPr>
                <w:rFonts w:ascii="Times New Roman" w:hAnsi="Times New Roman"/>
                <w:b/>
                <w:sz w:val="20"/>
                <w:szCs w:val="20"/>
                <w:shd w:val="clear" w:color="auto" w:fill="EEECE1"/>
              </w:rPr>
              <w:t>1.2 uždavinys –</w:t>
            </w:r>
            <w:r w:rsidRPr="00F217F6">
              <w:rPr>
                <w:rFonts w:ascii="Times New Roman" w:hAnsi="Times New Roman"/>
                <w:sz w:val="20"/>
                <w:szCs w:val="20"/>
              </w:rPr>
              <w:t xml:space="preserve">sumažinti </w:t>
            </w:r>
            <w:r w:rsidRPr="00F217F6">
              <w:rPr>
                <w:rFonts w:ascii="Times New Roman" w:hAnsi="Times New Roman"/>
                <w:sz w:val="20"/>
                <w:szCs w:val="20"/>
                <w:shd w:val="clear" w:color="auto" w:fill="EEECE1"/>
              </w:rPr>
              <w:t>socialinę</w:t>
            </w:r>
            <w:r w:rsidR="007E2143" w:rsidRPr="00F217F6">
              <w:rPr>
                <w:rFonts w:ascii="Times New Roman" w:hAnsi="Times New Roman"/>
                <w:sz w:val="20"/>
                <w:szCs w:val="20"/>
              </w:rPr>
              <w:t>-</w:t>
            </w:r>
            <w:r w:rsidRPr="00F217F6">
              <w:rPr>
                <w:rFonts w:ascii="Times New Roman" w:hAnsi="Times New Roman"/>
                <w:sz w:val="20"/>
                <w:szCs w:val="20"/>
              </w:rPr>
              <w:t>ekonominę gyventojų diferenciaciją šalies ir bendruomenių lygmeniu</w:t>
            </w:r>
          </w:p>
        </w:tc>
      </w:tr>
      <w:tr w:rsidR="00BF523C" w:rsidRPr="00F217F6" w:rsidTr="00145190">
        <w:trPr>
          <w:gridAfter w:val="1"/>
          <w:wAfter w:w="8" w:type="dxa"/>
        </w:trPr>
        <w:tc>
          <w:tcPr>
            <w:tcW w:w="5812" w:type="dxa"/>
            <w:shd w:val="clear" w:color="auto" w:fill="auto"/>
          </w:tcPr>
          <w:p w:rsidR="00CA73E2" w:rsidRDefault="00D40163" w:rsidP="00AC6F95">
            <w:pPr>
              <w:spacing w:after="0" w:line="240" w:lineRule="auto"/>
              <w:jc w:val="both"/>
              <w:rPr>
                <w:rFonts w:ascii="Times New Roman" w:hAnsi="Times New Roman"/>
                <w:color w:val="1D1B11"/>
                <w:sz w:val="20"/>
                <w:szCs w:val="20"/>
              </w:rPr>
            </w:pPr>
            <w:r w:rsidRPr="00F217F6">
              <w:rPr>
                <w:rFonts w:ascii="Times New Roman" w:hAnsi="Times New Roman"/>
                <w:color w:val="1D1B11"/>
                <w:sz w:val="20"/>
                <w:szCs w:val="20"/>
              </w:rPr>
              <w:t>S</w:t>
            </w:r>
            <w:r w:rsidR="00CA73E2">
              <w:rPr>
                <w:rFonts w:ascii="Times New Roman" w:hAnsi="Times New Roman"/>
                <w:color w:val="1D1B11"/>
                <w:sz w:val="20"/>
                <w:szCs w:val="20"/>
              </w:rPr>
              <w:t>t</w:t>
            </w:r>
            <w:r w:rsidRPr="00F217F6">
              <w:rPr>
                <w:rFonts w:ascii="Times New Roman" w:hAnsi="Times New Roman"/>
                <w:color w:val="1D1B11"/>
                <w:sz w:val="20"/>
                <w:szCs w:val="20"/>
              </w:rPr>
              <w:t>andartizuotas mirtingumo dėl išorinių priežasčių rodiklis</w:t>
            </w:r>
          </w:p>
          <w:p w:rsidR="00D40163" w:rsidRPr="00F217F6" w:rsidRDefault="00D40163" w:rsidP="00AC6F95">
            <w:pPr>
              <w:spacing w:after="0" w:line="240" w:lineRule="auto"/>
              <w:jc w:val="both"/>
              <w:rPr>
                <w:rFonts w:ascii="Times New Roman" w:hAnsi="Times New Roman"/>
                <w:color w:val="1D1B11"/>
                <w:sz w:val="20"/>
                <w:szCs w:val="20"/>
              </w:rPr>
            </w:pPr>
            <w:r w:rsidRPr="00F217F6">
              <w:rPr>
                <w:rFonts w:ascii="Times New Roman" w:hAnsi="Times New Roman"/>
                <w:color w:val="1D1B11"/>
                <w:sz w:val="20"/>
                <w:szCs w:val="20"/>
              </w:rPr>
              <w:t xml:space="preserve"> (V00-Y</w:t>
            </w:r>
            <w:r w:rsidR="00CA73E2">
              <w:rPr>
                <w:rFonts w:ascii="Times New Roman" w:hAnsi="Times New Roman"/>
                <w:color w:val="1D1B11"/>
                <w:sz w:val="20"/>
                <w:szCs w:val="20"/>
              </w:rPr>
              <w:t>89</w:t>
            </w:r>
            <w:r w:rsidRPr="00F217F6">
              <w:rPr>
                <w:rFonts w:ascii="Times New Roman" w:hAnsi="Times New Roman"/>
                <w:color w:val="1D1B11"/>
                <w:sz w:val="20"/>
                <w:szCs w:val="20"/>
              </w:rPr>
              <w:t>) 100 000 gyv</w:t>
            </w:r>
            <w:r w:rsidR="00890AE9" w:rsidRPr="00F217F6">
              <w:rPr>
                <w:rFonts w:ascii="Times New Roman" w:hAnsi="Times New Roman"/>
                <w:color w:val="1D1B11"/>
                <w:sz w:val="20"/>
                <w:szCs w:val="20"/>
              </w:rPr>
              <w:t>entojų</w:t>
            </w:r>
          </w:p>
        </w:tc>
        <w:tc>
          <w:tcPr>
            <w:tcW w:w="2127" w:type="dxa"/>
            <w:shd w:val="clear" w:color="auto" w:fill="auto"/>
          </w:tcPr>
          <w:p w:rsidR="00D40163" w:rsidRPr="00F217F6" w:rsidRDefault="00145190" w:rsidP="00AC6F95">
            <w:pPr>
              <w:spacing w:after="0" w:line="240" w:lineRule="auto"/>
              <w:jc w:val="center"/>
              <w:rPr>
                <w:rFonts w:ascii="Times New Roman" w:hAnsi="Times New Roman"/>
                <w:sz w:val="20"/>
                <w:szCs w:val="20"/>
              </w:rPr>
            </w:pPr>
            <w:r>
              <w:rPr>
                <w:rFonts w:ascii="Times New Roman" w:hAnsi="Times New Roman"/>
                <w:sz w:val="20"/>
                <w:szCs w:val="20"/>
              </w:rPr>
              <w:t>34,9</w:t>
            </w:r>
            <w:r w:rsidR="00D40163" w:rsidRPr="00F217F6">
              <w:rPr>
                <w:rFonts w:ascii="Times New Roman" w:hAnsi="Times New Roman"/>
                <w:sz w:val="20"/>
                <w:szCs w:val="20"/>
              </w:rPr>
              <w:t xml:space="preserve"> (</w:t>
            </w:r>
            <w:r>
              <w:rPr>
                <w:rFonts w:ascii="Times New Roman" w:hAnsi="Times New Roman"/>
                <w:sz w:val="20"/>
                <w:szCs w:val="20"/>
              </w:rPr>
              <w:t>3</w:t>
            </w:r>
            <w:r w:rsidR="00D4016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61925" cy="199390"/>
                  <wp:effectExtent l="0" t="0" r="9525" b="0"/>
                  <wp:docPr id="699" name="Paveikslėlis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w:t>
            </w:r>
            <w:r>
              <w:rPr>
                <w:rFonts w:ascii="Times New Roman" w:hAnsi="Times New Roman"/>
                <w:sz w:val="20"/>
                <w:szCs w:val="20"/>
              </w:rPr>
              <w:t>2</w:t>
            </w:r>
            <w:r w:rsidR="00D40163" w:rsidRPr="00F217F6">
              <w:rPr>
                <w:rFonts w:ascii="Times New Roman" w:hAnsi="Times New Roman"/>
                <w:sz w:val="20"/>
                <w:szCs w:val="20"/>
              </w:rPr>
              <w:t>m.)</w:t>
            </w:r>
          </w:p>
        </w:tc>
        <w:tc>
          <w:tcPr>
            <w:tcW w:w="2126" w:type="dxa"/>
            <w:shd w:val="clear" w:color="auto" w:fill="auto"/>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sz w:val="20"/>
                <w:szCs w:val="20"/>
              </w:rPr>
              <w:t>10</w:t>
            </w:r>
            <w:r w:rsidR="00CA73E2">
              <w:rPr>
                <w:rFonts w:ascii="Times New Roman" w:hAnsi="Times New Roman"/>
                <w:sz w:val="20"/>
                <w:szCs w:val="20"/>
              </w:rPr>
              <w:t>5,5</w:t>
            </w:r>
            <w:r w:rsidRPr="00F217F6">
              <w:rPr>
                <w:rFonts w:ascii="Times New Roman" w:hAnsi="Times New Roman"/>
                <w:sz w:val="20"/>
                <w:szCs w:val="20"/>
              </w:rPr>
              <w:t xml:space="preserve"> (3</w:t>
            </w:r>
            <w:r w:rsidR="00CA73E2">
              <w:rPr>
                <w:rFonts w:ascii="Times New Roman" w:hAnsi="Times New Roman"/>
                <w:sz w:val="20"/>
                <w:szCs w:val="20"/>
              </w:rPr>
              <w:t>062</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61925" cy="199390"/>
                  <wp:effectExtent l="0" t="0" r="9525" b="0"/>
                  <wp:docPr id="700" name="Paveikslėlis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w:t>
            </w:r>
            <w:r w:rsidR="00CA73E2">
              <w:rPr>
                <w:rFonts w:ascii="Times New Roman" w:hAnsi="Times New Roman"/>
                <w:sz w:val="20"/>
                <w:szCs w:val="20"/>
              </w:rPr>
              <w:t xml:space="preserve">11 </w:t>
            </w:r>
            <w:r w:rsidRPr="00F217F6">
              <w:rPr>
                <w:rFonts w:ascii="Times New Roman" w:hAnsi="Times New Roman"/>
                <w:sz w:val="20"/>
                <w:szCs w:val="20"/>
              </w:rPr>
              <w:t>m.)</w:t>
            </w:r>
          </w:p>
        </w:tc>
        <w:tc>
          <w:tcPr>
            <w:tcW w:w="1134" w:type="dxa"/>
            <w:shd w:val="clear" w:color="auto" w:fill="auto"/>
          </w:tcPr>
          <w:p w:rsidR="00D40163" w:rsidRPr="00F217F6" w:rsidRDefault="00CA73E2" w:rsidP="00AC6F95">
            <w:pPr>
              <w:spacing w:after="0" w:line="240" w:lineRule="auto"/>
              <w:jc w:val="center"/>
              <w:rPr>
                <w:rFonts w:ascii="Times New Roman" w:hAnsi="Times New Roman"/>
                <w:sz w:val="20"/>
                <w:szCs w:val="20"/>
              </w:rPr>
            </w:pPr>
            <w:r>
              <w:rPr>
                <w:rFonts w:ascii="Times New Roman" w:hAnsi="Times New Roman"/>
                <w:sz w:val="20"/>
                <w:szCs w:val="20"/>
              </w:rPr>
              <w:t>68,8</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CA73E2">
              <w:rPr>
                <w:rFonts w:ascii="Times New Roman" w:hAnsi="Times New Roman"/>
                <w:sz w:val="20"/>
                <w:szCs w:val="20"/>
              </w:rPr>
              <w:t>89,6</w:t>
            </w:r>
          </w:p>
        </w:tc>
        <w:tc>
          <w:tcPr>
            <w:tcW w:w="978" w:type="dxa"/>
            <w:shd w:val="clear" w:color="auto" w:fill="FFFF00"/>
          </w:tcPr>
          <w:p w:rsidR="00D40163" w:rsidRPr="00F217F6" w:rsidRDefault="00145190" w:rsidP="00AC6F95">
            <w:pPr>
              <w:spacing w:after="0" w:line="240" w:lineRule="auto"/>
              <w:jc w:val="center"/>
              <w:rPr>
                <w:rFonts w:ascii="Times New Roman" w:hAnsi="Times New Roman"/>
                <w:sz w:val="20"/>
                <w:szCs w:val="20"/>
              </w:rPr>
            </w:pPr>
            <w:r>
              <w:rPr>
                <w:rFonts w:ascii="Times New Roman" w:hAnsi="Times New Roman"/>
                <w:sz w:val="20"/>
                <w:szCs w:val="20"/>
              </w:rPr>
              <w:t>1,18</w:t>
            </w:r>
          </w:p>
        </w:tc>
        <w:tc>
          <w:tcPr>
            <w:tcW w:w="993" w:type="dxa"/>
            <w:shd w:val="clear" w:color="auto" w:fill="92D050"/>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145190">
              <w:rPr>
                <w:rFonts w:ascii="Times New Roman" w:hAnsi="Times New Roman"/>
                <w:sz w:val="20"/>
                <w:szCs w:val="20"/>
              </w:rPr>
              <w:t>33</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4F5F7E" w:rsidRPr="00F217F6" w:rsidTr="00145190">
        <w:trPr>
          <w:gridAfter w:val="1"/>
          <w:wAfter w:w="8" w:type="dxa"/>
        </w:trPr>
        <w:tc>
          <w:tcPr>
            <w:tcW w:w="5812" w:type="dxa"/>
            <w:shd w:val="clear" w:color="auto" w:fill="auto"/>
          </w:tcPr>
          <w:p w:rsidR="004F5F7E" w:rsidRPr="00F217F6" w:rsidRDefault="004F5F7E" w:rsidP="00AC6F95">
            <w:pPr>
              <w:spacing w:after="0" w:line="240" w:lineRule="auto"/>
              <w:jc w:val="both"/>
              <w:rPr>
                <w:rFonts w:ascii="Times New Roman" w:hAnsi="Times New Roman"/>
                <w:color w:val="1D1B11"/>
                <w:sz w:val="20"/>
                <w:szCs w:val="20"/>
              </w:rPr>
            </w:pPr>
            <w:r w:rsidRPr="004F5F7E">
              <w:rPr>
                <w:rFonts w:ascii="Times New Roman" w:hAnsi="Times New Roman"/>
                <w:color w:val="1D1B11"/>
                <w:sz w:val="20"/>
                <w:szCs w:val="20"/>
              </w:rPr>
              <w:t>Mirtingumas dėl išorinių priežasčių (V00-Y89) 100 000 gyv.</w:t>
            </w:r>
          </w:p>
        </w:tc>
        <w:tc>
          <w:tcPr>
            <w:tcW w:w="2127" w:type="dxa"/>
            <w:shd w:val="clear" w:color="auto" w:fill="auto"/>
          </w:tcPr>
          <w:p w:rsidR="004F5F7E" w:rsidRDefault="00145190" w:rsidP="00AC6F95">
            <w:pPr>
              <w:spacing w:after="0" w:line="240" w:lineRule="auto"/>
              <w:jc w:val="center"/>
              <w:rPr>
                <w:rFonts w:ascii="Times New Roman" w:hAnsi="Times New Roman"/>
                <w:sz w:val="20"/>
                <w:szCs w:val="20"/>
              </w:rPr>
            </w:pPr>
            <w:r>
              <w:rPr>
                <w:rFonts w:ascii="Times New Roman" w:hAnsi="Times New Roman"/>
                <w:sz w:val="20"/>
                <w:szCs w:val="20"/>
              </w:rPr>
              <w:t>38,3</w:t>
            </w:r>
            <w:r w:rsidR="004F5F7E" w:rsidRPr="00F217F6">
              <w:rPr>
                <w:rFonts w:ascii="Times New Roman" w:hAnsi="Times New Roman"/>
                <w:sz w:val="20"/>
                <w:szCs w:val="20"/>
              </w:rPr>
              <w:t>(</w:t>
            </w:r>
            <w:r w:rsidR="004F5F7E">
              <w:rPr>
                <w:rFonts w:ascii="Times New Roman" w:hAnsi="Times New Roman"/>
                <w:sz w:val="20"/>
                <w:szCs w:val="20"/>
              </w:rPr>
              <w:t>3</w:t>
            </w:r>
            <w:r w:rsidR="004F5F7E"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61925" cy="199390"/>
                  <wp:effectExtent l="0" t="0" r="9525" b="0"/>
                  <wp:docPr id="703" name="Paveikslėlis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4F5F7E" w:rsidRPr="00F217F6">
              <w:rPr>
                <w:rFonts w:ascii="Times New Roman" w:hAnsi="Times New Roman"/>
                <w:sz w:val="20"/>
                <w:szCs w:val="20"/>
              </w:rPr>
              <w:t>(</w:t>
            </w:r>
            <w:r>
              <w:rPr>
                <w:rFonts w:ascii="Times New Roman" w:hAnsi="Times New Roman"/>
                <w:sz w:val="20"/>
                <w:szCs w:val="20"/>
              </w:rPr>
              <w:t>2</w:t>
            </w:r>
            <w:r w:rsidR="004F5F7E" w:rsidRPr="00F217F6">
              <w:rPr>
                <w:rFonts w:ascii="Times New Roman" w:hAnsi="Times New Roman"/>
                <w:sz w:val="20"/>
                <w:szCs w:val="20"/>
              </w:rPr>
              <w:t>m.)</w:t>
            </w:r>
          </w:p>
        </w:tc>
        <w:tc>
          <w:tcPr>
            <w:tcW w:w="2126" w:type="dxa"/>
            <w:shd w:val="clear" w:color="auto" w:fill="auto"/>
          </w:tcPr>
          <w:p w:rsidR="004F5F7E" w:rsidRPr="00F217F6" w:rsidRDefault="004F5F7E" w:rsidP="00AC6F95">
            <w:pPr>
              <w:spacing w:after="0" w:line="240" w:lineRule="auto"/>
              <w:rPr>
                <w:rFonts w:ascii="Times New Roman" w:hAnsi="Times New Roman"/>
                <w:sz w:val="20"/>
                <w:szCs w:val="20"/>
              </w:rPr>
            </w:pPr>
            <w:r>
              <w:rPr>
                <w:rFonts w:ascii="Times New Roman" w:hAnsi="Times New Roman"/>
                <w:sz w:val="20"/>
                <w:szCs w:val="20"/>
              </w:rPr>
              <w:t xml:space="preserve">106,8 </w:t>
            </w:r>
            <w:r w:rsidRPr="00F217F6">
              <w:rPr>
                <w:rFonts w:ascii="Times New Roman" w:hAnsi="Times New Roman"/>
                <w:sz w:val="20"/>
                <w:szCs w:val="20"/>
              </w:rPr>
              <w:t>(3</w:t>
            </w:r>
            <w:r>
              <w:rPr>
                <w:rFonts w:ascii="Times New Roman" w:hAnsi="Times New Roman"/>
                <w:sz w:val="20"/>
                <w:szCs w:val="20"/>
              </w:rPr>
              <w:t>062</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61925" cy="199390"/>
                  <wp:effectExtent l="0" t="0" r="9525" b="0"/>
                  <wp:docPr id="704" name="Paveikslėlis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w:t>
            </w:r>
            <w:r>
              <w:rPr>
                <w:rFonts w:ascii="Times New Roman" w:hAnsi="Times New Roman"/>
                <w:sz w:val="20"/>
                <w:szCs w:val="20"/>
              </w:rPr>
              <w:t xml:space="preserve">11 </w:t>
            </w:r>
            <w:r w:rsidRPr="00F217F6">
              <w:rPr>
                <w:rFonts w:ascii="Times New Roman" w:hAnsi="Times New Roman"/>
                <w:sz w:val="20"/>
                <w:szCs w:val="20"/>
              </w:rPr>
              <w:t>m.)</w:t>
            </w:r>
          </w:p>
        </w:tc>
        <w:tc>
          <w:tcPr>
            <w:tcW w:w="1134" w:type="dxa"/>
            <w:shd w:val="clear" w:color="auto" w:fill="auto"/>
          </w:tcPr>
          <w:p w:rsidR="004F5F7E" w:rsidRDefault="004F5F7E" w:rsidP="00AC6F95">
            <w:pPr>
              <w:spacing w:after="0" w:line="240" w:lineRule="auto"/>
              <w:jc w:val="center"/>
              <w:rPr>
                <w:rFonts w:ascii="Times New Roman" w:hAnsi="Times New Roman"/>
                <w:sz w:val="20"/>
                <w:szCs w:val="20"/>
              </w:rPr>
            </w:pPr>
            <w:r>
              <w:rPr>
                <w:rFonts w:ascii="Times New Roman" w:hAnsi="Times New Roman"/>
                <w:sz w:val="20"/>
                <w:szCs w:val="20"/>
              </w:rPr>
              <w:t>46,6</w:t>
            </w:r>
          </w:p>
        </w:tc>
        <w:tc>
          <w:tcPr>
            <w:tcW w:w="1242" w:type="dxa"/>
            <w:shd w:val="clear" w:color="auto" w:fill="auto"/>
          </w:tcPr>
          <w:p w:rsidR="004F5F7E" w:rsidRPr="00F217F6" w:rsidRDefault="004F5F7E" w:rsidP="00AC6F95">
            <w:pPr>
              <w:spacing w:after="0" w:line="240" w:lineRule="auto"/>
              <w:jc w:val="center"/>
              <w:rPr>
                <w:rFonts w:ascii="Times New Roman" w:hAnsi="Times New Roman"/>
                <w:sz w:val="20"/>
                <w:szCs w:val="20"/>
              </w:rPr>
            </w:pPr>
            <w:r>
              <w:rPr>
                <w:rFonts w:ascii="Times New Roman" w:hAnsi="Times New Roman"/>
                <w:sz w:val="20"/>
                <w:szCs w:val="20"/>
              </w:rPr>
              <w:t>20</w:t>
            </w:r>
            <w:r w:rsidR="00B74489">
              <w:rPr>
                <w:rFonts w:ascii="Times New Roman" w:hAnsi="Times New Roman"/>
                <w:sz w:val="20"/>
                <w:szCs w:val="20"/>
              </w:rPr>
              <w:t>9,2</w:t>
            </w:r>
          </w:p>
        </w:tc>
        <w:tc>
          <w:tcPr>
            <w:tcW w:w="978" w:type="dxa"/>
            <w:shd w:val="clear" w:color="auto" w:fill="FFFF00"/>
          </w:tcPr>
          <w:p w:rsidR="004F5F7E" w:rsidRPr="00F217F6" w:rsidRDefault="00145190" w:rsidP="00AC6F95">
            <w:pPr>
              <w:spacing w:after="0" w:line="240" w:lineRule="auto"/>
              <w:jc w:val="center"/>
              <w:rPr>
                <w:rFonts w:ascii="Times New Roman" w:hAnsi="Times New Roman"/>
                <w:sz w:val="20"/>
                <w:szCs w:val="20"/>
              </w:rPr>
            </w:pPr>
            <w:r>
              <w:rPr>
                <w:rFonts w:ascii="Times New Roman" w:hAnsi="Times New Roman"/>
                <w:sz w:val="20"/>
                <w:szCs w:val="20"/>
              </w:rPr>
              <w:t>1,13</w:t>
            </w:r>
          </w:p>
        </w:tc>
        <w:tc>
          <w:tcPr>
            <w:tcW w:w="993" w:type="dxa"/>
            <w:shd w:val="clear" w:color="auto" w:fill="92D050"/>
          </w:tcPr>
          <w:p w:rsidR="004F5F7E" w:rsidRPr="00F217F6" w:rsidRDefault="004F1488" w:rsidP="00AC6F95">
            <w:pPr>
              <w:spacing w:after="0" w:line="240" w:lineRule="auto"/>
              <w:jc w:val="center"/>
              <w:rPr>
                <w:rFonts w:ascii="Times New Roman" w:hAnsi="Times New Roman"/>
                <w:sz w:val="20"/>
                <w:szCs w:val="20"/>
              </w:rPr>
            </w:pPr>
            <w:r>
              <w:rPr>
                <w:rFonts w:ascii="Times New Roman" w:hAnsi="Times New Roman"/>
                <w:sz w:val="20"/>
                <w:szCs w:val="20"/>
              </w:rPr>
              <w:t>0,</w:t>
            </w:r>
            <w:r w:rsidR="00145190">
              <w:rPr>
                <w:rFonts w:ascii="Times New Roman" w:hAnsi="Times New Roman"/>
                <w:sz w:val="20"/>
                <w:szCs w:val="20"/>
              </w:rPr>
              <w:t>36</w:t>
            </w:r>
          </w:p>
        </w:tc>
        <w:tc>
          <w:tcPr>
            <w:tcW w:w="1701" w:type="dxa"/>
            <w:shd w:val="clear" w:color="auto" w:fill="auto"/>
          </w:tcPr>
          <w:p w:rsidR="004F5F7E" w:rsidRPr="00F217F6" w:rsidRDefault="00AC6F95" w:rsidP="00AC6F95">
            <w:pPr>
              <w:spacing w:after="0" w:line="240" w:lineRule="auto"/>
              <w:jc w:val="center"/>
              <w:rPr>
                <w:rFonts w:ascii="Times New Roman" w:hAnsi="Times New Roman"/>
                <w:sz w:val="20"/>
                <w:szCs w:val="20"/>
              </w:rPr>
            </w:pPr>
            <w:r w:rsidRPr="00F217F6">
              <w:rPr>
                <w:rFonts w:ascii="Times New Roman" w:hAnsi="Times New Roman"/>
                <w:sz w:val="20"/>
                <w:szCs w:val="20"/>
              </w:rPr>
              <w:t xml:space="preserve">77,3 </w:t>
            </w:r>
          </w:p>
        </w:tc>
      </w:tr>
      <w:tr w:rsidR="00BF523C" w:rsidRPr="00F217F6" w:rsidTr="00DD3232">
        <w:trPr>
          <w:gridAfter w:val="1"/>
          <w:wAfter w:w="8" w:type="dxa"/>
        </w:trPr>
        <w:tc>
          <w:tcPr>
            <w:tcW w:w="5812" w:type="dxa"/>
            <w:shd w:val="clear" w:color="auto" w:fill="auto"/>
          </w:tcPr>
          <w:p w:rsidR="00D40163" w:rsidRPr="00A90B61" w:rsidRDefault="00D40163" w:rsidP="00AC6F95">
            <w:pPr>
              <w:spacing w:after="0" w:line="240" w:lineRule="auto"/>
              <w:jc w:val="both"/>
              <w:rPr>
                <w:rFonts w:ascii="Times New Roman" w:hAnsi="Times New Roman"/>
                <w:color w:val="000000"/>
                <w:sz w:val="20"/>
                <w:szCs w:val="20"/>
              </w:rPr>
            </w:pPr>
            <w:r w:rsidRPr="00A90B61">
              <w:rPr>
                <w:rFonts w:ascii="Times New Roman" w:hAnsi="Times New Roman"/>
                <w:color w:val="000000"/>
                <w:sz w:val="20"/>
                <w:szCs w:val="20"/>
              </w:rPr>
              <w:t xml:space="preserve">Mokinių, gaunančių nemokamą maitinimą mokyklose, skaičius 1000 </w:t>
            </w:r>
            <w:r w:rsidR="00890AE9" w:rsidRPr="00A90B61">
              <w:rPr>
                <w:rFonts w:ascii="Times New Roman" w:hAnsi="Times New Roman"/>
                <w:color w:val="000000"/>
                <w:sz w:val="20"/>
                <w:szCs w:val="20"/>
              </w:rPr>
              <w:t>gyventojų</w:t>
            </w:r>
          </w:p>
        </w:tc>
        <w:tc>
          <w:tcPr>
            <w:tcW w:w="2127" w:type="dxa"/>
            <w:shd w:val="clear" w:color="auto" w:fill="auto"/>
          </w:tcPr>
          <w:p w:rsidR="00D40163" w:rsidRPr="00BF7BAE" w:rsidRDefault="00DD3232" w:rsidP="00BF7BAE">
            <w:pPr>
              <w:spacing w:after="0" w:line="240" w:lineRule="auto"/>
              <w:rPr>
                <w:rFonts w:ascii="Times New Roman" w:hAnsi="Times New Roman"/>
                <w:color w:val="000000"/>
                <w:sz w:val="20"/>
                <w:szCs w:val="20"/>
              </w:rPr>
            </w:pPr>
            <w:r>
              <w:rPr>
                <w:rFonts w:ascii="Times New Roman" w:hAnsi="Times New Roman"/>
                <w:color w:val="000000"/>
                <w:sz w:val="20"/>
                <w:szCs w:val="20"/>
              </w:rPr>
              <w:t>378,5</w:t>
            </w:r>
            <w:r w:rsidR="004F7836" w:rsidRPr="004F7836">
              <w:rPr>
                <w:rFonts w:ascii="Times New Roman" w:hAnsi="Times New Roman"/>
                <w:color w:val="000000"/>
                <w:sz w:val="20"/>
                <w:szCs w:val="20"/>
              </w:rPr>
              <w:t xml:space="preserve"> (</w:t>
            </w:r>
            <w:r>
              <w:rPr>
                <w:rFonts w:ascii="Times New Roman" w:hAnsi="Times New Roman"/>
                <w:color w:val="000000"/>
                <w:sz w:val="20"/>
                <w:szCs w:val="20"/>
              </w:rPr>
              <w:t>374</w:t>
            </w:r>
            <w:r w:rsidR="004F7836" w:rsidRPr="004F7836">
              <w:rPr>
                <w:rFonts w:ascii="Times New Roman" w:hAnsi="Times New Roman"/>
                <w:color w:val="000000"/>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705" name="Paveikslėlis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color w:val="000000"/>
                <w:sz w:val="20"/>
                <w:szCs w:val="20"/>
              </w:rPr>
              <w:t>8</w:t>
            </w:r>
            <w:r w:rsidR="00D40163" w:rsidRPr="00F217F6">
              <w:rPr>
                <w:rFonts w:ascii="Times New Roman" w:hAnsi="Times New Roman"/>
                <w:color w:val="000000"/>
                <w:sz w:val="20"/>
                <w:szCs w:val="20"/>
              </w:rPr>
              <w:t xml:space="preserve"> m.)</w:t>
            </w:r>
          </w:p>
        </w:tc>
        <w:tc>
          <w:tcPr>
            <w:tcW w:w="2126" w:type="dxa"/>
            <w:shd w:val="clear" w:color="auto" w:fill="auto"/>
          </w:tcPr>
          <w:p w:rsidR="00D40163" w:rsidRPr="00F217F6" w:rsidRDefault="004B5E7D" w:rsidP="00AC6F95">
            <w:pPr>
              <w:spacing w:after="0" w:line="240" w:lineRule="auto"/>
              <w:rPr>
                <w:rFonts w:ascii="Times New Roman" w:hAnsi="Times New Roman"/>
                <w:sz w:val="20"/>
                <w:szCs w:val="20"/>
              </w:rPr>
            </w:pPr>
            <w:r w:rsidRPr="004B5E7D">
              <w:rPr>
                <w:rFonts w:ascii="Times New Roman" w:hAnsi="Times New Roman"/>
                <w:sz w:val="20"/>
                <w:szCs w:val="20"/>
              </w:rPr>
              <w:t>188,6 (63550)</w:t>
            </w:r>
            <w:r w:rsidR="005A232F">
              <w:rPr>
                <w:rFonts w:ascii="Times New Roman" w:hAnsi="Times New Roman"/>
                <w:noProof/>
                <w:sz w:val="20"/>
                <w:szCs w:val="20"/>
                <w:lang w:val="en-US"/>
              </w:rPr>
              <w:drawing>
                <wp:inline distT="0" distB="0" distL="0" distR="0">
                  <wp:extent cx="161925" cy="199390"/>
                  <wp:effectExtent l="0" t="0" r="9525" b="0"/>
                  <wp:docPr id="707" name="Paveikslėlis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w:t>
            </w:r>
            <w:r>
              <w:rPr>
                <w:rFonts w:ascii="Times New Roman" w:hAnsi="Times New Roman"/>
                <w:sz w:val="20"/>
                <w:szCs w:val="20"/>
              </w:rPr>
              <w:t xml:space="preserve">2 </w:t>
            </w:r>
            <w:r w:rsidR="00D40163" w:rsidRPr="00F217F6">
              <w:rPr>
                <w:rFonts w:ascii="Times New Roman" w:hAnsi="Times New Roman"/>
                <w:sz w:val="20"/>
                <w:szCs w:val="20"/>
              </w:rPr>
              <w:t>m.)</w:t>
            </w:r>
          </w:p>
        </w:tc>
        <w:tc>
          <w:tcPr>
            <w:tcW w:w="1134" w:type="dxa"/>
            <w:shd w:val="clear" w:color="auto" w:fill="auto"/>
          </w:tcPr>
          <w:p w:rsidR="00D40163" w:rsidRPr="00F217F6" w:rsidRDefault="004B5E7D" w:rsidP="00AC6F95">
            <w:pPr>
              <w:spacing w:after="0" w:line="240" w:lineRule="auto"/>
              <w:jc w:val="center"/>
              <w:rPr>
                <w:rFonts w:ascii="Times New Roman" w:hAnsi="Times New Roman"/>
                <w:sz w:val="20"/>
                <w:szCs w:val="20"/>
              </w:rPr>
            </w:pPr>
            <w:r>
              <w:rPr>
                <w:rFonts w:ascii="Times New Roman" w:hAnsi="Times New Roman"/>
                <w:sz w:val="20"/>
                <w:szCs w:val="20"/>
              </w:rPr>
              <w:t>87,2</w:t>
            </w:r>
          </w:p>
        </w:tc>
        <w:tc>
          <w:tcPr>
            <w:tcW w:w="1242" w:type="dxa"/>
            <w:shd w:val="clear" w:color="auto" w:fill="auto"/>
          </w:tcPr>
          <w:p w:rsidR="00D40163" w:rsidRPr="00F217F6" w:rsidRDefault="004B5E7D" w:rsidP="00AC6F95">
            <w:pPr>
              <w:spacing w:after="0" w:line="240" w:lineRule="auto"/>
              <w:jc w:val="center"/>
              <w:rPr>
                <w:rFonts w:ascii="Times New Roman" w:hAnsi="Times New Roman"/>
                <w:sz w:val="20"/>
                <w:szCs w:val="20"/>
              </w:rPr>
            </w:pPr>
            <w:r>
              <w:rPr>
                <w:rFonts w:ascii="Times New Roman" w:hAnsi="Times New Roman"/>
                <w:sz w:val="20"/>
                <w:szCs w:val="20"/>
              </w:rPr>
              <w:t>426,3</w:t>
            </w:r>
          </w:p>
        </w:tc>
        <w:tc>
          <w:tcPr>
            <w:tcW w:w="978" w:type="dxa"/>
            <w:shd w:val="clear" w:color="auto" w:fill="FF0000"/>
          </w:tcPr>
          <w:p w:rsidR="00D40163" w:rsidRPr="00F217F6" w:rsidRDefault="00DD3232" w:rsidP="00AC6F95">
            <w:pPr>
              <w:spacing w:after="0" w:line="240" w:lineRule="auto"/>
              <w:jc w:val="center"/>
              <w:rPr>
                <w:rFonts w:ascii="Times New Roman" w:hAnsi="Times New Roman"/>
                <w:sz w:val="20"/>
                <w:szCs w:val="20"/>
              </w:rPr>
            </w:pPr>
            <w:r>
              <w:rPr>
                <w:rFonts w:ascii="Times New Roman" w:hAnsi="Times New Roman"/>
                <w:sz w:val="20"/>
                <w:szCs w:val="20"/>
              </w:rPr>
              <w:t>1,86</w:t>
            </w:r>
          </w:p>
        </w:tc>
        <w:tc>
          <w:tcPr>
            <w:tcW w:w="993" w:type="dxa"/>
            <w:shd w:val="clear" w:color="auto" w:fill="FF0000"/>
          </w:tcPr>
          <w:p w:rsidR="00D40163" w:rsidRPr="00F217F6" w:rsidRDefault="00DD3232" w:rsidP="00AC6F95">
            <w:pPr>
              <w:spacing w:after="0" w:line="240" w:lineRule="auto"/>
              <w:jc w:val="center"/>
              <w:rPr>
                <w:rFonts w:ascii="Times New Roman" w:hAnsi="Times New Roman"/>
                <w:sz w:val="20"/>
                <w:szCs w:val="20"/>
              </w:rPr>
            </w:pPr>
            <w:r>
              <w:rPr>
                <w:rFonts w:ascii="Times New Roman" w:hAnsi="Times New Roman"/>
                <w:sz w:val="20"/>
                <w:szCs w:val="20"/>
              </w:rPr>
              <w:t>2,01</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DD3232">
        <w:trPr>
          <w:gridAfter w:val="1"/>
          <w:wAfter w:w="8" w:type="dxa"/>
        </w:trPr>
        <w:tc>
          <w:tcPr>
            <w:tcW w:w="5812" w:type="dxa"/>
            <w:shd w:val="clear" w:color="auto" w:fill="auto"/>
          </w:tcPr>
          <w:p w:rsidR="00D40163" w:rsidRPr="00A90B61" w:rsidRDefault="00D40163" w:rsidP="00AC6F95">
            <w:pPr>
              <w:spacing w:after="0" w:line="240" w:lineRule="auto"/>
              <w:jc w:val="both"/>
              <w:rPr>
                <w:rFonts w:ascii="Times New Roman" w:hAnsi="Times New Roman"/>
                <w:color w:val="000000"/>
                <w:sz w:val="20"/>
                <w:szCs w:val="20"/>
              </w:rPr>
            </w:pPr>
            <w:r w:rsidRPr="00A90B61">
              <w:rPr>
                <w:rFonts w:ascii="Times New Roman" w:hAnsi="Times New Roman"/>
                <w:color w:val="000000"/>
                <w:sz w:val="20"/>
                <w:szCs w:val="20"/>
              </w:rPr>
              <w:t xml:space="preserve">Socialinės pašalpos gavėjų skaičius 1000 </w:t>
            </w:r>
            <w:r w:rsidR="00890AE9" w:rsidRPr="00A90B61">
              <w:rPr>
                <w:rFonts w:ascii="Times New Roman" w:hAnsi="Times New Roman"/>
                <w:color w:val="000000"/>
                <w:sz w:val="20"/>
                <w:szCs w:val="20"/>
              </w:rPr>
              <w:t>gyventojų</w:t>
            </w:r>
          </w:p>
        </w:tc>
        <w:tc>
          <w:tcPr>
            <w:tcW w:w="2127" w:type="dxa"/>
            <w:shd w:val="clear" w:color="auto" w:fill="auto"/>
          </w:tcPr>
          <w:p w:rsidR="00D40163" w:rsidRPr="00F217F6" w:rsidRDefault="00DD3232" w:rsidP="00AC6F95">
            <w:pPr>
              <w:spacing w:after="0" w:line="240" w:lineRule="auto"/>
              <w:rPr>
                <w:rFonts w:ascii="Times New Roman" w:hAnsi="Times New Roman"/>
                <w:sz w:val="20"/>
                <w:szCs w:val="20"/>
              </w:rPr>
            </w:pPr>
            <w:r>
              <w:rPr>
                <w:rFonts w:ascii="Times New Roman" w:hAnsi="Times New Roman"/>
                <w:sz w:val="20"/>
                <w:szCs w:val="20"/>
              </w:rPr>
              <w:t>37,3</w:t>
            </w:r>
            <w:r w:rsidR="004B5E7D" w:rsidRPr="004B5E7D">
              <w:rPr>
                <w:rFonts w:ascii="Times New Roman" w:hAnsi="Times New Roman"/>
                <w:sz w:val="20"/>
                <w:szCs w:val="20"/>
              </w:rPr>
              <w:t xml:space="preserve"> (</w:t>
            </w:r>
            <w:r>
              <w:rPr>
                <w:rFonts w:ascii="Times New Roman" w:hAnsi="Times New Roman"/>
                <w:sz w:val="20"/>
                <w:szCs w:val="20"/>
              </w:rPr>
              <w:t>292</w:t>
            </w:r>
            <w:r w:rsidR="004B5E7D" w:rsidRPr="004B5E7D">
              <w:rPr>
                <w:rFonts w:ascii="Times New Roman" w:hAnsi="Times New Roman"/>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708" name="Paveikslėlis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color w:val="000000"/>
                <w:sz w:val="20"/>
                <w:szCs w:val="20"/>
              </w:rPr>
              <w:t>4</w:t>
            </w:r>
            <w:r w:rsidR="00D40163" w:rsidRPr="00F217F6">
              <w:rPr>
                <w:rFonts w:ascii="Times New Roman" w:hAnsi="Times New Roman"/>
                <w:color w:val="000000"/>
                <w:sz w:val="20"/>
                <w:szCs w:val="20"/>
              </w:rPr>
              <w:t xml:space="preserve"> m.)</w:t>
            </w:r>
          </w:p>
        </w:tc>
        <w:tc>
          <w:tcPr>
            <w:tcW w:w="2126" w:type="dxa"/>
            <w:shd w:val="clear" w:color="auto" w:fill="auto"/>
          </w:tcPr>
          <w:p w:rsidR="00D40163" w:rsidRPr="00F217F6" w:rsidRDefault="004B5E7D" w:rsidP="00AC6F95">
            <w:pPr>
              <w:spacing w:after="0" w:line="240" w:lineRule="auto"/>
              <w:rPr>
                <w:rFonts w:ascii="Times New Roman" w:hAnsi="Times New Roman"/>
                <w:sz w:val="20"/>
                <w:szCs w:val="20"/>
              </w:rPr>
            </w:pPr>
            <w:r w:rsidRPr="004B5E7D">
              <w:rPr>
                <w:rFonts w:ascii="Times New Roman" w:hAnsi="Times New Roman"/>
                <w:sz w:val="20"/>
                <w:szCs w:val="20"/>
              </w:rPr>
              <w:t>30,6 (87898)</w:t>
            </w:r>
            <w:r w:rsidR="005A232F">
              <w:rPr>
                <w:rFonts w:ascii="Times New Roman" w:hAnsi="Times New Roman"/>
                <w:noProof/>
                <w:color w:val="000000"/>
                <w:sz w:val="20"/>
                <w:szCs w:val="20"/>
                <w:lang w:val="en-US"/>
              </w:rPr>
              <w:drawing>
                <wp:inline distT="0" distB="0" distL="0" distR="0">
                  <wp:extent cx="161925" cy="199390"/>
                  <wp:effectExtent l="0" t="0" r="9525" b="0"/>
                  <wp:docPr id="709" name="Paveikslėlis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color w:val="000000"/>
                <w:sz w:val="20"/>
                <w:szCs w:val="20"/>
              </w:rPr>
              <w:t xml:space="preserve">3 </w:t>
            </w:r>
            <w:r w:rsidR="00D40163" w:rsidRPr="00F217F6">
              <w:rPr>
                <w:rFonts w:ascii="Times New Roman" w:hAnsi="Times New Roman"/>
                <w:color w:val="000000"/>
                <w:sz w:val="20"/>
                <w:szCs w:val="20"/>
              </w:rPr>
              <w:t>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4B5E7D">
              <w:rPr>
                <w:rFonts w:ascii="Times New Roman" w:hAnsi="Times New Roman"/>
                <w:sz w:val="20"/>
                <w:szCs w:val="20"/>
              </w:rPr>
              <w:t>0,4</w:t>
            </w:r>
          </w:p>
        </w:tc>
        <w:tc>
          <w:tcPr>
            <w:tcW w:w="1242" w:type="dxa"/>
            <w:shd w:val="clear" w:color="auto" w:fill="auto"/>
          </w:tcPr>
          <w:p w:rsidR="00D40163" w:rsidRPr="00F217F6" w:rsidRDefault="004B5E7D" w:rsidP="00AC6F95">
            <w:pPr>
              <w:spacing w:after="0" w:line="240" w:lineRule="auto"/>
              <w:jc w:val="center"/>
              <w:rPr>
                <w:rFonts w:ascii="Times New Roman" w:hAnsi="Times New Roman"/>
                <w:sz w:val="20"/>
                <w:szCs w:val="20"/>
              </w:rPr>
            </w:pPr>
            <w:r>
              <w:rPr>
                <w:rFonts w:ascii="Times New Roman" w:hAnsi="Times New Roman"/>
                <w:sz w:val="20"/>
                <w:szCs w:val="20"/>
              </w:rPr>
              <w:t>81,4</w:t>
            </w:r>
          </w:p>
        </w:tc>
        <w:tc>
          <w:tcPr>
            <w:tcW w:w="978" w:type="dxa"/>
            <w:shd w:val="clear" w:color="auto" w:fill="FFFF00"/>
          </w:tcPr>
          <w:p w:rsidR="00D40163" w:rsidRPr="00F217F6" w:rsidRDefault="00DD3232" w:rsidP="00AC6F95">
            <w:pPr>
              <w:spacing w:after="0" w:line="240" w:lineRule="auto"/>
              <w:jc w:val="center"/>
              <w:rPr>
                <w:rFonts w:ascii="Times New Roman" w:hAnsi="Times New Roman"/>
                <w:sz w:val="20"/>
                <w:szCs w:val="20"/>
              </w:rPr>
            </w:pPr>
            <w:r>
              <w:rPr>
                <w:rFonts w:ascii="Times New Roman" w:hAnsi="Times New Roman"/>
                <w:sz w:val="20"/>
                <w:szCs w:val="20"/>
              </w:rPr>
              <w:t>1,15</w:t>
            </w:r>
          </w:p>
        </w:tc>
        <w:tc>
          <w:tcPr>
            <w:tcW w:w="993" w:type="dxa"/>
            <w:shd w:val="clear" w:color="auto" w:fill="FFFF00"/>
          </w:tcPr>
          <w:p w:rsidR="00D40163" w:rsidRPr="00F217F6" w:rsidRDefault="00DD3232" w:rsidP="00AC6F95">
            <w:pPr>
              <w:spacing w:after="0" w:line="240" w:lineRule="auto"/>
              <w:jc w:val="center"/>
              <w:rPr>
                <w:rFonts w:ascii="Times New Roman" w:hAnsi="Times New Roman"/>
                <w:sz w:val="20"/>
                <w:szCs w:val="20"/>
              </w:rPr>
            </w:pPr>
            <w:r>
              <w:rPr>
                <w:rFonts w:ascii="Times New Roman" w:hAnsi="Times New Roman"/>
                <w:sz w:val="20"/>
                <w:szCs w:val="20"/>
              </w:rPr>
              <w:t>1,22</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232BBD">
        <w:trPr>
          <w:gridAfter w:val="1"/>
          <w:wAfter w:w="8" w:type="dxa"/>
        </w:trPr>
        <w:tc>
          <w:tcPr>
            <w:tcW w:w="5812" w:type="dxa"/>
            <w:shd w:val="clear" w:color="auto" w:fill="auto"/>
          </w:tcPr>
          <w:p w:rsidR="00D40163" w:rsidRPr="00A90B61" w:rsidRDefault="00D40163" w:rsidP="00AC6F95">
            <w:pPr>
              <w:spacing w:after="0" w:line="240" w:lineRule="auto"/>
              <w:jc w:val="both"/>
              <w:rPr>
                <w:rFonts w:ascii="Times New Roman" w:hAnsi="Times New Roman"/>
                <w:color w:val="000000"/>
                <w:sz w:val="20"/>
                <w:szCs w:val="20"/>
              </w:rPr>
            </w:pPr>
            <w:r w:rsidRPr="00A90B61">
              <w:rPr>
                <w:rFonts w:ascii="Times New Roman" w:hAnsi="Times New Roman"/>
                <w:color w:val="000000"/>
                <w:sz w:val="20"/>
                <w:szCs w:val="20"/>
              </w:rPr>
              <w:t>Sergamumas tuberkulioze (A15-A19) 10</w:t>
            </w:r>
            <w:r w:rsidR="004B5E7D" w:rsidRPr="00A90B61">
              <w:rPr>
                <w:rFonts w:ascii="Times New Roman" w:hAnsi="Times New Roman"/>
                <w:color w:val="000000"/>
                <w:sz w:val="20"/>
                <w:szCs w:val="20"/>
              </w:rPr>
              <w:t>0</w:t>
            </w:r>
            <w:r w:rsidRPr="00A90B61">
              <w:rPr>
                <w:rFonts w:ascii="Times New Roman" w:hAnsi="Times New Roman"/>
                <w:color w:val="000000"/>
                <w:sz w:val="20"/>
                <w:szCs w:val="20"/>
              </w:rPr>
              <w:t xml:space="preserve"> 000 </w:t>
            </w:r>
            <w:r w:rsidR="00890AE9" w:rsidRPr="00A90B61">
              <w:rPr>
                <w:rFonts w:ascii="Times New Roman" w:hAnsi="Times New Roman"/>
                <w:color w:val="000000"/>
                <w:sz w:val="20"/>
                <w:szCs w:val="20"/>
              </w:rPr>
              <w:t>gyventojų</w:t>
            </w:r>
          </w:p>
        </w:tc>
        <w:tc>
          <w:tcPr>
            <w:tcW w:w="2127" w:type="dxa"/>
            <w:shd w:val="clear" w:color="auto" w:fill="auto"/>
          </w:tcPr>
          <w:p w:rsidR="00D40163" w:rsidRPr="00F217F6" w:rsidRDefault="00232BBD"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76,6</w:t>
            </w:r>
            <w:r w:rsidR="00D40163" w:rsidRPr="00F217F6">
              <w:rPr>
                <w:rFonts w:ascii="Times New Roman" w:hAnsi="Times New Roman"/>
                <w:color w:val="000000"/>
                <w:sz w:val="20"/>
                <w:szCs w:val="20"/>
              </w:rPr>
              <w:t xml:space="preserve"> (</w:t>
            </w:r>
            <w:r>
              <w:rPr>
                <w:rFonts w:ascii="Times New Roman" w:hAnsi="Times New Roman"/>
                <w:color w:val="000000"/>
                <w:sz w:val="20"/>
                <w:szCs w:val="20"/>
              </w:rPr>
              <w:t>6</w:t>
            </w:r>
            <w:r w:rsidR="00D40163" w:rsidRPr="00F217F6">
              <w:rPr>
                <w:rFonts w:ascii="Times New Roman" w:hAnsi="Times New Roman"/>
                <w:color w:val="000000"/>
                <w:sz w:val="20"/>
                <w:szCs w:val="20"/>
              </w:rPr>
              <w:t>)</w:t>
            </w:r>
          </w:p>
          <w:p w:rsidR="004B5E7D" w:rsidRPr="00F217F6" w:rsidRDefault="004B5E7D"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(absoliutus skaičius nepakito nuo 2015 m.)</w:t>
            </w:r>
          </w:p>
        </w:tc>
        <w:tc>
          <w:tcPr>
            <w:tcW w:w="2126" w:type="dxa"/>
            <w:shd w:val="clear" w:color="auto" w:fill="auto"/>
          </w:tcPr>
          <w:p w:rsidR="00D40163" w:rsidRPr="00F217F6" w:rsidRDefault="004B5E7D" w:rsidP="00AC6F95">
            <w:pPr>
              <w:spacing w:after="0" w:line="240" w:lineRule="auto"/>
              <w:rPr>
                <w:rFonts w:ascii="Times New Roman" w:hAnsi="Times New Roman"/>
                <w:color w:val="000000"/>
                <w:sz w:val="20"/>
                <w:szCs w:val="20"/>
              </w:rPr>
            </w:pPr>
            <w:r>
              <w:rPr>
                <w:rFonts w:ascii="Times New Roman" w:hAnsi="Times New Roman"/>
                <w:color w:val="000000"/>
                <w:sz w:val="20"/>
                <w:szCs w:val="20"/>
              </w:rPr>
              <w:t>40,1</w:t>
            </w:r>
            <w:r w:rsidR="00D40163" w:rsidRPr="00F217F6">
              <w:rPr>
                <w:rFonts w:ascii="Times New Roman" w:hAnsi="Times New Roman"/>
                <w:color w:val="000000"/>
                <w:sz w:val="20"/>
                <w:szCs w:val="20"/>
              </w:rPr>
              <w:t xml:space="preserve"> (1</w:t>
            </w:r>
            <w:r>
              <w:rPr>
                <w:rFonts w:ascii="Times New Roman" w:hAnsi="Times New Roman"/>
                <w:color w:val="000000"/>
                <w:sz w:val="20"/>
                <w:szCs w:val="20"/>
              </w:rPr>
              <w:t>150</w:t>
            </w:r>
            <w:r w:rsidR="00D40163" w:rsidRPr="00F217F6">
              <w:rPr>
                <w:rFonts w:ascii="Times New Roman" w:hAnsi="Times New Roman"/>
                <w:color w:val="000000"/>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10" name="Paveikslėlis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1D1B11"/>
                <w:sz w:val="20"/>
                <w:szCs w:val="20"/>
                <w:shd w:val="clear" w:color="auto" w:fill="FFFFFF"/>
              </w:rPr>
              <w:t>(</w:t>
            </w:r>
            <w:r>
              <w:rPr>
                <w:rFonts w:ascii="Times New Roman" w:hAnsi="Times New Roman"/>
                <w:color w:val="1D1B11"/>
                <w:sz w:val="20"/>
                <w:szCs w:val="20"/>
                <w:shd w:val="clear" w:color="auto" w:fill="FFFFFF"/>
              </w:rPr>
              <w:t>10</w:t>
            </w:r>
            <w:r w:rsidR="00D40163" w:rsidRPr="00F217F6">
              <w:rPr>
                <w:rFonts w:ascii="Times New Roman" w:hAnsi="Times New Roman"/>
                <w:color w:val="1D1B11"/>
                <w:sz w:val="20"/>
                <w:szCs w:val="20"/>
                <w:shd w:val="clear" w:color="auto" w:fill="FFFFFF"/>
              </w:rPr>
              <w:t xml:space="preserve"> m.)</w:t>
            </w:r>
          </w:p>
        </w:tc>
        <w:tc>
          <w:tcPr>
            <w:tcW w:w="1134" w:type="dxa"/>
            <w:shd w:val="clear" w:color="auto" w:fill="auto"/>
          </w:tcPr>
          <w:p w:rsidR="00D40163" w:rsidRPr="00F217F6" w:rsidRDefault="004B5E7D" w:rsidP="00AC6F95">
            <w:pPr>
              <w:spacing w:after="0" w:line="240" w:lineRule="auto"/>
              <w:jc w:val="center"/>
              <w:rPr>
                <w:rFonts w:ascii="Times New Roman" w:hAnsi="Times New Roman"/>
                <w:sz w:val="20"/>
                <w:szCs w:val="20"/>
              </w:rPr>
            </w:pPr>
            <w:r>
              <w:rPr>
                <w:rFonts w:ascii="Times New Roman" w:hAnsi="Times New Roman"/>
                <w:sz w:val="20"/>
                <w:szCs w:val="20"/>
              </w:rPr>
              <w:t>17,8</w:t>
            </w:r>
          </w:p>
        </w:tc>
        <w:tc>
          <w:tcPr>
            <w:tcW w:w="1242" w:type="dxa"/>
            <w:shd w:val="clear" w:color="auto" w:fill="auto"/>
          </w:tcPr>
          <w:p w:rsidR="00D40163" w:rsidRPr="00F217F6" w:rsidRDefault="004B5E7D" w:rsidP="00AC6F95">
            <w:pPr>
              <w:spacing w:after="0" w:line="240" w:lineRule="auto"/>
              <w:jc w:val="center"/>
              <w:rPr>
                <w:rFonts w:ascii="Times New Roman" w:hAnsi="Times New Roman"/>
                <w:sz w:val="20"/>
                <w:szCs w:val="20"/>
              </w:rPr>
            </w:pPr>
            <w:r>
              <w:rPr>
                <w:rFonts w:ascii="Times New Roman" w:hAnsi="Times New Roman"/>
                <w:sz w:val="20"/>
                <w:szCs w:val="20"/>
              </w:rPr>
              <w:t>114,5</w:t>
            </w:r>
          </w:p>
        </w:tc>
        <w:tc>
          <w:tcPr>
            <w:tcW w:w="978" w:type="dxa"/>
            <w:shd w:val="clear" w:color="auto" w:fill="FF0000"/>
          </w:tcPr>
          <w:p w:rsidR="00D40163" w:rsidRPr="00F217F6" w:rsidRDefault="00232BBD" w:rsidP="00AC6F95">
            <w:pPr>
              <w:tabs>
                <w:tab w:val="left" w:pos="804"/>
                <w:tab w:val="center" w:pos="1097"/>
              </w:tabs>
              <w:spacing w:after="0" w:line="240" w:lineRule="auto"/>
              <w:jc w:val="center"/>
              <w:rPr>
                <w:rFonts w:ascii="Times New Roman" w:hAnsi="Times New Roman"/>
                <w:sz w:val="20"/>
                <w:szCs w:val="20"/>
              </w:rPr>
            </w:pPr>
            <w:r>
              <w:rPr>
                <w:rFonts w:ascii="Times New Roman" w:hAnsi="Times New Roman"/>
                <w:sz w:val="20"/>
                <w:szCs w:val="20"/>
              </w:rPr>
              <w:t>1,79</w:t>
            </w:r>
          </w:p>
        </w:tc>
        <w:tc>
          <w:tcPr>
            <w:tcW w:w="993" w:type="dxa"/>
            <w:shd w:val="clear" w:color="auto" w:fill="FF0000"/>
          </w:tcPr>
          <w:p w:rsidR="00D40163" w:rsidRPr="00F217F6" w:rsidRDefault="00232BBD" w:rsidP="00AC6F95">
            <w:pPr>
              <w:tabs>
                <w:tab w:val="left" w:pos="804"/>
                <w:tab w:val="center" w:pos="1097"/>
              </w:tabs>
              <w:spacing w:after="0" w:line="240" w:lineRule="auto"/>
              <w:jc w:val="center"/>
              <w:rPr>
                <w:rFonts w:ascii="Times New Roman" w:hAnsi="Times New Roman"/>
                <w:sz w:val="20"/>
                <w:szCs w:val="20"/>
              </w:rPr>
            </w:pPr>
            <w:r w:rsidRPr="00232BBD">
              <w:rPr>
                <w:rFonts w:ascii="Times New Roman" w:hAnsi="Times New Roman"/>
                <w:sz w:val="20"/>
                <w:szCs w:val="20"/>
                <w:highlight w:val="red"/>
                <w:shd w:val="clear" w:color="auto" w:fill="92D050"/>
              </w:rPr>
              <w:t>1,91</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A5219B" w:rsidRPr="00F217F6" w:rsidTr="00C307FE">
        <w:trPr>
          <w:trHeight w:val="282"/>
        </w:trPr>
        <w:tc>
          <w:tcPr>
            <w:tcW w:w="16121" w:type="dxa"/>
            <w:gridSpan w:val="9"/>
            <w:shd w:val="clear" w:color="auto" w:fill="EEECE1"/>
            <w:vAlign w:val="center"/>
          </w:tcPr>
          <w:p w:rsidR="00A5219B" w:rsidRPr="00F217F6" w:rsidRDefault="00A5219B" w:rsidP="00AC6F95">
            <w:pPr>
              <w:spacing w:after="0" w:line="240" w:lineRule="auto"/>
              <w:rPr>
                <w:rFonts w:ascii="Times New Roman" w:hAnsi="Times New Roman"/>
                <w:b/>
                <w:sz w:val="20"/>
                <w:szCs w:val="20"/>
              </w:rPr>
            </w:pPr>
            <w:r w:rsidRPr="00F217F6">
              <w:rPr>
                <w:rFonts w:ascii="Times New Roman" w:hAnsi="Times New Roman"/>
                <w:b/>
                <w:sz w:val="20"/>
                <w:szCs w:val="20"/>
                <w:shd w:val="clear" w:color="auto" w:fill="EEECE1"/>
              </w:rPr>
              <w:t>2 tikslas.</w:t>
            </w:r>
            <w:r w:rsidRPr="00F217F6">
              <w:rPr>
                <w:rFonts w:ascii="Times New Roman" w:hAnsi="Times New Roman"/>
                <w:sz w:val="20"/>
                <w:szCs w:val="20"/>
              </w:rPr>
              <w:t>Sukurti sveikatai palankią fizinę darbo ir gyvenamąją aplinką</w:t>
            </w:r>
          </w:p>
        </w:tc>
      </w:tr>
      <w:tr w:rsidR="00A5219B" w:rsidRPr="00F217F6" w:rsidTr="00C307FE">
        <w:trPr>
          <w:trHeight w:val="286"/>
        </w:trPr>
        <w:tc>
          <w:tcPr>
            <w:tcW w:w="16121" w:type="dxa"/>
            <w:gridSpan w:val="9"/>
            <w:shd w:val="clear" w:color="auto" w:fill="EEECE1"/>
            <w:vAlign w:val="center"/>
          </w:tcPr>
          <w:p w:rsidR="00A5219B" w:rsidRPr="00F217F6" w:rsidRDefault="00A5219B" w:rsidP="00AC6F95">
            <w:pPr>
              <w:spacing w:after="0" w:line="240" w:lineRule="auto"/>
              <w:rPr>
                <w:rFonts w:ascii="Times New Roman" w:hAnsi="Times New Roman"/>
                <w:sz w:val="20"/>
                <w:szCs w:val="20"/>
                <w:shd w:val="clear" w:color="auto" w:fill="EEECE1"/>
              </w:rPr>
            </w:pPr>
            <w:r w:rsidRPr="00F217F6">
              <w:rPr>
                <w:rFonts w:ascii="Times New Roman" w:hAnsi="Times New Roman"/>
                <w:b/>
                <w:sz w:val="20"/>
                <w:szCs w:val="20"/>
                <w:shd w:val="clear" w:color="auto" w:fill="EEECE1"/>
              </w:rPr>
              <w:t xml:space="preserve">2.1 uždavinys – </w:t>
            </w:r>
            <w:r w:rsidRPr="00F217F6">
              <w:rPr>
                <w:rFonts w:ascii="Times New Roman" w:hAnsi="Times New Roman"/>
                <w:sz w:val="20"/>
                <w:szCs w:val="20"/>
                <w:shd w:val="clear" w:color="auto" w:fill="EEECE1"/>
              </w:rPr>
              <w:t>kurti saugias darbo ir sveikas buities sąlygas, didinti prekių ir paslaugų vartotojų saugumą</w:t>
            </w:r>
          </w:p>
        </w:tc>
      </w:tr>
      <w:tr w:rsidR="00BF523C" w:rsidRPr="00F217F6" w:rsidTr="00873656">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color w:val="000000"/>
                <w:sz w:val="20"/>
                <w:szCs w:val="20"/>
              </w:rPr>
              <w:t xml:space="preserve">Asmenų, žuvusių ar sunkiai sužalotų dėl nelaimingų atsitikimų darbe, skaičius 10000 darbingo amžiaus </w:t>
            </w:r>
            <w:r w:rsidR="00890AE9" w:rsidRPr="00F217F6">
              <w:rPr>
                <w:rFonts w:ascii="Times New Roman" w:hAnsi="Times New Roman"/>
                <w:color w:val="000000"/>
                <w:sz w:val="20"/>
                <w:szCs w:val="20"/>
              </w:rPr>
              <w:t>gyventojų</w:t>
            </w:r>
          </w:p>
        </w:tc>
        <w:tc>
          <w:tcPr>
            <w:tcW w:w="2127" w:type="dxa"/>
            <w:shd w:val="clear" w:color="auto" w:fill="auto"/>
          </w:tcPr>
          <w:p w:rsidR="00D40163" w:rsidRPr="00F217F6" w:rsidRDefault="00C60B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D40163" w:rsidRPr="00F217F6" w:rsidRDefault="00527B69" w:rsidP="00AC6F95">
            <w:pPr>
              <w:spacing w:after="0" w:line="240" w:lineRule="auto"/>
              <w:jc w:val="center"/>
              <w:rPr>
                <w:rFonts w:ascii="Times New Roman" w:hAnsi="Times New Roman"/>
                <w:sz w:val="20"/>
                <w:szCs w:val="20"/>
              </w:rPr>
            </w:pPr>
            <w:r>
              <w:rPr>
                <w:rFonts w:ascii="Times New Roman" w:hAnsi="Times New Roman"/>
                <w:sz w:val="20"/>
                <w:szCs w:val="20"/>
              </w:rPr>
              <w:t>0,9</w:t>
            </w:r>
            <w:r w:rsidR="00D40163" w:rsidRPr="00F217F6">
              <w:rPr>
                <w:rFonts w:ascii="Times New Roman" w:hAnsi="Times New Roman"/>
                <w:sz w:val="20"/>
                <w:szCs w:val="20"/>
              </w:rPr>
              <w:t xml:space="preserve"> (1</w:t>
            </w:r>
            <w:r>
              <w:rPr>
                <w:rFonts w:ascii="Times New Roman" w:hAnsi="Times New Roman"/>
                <w:sz w:val="20"/>
                <w:szCs w:val="20"/>
              </w:rPr>
              <w:t>59</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12" name="Paveikslėlis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w:t>
            </w:r>
            <w:r>
              <w:rPr>
                <w:rFonts w:ascii="Times New Roman" w:hAnsi="Times New Roman"/>
                <w:sz w:val="20"/>
                <w:szCs w:val="20"/>
              </w:rPr>
              <w:t>1</w:t>
            </w:r>
            <w:r w:rsidR="00D40163" w:rsidRPr="00F217F6">
              <w:rPr>
                <w:rFonts w:ascii="Times New Roman" w:hAnsi="Times New Roman"/>
                <w:sz w:val="20"/>
                <w:szCs w:val="20"/>
              </w:rPr>
              <w:t xml:space="preserve"> 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D40163" w:rsidRPr="00F217F6" w:rsidRDefault="00527B69" w:rsidP="00AC6F95">
            <w:pPr>
              <w:spacing w:after="0" w:line="240" w:lineRule="auto"/>
              <w:jc w:val="center"/>
              <w:rPr>
                <w:rFonts w:ascii="Times New Roman" w:hAnsi="Times New Roman"/>
                <w:sz w:val="20"/>
                <w:szCs w:val="20"/>
              </w:rPr>
            </w:pPr>
            <w:r>
              <w:rPr>
                <w:rFonts w:ascii="Times New Roman" w:hAnsi="Times New Roman"/>
                <w:sz w:val="20"/>
                <w:szCs w:val="20"/>
              </w:rPr>
              <w:t>2,6</w:t>
            </w:r>
          </w:p>
        </w:tc>
        <w:tc>
          <w:tcPr>
            <w:tcW w:w="978" w:type="dxa"/>
            <w:shd w:val="clear" w:color="auto" w:fill="FF0000"/>
          </w:tcPr>
          <w:p w:rsidR="00D40163" w:rsidRPr="00F217F6" w:rsidRDefault="00C60B7A" w:rsidP="00AC6F95">
            <w:pPr>
              <w:spacing w:after="0" w:line="240" w:lineRule="auto"/>
              <w:jc w:val="center"/>
              <w:rPr>
                <w:rFonts w:ascii="Times New Roman" w:hAnsi="Times New Roman"/>
                <w:sz w:val="20"/>
                <w:szCs w:val="20"/>
              </w:rPr>
            </w:pPr>
            <w:r>
              <w:rPr>
                <w:rFonts w:ascii="Times New Roman" w:hAnsi="Times New Roman"/>
                <w:sz w:val="20"/>
                <w:szCs w:val="20"/>
              </w:rPr>
              <w:t>5,8</w:t>
            </w:r>
          </w:p>
        </w:tc>
        <w:tc>
          <w:tcPr>
            <w:tcW w:w="993" w:type="dxa"/>
            <w:shd w:val="clear" w:color="auto" w:fill="FFFFFF"/>
          </w:tcPr>
          <w:p w:rsidR="00D40163" w:rsidRPr="00F217F6" w:rsidRDefault="00527B69"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F2267A">
        <w:trPr>
          <w:gridAfter w:val="1"/>
          <w:wAfter w:w="8" w:type="dxa"/>
        </w:trPr>
        <w:tc>
          <w:tcPr>
            <w:tcW w:w="5812" w:type="dxa"/>
            <w:shd w:val="clear" w:color="auto" w:fill="auto"/>
          </w:tcPr>
          <w:p w:rsidR="00D40163" w:rsidRPr="00873656" w:rsidRDefault="00D40163" w:rsidP="00AC6F95">
            <w:pPr>
              <w:spacing w:after="0" w:line="240" w:lineRule="auto"/>
              <w:jc w:val="both"/>
              <w:rPr>
                <w:rFonts w:ascii="Times New Roman" w:hAnsi="Times New Roman"/>
                <w:color w:val="000000"/>
                <w:sz w:val="20"/>
                <w:szCs w:val="20"/>
              </w:rPr>
            </w:pPr>
            <w:r w:rsidRPr="00873656">
              <w:rPr>
                <w:rFonts w:ascii="Times New Roman" w:hAnsi="Times New Roman"/>
                <w:color w:val="000000"/>
                <w:sz w:val="20"/>
                <w:szCs w:val="20"/>
              </w:rPr>
              <w:t xml:space="preserve">Susižalojimo dėl nukritimo atvejų skaičius (W00-W19) 65+ m. amžiaus grupėje 10 000 </w:t>
            </w:r>
            <w:r w:rsidR="00890AE9" w:rsidRPr="00873656">
              <w:rPr>
                <w:rFonts w:ascii="Times New Roman" w:hAnsi="Times New Roman"/>
                <w:color w:val="000000"/>
                <w:sz w:val="20"/>
                <w:szCs w:val="20"/>
              </w:rPr>
              <w:t>gyventojų</w:t>
            </w:r>
          </w:p>
        </w:tc>
        <w:tc>
          <w:tcPr>
            <w:tcW w:w="2127" w:type="dxa"/>
            <w:shd w:val="clear" w:color="auto" w:fill="auto"/>
          </w:tcPr>
          <w:p w:rsidR="00D40163" w:rsidRPr="00F217F6" w:rsidRDefault="003847FF" w:rsidP="00AC6F95">
            <w:pPr>
              <w:spacing w:after="0" w:line="240" w:lineRule="auto"/>
              <w:rPr>
                <w:rFonts w:ascii="Times New Roman" w:hAnsi="Times New Roman"/>
                <w:sz w:val="20"/>
                <w:szCs w:val="20"/>
              </w:rPr>
            </w:pPr>
            <w:r>
              <w:rPr>
                <w:rFonts w:ascii="Times New Roman" w:hAnsi="Times New Roman"/>
                <w:sz w:val="20"/>
                <w:szCs w:val="20"/>
              </w:rPr>
              <w:t>146,4</w:t>
            </w:r>
            <w:r w:rsidR="00527B69" w:rsidRPr="00527B69">
              <w:rPr>
                <w:rFonts w:ascii="Times New Roman" w:hAnsi="Times New Roman"/>
                <w:sz w:val="20"/>
                <w:szCs w:val="20"/>
              </w:rPr>
              <w:t xml:space="preserve"> (</w:t>
            </w:r>
            <w:r w:rsidR="00F2267A">
              <w:rPr>
                <w:rFonts w:ascii="Times New Roman" w:hAnsi="Times New Roman"/>
                <w:sz w:val="20"/>
                <w:szCs w:val="20"/>
              </w:rPr>
              <w:t>22</w:t>
            </w:r>
            <w:r w:rsidR="00527B69" w:rsidRPr="00527B69">
              <w:rPr>
                <w:rFonts w:ascii="Times New Roman" w:hAnsi="Times New Roman"/>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830" name="Paveikslėlis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sidR="00F2267A">
              <w:rPr>
                <w:rFonts w:ascii="Times New Roman" w:hAnsi="Times New Roman"/>
                <w:color w:val="000000"/>
                <w:sz w:val="20"/>
                <w:szCs w:val="20"/>
              </w:rPr>
              <w:t>1</w:t>
            </w:r>
            <w:r w:rsidR="00D40163" w:rsidRPr="00F217F6">
              <w:rPr>
                <w:rFonts w:ascii="Times New Roman" w:hAnsi="Times New Roman"/>
                <w:color w:val="000000"/>
                <w:sz w:val="20"/>
                <w:szCs w:val="20"/>
              </w:rPr>
              <w:t xml:space="preserve"> m.)</w:t>
            </w:r>
          </w:p>
        </w:tc>
        <w:tc>
          <w:tcPr>
            <w:tcW w:w="2126" w:type="dxa"/>
            <w:shd w:val="clear" w:color="auto" w:fill="auto"/>
          </w:tcPr>
          <w:p w:rsidR="00D40163" w:rsidRPr="00F217F6" w:rsidRDefault="00527B69" w:rsidP="00AC6F95">
            <w:pPr>
              <w:spacing w:after="0" w:line="240" w:lineRule="auto"/>
              <w:rPr>
                <w:rFonts w:ascii="Times New Roman" w:hAnsi="Times New Roman"/>
                <w:sz w:val="20"/>
                <w:szCs w:val="20"/>
              </w:rPr>
            </w:pPr>
            <w:r w:rsidRPr="00527B69">
              <w:rPr>
                <w:rFonts w:ascii="Times New Roman" w:hAnsi="Times New Roman"/>
                <w:color w:val="1D1B11"/>
                <w:sz w:val="20"/>
                <w:szCs w:val="20"/>
              </w:rPr>
              <w:t xml:space="preserve">146,9 (8071) </w:t>
            </w:r>
            <w:r w:rsidR="005A232F">
              <w:rPr>
                <w:rFonts w:ascii="Times New Roman" w:hAnsi="Times New Roman"/>
                <w:noProof/>
                <w:sz w:val="20"/>
                <w:szCs w:val="20"/>
                <w:lang w:val="en-US"/>
              </w:rPr>
              <w:drawing>
                <wp:inline distT="0" distB="0" distL="0" distR="0">
                  <wp:extent cx="180975" cy="209550"/>
                  <wp:effectExtent l="0" t="0" r="9525" b="0"/>
                  <wp:docPr id="717" name="Paveikslėlis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D40163" w:rsidRPr="00F217F6">
              <w:rPr>
                <w:rFonts w:ascii="Times New Roman" w:hAnsi="Times New Roman"/>
                <w:sz w:val="20"/>
                <w:szCs w:val="20"/>
              </w:rPr>
              <w:t>(</w:t>
            </w:r>
            <w:r>
              <w:rPr>
                <w:rFonts w:ascii="Times New Roman" w:hAnsi="Times New Roman"/>
                <w:sz w:val="20"/>
                <w:szCs w:val="20"/>
              </w:rPr>
              <w:t>3</w:t>
            </w:r>
            <w:r w:rsidR="00D40163" w:rsidRPr="00F217F6">
              <w:rPr>
                <w:rFonts w:ascii="Times New Roman" w:hAnsi="Times New Roman"/>
                <w:sz w:val="20"/>
                <w:szCs w:val="20"/>
              </w:rPr>
              <w:t xml:space="preserve"> 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8</w:t>
            </w:r>
            <w:r w:rsidR="00866CC7">
              <w:rPr>
                <w:rFonts w:ascii="Times New Roman" w:hAnsi="Times New Roman"/>
                <w:sz w:val="20"/>
                <w:szCs w:val="20"/>
              </w:rPr>
              <w:t>5,2</w:t>
            </w:r>
          </w:p>
        </w:tc>
        <w:tc>
          <w:tcPr>
            <w:tcW w:w="1242" w:type="dxa"/>
            <w:shd w:val="clear" w:color="auto" w:fill="auto"/>
          </w:tcPr>
          <w:p w:rsidR="00D40163" w:rsidRPr="00F217F6" w:rsidRDefault="00866CC7" w:rsidP="00AC6F95">
            <w:pPr>
              <w:spacing w:after="0" w:line="240" w:lineRule="auto"/>
              <w:jc w:val="center"/>
              <w:rPr>
                <w:rFonts w:ascii="Times New Roman" w:hAnsi="Times New Roman"/>
                <w:sz w:val="20"/>
                <w:szCs w:val="20"/>
              </w:rPr>
            </w:pPr>
            <w:r>
              <w:rPr>
                <w:rFonts w:ascii="Times New Roman" w:hAnsi="Times New Roman"/>
                <w:sz w:val="20"/>
                <w:szCs w:val="20"/>
              </w:rPr>
              <w:t>205,5</w:t>
            </w:r>
          </w:p>
        </w:tc>
        <w:tc>
          <w:tcPr>
            <w:tcW w:w="978" w:type="dxa"/>
            <w:shd w:val="clear" w:color="auto" w:fill="FFFF0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1,05</w:t>
            </w:r>
          </w:p>
        </w:tc>
        <w:tc>
          <w:tcPr>
            <w:tcW w:w="993" w:type="dxa"/>
            <w:shd w:val="clear" w:color="auto" w:fill="FFFF0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1,00</w:t>
            </w:r>
          </w:p>
        </w:tc>
        <w:tc>
          <w:tcPr>
            <w:tcW w:w="1701" w:type="dxa"/>
            <w:shd w:val="clear" w:color="auto" w:fill="auto"/>
          </w:tcPr>
          <w:p w:rsidR="00D40163" w:rsidRPr="00F217F6" w:rsidRDefault="00D40163" w:rsidP="00AC6F95">
            <w:pPr>
              <w:spacing w:after="0" w:line="240" w:lineRule="auto"/>
              <w:jc w:val="center"/>
              <w:rPr>
                <w:rFonts w:ascii="Times New Roman" w:hAnsi="Times New Roman"/>
                <w:b/>
                <w:sz w:val="20"/>
                <w:szCs w:val="20"/>
              </w:rPr>
            </w:pPr>
          </w:p>
        </w:tc>
      </w:tr>
      <w:tr w:rsidR="00BF523C" w:rsidRPr="00F217F6" w:rsidTr="00F2267A">
        <w:trPr>
          <w:gridAfter w:val="1"/>
          <w:wAfter w:w="8" w:type="dxa"/>
        </w:trPr>
        <w:tc>
          <w:tcPr>
            <w:tcW w:w="5812" w:type="dxa"/>
            <w:shd w:val="clear" w:color="auto" w:fill="auto"/>
          </w:tcPr>
          <w:p w:rsidR="00D40163" w:rsidRPr="00DC2361" w:rsidRDefault="00D40163" w:rsidP="00AC6F95">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 xml:space="preserve">Darbingo amžiaus asmenų, pirmą kartą pripažintų neįgaliais, skaičius 10 000 </w:t>
            </w:r>
            <w:r w:rsidR="00890AE9" w:rsidRPr="00DC2361">
              <w:rPr>
                <w:rFonts w:ascii="Times New Roman" w:hAnsi="Times New Roman"/>
                <w:color w:val="000000"/>
                <w:sz w:val="20"/>
                <w:szCs w:val="20"/>
              </w:rPr>
              <w:t>gyventojų</w:t>
            </w:r>
          </w:p>
        </w:tc>
        <w:tc>
          <w:tcPr>
            <w:tcW w:w="2127" w:type="dxa"/>
            <w:shd w:val="clear" w:color="auto" w:fill="auto"/>
          </w:tcPr>
          <w:p w:rsidR="00D40163" w:rsidRPr="00F217F6" w:rsidRDefault="00F2267A"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97,4</w:t>
            </w:r>
            <w:r w:rsidR="00D40163" w:rsidRPr="00F217F6">
              <w:rPr>
                <w:rFonts w:ascii="Times New Roman" w:hAnsi="Times New Roman"/>
                <w:color w:val="000000"/>
                <w:sz w:val="20"/>
                <w:szCs w:val="20"/>
              </w:rPr>
              <w:t xml:space="preserve"> (</w:t>
            </w:r>
            <w:r>
              <w:rPr>
                <w:rFonts w:ascii="Times New Roman" w:hAnsi="Times New Roman"/>
                <w:color w:val="000000"/>
                <w:sz w:val="20"/>
                <w:szCs w:val="20"/>
              </w:rPr>
              <w:t>46</w:t>
            </w:r>
            <w:r w:rsidR="00D40163" w:rsidRPr="00F217F6">
              <w:rPr>
                <w:rFonts w:ascii="Times New Roman" w:hAnsi="Times New Roman"/>
                <w:color w:val="000000"/>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19" name="Paveikslėlis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w:t>
            </w:r>
            <w:r w:rsidR="00866CC7">
              <w:rPr>
                <w:rFonts w:ascii="Times New Roman" w:hAnsi="Times New Roman"/>
                <w:sz w:val="20"/>
                <w:szCs w:val="20"/>
              </w:rPr>
              <w:t>1</w:t>
            </w:r>
            <w:r w:rsidR="00D40163" w:rsidRPr="00F217F6">
              <w:rPr>
                <w:rFonts w:ascii="Times New Roman" w:hAnsi="Times New Roman"/>
                <w:sz w:val="20"/>
                <w:szCs w:val="20"/>
              </w:rPr>
              <w:t xml:space="preserve"> m.)</w:t>
            </w:r>
          </w:p>
        </w:tc>
        <w:tc>
          <w:tcPr>
            <w:tcW w:w="2126" w:type="dxa"/>
            <w:shd w:val="clear" w:color="auto" w:fill="auto"/>
          </w:tcPr>
          <w:p w:rsidR="00D40163" w:rsidRPr="00F217F6" w:rsidRDefault="00866CC7" w:rsidP="00AC6F95">
            <w:pPr>
              <w:spacing w:after="0" w:line="240" w:lineRule="auto"/>
              <w:jc w:val="center"/>
              <w:rPr>
                <w:rFonts w:ascii="Times New Roman" w:hAnsi="Times New Roman"/>
                <w:sz w:val="20"/>
                <w:szCs w:val="20"/>
              </w:rPr>
            </w:pPr>
            <w:r>
              <w:rPr>
                <w:rFonts w:ascii="Times New Roman" w:hAnsi="Times New Roman"/>
                <w:sz w:val="20"/>
                <w:szCs w:val="20"/>
              </w:rPr>
              <w:t>65,8</w:t>
            </w:r>
            <w:r w:rsidR="00D40163" w:rsidRPr="00F217F6">
              <w:rPr>
                <w:rFonts w:ascii="Times New Roman" w:hAnsi="Times New Roman"/>
                <w:sz w:val="20"/>
                <w:szCs w:val="20"/>
              </w:rPr>
              <w:t xml:space="preserve"> (1</w:t>
            </w:r>
            <w:r>
              <w:rPr>
                <w:rFonts w:ascii="Times New Roman" w:hAnsi="Times New Roman"/>
                <w:sz w:val="20"/>
                <w:szCs w:val="20"/>
              </w:rPr>
              <w:t>1399</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20" name="Paveikslėlis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sz w:val="20"/>
                <w:szCs w:val="20"/>
              </w:rPr>
              <w:t>8</w:t>
            </w:r>
            <w:r w:rsidR="00D40163" w:rsidRPr="00F217F6">
              <w:rPr>
                <w:rFonts w:ascii="Times New Roman" w:hAnsi="Times New Roman"/>
                <w:sz w:val="20"/>
                <w:szCs w:val="20"/>
              </w:rPr>
              <w:t xml:space="preserve"> m.)</w:t>
            </w:r>
          </w:p>
        </w:tc>
        <w:tc>
          <w:tcPr>
            <w:tcW w:w="1134" w:type="dxa"/>
            <w:shd w:val="clear" w:color="auto" w:fill="auto"/>
          </w:tcPr>
          <w:p w:rsidR="00D40163" w:rsidRPr="00F217F6" w:rsidRDefault="00866CC7" w:rsidP="00AC6F95">
            <w:pPr>
              <w:spacing w:after="0" w:line="240" w:lineRule="auto"/>
              <w:jc w:val="center"/>
              <w:rPr>
                <w:rFonts w:ascii="Times New Roman" w:hAnsi="Times New Roman"/>
                <w:sz w:val="20"/>
                <w:szCs w:val="20"/>
              </w:rPr>
            </w:pPr>
            <w:r>
              <w:rPr>
                <w:rFonts w:ascii="Times New Roman" w:hAnsi="Times New Roman"/>
                <w:sz w:val="20"/>
                <w:szCs w:val="20"/>
              </w:rPr>
              <w:t>46,3</w:t>
            </w:r>
          </w:p>
        </w:tc>
        <w:tc>
          <w:tcPr>
            <w:tcW w:w="1242" w:type="dxa"/>
            <w:shd w:val="clear" w:color="auto" w:fill="auto"/>
          </w:tcPr>
          <w:p w:rsidR="00D40163" w:rsidRPr="00F217F6" w:rsidRDefault="00866CC7" w:rsidP="00AC6F95">
            <w:pPr>
              <w:spacing w:after="0" w:line="240" w:lineRule="auto"/>
              <w:jc w:val="center"/>
              <w:rPr>
                <w:rFonts w:ascii="Times New Roman" w:hAnsi="Times New Roman"/>
                <w:sz w:val="20"/>
                <w:szCs w:val="20"/>
              </w:rPr>
            </w:pPr>
            <w:r>
              <w:rPr>
                <w:rFonts w:ascii="Times New Roman" w:hAnsi="Times New Roman"/>
                <w:sz w:val="20"/>
                <w:szCs w:val="20"/>
              </w:rPr>
              <w:t>108,4</w:t>
            </w:r>
          </w:p>
        </w:tc>
        <w:tc>
          <w:tcPr>
            <w:tcW w:w="978" w:type="dxa"/>
            <w:shd w:val="clear" w:color="auto" w:fill="FF000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1,53</w:t>
            </w:r>
          </w:p>
        </w:tc>
        <w:tc>
          <w:tcPr>
            <w:tcW w:w="993" w:type="dxa"/>
            <w:shd w:val="clear" w:color="auto" w:fill="FF000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1,48</w:t>
            </w:r>
          </w:p>
        </w:tc>
        <w:tc>
          <w:tcPr>
            <w:tcW w:w="1701" w:type="dxa"/>
            <w:shd w:val="clear" w:color="auto" w:fill="auto"/>
          </w:tcPr>
          <w:p w:rsidR="00D40163" w:rsidRPr="00F217F6" w:rsidRDefault="00D40163" w:rsidP="00AC6F95">
            <w:pPr>
              <w:spacing w:after="0" w:line="240" w:lineRule="auto"/>
              <w:jc w:val="center"/>
              <w:rPr>
                <w:rFonts w:ascii="Times New Roman" w:hAnsi="Times New Roman"/>
                <w:b/>
                <w:sz w:val="20"/>
                <w:szCs w:val="20"/>
              </w:rPr>
            </w:pPr>
          </w:p>
        </w:tc>
      </w:tr>
      <w:tr w:rsidR="00BF523C" w:rsidRPr="00F217F6" w:rsidTr="00F2267A">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Sergamumas žarnyno infekcinėmis ligomis (A00-A08) 10000 </w:t>
            </w:r>
            <w:r w:rsidR="00890AE9" w:rsidRPr="00F217F6">
              <w:rPr>
                <w:rFonts w:ascii="Times New Roman" w:hAnsi="Times New Roman"/>
                <w:sz w:val="20"/>
                <w:szCs w:val="20"/>
              </w:rPr>
              <w:t>gyventojų</w:t>
            </w:r>
          </w:p>
        </w:tc>
        <w:tc>
          <w:tcPr>
            <w:tcW w:w="2127" w:type="dxa"/>
            <w:shd w:val="clear" w:color="auto" w:fill="auto"/>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20,5</w:t>
            </w:r>
            <w:r w:rsidR="00D40163" w:rsidRPr="00F217F6">
              <w:rPr>
                <w:rFonts w:ascii="Times New Roman" w:hAnsi="Times New Roman"/>
                <w:sz w:val="20"/>
                <w:szCs w:val="20"/>
              </w:rPr>
              <w:t xml:space="preserve"> (</w:t>
            </w:r>
            <w:r>
              <w:rPr>
                <w:rFonts w:ascii="Times New Roman" w:hAnsi="Times New Roman"/>
                <w:sz w:val="20"/>
                <w:szCs w:val="20"/>
              </w:rPr>
              <w:t>103</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22" name="Paveikslėlis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sz w:val="20"/>
                <w:szCs w:val="20"/>
              </w:rPr>
              <w:t>(1 m.)</w:t>
            </w:r>
          </w:p>
        </w:tc>
        <w:tc>
          <w:tcPr>
            <w:tcW w:w="2126" w:type="dxa"/>
            <w:shd w:val="clear" w:color="auto" w:fill="auto"/>
          </w:tcPr>
          <w:p w:rsidR="00D40163" w:rsidRPr="00F217F6" w:rsidRDefault="00866CC7" w:rsidP="00AC6F95">
            <w:pPr>
              <w:spacing w:after="0" w:line="240" w:lineRule="auto"/>
              <w:jc w:val="center"/>
              <w:rPr>
                <w:rFonts w:ascii="Times New Roman" w:hAnsi="Times New Roman"/>
                <w:sz w:val="20"/>
                <w:szCs w:val="20"/>
              </w:rPr>
            </w:pPr>
            <w:r>
              <w:rPr>
                <w:rFonts w:ascii="Times New Roman" w:hAnsi="Times New Roman"/>
                <w:sz w:val="20"/>
                <w:szCs w:val="20"/>
              </w:rPr>
              <w:t>77,6</w:t>
            </w:r>
            <w:r w:rsidR="00D40163" w:rsidRPr="00F217F6">
              <w:rPr>
                <w:rFonts w:ascii="Times New Roman" w:hAnsi="Times New Roman"/>
                <w:sz w:val="20"/>
                <w:szCs w:val="20"/>
              </w:rPr>
              <w:t xml:space="preserve"> (</w:t>
            </w:r>
            <w:r>
              <w:rPr>
                <w:rFonts w:ascii="Times New Roman" w:hAnsi="Times New Roman"/>
                <w:sz w:val="20"/>
                <w:szCs w:val="20"/>
              </w:rPr>
              <w:t>22261</w:t>
            </w:r>
            <w:r w:rsidR="00D4016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23" name="Paveikslėlis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D40163" w:rsidRPr="00F217F6">
              <w:rPr>
                <w:rFonts w:ascii="Times New Roman" w:hAnsi="Times New Roman"/>
                <w:sz w:val="20"/>
                <w:szCs w:val="20"/>
              </w:rPr>
              <w:t>(</w:t>
            </w:r>
            <w:r>
              <w:rPr>
                <w:rFonts w:ascii="Times New Roman" w:hAnsi="Times New Roman"/>
                <w:sz w:val="20"/>
                <w:szCs w:val="20"/>
              </w:rPr>
              <w:t xml:space="preserve">2 </w:t>
            </w:r>
            <w:r w:rsidR="00D40163" w:rsidRPr="00F217F6">
              <w:rPr>
                <w:rFonts w:ascii="Times New Roman" w:hAnsi="Times New Roman"/>
                <w:sz w:val="20"/>
                <w:szCs w:val="20"/>
              </w:rPr>
              <w:t>m.)</w:t>
            </w:r>
          </w:p>
        </w:tc>
        <w:tc>
          <w:tcPr>
            <w:tcW w:w="1134" w:type="dxa"/>
            <w:shd w:val="clear" w:color="auto" w:fill="auto"/>
          </w:tcPr>
          <w:p w:rsidR="00D40163" w:rsidRPr="00F217F6" w:rsidRDefault="00C307FE" w:rsidP="00AC6F95">
            <w:pPr>
              <w:spacing w:after="0" w:line="240" w:lineRule="auto"/>
              <w:jc w:val="center"/>
              <w:rPr>
                <w:rFonts w:ascii="Times New Roman" w:hAnsi="Times New Roman"/>
                <w:sz w:val="20"/>
                <w:szCs w:val="20"/>
              </w:rPr>
            </w:pPr>
            <w:r>
              <w:rPr>
                <w:rFonts w:ascii="Times New Roman" w:hAnsi="Times New Roman"/>
                <w:sz w:val="20"/>
                <w:szCs w:val="20"/>
              </w:rPr>
              <w:t>10,0</w:t>
            </w:r>
          </w:p>
        </w:tc>
        <w:tc>
          <w:tcPr>
            <w:tcW w:w="1242" w:type="dxa"/>
            <w:shd w:val="clear" w:color="auto" w:fill="auto"/>
          </w:tcPr>
          <w:p w:rsidR="00D40163" w:rsidRPr="00F217F6" w:rsidRDefault="00C307FE" w:rsidP="00AC6F95">
            <w:pPr>
              <w:spacing w:after="0" w:line="240" w:lineRule="auto"/>
              <w:jc w:val="center"/>
              <w:rPr>
                <w:rFonts w:ascii="Times New Roman" w:hAnsi="Times New Roman"/>
                <w:sz w:val="20"/>
                <w:szCs w:val="20"/>
              </w:rPr>
            </w:pPr>
            <w:r>
              <w:rPr>
                <w:rFonts w:ascii="Times New Roman" w:hAnsi="Times New Roman"/>
                <w:sz w:val="20"/>
                <w:szCs w:val="20"/>
              </w:rPr>
              <w:t>126,2</w:t>
            </w:r>
          </w:p>
        </w:tc>
        <w:tc>
          <w:tcPr>
            <w:tcW w:w="978" w:type="dxa"/>
            <w:shd w:val="clear" w:color="auto" w:fill="92D05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0,39</w:t>
            </w:r>
          </w:p>
        </w:tc>
        <w:tc>
          <w:tcPr>
            <w:tcW w:w="993" w:type="dxa"/>
            <w:shd w:val="clear" w:color="auto" w:fill="92D05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0,26</w:t>
            </w:r>
          </w:p>
        </w:tc>
        <w:tc>
          <w:tcPr>
            <w:tcW w:w="1701" w:type="dxa"/>
            <w:shd w:val="clear" w:color="auto" w:fill="auto"/>
          </w:tcPr>
          <w:p w:rsidR="00D40163" w:rsidRPr="00F217F6" w:rsidRDefault="00D40163" w:rsidP="00AC6F95">
            <w:pPr>
              <w:spacing w:after="0" w:line="240" w:lineRule="auto"/>
              <w:jc w:val="center"/>
              <w:rPr>
                <w:rFonts w:ascii="Times New Roman" w:hAnsi="Times New Roman"/>
                <w:b/>
                <w:sz w:val="20"/>
                <w:szCs w:val="20"/>
              </w:rPr>
            </w:pPr>
          </w:p>
        </w:tc>
      </w:tr>
      <w:tr w:rsidR="00A5219B" w:rsidRPr="00F217F6" w:rsidTr="00C307FE">
        <w:trPr>
          <w:trHeight w:val="232"/>
        </w:trPr>
        <w:tc>
          <w:tcPr>
            <w:tcW w:w="16121" w:type="dxa"/>
            <w:gridSpan w:val="9"/>
            <w:shd w:val="clear" w:color="auto" w:fill="DDD9C3"/>
            <w:vAlign w:val="center"/>
          </w:tcPr>
          <w:p w:rsidR="00A5219B" w:rsidRPr="00F217F6" w:rsidRDefault="00A5219B" w:rsidP="00AC6F95">
            <w:pPr>
              <w:spacing w:after="0" w:line="240" w:lineRule="auto"/>
              <w:rPr>
                <w:rFonts w:ascii="Times New Roman" w:hAnsi="Times New Roman"/>
                <w:sz w:val="20"/>
                <w:szCs w:val="20"/>
              </w:rPr>
            </w:pPr>
            <w:r w:rsidRPr="00F217F6">
              <w:rPr>
                <w:rFonts w:ascii="Times New Roman" w:hAnsi="Times New Roman"/>
                <w:b/>
                <w:sz w:val="20"/>
                <w:szCs w:val="20"/>
              </w:rPr>
              <w:t>2.2 uždavinys –</w:t>
            </w:r>
            <w:r w:rsidRPr="00F217F6">
              <w:rPr>
                <w:rFonts w:ascii="Times New Roman" w:hAnsi="Times New Roman"/>
                <w:sz w:val="20"/>
                <w:szCs w:val="20"/>
              </w:rPr>
              <w:t xml:space="preserve"> kurti palankias sąlygas saugiai leisti laisvalaikį</w:t>
            </w:r>
          </w:p>
        </w:tc>
      </w:tr>
      <w:tr w:rsidR="00BF523C" w:rsidRPr="00F217F6" w:rsidTr="00E54A29">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Standartizuotas mirtingumo dėl atsitiktinio paskendimo rodiklis (W65-W74) 100 000 </w:t>
            </w:r>
            <w:r w:rsidR="00890AE9" w:rsidRPr="00F217F6">
              <w:rPr>
                <w:rFonts w:ascii="Times New Roman" w:hAnsi="Times New Roman"/>
                <w:sz w:val="20"/>
                <w:szCs w:val="20"/>
              </w:rPr>
              <w:t>gyventojų</w:t>
            </w:r>
          </w:p>
        </w:tc>
        <w:tc>
          <w:tcPr>
            <w:tcW w:w="2127" w:type="dxa"/>
            <w:shd w:val="clear" w:color="auto" w:fill="auto"/>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 xml:space="preserve">0 </w:t>
            </w:r>
          </w:p>
          <w:p w:rsidR="00D40163" w:rsidRPr="00F217F6" w:rsidRDefault="00D40163" w:rsidP="00AC6F95">
            <w:pPr>
              <w:spacing w:after="0" w:line="240" w:lineRule="auto"/>
              <w:jc w:val="center"/>
              <w:rPr>
                <w:rFonts w:ascii="Times New Roman" w:hAnsi="Times New Roman"/>
                <w:sz w:val="20"/>
                <w:szCs w:val="20"/>
              </w:rPr>
            </w:pPr>
          </w:p>
        </w:tc>
        <w:tc>
          <w:tcPr>
            <w:tcW w:w="2126" w:type="dxa"/>
            <w:shd w:val="clear" w:color="auto" w:fill="auto"/>
          </w:tcPr>
          <w:p w:rsidR="00D40163" w:rsidRPr="00F217F6" w:rsidRDefault="004A62D1" w:rsidP="00AC6F95">
            <w:pPr>
              <w:spacing w:after="0" w:line="240" w:lineRule="auto"/>
              <w:jc w:val="center"/>
              <w:rPr>
                <w:rFonts w:ascii="Times New Roman" w:hAnsi="Times New Roman"/>
                <w:sz w:val="20"/>
                <w:szCs w:val="20"/>
              </w:rPr>
            </w:pPr>
            <w:r>
              <w:rPr>
                <w:rFonts w:ascii="Times New Roman" w:hAnsi="Times New Roman"/>
                <w:sz w:val="20"/>
                <w:szCs w:val="20"/>
              </w:rPr>
              <w:t>6,5</w:t>
            </w:r>
            <w:r w:rsidR="00D40163" w:rsidRPr="00F217F6">
              <w:rPr>
                <w:rFonts w:ascii="Times New Roman" w:hAnsi="Times New Roman"/>
                <w:sz w:val="20"/>
                <w:szCs w:val="20"/>
              </w:rPr>
              <w:t xml:space="preserve"> (1</w:t>
            </w:r>
            <w:r>
              <w:rPr>
                <w:rFonts w:ascii="Times New Roman" w:hAnsi="Times New Roman"/>
                <w:sz w:val="20"/>
                <w:szCs w:val="20"/>
              </w:rPr>
              <w:t>90</w:t>
            </w:r>
            <w:r w:rsidR="00D4016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25" name="Paveikslėlis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D40163" w:rsidRPr="00F217F6">
              <w:rPr>
                <w:rFonts w:ascii="Times New Roman" w:hAnsi="Times New Roman"/>
                <w:color w:val="000000"/>
                <w:sz w:val="20"/>
                <w:szCs w:val="20"/>
              </w:rPr>
              <w:t>(1 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D40163" w:rsidRPr="00F217F6" w:rsidRDefault="004A62D1" w:rsidP="00AC6F95">
            <w:pPr>
              <w:spacing w:after="0" w:line="240" w:lineRule="auto"/>
              <w:jc w:val="center"/>
              <w:rPr>
                <w:rFonts w:ascii="Times New Roman" w:hAnsi="Times New Roman"/>
                <w:sz w:val="20"/>
                <w:szCs w:val="20"/>
              </w:rPr>
            </w:pPr>
            <w:r>
              <w:rPr>
                <w:rFonts w:ascii="Times New Roman" w:hAnsi="Times New Roman"/>
                <w:sz w:val="20"/>
                <w:szCs w:val="20"/>
              </w:rPr>
              <w:t>26,7</w:t>
            </w:r>
          </w:p>
        </w:tc>
        <w:tc>
          <w:tcPr>
            <w:tcW w:w="978" w:type="dxa"/>
            <w:shd w:val="clear" w:color="auto" w:fill="FFFFFF"/>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0A0E3A" w:rsidRPr="00F217F6" w:rsidTr="00E54A29">
        <w:trPr>
          <w:gridAfter w:val="1"/>
          <w:wAfter w:w="8" w:type="dxa"/>
        </w:trPr>
        <w:tc>
          <w:tcPr>
            <w:tcW w:w="5812" w:type="dxa"/>
            <w:shd w:val="clear" w:color="auto" w:fill="auto"/>
          </w:tcPr>
          <w:p w:rsidR="000A0E3A" w:rsidRPr="00F217F6" w:rsidRDefault="000A0E3A" w:rsidP="00AC6F95">
            <w:pPr>
              <w:spacing w:after="0" w:line="240" w:lineRule="auto"/>
              <w:jc w:val="both"/>
              <w:rPr>
                <w:rFonts w:ascii="Times New Roman" w:hAnsi="Times New Roman"/>
                <w:sz w:val="20"/>
                <w:szCs w:val="20"/>
              </w:rPr>
            </w:pPr>
            <w:r w:rsidRPr="000A0E3A">
              <w:rPr>
                <w:rFonts w:ascii="Times New Roman" w:hAnsi="Times New Roman"/>
                <w:sz w:val="20"/>
                <w:szCs w:val="20"/>
              </w:rPr>
              <w:t>Mirtingumas dėl atsitiktinio paskendimo (W65-W74) 100 000 gyv.</w:t>
            </w:r>
          </w:p>
        </w:tc>
        <w:tc>
          <w:tcPr>
            <w:tcW w:w="2127" w:type="dxa"/>
            <w:shd w:val="clear" w:color="auto" w:fill="auto"/>
          </w:tcPr>
          <w:p w:rsidR="000A0E3A"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0A0E3A" w:rsidRDefault="000A0E3A" w:rsidP="00AC6F95">
            <w:pPr>
              <w:spacing w:after="0" w:line="240" w:lineRule="auto"/>
              <w:jc w:val="center"/>
              <w:rPr>
                <w:rFonts w:ascii="Times New Roman" w:hAnsi="Times New Roman"/>
                <w:sz w:val="20"/>
                <w:szCs w:val="20"/>
              </w:rPr>
            </w:pPr>
            <w:r>
              <w:rPr>
                <w:rFonts w:ascii="Times New Roman" w:hAnsi="Times New Roman"/>
                <w:sz w:val="20"/>
                <w:szCs w:val="20"/>
              </w:rPr>
              <w:t>6,6 (190)</w:t>
            </w:r>
            <w:r w:rsidR="005A232F">
              <w:rPr>
                <w:rFonts w:ascii="Times New Roman" w:hAnsi="Times New Roman"/>
                <w:noProof/>
                <w:sz w:val="20"/>
                <w:szCs w:val="20"/>
                <w:lang w:val="en-US"/>
              </w:rPr>
              <w:drawing>
                <wp:inline distT="0" distB="0" distL="0" distR="0">
                  <wp:extent cx="180975" cy="209550"/>
                  <wp:effectExtent l="0" t="0" r="9525" b="0"/>
                  <wp:docPr id="727" name="Paveikslėlis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1F2BBB">
              <w:rPr>
                <w:rFonts w:ascii="Times New Roman" w:hAnsi="Times New Roman"/>
                <w:sz w:val="20"/>
                <w:szCs w:val="20"/>
              </w:rPr>
              <w:t xml:space="preserve"> (1 m.).</w:t>
            </w:r>
          </w:p>
        </w:tc>
        <w:tc>
          <w:tcPr>
            <w:tcW w:w="1134" w:type="dxa"/>
            <w:shd w:val="clear" w:color="auto" w:fill="auto"/>
          </w:tcPr>
          <w:p w:rsidR="000A0E3A" w:rsidRPr="00F217F6" w:rsidRDefault="000A0E3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0A0E3A" w:rsidRDefault="000A0E3A" w:rsidP="00AC6F95">
            <w:pPr>
              <w:spacing w:after="0" w:line="240" w:lineRule="auto"/>
              <w:jc w:val="center"/>
              <w:rPr>
                <w:rFonts w:ascii="Times New Roman" w:hAnsi="Times New Roman"/>
                <w:sz w:val="20"/>
                <w:szCs w:val="20"/>
              </w:rPr>
            </w:pPr>
            <w:r>
              <w:rPr>
                <w:rFonts w:ascii="Times New Roman" w:hAnsi="Times New Roman"/>
                <w:sz w:val="20"/>
                <w:szCs w:val="20"/>
              </w:rPr>
              <w:t>32,7</w:t>
            </w:r>
          </w:p>
        </w:tc>
        <w:tc>
          <w:tcPr>
            <w:tcW w:w="978" w:type="dxa"/>
            <w:shd w:val="clear" w:color="auto" w:fill="FFFFFF"/>
          </w:tcPr>
          <w:p w:rsidR="000A0E3A"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0A0E3A"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0A0E3A" w:rsidRPr="00F217F6" w:rsidRDefault="000A0E3A" w:rsidP="00AC6F95">
            <w:pPr>
              <w:spacing w:after="0" w:line="240" w:lineRule="auto"/>
              <w:jc w:val="center"/>
              <w:rPr>
                <w:rFonts w:ascii="Times New Roman" w:hAnsi="Times New Roman"/>
                <w:sz w:val="20"/>
                <w:szCs w:val="20"/>
              </w:rPr>
            </w:pPr>
          </w:p>
        </w:tc>
      </w:tr>
      <w:tr w:rsidR="00BF523C" w:rsidRPr="00F217F6" w:rsidTr="00E54A29">
        <w:trPr>
          <w:gridAfter w:val="1"/>
          <w:wAfter w:w="8" w:type="dxa"/>
        </w:trPr>
        <w:tc>
          <w:tcPr>
            <w:tcW w:w="5812" w:type="dxa"/>
            <w:shd w:val="clear" w:color="auto" w:fill="auto"/>
          </w:tcPr>
          <w:p w:rsidR="00AF3BD1"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Standartizuotas mirtingumo dėl nukritimo rodiklis (W00-W19)</w:t>
            </w:r>
          </w:p>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 100 000 </w:t>
            </w:r>
            <w:r w:rsidR="00890AE9" w:rsidRPr="00F217F6">
              <w:rPr>
                <w:rFonts w:ascii="Times New Roman" w:hAnsi="Times New Roman"/>
                <w:sz w:val="20"/>
                <w:szCs w:val="20"/>
              </w:rPr>
              <w:t>gyventojų</w:t>
            </w:r>
          </w:p>
        </w:tc>
        <w:tc>
          <w:tcPr>
            <w:tcW w:w="2127" w:type="dxa"/>
            <w:shd w:val="clear" w:color="auto" w:fill="auto"/>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p w:rsidR="00D40163" w:rsidRPr="00F217F6" w:rsidRDefault="00D40163" w:rsidP="00AC6F95">
            <w:pPr>
              <w:spacing w:after="0" w:line="240" w:lineRule="auto"/>
              <w:jc w:val="center"/>
              <w:rPr>
                <w:rFonts w:ascii="Times New Roman" w:hAnsi="Times New Roman"/>
                <w:sz w:val="20"/>
                <w:szCs w:val="20"/>
              </w:rPr>
            </w:pPr>
          </w:p>
        </w:tc>
        <w:tc>
          <w:tcPr>
            <w:tcW w:w="2126" w:type="dxa"/>
            <w:shd w:val="clear" w:color="auto" w:fill="auto"/>
          </w:tcPr>
          <w:p w:rsidR="00D40163" w:rsidRPr="00F217F6" w:rsidRDefault="00556F88" w:rsidP="00AC6F95">
            <w:pPr>
              <w:spacing w:after="0" w:line="240" w:lineRule="auto"/>
              <w:jc w:val="center"/>
              <w:rPr>
                <w:rFonts w:ascii="Times New Roman" w:hAnsi="Times New Roman"/>
                <w:sz w:val="20"/>
                <w:szCs w:val="20"/>
              </w:rPr>
            </w:pPr>
            <w:r>
              <w:rPr>
                <w:rFonts w:ascii="Times New Roman" w:hAnsi="Times New Roman"/>
                <w:sz w:val="20"/>
                <w:szCs w:val="20"/>
              </w:rPr>
              <w:t>6,5</w:t>
            </w:r>
            <w:r w:rsidR="00D40163" w:rsidRPr="00F217F6">
              <w:rPr>
                <w:rFonts w:ascii="Times New Roman" w:hAnsi="Times New Roman"/>
                <w:sz w:val="20"/>
                <w:szCs w:val="20"/>
              </w:rPr>
              <w:t xml:space="preserve"> (</w:t>
            </w:r>
            <w:r>
              <w:rPr>
                <w:rFonts w:ascii="Times New Roman" w:hAnsi="Times New Roman"/>
                <w:sz w:val="20"/>
                <w:szCs w:val="20"/>
              </w:rPr>
              <w:t>401</w:t>
            </w:r>
            <w:r w:rsidR="00D4016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30" name="Paveikslėlis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AF3BD1">
              <w:rPr>
                <w:rFonts w:ascii="Times New Roman" w:hAnsi="Times New Roman"/>
                <w:sz w:val="20"/>
                <w:szCs w:val="20"/>
              </w:rPr>
              <w:t>(2</w:t>
            </w:r>
            <w:r w:rsidR="00D40163" w:rsidRPr="00F217F6">
              <w:rPr>
                <w:rFonts w:ascii="Times New Roman" w:hAnsi="Times New Roman"/>
                <w:sz w:val="20"/>
                <w:szCs w:val="20"/>
              </w:rPr>
              <w:t xml:space="preserve"> m.)</w:t>
            </w:r>
          </w:p>
          <w:p w:rsidR="00D40163" w:rsidRPr="00F217F6" w:rsidRDefault="00D40163" w:rsidP="00AC6F95">
            <w:pPr>
              <w:spacing w:after="0" w:line="240" w:lineRule="auto"/>
              <w:jc w:val="center"/>
              <w:rPr>
                <w:rFonts w:ascii="Times New Roman" w:hAnsi="Times New Roman"/>
                <w:sz w:val="20"/>
                <w:szCs w:val="20"/>
              </w:rPr>
            </w:pP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D40163" w:rsidRPr="00F217F6" w:rsidRDefault="00AF3BD1" w:rsidP="00AC6F95">
            <w:pPr>
              <w:spacing w:after="0" w:line="240" w:lineRule="auto"/>
              <w:jc w:val="center"/>
              <w:rPr>
                <w:rFonts w:ascii="Times New Roman" w:hAnsi="Times New Roman"/>
                <w:sz w:val="20"/>
                <w:szCs w:val="20"/>
              </w:rPr>
            </w:pPr>
            <w:r>
              <w:rPr>
                <w:rFonts w:ascii="Times New Roman" w:hAnsi="Times New Roman"/>
                <w:sz w:val="20"/>
                <w:szCs w:val="20"/>
              </w:rPr>
              <w:t>33,9</w:t>
            </w:r>
          </w:p>
        </w:tc>
        <w:tc>
          <w:tcPr>
            <w:tcW w:w="978" w:type="dxa"/>
            <w:shd w:val="clear" w:color="auto" w:fill="FFFF00"/>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0,76</w:t>
            </w:r>
          </w:p>
        </w:tc>
        <w:tc>
          <w:tcPr>
            <w:tcW w:w="993" w:type="dxa"/>
            <w:shd w:val="clear" w:color="auto" w:fill="FFFFFF"/>
          </w:tcPr>
          <w:p w:rsidR="00D40163" w:rsidRPr="00F217F6"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bl>
    <w:p w:rsidR="009E520A" w:rsidRDefault="009E520A" w:rsidP="00AC6F95">
      <w:pPr>
        <w:spacing w:after="0" w:line="240" w:lineRule="auto"/>
        <w:jc w:val="both"/>
        <w:rPr>
          <w:rFonts w:ascii="Times New Roman" w:hAnsi="Times New Roman"/>
          <w:sz w:val="20"/>
          <w:szCs w:val="20"/>
        </w:rPr>
        <w:sectPr w:rsidR="009E520A" w:rsidSect="005017A8">
          <w:footerReference w:type="default" r:id="rId30"/>
          <w:pgSz w:w="16838" w:h="11906" w:orient="landscape"/>
          <w:pgMar w:top="1135" w:right="678" w:bottom="567" w:left="1134" w:header="567" w:footer="567" w:gutter="0"/>
          <w:cols w:space="1296"/>
          <w:docGrid w:linePitch="360"/>
        </w:sectPr>
      </w:pPr>
    </w:p>
    <w:tbl>
      <w:tblPr>
        <w:tblpPr w:leftFromText="180" w:rightFromText="180" w:vertAnchor="text" w:tblpX="-493" w:tblpY="1"/>
        <w:tblOverlap w:val="never"/>
        <w:tblW w:w="1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gridCol w:w="8"/>
      </w:tblGrid>
      <w:tr w:rsidR="00AF3BD1" w:rsidRPr="00F217F6" w:rsidTr="00E54A29">
        <w:trPr>
          <w:gridAfter w:val="1"/>
          <w:wAfter w:w="8" w:type="dxa"/>
        </w:trPr>
        <w:tc>
          <w:tcPr>
            <w:tcW w:w="5812" w:type="dxa"/>
            <w:shd w:val="clear" w:color="auto" w:fill="auto"/>
          </w:tcPr>
          <w:p w:rsidR="00AF3BD1" w:rsidRPr="00F217F6" w:rsidRDefault="00AF3BD1" w:rsidP="00AC6F95">
            <w:pPr>
              <w:spacing w:after="0" w:line="240" w:lineRule="auto"/>
              <w:jc w:val="both"/>
              <w:rPr>
                <w:rFonts w:ascii="Times New Roman" w:hAnsi="Times New Roman"/>
                <w:sz w:val="20"/>
                <w:szCs w:val="20"/>
              </w:rPr>
            </w:pPr>
            <w:r w:rsidRPr="00AF3BD1">
              <w:rPr>
                <w:rFonts w:ascii="Times New Roman" w:hAnsi="Times New Roman"/>
                <w:sz w:val="20"/>
                <w:szCs w:val="20"/>
              </w:rPr>
              <w:lastRenderedPageBreak/>
              <w:t>Mirtingumas dėl nukritimo (W00-W19) 100 000 gyv.</w:t>
            </w:r>
          </w:p>
        </w:tc>
        <w:tc>
          <w:tcPr>
            <w:tcW w:w="2127" w:type="dxa"/>
            <w:shd w:val="clear" w:color="auto" w:fill="auto"/>
          </w:tcPr>
          <w:p w:rsidR="00AF3BD1"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AF3BD1" w:rsidRDefault="00AF3BD1" w:rsidP="00AC6F95">
            <w:pPr>
              <w:spacing w:after="0" w:line="240" w:lineRule="auto"/>
              <w:jc w:val="center"/>
              <w:rPr>
                <w:rFonts w:ascii="Times New Roman" w:hAnsi="Times New Roman"/>
                <w:sz w:val="20"/>
                <w:szCs w:val="20"/>
              </w:rPr>
            </w:pPr>
            <w:r>
              <w:rPr>
                <w:rFonts w:ascii="Times New Roman" w:hAnsi="Times New Roman"/>
                <w:sz w:val="20"/>
                <w:szCs w:val="20"/>
              </w:rPr>
              <w:t>14</w:t>
            </w:r>
            <w:r w:rsidR="005A232F">
              <w:rPr>
                <w:rFonts w:ascii="Times New Roman" w:hAnsi="Times New Roman"/>
                <w:noProof/>
                <w:sz w:val="20"/>
                <w:szCs w:val="20"/>
                <w:lang w:val="en-US"/>
              </w:rPr>
              <w:drawing>
                <wp:inline distT="0" distB="0" distL="0" distR="0">
                  <wp:extent cx="180975" cy="209550"/>
                  <wp:effectExtent l="0" t="0" r="9525" b="0"/>
                  <wp:docPr id="732" name="Paveikslėlis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Pr>
                <w:rFonts w:ascii="Times New Roman" w:hAnsi="Times New Roman"/>
                <w:sz w:val="20"/>
                <w:szCs w:val="20"/>
              </w:rPr>
              <w:t>(2 m.)</w:t>
            </w:r>
          </w:p>
        </w:tc>
        <w:tc>
          <w:tcPr>
            <w:tcW w:w="1134" w:type="dxa"/>
            <w:shd w:val="clear" w:color="auto" w:fill="auto"/>
          </w:tcPr>
          <w:p w:rsidR="00AF3BD1" w:rsidRPr="00F217F6" w:rsidRDefault="00AF3BD1"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AF3BD1" w:rsidRDefault="00AF3BD1" w:rsidP="00AC6F95">
            <w:pPr>
              <w:spacing w:after="0" w:line="240" w:lineRule="auto"/>
              <w:jc w:val="center"/>
              <w:rPr>
                <w:rFonts w:ascii="Times New Roman" w:hAnsi="Times New Roman"/>
                <w:sz w:val="20"/>
                <w:szCs w:val="20"/>
              </w:rPr>
            </w:pPr>
            <w:r>
              <w:rPr>
                <w:rFonts w:ascii="Times New Roman" w:hAnsi="Times New Roman"/>
                <w:sz w:val="20"/>
                <w:szCs w:val="20"/>
              </w:rPr>
              <w:t>39,6</w:t>
            </w:r>
          </w:p>
        </w:tc>
        <w:tc>
          <w:tcPr>
            <w:tcW w:w="978" w:type="dxa"/>
            <w:shd w:val="clear" w:color="auto" w:fill="FFFF00"/>
          </w:tcPr>
          <w:p w:rsidR="00AF3BD1" w:rsidRDefault="00F2267A" w:rsidP="00AC6F95">
            <w:pPr>
              <w:spacing w:after="0" w:line="240" w:lineRule="auto"/>
              <w:jc w:val="center"/>
              <w:rPr>
                <w:rFonts w:ascii="Times New Roman" w:hAnsi="Times New Roman"/>
                <w:sz w:val="20"/>
                <w:szCs w:val="20"/>
              </w:rPr>
            </w:pPr>
            <w:r>
              <w:rPr>
                <w:rFonts w:ascii="Times New Roman" w:hAnsi="Times New Roman"/>
                <w:sz w:val="20"/>
                <w:szCs w:val="20"/>
              </w:rPr>
              <w:t>0,92</w:t>
            </w:r>
          </w:p>
        </w:tc>
        <w:tc>
          <w:tcPr>
            <w:tcW w:w="993" w:type="dxa"/>
            <w:shd w:val="clear" w:color="auto" w:fill="FFFFFF"/>
          </w:tcPr>
          <w:p w:rsidR="00AF3BD1"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AF3BD1" w:rsidRPr="00F217F6" w:rsidRDefault="00AF3BD1" w:rsidP="00AC6F95">
            <w:pPr>
              <w:spacing w:after="0" w:line="240" w:lineRule="auto"/>
              <w:jc w:val="center"/>
              <w:rPr>
                <w:rFonts w:ascii="Times New Roman" w:hAnsi="Times New Roman"/>
                <w:sz w:val="20"/>
                <w:szCs w:val="20"/>
              </w:rPr>
            </w:pPr>
          </w:p>
        </w:tc>
      </w:tr>
      <w:tr w:rsidR="00A5219B" w:rsidRPr="00F217F6" w:rsidTr="00135E8F">
        <w:trPr>
          <w:trHeight w:val="434"/>
        </w:trPr>
        <w:tc>
          <w:tcPr>
            <w:tcW w:w="16121" w:type="dxa"/>
            <w:gridSpan w:val="9"/>
            <w:shd w:val="clear" w:color="auto" w:fill="DDD9C3"/>
            <w:vAlign w:val="center"/>
          </w:tcPr>
          <w:p w:rsidR="00A5219B" w:rsidRPr="00F217F6" w:rsidRDefault="00A5219B" w:rsidP="00AC6F95">
            <w:pPr>
              <w:spacing w:after="0" w:line="240" w:lineRule="auto"/>
              <w:rPr>
                <w:rFonts w:ascii="Times New Roman" w:hAnsi="Times New Roman"/>
                <w:sz w:val="20"/>
                <w:szCs w:val="20"/>
              </w:rPr>
            </w:pPr>
            <w:r w:rsidRPr="00F217F6">
              <w:rPr>
                <w:rFonts w:ascii="Times New Roman" w:hAnsi="Times New Roman"/>
                <w:b/>
                <w:sz w:val="20"/>
                <w:szCs w:val="20"/>
              </w:rPr>
              <w:t>2.3 uždavinys</w:t>
            </w:r>
            <w:r w:rsidRPr="00F217F6">
              <w:rPr>
                <w:rFonts w:ascii="Times New Roman" w:hAnsi="Times New Roman"/>
                <w:sz w:val="20"/>
                <w:szCs w:val="20"/>
              </w:rPr>
              <w:t xml:space="preserve"> – mažinti avaringumą ir traumų kelių eismo įvykiuose skaičių</w:t>
            </w:r>
          </w:p>
        </w:tc>
      </w:tr>
      <w:tr w:rsidR="00BF523C" w:rsidRPr="00F217F6" w:rsidTr="00E54A29">
        <w:trPr>
          <w:gridAfter w:val="1"/>
          <w:wAfter w:w="8" w:type="dxa"/>
        </w:trPr>
        <w:tc>
          <w:tcPr>
            <w:tcW w:w="5812" w:type="dxa"/>
            <w:shd w:val="clear" w:color="auto" w:fill="auto"/>
          </w:tcPr>
          <w:p w:rsidR="00A95582"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Standartizuotas mirtingumo dėl transporto įvykių rodiklis (V00-V99) </w:t>
            </w:r>
          </w:p>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100 000 </w:t>
            </w:r>
            <w:r w:rsidR="00890AE9" w:rsidRPr="00F217F6">
              <w:rPr>
                <w:rFonts w:ascii="Times New Roman" w:hAnsi="Times New Roman"/>
                <w:sz w:val="20"/>
                <w:szCs w:val="20"/>
              </w:rPr>
              <w:t>gyventojų</w:t>
            </w:r>
          </w:p>
        </w:tc>
        <w:tc>
          <w:tcPr>
            <w:tcW w:w="2127" w:type="dxa"/>
            <w:shd w:val="clear" w:color="auto" w:fill="auto"/>
          </w:tcPr>
          <w:p w:rsidR="00D40163" w:rsidRPr="00F217F6" w:rsidRDefault="0026485C" w:rsidP="0026485C">
            <w:pPr>
              <w:spacing w:after="0" w:line="240" w:lineRule="auto"/>
              <w:jc w:val="center"/>
              <w:rPr>
                <w:rFonts w:ascii="Times New Roman" w:hAnsi="Times New Roman"/>
                <w:sz w:val="20"/>
                <w:szCs w:val="20"/>
              </w:rPr>
            </w:pPr>
            <w:r>
              <w:rPr>
                <w:rFonts w:ascii="Times New Roman" w:hAnsi="Times New Roman"/>
                <w:sz w:val="20"/>
                <w:szCs w:val="20"/>
              </w:rPr>
              <w:t>0</w:t>
            </w:r>
          </w:p>
          <w:p w:rsidR="00D40163" w:rsidRPr="00F217F6" w:rsidRDefault="00D40163" w:rsidP="0026485C">
            <w:pPr>
              <w:spacing w:after="0" w:line="240" w:lineRule="auto"/>
              <w:jc w:val="center"/>
              <w:rPr>
                <w:rFonts w:ascii="Times New Roman" w:hAnsi="Times New Roman"/>
                <w:sz w:val="20"/>
                <w:szCs w:val="20"/>
              </w:rPr>
            </w:pPr>
          </w:p>
        </w:tc>
        <w:tc>
          <w:tcPr>
            <w:tcW w:w="2126" w:type="dxa"/>
            <w:shd w:val="clear" w:color="auto" w:fill="auto"/>
          </w:tcPr>
          <w:p w:rsidR="00D40163" w:rsidRPr="00F217F6" w:rsidRDefault="002C32EF" w:rsidP="0026485C">
            <w:pPr>
              <w:spacing w:after="0" w:line="240" w:lineRule="auto"/>
              <w:jc w:val="center"/>
              <w:rPr>
                <w:rFonts w:ascii="Times New Roman" w:hAnsi="Times New Roman"/>
                <w:sz w:val="20"/>
                <w:szCs w:val="20"/>
              </w:rPr>
            </w:pPr>
            <w:r>
              <w:rPr>
                <w:rFonts w:ascii="Times New Roman" w:hAnsi="Times New Roman"/>
                <w:sz w:val="20"/>
                <w:szCs w:val="20"/>
              </w:rPr>
              <w:t>13,9</w:t>
            </w:r>
            <w:r w:rsidR="00D40163" w:rsidRPr="00F217F6">
              <w:rPr>
                <w:rFonts w:ascii="Times New Roman" w:hAnsi="Times New Roman"/>
                <w:sz w:val="20"/>
                <w:szCs w:val="20"/>
              </w:rPr>
              <w:t xml:space="preserve"> (</w:t>
            </w:r>
            <w:r w:rsidR="00A10B02">
              <w:rPr>
                <w:rFonts w:ascii="Times New Roman" w:hAnsi="Times New Roman"/>
                <w:sz w:val="20"/>
                <w:szCs w:val="20"/>
              </w:rPr>
              <w:t>246</w:t>
            </w:r>
            <w:r w:rsidR="00D4016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832" name="Paveikslėlis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sidR="00A10B02">
              <w:rPr>
                <w:rFonts w:ascii="Times New Roman" w:hAnsi="Times New Roman"/>
                <w:color w:val="000000"/>
                <w:sz w:val="20"/>
                <w:szCs w:val="20"/>
              </w:rPr>
              <w:t xml:space="preserve">2 </w:t>
            </w:r>
            <w:r w:rsidR="00D40163" w:rsidRPr="00F217F6">
              <w:rPr>
                <w:rFonts w:ascii="Times New Roman" w:hAnsi="Times New Roman"/>
                <w:color w:val="000000"/>
                <w:sz w:val="20"/>
                <w:szCs w:val="20"/>
              </w:rPr>
              <w:t>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D40163" w:rsidRPr="00F217F6" w:rsidRDefault="00A10B02" w:rsidP="00AC6F95">
            <w:pPr>
              <w:spacing w:after="0" w:line="240" w:lineRule="auto"/>
              <w:jc w:val="center"/>
              <w:rPr>
                <w:rFonts w:ascii="Times New Roman" w:hAnsi="Times New Roman"/>
                <w:sz w:val="20"/>
                <w:szCs w:val="20"/>
              </w:rPr>
            </w:pPr>
            <w:r>
              <w:rPr>
                <w:rFonts w:ascii="Times New Roman" w:hAnsi="Times New Roman"/>
                <w:sz w:val="20"/>
                <w:szCs w:val="20"/>
              </w:rPr>
              <w:t>28,6</w:t>
            </w:r>
          </w:p>
        </w:tc>
        <w:tc>
          <w:tcPr>
            <w:tcW w:w="978" w:type="dxa"/>
            <w:shd w:val="clear" w:color="auto" w:fill="FFFFFF"/>
          </w:tcPr>
          <w:p w:rsidR="00D4016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D4016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A10B02" w:rsidRPr="00F217F6" w:rsidTr="00E54A29">
        <w:trPr>
          <w:gridAfter w:val="1"/>
          <w:wAfter w:w="8" w:type="dxa"/>
        </w:trPr>
        <w:tc>
          <w:tcPr>
            <w:tcW w:w="5812" w:type="dxa"/>
            <w:shd w:val="clear" w:color="auto" w:fill="auto"/>
          </w:tcPr>
          <w:p w:rsidR="00A10B02" w:rsidRPr="00F217F6" w:rsidRDefault="00A10B02" w:rsidP="00AC6F95">
            <w:pPr>
              <w:spacing w:after="0" w:line="240" w:lineRule="auto"/>
              <w:jc w:val="both"/>
              <w:rPr>
                <w:rFonts w:ascii="Times New Roman" w:hAnsi="Times New Roman"/>
                <w:sz w:val="20"/>
                <w:szCs w:val="20"/>
              </w:rPr>
            </w:pPr>
            <w:r w:rsidRPr="00A10B02">
              <w:rPr>
                <w:rFonts w:ascii="Times New Roman" w:hAnsi="Times New Roman"/>
                <w:sz w:val="20"/>
                <w:szCs w:val="20"/>
              </w:rPr>
              <w:t>Mirtingumas dėl transporto įvykių (V00-V99) 100 000 gyv.</w:t>
            </w:r>
          </w:p>
        </w:tc>
        <w:tc>
          <w:tcPr>
            <w:tcW w:w="2127" w:type="dxa"/>
            <w:shd w:val="clear" w:color="auto" w:fill="auto"/>
          </w:tcPr>
          <w:p w:rsidR="00A10B02"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A10B02" w:rsidRDefault="002C32EF" w:rsidP="00AC6F95">
            <w:pPr>
              <w:spacing w:after="0" w:line="240" w:lineRule="auto"/>
              <w:jc w:val="center"/>
              <w:rPr>
                <w:rFonts w:ascii="Times New Roman" w:hAnsi="Times New Roman"/>
                <w:sz w:val="20"/>
                <w:szCs w:val="20"/>
              </w:rPr>
            </w:pPr>
            <w:r>
              <w:rPr>
                <w:rFonts w:ascii="Times New Roman" w:hAnsi="Times New Roman"/>
                <w:sz w:val="20"/>
                <w:szCs w:val="20"/>
              </w:rPr>
              <w:t>8,6</w:t>
            </w:r>
            <w:r w:rsidR="00BF7BAE" w:rsidRPr="00F217F6">
              <w:rPr>
                <w:rFonts w:ascii="Times New Roman" w:hAnsi="Times New Roman"/>
                <w:sz w:val="20"/>
                <w:szCs w:val="20"/>
              </w:rPr>
              <w:t>(</w:t>
            </w:r>
            <w:r w:rsidR="00BF7BAE">
              <w:rPr>
                <w:rFonts w:ascii="Times New Roman" w:hAnsi="Times New Roman"/>
                <w:sz w:val="20"/>
                <w:szCs w:val="20"/>
              </w:rPr>
              <w:t>246</w:t>
            </w:r>
            <w:r w:rsidR="00BF7BAE"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35" name="Paveikslėlis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Pr>
                <w:rFonts w:ascii="Times New Roman" w:hAnsi="Times New Roman"/>
                <w:color w:val="000000"/>
                <w:sz w:val="20"/>
                <w:szCs w:val="20"/>
              </w:rPr>
              <w:t xml:space="preserve"> (2 m.)</w:t>
            </w:r>
          </w:p>
        </w:tc>
        <w:tc>
          <w:tcPr>
            <w:tcW w:w="1134" w:type="dxa"/>
            <w:shd w:val="clear" w:color="auto" w:fill="auto"/>
          </w:tcPr>
          <w:p w:rsidR="00A10B02" w:rsidRPr="00F217F6" w:rsidRDefault="002C32EF"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A10B02" w:rsidRDefault="002C32EF" w:rsidP="00AC6F95">
            <w:pPr>
              <w:spacing w:after="0" w:line="240" w:lineRule="auto"/>
              <w:jc w:val="center"/>
              <w:rPr>
                <w:rFonts w:ascii="Times New Roman" w:hAnsi="Times New Roman"/>
                <w:sz w:val="20"/>
                <w:szCs w:val="20"/>
              </w:rPr>
            </w:pPr>
            <w:r>
              <w:rPr>
                <w:rFonts w:ascii="Times New Roman" w:hAnsi="Times New Roman"/>
                <w:sz w:val="20"/>
                <w:szCs w:val="20"/>
              </w:rPr>
              <w:t>29,5</w:t>
            </w:r>
          </w:p>
        </w:tc>
        <w:tc>
          <w:tcPr>
            <w:tcW w:w="978" w:type="dxa"/>
            <w:shd w:val="clear" w:color="auto" w:fill="FFFFFF"/>
          </w:tcPr>
          <w:p w:rsidR="00A10B02"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A10B02"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A10B02" w:rsidRPr="00F217F6" w:rsidRDefault="00A10B02" w:rsidP="00AC6F95">
            <w:pPr>
              <w:spacing w:after="0" w:line="240" w:lineRule="auto"/>
              <w:jc w:val="center"/>
              <w:rPr>
                <w:rFonts w:ascii="Times New Roman" w:hAnsi="Times New Roman"/>
                <w:sz w:val="20"/>
                <w:szCs w:val="20"/>
              </w:rPr>
            </w:pPr>
          </w:p>
        </w:tc>
      </w:tr>
      <w:tr w:rsidR="00BF523C" w:rsidRPr="00F217F6" w:rsidTr="00E54A29">
        <w:trPr>
          <w:gridAfter w:val="1"/>
          <w:wAfter w:w="8" w:type="dxa"/>
        </w:trPr>
        <w:tc>
          <w:tcPr>
            <w:tcW w:w="5812" w:type="dxa"/>
            <w:shd w:val="clear" w:color="auto" w:fill="auto"/>
          </w:tcPr>
          <w:p w:rsidR="00D40163" w:rsidRPr="00F217F6" w:rsidRDefault="00D40163" w:rsidP="00AC6F95">
            <w:pPr>
              <w:spacing w:after="0" w:line="240" w:lineRule="auto"/>
              <w:jc w:val="both"/>
              <w:rPr>
                <w:rFonts w:ascii="Times New Roman" w:hAnsi="Times New Roman"/>
                <w:color w:val="FF0000"/>
                <w:sz w:val="20"/>
                <w:szCs w:val="20"/>
              </w:rPr>
            </w:pPr>
            <w:r w:rsidRPr="00F217F6">
              <w:rPr>
                <w:rFonts w:ascii="Times New Roman" w:hAnsi="Times New Roman"/>
                <w:color w:val="000000"/>
                <w:sz w:val="20"/>
                <w:szCs w:val="20"/>
              </w:rPr>
              <w:t xml:space="preserve">Pėsčiųjų mirtingumas dėl transporto įvykių (V00-V09) 100 000 </w:t>
            </w:r>
            <w:r w:rsidR="00890AE9" w:rsidRPr="00F217F6">
              <w:rPr>
                <w:rFonts w:ascii="Times New Roman" w:hAnsi="Times New Roman"/>
                <w:color w:val="000000"/>
                <w:sz w:val="20"/>
                <w:szCs w:val="20"/>
              </w:rPr>
              <w:t>gyventojų</w:t>
            </w:r>
          </w:p>
        </w:tc>
        <w:tc>
          <w:tcPr>
            <w:tcW w:w="2127" w:type="dxa"/>
            <w:shd w:val="clear" w:color="auto" w:fill="auto"/>
          </w:tcPr>
          <w:p w:rsidR="00D4016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D40163" w:rsidRPr="00F217F6" w:rsidRDefault="002C32EF" w:rsidP="00AC6F95">
            <w:pPr>
              <w:spacing w:after="0" w:line="240" w:lineRule="auto"/>
              <w:jc w:val="center"/>
              <w:rPr>
                <w:rFonts w:ascii="Times New Roman" w:hAnsi="Times New Roman"/>
                <w:sz w:val="20"/>
                <w:szCs w:val="20"/>
              </w:rPr>
            </w:pPr>
            <w:r w:rsidRPr="002C32EF">
              <w:rPr>
                <w:rFonts w:ascii="Times New Roman" w:hAnsi="Times New Roman"/>
                <w:sz w:val="20"/>
                <w:szCs w:val="20"/>
              </w:rPr>
              <w:t xml:space="preserve">3,4 (97)  </w:t>
            </w:r>
            <w:r w:rsidR="005A232F">
              <w:rPr>
                <w:rFonts w:ascii="Times New Roman" w:hAnsi="Times New Roman"/>
                <w:noProof/>
                <w:color w:val="000000"/>
                <w:sz w:val="20"/>
                <w:szCs w:val="20"/>
                <w:lang w:val="en-US"/>
              </w:rPr>
              <w:drawing>
                <wp:inline distT="0" distB="0" distL="0" distR="0">
                  <wp:extent cx="161925" cy="199390"/>
                  <wp:effectExtent l="0" t="0" r="9525" b="0"/>
                  <wp:docPr id="834" name="Paveikslėlis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40163" w:rsidRPr="00F217F6">
              <w:rPr>
                <w:rFonts w:ascii="Times New Roman" w:hAnsi="Times New Roman"/>
                <w:color w:val="000000"/>
                <w:sz w:val="20"/>
                <w:szCs w:val="20"/>
              </w:rPr>
              <w:t>(</w:t>
            </w:r>
            <w:r>
              <w:rPr>
                <w:rFonts w:ascii="Times New Roman" w:hAnsi="Times New Roman"/>
                <w:color w:val="000000"/>
                <w:sz w:val="20"/>
                <w:szCs w:val="20"/>
              </w:rPr>
              <w:t xml:space="preserve">2 </w:t>
            </w:r>
            <w:r w:rsidR="00D40163" w:rsidRPr="00F217F6">
              <w:rPr>
                <w:rFonts w:ascii="Times New Roman" w:hAnsi="Times New Roman"/>
                <w:color w:val="000000"/>
                <w:sz w:val="20"/>
                <w:szCs w:val="20"/>
              </w:rPr>
              <w:t>m.)</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D40163" w:rsidRPr="00F217F6" w:rsidRDefault="002C32EF" w:rsidP="00AC6F95">
            <w:pPr>
              <w:spacing w:after="0" w:line="240" w:lineRule="auto"/>
              <w:jc w:val="center"/>
              <w:rPr>
                <w:rFonts w:ascii="Times New Roman" w:hAnsi="Times New Roman"/>
                <w:sz w:val="20"/>
                <w:szCs w:val="20"/>
              </w:rPr>
            </w:pPr>
            <w:r>
              <w:rPr>
                <w:rFonts w:ascii="Times New Roman" w:hAnsi="Times New Roman"/>
                <w:sz w:val="20"/>
                <w:szCs w:val="20"/>
              </w:rPr>
              <w:t>11,8</w:t>
            </w:r>
          </w:p>
        </w:tc>
        <w:tc>
          <w:tcPr>
            <w:tcW w:w="978" w:type="dxa"/>
            <w:shd w:val="clear" w:color="auto" w:fill="FFFFFF"/>
          </w:tcPr>
          <w:p w:rsidR="00D4016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D4016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BF523C" w:rsidRPr="00F217F6" w:rsidTr="0026485C">
        <w:trPr>
          <w:gridAfter w:val="1"/>
          <w:wAfter w:w="8" w:type="dxa"/>
        </w:trPr>
        <w:tc>
          <w:tcPr>
            <w:tcW w:w="5812" w:type="dxa"/>
            <w:shd w:val="clear" w:color="auto" w:fill="auto"/>
          </w:tcPr>
          <w:p w:rsidR="000F5C33" w:rsidRPr="00B155B7" w:rsidRDefault="000F5C33" w:rsidP="00AC6F95">
            <w:pPr>
              <w:spacing w:after="0" w:line="240" w:lineRule="auto"/>
              <w:jc w:val="both"/>
              <w:rPr>
                <w:rFonts w:ascii="Times New Roman" w:hAnsi="Times New Roman"/>
                <w:color w:val="000000"/>
                <w:sz w:val="20"/>
                <w:szCs w:val="20"/>
              </w:rPr>
            </w:pPr>
            <w:r w:rsidRPr="00B155B7">
              <w:rPr>
                <w:rFonts w:ascii="Times New Roman" w:hAnsi="Times New Roman"/>
                <w:color w:val="000000"/>
                <w:sz w:val="20"/>
                <w:szCs w:val="20"/>
              </w:rPr>
              <w:t xml:space="preserve">Transporto įvykiuose patirtų traumų skaičius (V00-V99) 100 000 </w:t>
            </w:r>
            <w:r w:rsidR="00890AE9" w:rsidRPr="00B155B7">
              <w:rPr>
                <w:rFonts w:ascii="Times New Roman" w:hAnsi="Times New Roman"/>
                <w:color w:val="000000"/>
                <w:sz w:val="20"/>
                <w:szCs w:val="20"/>
              </w:rPr>
              <w:t>gyventojų</w:t>
            </w:r>
          </w:p>
        </w:tc>
        <w:tc>
          <w:tcPr>
            <w:tcW w:w="2127" w:type="dxa"/>
            <w:shd w:val="clear" w:color="auto" w:fill="auto"/>
          </w:tcPr>
          <w:p w:rsidR="000F5C33" w:rsidRPr="0026485C" w:rsidRDefault="0026485C" w:rsidP="0026485C">
            <w:pPr>
              <w:spacing w:after="0" w:line="240" w:lineRule="auto"/>
              <w:jc w:val="center"/>
              <w:rPr>
                <w:rFonts w:ascii="Times New Roman" w:hAnsi="Times New Roman"/>
                <w:color w:val="000000"/>
                <w:sz w:val="20"/>
                <w:szCs w:val="20"/>
              </w:rPr>
            </w:pPr>
            <w:r>
              <w:rPr>
                <w:rFonts w:ascii="Times New Roman" w:hAnsi="Times New Roman"/>
                <w:sz w:val="20"/>
                <w:szCs w:val="20"/>
              </w:rPr>
              <w:t>38,3</w:t>
            </w:r>
            <w:r w:rsidR="002C32EF" w:rsidRPr="002C32EF">
              <w:rPr>
                <w:rFonts w:ascii="Times New Roman" w:hAnsi="Times New Roman"/>
                <w:sz w:val="20"/>
                <w:szCs w:val="20"/>
              </w:rPr>
              <w:t xml:space="preserve"> (</w:t>
            </w:r>
            <w:r>
              <w:rPr>
                <w:rFonts w:ascii="Times New Roman" w:hAnsi="Times New Roman"/>
                <w:sz w:val="20"/>
                <w:szCs w:val="20"/>
              </w:rPr>
              <w:t>3</w:t>
            </w:r>
            <w:r w:rsidR="002C32EF" w:rsidRPr="002C32EF">
              <w:rPr>
                <w:rFonts w:ascii="Times New Roman" w:hAnsi="Times New Roman"/>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833" name="Paveikslėlis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color w:val="000000"/>
                <w:sz w:val="20"/>
                <w:szCs w:val="20"/>
              </w:rPr>
              <w:t>(</w:t>
            </w:r>
            <w:r>
              <w:rPr>
                <w:rFonts w:ascii="Times New Roman" w:hAnsi="Times New Roman"/>
                <w:color w:val="000000"/>
                <w:sz w:val="20"/>
                <w:szCs w:val="20"/>
              </w:rPr>
              <w:t>3</w:t>
            </w:r>
            <w:r w:rsidR="000F5C33" w:rsidRPr="00F217F6">
              <w:rPr>
                <w:rFonts w:ascii="Times New Roman" w:hAnsi="Times New Roman"/>
                <w:color w:val="000000"/>
                <w:sz w:val="20"/>
                <w:szCs w:val="20"/>
              </w:rPr>
              <w:t xml:space="preserve"> m.)</w:t>
            </w:r>
          </w:p>
        </w:tc>
        <w:tc>
          <w:tcPr>
            <w:tcW w:w="2126" w:type="dxa"/>
            <w:shd w:val="clear" w:color="auto" w:fill="auto"/>
          </w:tcPr>
          <w:p w:rsidR="000F5C33" w:rsidRPr="00F217F6" w:rsidRDefault="0054244D" w:rsidP="00AC6F95">
            <w:pPr>
              <w:spacing w:after="0" w:line="240" w:lineRule="auto"/>
              <w:jc w:val="center"/>
              <w:rPr>
                <w:rFonts w:ascii="Times New Roman" w:hAnsi="Times New Roman"/>
                <w:sz w:val="20"/>
                <w:szCs w:val="20"/>
              </w:rPr>
            </w:pPr>
            <w:r w:rsidRPr="0054244D">
              <w:rPr>
                <w:rFonts w:ascii="Times New Roman" w:hAnsi="Times New Roman"/>
                <w:sz w:val="20"/>
                <w:szCs w:val="20"/>
              </w:rPr>
              <w:t xml:space="preserve">65,4 (1876)  </w:t>
            </w:r>
            <w:r w:rsidR="005A232F">
              <w:rPr>
                <w:rFonts w:ascii="Times New Roman" w:hAnsi="Times New Roman"/>
                <w:noProof/>
                <w:color w:val="000000"/>
                <w:sz w:val="20"/>
                <w:szCs w:val="20"/>
                <w:lang w:val="en-US"/>
              </w:rPr>
              <w:drawing>
                <wp:inline distT="0" distB="0" distL="0" distR="0">
                  <wp:extent cx="161925" cy="199390"/>
                  <wp:effectExtent l="0" t="0" r="9525" b="0"/>
                  <wp:docPr id="739" name="Paveikslėlis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color w:val="000000"/>
                <w:sz w:val="20"/>
                <w:szCs w:val="20"/>
              </w:rPr>
              <w:t>(</w:t>
            </w:r>
            <w:r>
              <w:rPr>
                <w:rFonts w:ascii="Times New Roman" w:hAnsi="Times New Roman"/>
                <w:color w:val="000000"/>
                <w:sz w:val="20"/>
                <w:szCs w:val="20"/>
              </w:rPr>
              <w:t>5</w:t>
            </w:r>
            <w:r w:rsidR="000F5C33" w:rsidRPr="00F217F6">
              <w:rPr>
                <w:rFonts w:ascii="Times New Roman" w:hAnsi="Times New Roman"/>
                <w:color w:val="000000"/>
                <w:sz w:val="20"/>
                <w:szCs w:val="20"/>
              </w:rPr>
              <w:t xml:space="preserve"> m.)</w:t>
            </w:r>
          </w:p>
        </w:tc>
        <w:tc>
          <w:tcPr>
            <w:tcW w:w="1134" w:type="dxa"/>
            <w:shd w:val="clear" w:color="auto" w:fill="auto"/>
          </w:tcPr>
          <w:p w:rsidR="000F5C33" w:rsidRPr="00F217F6" w:rsidRDefault="0054244D" w:rsidP="00AC6F95">
            <w:pPr>
              <w:spacing w:after="0" w:line="240" w:lineRule="auto"/>
              <w:jc w:val="center"/>
              <w:rPr>
                <w:rFonts w:ascii="Times New Roman" w:hAnsi="Times New Roman"/>
                <w:sz w:val="20"/>
                <w:szCs w:val="20"/>
              </w:rPr>
            </w:pPr>
            <w:r>
              <w:rPr>
                <w:rFonts w:ascii="Times New Roman" w:hAnsi="Times New Roman"/>
                <w:sz w:val="20"/>
                <w:szCs w:val="20"/>
              </w:rPr>
              <w:t>19,3</w:t>
            </w:r>
          </w:p>
        </w:tc>
        <w:tc>
          <w:tcPr>
            <w:tcW w:w="1242" w:type="dxa"/>
            <w:shd w:val="clear" w:color="auto" w:fill="auto"/>
          </w:tcPr>
          <w:p w:rsidR="000F5C33" w:rsidRPr="00F217F6" w:rsidRDefault="0054244D" w:rsidP="00AC6F95">
            <w:pPr>
              <w:spacing w:after="0" w:line="240" w:lineRule="auto"/>
              <w:jc w:val="center"/>
              <w:rPr>
                <w:rFonts w:ascii="Times New Roman" w:hAnsi="Times New Roman"/>
                <w:sz w:val="20"/>
                <w:szCs w:val="20"/>
              </w:rPr>
            </w:pPr>
            <w:r>
              <w:rPr>
                <w:rFonts w:ascii="Times New Roman" w:hAnsi="Times New Roman"/>
                <w:sz w:val="20"/>
                <w:szCs w:val="20"/>
              </w:rPr>
              <w:t>133,5</w:t>
            </w:r>
          </w:p>
        </w:tc>
        <w:tc>
          <w:tcPr>
            <w:tcW w:w="978" w:type="dxa"/>
            <w:shd w:val="clear" w:color="auto" w:fill="FFFF00"/>
          </w:tcPr>
          <w:p w:rsidR="000F5C3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0,76</w:t>
            </w:r>
          </w:p>
        </w:tc>
        <w:tc>
          <w:tcPr>
            <w:tcW w:w="993" w:type="dxa"/>
            <w:shd w:val="clear" w:color="auto" w:fill="92D050"/>
          </w:tcPr>
          <w:p w:rsidR="000F5C33" w:rsidRPr="00F217F6" w:rsidRDefault="0026485C" w:rsidP="00AC6F95">
            <w:pPr>
              <w:spacing w:after="0" w:line="240" w:lineRule="auto"/>
              <w:jc w:val="center"/>
              <w:rPr>
                <w:rFonts w:ascii="Times New Roman" w:hAnsi="Times New Roman"/>
                <w:sz w:val="20"/>
                <w:szCs w:val="20"/>
              </w:rPr>
            </w:pPr>
            <w:r>
              <w:rPr>
                <w:rFonts w:ascii="Times New Roman" w:hAnsi="Times New Roman"/>
                <w:sz w:val="20"/>
                <w:szCs w:val="20"/>
              </w:rPr>
              <w:t>0,59</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D40163" w:rsidRPr="00F217F6" w:rsidTr="00135E8F">
        <w:trPr>
          <w:trHeight w:val="425"/>
        </w:trPr>
        <w:tc>
          <w:tcPr>
            <w:tcW w:w="16121" w:type="dxa"/>
            <w:gridSpan w:val="9"/>
            <w:shd w:val="clear" w:color="auto" w:fill="DDD9C3"/>
            <w:vAlign w:val="center"/>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b/>
                <w:sz w:val="20"/>
                <w:szCs w:val="20"/>
              </w:rPr>
              <w:t>2.4 uždavinys</w:t>
            </w:r>
            <w:r w:rsidRPr="00F217F6">
              <w:rPr>
                <w:rFonts w:ascii="Times New Roman" w:hAnsi="Times New Roman"/>
                <w:sz w:val="20"/>
                <w:szCs w:val="20"/>
              </w:rPr>
              <w:t xml:space="preserve"> – mažinti oro, vandens ir dirvožemio užterštumą, triukšmą</w:t>
            </w:r>
          </w:p>
        </w:tc>
      </w:tr>
      <w:tr w:rsidR="00563FB8" w:rsidRPr="00F217F6" w:rsidTr="00F70CAA">
        <w:trPr>
          <w:gridAfter w:val="1"/>
          <w:wAfter w:w="8" w:type="dxa"/>
          <w:trHeight w:val="408"/>
        </w:trPr>
        <w:tc>
          <w:tcPr>
            <w:tcW w:w="5812" w:type="dxa"/>
            <w:shd w:val="clear" w:color="auto" w:fill="auto"/>
          </w:tcPr>
          <w:p w:rsidR="00D40163" w:rsidRPr="00AC1903" w:rsidRDefault="00D40163" w:rsidP="00AC6F95">
            <w:pPr>
              <w:spacing w:after="0" w:line="240" w:lineRule="auto"/>
              <w:jc w:val="both"/>
              <w:rPr>
                <w:rFonts w:ascii="Times New Roman" w:hAnsi="Times New Roman"/>
                <w:color w:val="000000"/>
                <w:sz w:val="20"/>
                <w:szCs w:val="20"/>
              </w:rPr>
            </w:pPr>
            <w:r w:rsidRPr="00AC1903">
              <w:rPr>
                <w:rFonts w:ascii="Times New Roman" w:hAnsi="Times New Roman"/>
                <w:color w:val="000000"/>
                <w:sz w:val="20"/>
                <w:szCs w:val="20"/>
              </w:rPr>
              <w:t>Į atmosferą iš stacionarių taršos šaltinių išmestų teršalų kiekis, tenkantis 1 km</w:t>
            </w:r>
            <w:r w:rsidRPr="00AC1903">
              <w:rPr>
                <w:rFonts w:ascii="Times New Roman" w:hAnsi="Times New Roman"/>
                <w:color w:val="000000"/>
                <w:sz w:val="20"/>
                <w:szCs w:val="20"/>
                <w:vertAlign w:val="superscript"/>
              </w:rPr>
              <w:t>2</w:t>
            </w:r>
            <w:r w:rsidR="0002642E" w:rsidRPr="00AC1903">
              <w:rPr>
                <w:rFonts w:ascii="Times New Roman" w:hAnsi="Times New Roman"/>
                <w:color w:val="000000"/>
                <w:sz w:val="20"/>
                <w:szCs w:val="20"/>
              </w:rPr>
              <w:t>(kg/</w:t>
            </w:r>
            <w:r w:rsidR="0002642E" w:rsidRPr="0002642E">
              <w:rPr>
                <w:rFonts w:ascii="Times New Roman" w:hAnsi="Times New Roman"/>
                <w:color w:val="000000"/>
                <w:sz w:val="20"/>
                <w:szCs w:val="20"/>
              </w:rPr>
              <w:t>1 km</w:t>
            </w:r>
            <w:r w:rsidR="0002642E" w:rsidRPr="0002642E">
              <w:rPr>
                <w:rFonts w:ascii="Times New Roman" w:hAnsi="Times New Roman"/>
                <w:color w:val="000000"/>
                <w:sz w:val="20"/>
                <w:szCs w:val="20"/>
                <w:vertAlign w:val="superscript"/>
              </w:rPr>
              <w:t>2</w:t>
            </w:r>
            <w:r w:rsidR="0002642E">
              <w:rPr>
                <w:rFonts w:ascii="Times New Roman" w:hAnsi="Times New Roman"/>
                <w:color w:val="000000"/>
                <w:sz w:val="20"/>
                <w:szCs w:val="20"/>
              </w:rPr>
              <w:t>)</w:t>
            </w:r>
          </w:p>
        </w:tc>
        <w:tc>
          <w:tcPr>
            <w:tcW w:w="2127" w:type="dxa"/>
            <w:shd w:val="clear" w:color="auto" w:fill="auto"/>
          </w:tcPr>
          <w:p w:rsidR="00D40163" w:rsidRPr="00F217F6" w:rsidRDefault="00FE2867" w:rsidP="00AC6F95">
            <w:pPr>
              <w:spacing w:after="0" w:line="240" w:lineRule="auto"/>
              <w:jc w:val="center"/>
              <w:rPr>
                <w:rFonts w:ascii="Times New Roman" w:hAnsi="Times New Roman"/>
                <w:sz w:val="20"/>
                <w:szCs w:val="20"/>
              </w:rPr>
            </w:pPr>
            <w:r>
              <w:rPr>
                <w:rFonts w:ascii="Times New Roman" w:hAnsi="Times New Roman"/>
                <w:sz w:val="20"/>
                <w:szCs w:val="20"/>
              </w:rPr>
              <w:t>424</w:t>
            </w:r>
            <w:r w:rsidR="005A232F">
              <w:rPr>
                <w:rFonts w:ascii="Times New Roman" w:hAnsi="Times New Roman"/>
                <w:noProof/>
                <w:color w:val="000000"/>
                <w:sz w:val="20"/>
                <w:szCs w:val="20"/>
                <w:lang w:val="en-US"/>
              </w:rPr>
              <w:drawing>
                <wp:inline distT="0" distB="0" distL="0" distR="0">
                  <wp:extent cx="161925" cy="199390"/>
                  <wp:effectExtent l="0" t="0" r="9525" b="0"/>
                  <wp:docPr id="835" name="Paveikslėlis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2642E">
              <w:rPr>
                <w:rFonts w:ascii="Times New Roman" w:hAnsi="Times New Roman"/>
                <w:sz w:val="20"/>
                <w:szCs w:val="20"/>
              </w:rPr>
              <w:t>(</w:t>
            </w:r>
            <w:r>
              <w:rPr>
                <w:rFonts w:ascii="Times New Roman" w:hAnsi="Times New Roman"/>
                <w:sz w:val="20"/>
                <w:szCs w:val="20"/>
              </w:rPr>
              <w:t>1</w:t>
            </w:r>
            <w:r w:rsidR="0002642E">
              <w:rPr>
                <w:rFonts w:ascii="Times New Roman" w:hAnsi="Times New Roman"/>
                <w:sz w:val="20"/>
                <w:szCs w:val="20"/>
              </w:rPr>
              <w:t xml:space="preserve"> m.)</w:t>
            </w:r>
          </w:p>
        </w:tc>
        <w:tc>
          <w:tcPr>
            <w:tcW w:w="2126"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02642E">
              <w:rPr>
                <w:rFonts w:ascii="Times New Roman" w:hAnsi="Times New Roman"/>
                <w:sz w:val="20"/>
                <w:szCs w:val="20"/>
              </w:rPr>
              <w:t>79</w:t>
            </w:r>
            <w:r w:rsidR="005A232F">
              <w:rPr>
                <w:rFonts w:ascii="Times New Roman" w:hAnsi="Times New Roman"/>
                <w:noProof/>
                <w:sz w:val="20"/>
                <w:szCs w:val="20"/>
                <w:lang w:val="en-US"/>
              </w:rPr>
              <w:drawing>
                <wp:inline distT="0" distB="0" distL="0" distR="0">
                  <wp:extent cx="180975" cy="209550"/>
                  <wp:effectExtent l="0" t="0" r="9525" b="0"/>
                  <wp:docPr id="741" name="Paveikslėlis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02642E">
              <w:rPr>
                <w:rFonts w:ascii="Times New Roman" w:hAnsi="Times New Roman"/>
                <w:sz w:val="20"/>
                <w:szCs w:val="20"/>
              </w:rPr>
              <w:t>(2 m.)</w:t>
            </w:r>
          </w:p>
        </w:tc>
        <w:tc>
          <w:tcPr>
            <w:tcW w:w="1134" w:type="dxa"/>
            <w:shd w:val="clear" w:color="auto" w:fill="auto"/>
          </w:tcPr>
          <w:p w:rsidR="00D4016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242" w:type="dxa"/>
            <w:shd w:val="clear" w:color="auto" w:fill="auto"/>
          </w:tcPr>
          <w:p w:rsidR="00D4016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971" w:type="dxa"/>
            <w:gridSpan w:val="2"/>
            <w:shd w:val="clear" w:color="auto" w:fill="auto"/>
          </w:tcPr>
          <w:p w:rsidR="00D4016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563FB8" w:rsidRPr="00F217F6" w:rsidTr="00CD3998">
        <w:trPr>
          <w:gridAfter w:val="1"/>
          <w:wAfter w:w="8" w:type="dxa"/>
          <w:trHeight w:val="345"/>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Viešai tiekiamo geriamojo vandens prieinamumas vartotojams, proc.</w:t>
            </w:r>
          </w:p>
        </w:tc>
        <w:tc>
          <w:tcPr>
            <w:tcW w:w="2127" w:type="dxa"/>
            <w:shd w:val="clear" w:color="auto" w:fill="auto"/>
          </w:tcPr>
          <w:p w:rsidR="00D40163" w:rsidRPr="005D5175" w:rsidRDefault="00830DF1" w:rsidP="00AC6F95">
            <w:pPr>
              <w:spacing w:after="0" w:line="240" w:lineRule="auto"/>
              <w:jc w:val="center"/>
              <w:rPr>
                <w:rFonts w:ascii="Times New Roman" w:hAnsi="Times New Roman"/>
                <w:sz w:val="20"/>
                <w:szCs w:val="20"/>
              </w:rPr>
            </w:pPr>
            <w:r w:rsidRPr="005D5175">
              <w:rPr>
                <w:rFonts w:ascii="Times New Roman" w:hAnsi="Times New Roman"/>
                <w:sz w:val="20"/>
                <w:szCs w:val="20"/>
              </w:rPr>
              <w:t>72</w:t>
            </w:r>
            <w:r w:rsidR="005D5175" w:rsidRPr="005D5175">
              <w:rPr>
                <w:rFonts w:ascii="Times New Roman" w:hAnsi="Times New Roman"/>
                <w:sz w:val="20"/>
                <w:szCs w:val="20"/>
              </w:rPr>
              <w:t>,3</w:t>
            </w:r>
          </w:p>
        </w:tc>
        <w:tc>
          <w:tcPr>
            <w:tcW w:w="2126"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971" w:type="dxa"/>
            <w:gridSpan w:val="2"/>
            <w:shd w:val="clear" w:color="auto" w:fill="FFFFFF"/>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563FB8" w:rsidRPr="00F217F6" w:rsidTr="00CD3998">
        <w:trPr>
          <w:gridAfter w:val="1"/>
          <w:wAfter w:w="8" w:type="dxa"/>
          <w:trHeight w:val="292"/>
        </w:trPr>
        <w:tc>
          <w:tcPr>
            <w:tcW w:w="5812" w:type="dxa"/>
            <w:shd w:val="clear" w:color="auto" w:fill="auto"/>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sz w:val="20"/>
                <w:szCs w:val="20"/>
              </w:rPr>
              <w:t>Nuotekų tvarkymo paslaugų prieinamumas vartotojams, proc.</w:t>
            </w:r>
          </w:p>
        </w:tc>
        <w:tc>
          <w:tcPr>
            <w:tcW w:w="2127" w:type="dxa"/>
            <w:shd w:val="clear" w:color="auto" w:fill="auto"/>
          </w:tcPr>
          <w:p w:rsidR="00D40163" w:rsidRPr="005D5175" w:rsidRDefault="005D5175" w:rsidP="00FE2867">
            <w:pPr>
              <w:spacing w:after="0" w:line="240" w:lineRule="auto"/>
              <w:jc w:val="center"/>
              <w:rPr>
                <w:rFonts w:ascii="Times New Roman" w:hAnsi="Times New Roman"/>
                <w:sz w:val="20"/>
                <w:szCs w:val="20"/>
              </w:rPr>
            </w:pPr>
            <w:r w:rsidRPr="005D5175">
              <w:rPr>
                <w:rFonts w:ascii="Times New Roman" w:hAnsi="Times New Roman"/>
                <w:sz w:val="20"/>
                <w:szCs w:val="20"/>
              </w:rPr>
              <w:t>58,9</w:t>
            </w:r>
          </w:p>
        </w:tc>
        <w:tc>
          <w:tcPr>
            <w:tcW w:w="2126"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134"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242" w:type="dxa"/>
            <w:shd w:val="clear" w:color="auto" w:fill="auto"/>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971" w:type="dxa"/>
            <w:gridSpan w:val="2"/>
            <w:shd w:val="clear" w:color="auto" w:fill="FFFFFF"/>
          </w:tcPr>
          <w:p w:rsidR="00D40163" w:rsidRPr="00F217F6" w:rsidRDefault="00D40163" w:rsidP="00AC6F95">
            <w:pPr>
              <w:spacing w:after="0" w:line="240" w:lineRule="auto"/>
              <w:jc w:val="center"/>
              <w:rPr>
                <w:rFonts w:ascii="Times New Roman" w:hAnsi="Times New Roman"/>
                <w:sz w:val="20"/>
                <w:szCs w:val="20"/>
              </w:rPr>
            </w:pPr>
            <w:r w:rsidRPr="00F217F6">
              <w:rPr>
                <w:rFonts w:ascii="Times New Roman" w:hAnsi="Times New Roman"/>
                <w:sz w:val="20"/>
                <w:szCs w:val="20"/>
              </w:rPr>
              <w:t>-</w:t>
            </w:r>
          </w:p>
        </w:tc>
        <w:tc>
          <w:tcPr>
            <w:tcW w:w="1701" w:type="dxa"/>
            <w:shd w:val="clear" w:color="auto" w:fill="auto"/>
          </w:tcPr>
          <w:p w:rsidR="00D40163" w:rsidRPr="00F217F6" w:rsidRDefault="00D40163" w:rsidP="00AC6F95">
            <w:pPr>
              <w:spacing w:after="0" w:line="240" w:lineRule="auto"/>
              <w:jc w:val="center"/>
              <w:rPr>
                <w:rFonts w:ascii="Times New Roman" w:hAnsi="Times New Roman"/>
                <w:sz w:val="20"/>
                <w:szCs w:val="20"/>
              </w:rPr>
            </w:pPr>
          </w:p>
        </w:tc>
      </w:tr>
      <w:tr w:rsidR="00D40163" w:rsidRPr="00F217F6" w:rsidTr="00135E8F">
        <w:trPr>
          <w:trHeight w:val="428"/>
        </w:trPr>
        <w:tc>
          <w:tcPr>
            <w:tcW w:w="16121" w:type="dxa"/>
            <w:gridSpan w:val="9"/>
            <w:shd w:val="clear" w:color="auto" w:fill="DDD9C3"/>
            <w:vAlign w:val="center"/>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b/>
                <w:sz w:val="20"/>
                <w:szCs w:val="20"/>
              </w:rPr>
              <w:t xml:space="preserve">3 tikslas. </w:t>
            </w:r>
            <w:r w:rsidRPr="00F217F6">
              <w:rPr>
                <w:rFonts w:ascii="Times New Roman" w:hAnsi="Times New Roman"/>
                <w:sz w:val="20"/>
                <w:szCs w:val="20"/>
              </w:rPr>
              <w:t>Formuoti sveiką gyvenseną ir jos kultūrą</w:t>
            </w:r>
          </w:p>
        </w:tc>
      </w:tr>
      <w:tr w:rsidR="00D40163" w:rsidRPr="00F217F6" w:rsidTr="00135E8F">
        <w:tc>
          <w:tcPr>
            <w:tcW w:w="16121" w:type="dxa"/>
            <w:gridSpan w:val="9"/>
            <w:shd w:val="clear" w:color="auto" w:fill="DDD9C3"/>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b/>
                <w:sz w:val="20"/>
                <w:szCs w:val="20"/>
              </w:rPr>
              <w:t xml:space="preserve">3.1 uždavinys – </w:t>
            </w:r>
            <w:r w:rsidRPr="00F217F6">
              <w:rPr>
                <w:rFonts w:ascii="Times New Roman" w:hAnsi="Times New Roman"/>
                <w:sz w:val="20"/>
                <w:szCs w:val="20"/>
              </w:rPr>
              <w:t>sumažinti alkoholinių gėrimų, tabako, neteisėtą narkotinių ir psichotropinių medžiagų vartojimą ir prieinamumą</w:t>
            </w:r>
          </w:p>
        </w:tc>
      </w:tr>
      <w:tr w:rsidR="00BF523C" w:rsidRPr="00F217F6" w:rsidTr="00E54A29">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color w:val="000000"/>
                <w:sz w:val="20"/>
                <w:szCs w:val="20"/>
              </w:rPr>
            </w:pPr>
            <w:r w:rsidRPr="00F217F6">
              <w:rPr>
                <w:rFonts w:ascii="Times New Roman" w:hAnsi="Times New Roman"/>
                <w:color w:val="000000"/>
                <w:sz w:val="20"/>
                <w:szCs w:val="20"/>
              </w:rPr>
              <w:t xml:space="preserve">Standartizuotas mirtingumas dėl priežasčių, susijusių su narkotikų vartojimu  </w:t>
            </w:r>
            <w:r w:rsidR="00CD3998" w:rsidRPr="00CD3998">
              <w:rPr>
                <w:rFonts w:ascii="Times New Roman" w:hAnsi="Times New Roman"/>
                <w:color w:val="000000"/>
                <w:sz w:val="20"/>
                <w:szCs w:val="20"/>
              </w:rPr>
              <w:t xml:space="preserve"> (F11, F12, F14, F15, F16, F19, X41, X42, X61, X62, Y11, Y12) </w:t>
            </w:r>
            <w:r w:rsidRPr="00F217F6">
              <w:rPr>
                <w:rFonts w:ascii="Times New Roman" w:hAnsi="Times New Roman"/>
                <w:color w:val="000000"/>
                <w:sz w:val="20"/>
                <w:szCs w:val="20"/>
              </w:rPr>
              <w:t xml:space="preserve"> 100 000 </w:t>
            </w:r>
            <w:r w:rsidR="00890AE9" w:rsidRPr="00F217F6">
              <w:rPr>
                <w:rFonts w:ascii="Times New Roman" w:hAnsi="Times New Roman"/>
                <w:color w:val="000000"/>
                <w:sz w:val="20"/>
                <w:szCs w:val="20"/>
              </w:rPr>
              <w:t>gyventojų</w:t>
            </w:r>
          </w:p>
        </w:tc>
        <w:tc>
          <w:tcPr>
            <w:tcW w:w="2127" w:type="dxa"/>
            <w:shd w:val="clear" w:color="auto" w:fill="auto"/>
          </w:tcPr>
          <w:p w:rsidR="000F5C33" w:rsidRPr="00F217F6" w:rsidRDefault="00CD3998" w:rsidP="00BF7BAE">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0F5C33" w:rsidRPr="00F217F6" w:rsidRDefault="00CD3998" w:rsidP="00AC6F95">
            <w:pPr>
              <w:spacing w:after="0" w:line="240" w:lineRule="auto"/>
              <w:jc w:val="center"/>
              <w:rPr>
                <w:rFonts w:ascii="Times New Roman" w:hAnsi="Times New Roman"/>
                <w:sz w:val="20"/>
                <w:szCs w:val="20"/>
              </w:rPr>
            </w:pPr>
            <w:r>
              <w:rPr>
                <w:rFonts w:ascii="Times New Roman" w:hAnsi="Times New Roman"/>
                <w:sz w:val="20"/>
                <w:szCs w:val="20"/>
              </w:rPr>
              <w:t>4,6</w:t>
            </w:r>
            <w:r w:rsidR="000F5C33" w:rsidRPr="00F217F6">
              <w:rPr>
                <w:rFonts w:ascii="Times New Roman" w:hAnsi="Times New Roman"/>
                <w:sz w:val="20"/>
                <w:szCs w:val="20"/>
              </w:rPr>
              <w:t xml:space="preserve"> (1</w:t>
            </w:r>
            <w:r>
              <w:rPr>
                <w:rFonts w:ascii="Times New Roman" w:hAnsi="Times New Roman"/>
                <w:sz w:val="20"/>
                <w:szCs w:val="20"/>
              </w:rPr>
              <w:t>28</w:t>
            </w:r>
            <w:r w:rsidR="000F5C3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43" name="Paveikslėlis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sz w:val="20"/>
                <w:szCs w:val="20"/>
              </w:rPr>
              <w:t>(1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CD3998" w:rsidP="00AC6F95">
            <w:pPr>
              <w:spacing w:after="0" w:line="240" w:lineRule="auto"/>
              <w:jc w:val="center"/>
              <w:rPr>
                <w:rFonts w:ascii="Times New Roman" w:hAnsi="Times New Roman"/>
                <w:sz w:val="20"/>
                <w:szCs w:val="20"/>
              </w:rPr>
            </w:pPr>
            <w:r>
              <w:rPr>
                <w:rFonts w:ascii="Times New Roman" w:hAnsi="Times New Roman"/>
                <w:sz w:val="20"/>
                <w:szCs w:val="20"/>
              </w:rPr>
              <w:t>10,5</w:t>
            </w:r>
          </w:p>
        </w:tc>
        <w:tc>
          <w:tcPr>
            <w:tcW w:w="978" w:type="dxa"/>
            <w:shd w:val="clear" w:color="auto" w:fill="FFFFFF"/>
          </w:tcPr>
          <w:p w:rsidR="000F5C33" w:rsidRPr="00F217F6" w:rsidRDefault="00FE2867"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0F5C33" w:rsidRPr="00F217F6"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8B5870" w:rsidRPr="00F217F6" w:rsidTr="00E54A29">
        <w:trPr>
          <w:gridAfter w:val="1"/>
          <w:wAfter w:w="8" w:type="dxa"/>
        </w:trPr>
        <w:tc>
          <w:tcPr>
            <w:tcW w:w="5812" w:type="dxa"/>
            <w:shd w:val="clear" w:color="auto" w:fill="auto"/>
          </w:tcPr>
          <w:p w:rsidR="008B5870" w:rsidRPr="00F217F6" w:rsidRDefault="008B5870" w:rsidP="00AC6F95">
            <w:pPr>
              <w:spacing w:after="0" w:line="240" w:lineRule="auto"/>
              <w:jc w:val="both"/>
              <w:rPr>
                <w:rFonts w:ascii="Times New Roman" w:hAnsi="Times New Roman"/>
                <w:color w:val="000000"/>
                <w:sz w:val="20"/>
                <w:szCs w:val="20"/>
              </w:rPr>
            </w:pPr>
            <w:r w:rsidRPr="008B5870">
              <w:rPr>
                <w:rFonts w:ascii="Times New Roman" w:hAnsi="Times New Roman"/>
                <w:color w:val="000000"/>
                <w:sz w:val="20"/>
                <w:szCs w:val="20"/>
              </w:rPr>
              <w:t>Mirtingumas dėl priežasčių, susijusių su narkotikų vartojimu (F11, F12, F14, F15, F16, F19, X41, X42, X61, X62, Y11, Y12) 100 000 gyv.</w:t>
            </w:r>
          </w:p>
        </w:tc>
        <w:tc>
          <w:tcPr>
            <w:tcW w:w="2127" w:type="dxa"/>
            <w:shd w:val="clear" w:color="auto" w:fill="auto"/>
          </w:tcPr>
          <w:p w:rsidR="008B5870"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8B5870"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4,5 (128)</w:t>
            </w:r>
            <w:r w:rsidR="005A232F">
              <w:rPr>
                <w:rFonts w:ascii="Times New Roman" w:hAnsi="Times New Roman"/>
                <w:noProof/>
                <w:color w:val="000000"/>
                <w:sz w:val="20"/>
                <w:szCs w:val="20"/>
                <w:lang w:val="en-US"/>
              </w:rPr>
              <w:drawing>
                <wp:inline distT="0" distB="0" distL="0" distR="0">
                  <wp:extent cx="161925" cy="199390"/>
                  <wp:effectExtent l="0" t="0" r="9525" b="0"/>
                  <wp:docPr id="744" name="Paveikslėlis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Pr>
                <w:rFonts w:ascii="Times New Roman" w:hAnsi="Times New Roman"/>
                <w:color w:val="000000"/>
                <w:sz w:val="20"/>
                <w:szCs w:val="20"/>
              </w:rPr>
              <w:t>(1 m.)</w:t>
            </w:r>
          </w:p>
        </w:tc>
        <w:tc>
          <w:tcPr>
            <w:tcW w:w="1134" w:type="dxa"/>
            <w:shd w:val="clear" w:color="auto" w:fill="auto"/>
          </w:tcPr>
          <w:p w:rsidR="008B5870" w:rsidRPr="00F217F6"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8B5870"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30,81</w:t>
            </w:r>
          </w:p>
        </w:tc>
        <w:tc>
          <w:tcPr>
            <w:tcW w:w="978" w:type="dxa"/>
            <w:shd w:val="clear" w:color="auto" w:fill="FFFFFF"/>
          </w:tcPr>
          <w:p w:rsidR="008B5870" w:rsidRPr="00F217F6" w:rsidRDefault="00FE2867"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auto"/>
          </w:tcPr>
          <w:p w:rsidR="008B5870" w:rsidRDefault="008B5870"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8B5870" w:rsidRPr="00F217F6" w:rsidRDefault="008B5870" w:rsidP="00AC6F95">
            <w:pPr>
              <w:spacing w:after="0" w:line="240" w:lineRule="auto"/>
              <w:jc w:val="center"/>
              <w:rPr>
                <w:rFonts w:ascii="Times New Roman" w:hAnsi="Times New Roman"/>
                <w:sz w:val="20"/>
                <w:szCs w:val="20"/>
              </w:rPr>
            </w:pPr>
          </w:p>
        </w:tc>
      </w:tr>
      <w:tr w:rsidR="00BF523C" w:rsidRPr="00F217F6" w:rsidTr="00953579">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Standartizuotas mirtingumas dėl priežasčių, susijusių su alkoholio vartojimu </w:t>
            </w:r>
            <w:r w:rsidR="00C53043" w:rsidRPr="00C53043">
              <w:rPr>
                <w:rFonts w:ascii="Times New Roman" w:hAnsi="Times New Roman"/>
                <w:sz w:val="20"/>
                <w:szCs w:val="20"/>
              </w:rPr>
              <w:t xml:space="preserve">(E24.4, F10, G31.2, G40.5, G62.1, G72.1, I42.6, K29.2, K70, K85.2, K86.0, P04.3, X45, X65, Y15) </w:t>
            </w:r>
            <w:r w:rsidRPr="00F217F6">
              <w:rPr>
                <w:rFonts w:ascii="Times New Roman" w:hAnsi="Times New Roman"/>
                <w:sz w:val="20"/>
                <w:szCs w:val="20"/>
              </w:rPr>
              <w:t>100 000 gyventojų</w:t>
            </w:r>
          </w:p>
        </w:tc>
        <w:tc>
          <w:tcPr>
            <w:tcW w:w="2127" w:type="dxa"/>
            <w:shd w:val="clear" w:color="auto" w:fill="auto"/>
          </w:tcPr>
          <w:p w:rsidR="000F5C33" w:rsidRPr="00F217F6"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15,5</w:t>
            </w:r>
            <w:r w:rsidR="000F5C33" w:rsidRPr="00F217F6">
              <w:rPr>
                <w:rFonts w:ascii="Times New Roman" w:hAnsi="Times New Roman"/>
                <w:sz w:val="20"/>
                <w:szCs w:val="20"/>
              </w:rPr>
              <w:t xml:space="preserve"> (</w:t>
            </w:r>
            <w:r>
              <w:rPr>
                <w:rFonts w:ascii="Times New Roman" w:hAnsi="Times New Roman"/>
                <w:sz w:val="20"/>
                <w:szCs w:val="20"/>
              </w:rPr>
              <w:t>1</w:t>
            </w:r>
            <w:r w:rsidR="000F5C3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46" name="Paveikslėlis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sz w:val="20"/>
                <w:szCs w:val="20"/>
              </w:rPr>
              <w:t>(</w:t>
            </w:r>
            <w:r>
              <w:rPr>
                <w:rFonts w:ascii="Times New Roman" w:hAnsi="Times New Roman"/>
                <w:sz w:val="20"/>
                <w:szCs w:val="20"/>
              </w:rPr>
              <w:t>2</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23</w:t>
            </w:r>
            <w:r w:rsidR="000F5C33" w:rsidRPr="00F217F6">
              <w:rPr>
                <w:rFonts w:ascii="Times New Roman" w:hAnsi="Times New Roman"/>
                <w:sz w:val="20"/>
                <w:szCs w:val="20"/>
              </w:rPr>
              <w:t xml:space="preserve"> (</w:t>
            </w:r>
            <w:r>
              <w:rPr>
                <w:rFonts w:ascii="Times New Roman" w:hAnsi="Times New Roman"/>
                <w:sz w:val="20"/>
                <w:szCs w:val="20"/>
              </w:rPr>
              <w:t>670</w:t>
            </w:r>
            <w:r w:rsidR="000F5C3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47" name="Paveikslėlis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color w:val="000000"/>
                <w:sz w:val="20"/>
                <w:szCs w:val="20"/>
              </w:rPr>
              <w:t>(</w:t>
            </w:r>
            <w:r>
              <w:rPr>
                <w:rFonts w:ascii="Times New Roman" w:hAnsi="Times New Roman"/>
                <w:color w:val="000000"/>
                <w:sz w:val="20"/>
                <w:szCs w:val="20"/>
              </w:rPr>
              <w:t>2</w:t>
            </w:r>
            <w:r w:rsidR="000F5C33" w:rsidRPr="00F217F6">
              <w:rPr>
                <w:rFonts w:ascii="Times New Roman" w:hAnsi="Times New Roman"/>
                <w:color w:val="000000"/>
                <w:sz w:val="20"/>
                <w:szCs w:val="20"/>
              </w:rPr>
              <w:t xml:space="preserve"> m.)</w:t>
            </w:r>
          </w:p>
        </w:tc>
        <w:tc>
          <w:tcPr>
            <w:tcW w:w="1134" w:type="dxa"/>
            <w:shd w:val="clear" w:color="auto" w:fill="auto"/>
          </w:tcPr>
          <w:p w:rsidR="000F5C33" w:rsidRPr="00F217F6"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7,8</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64,</w:t>
            </w:r>
            <w:r w:rsidR="00953579">
              <w:rPr>
                <w:rFonts w:ascii="Times New Roman" w:hAnsi="Times New Roman"/>
                <w:sz w:val="20"/>
                <w:szCs w:val="20"/>
              </w:rPr>
              <w:t>7</w:t>
            </w:r>
          </w:p>
        </w:tc>
        <w:tc>
          <w:tcPr>
            <w:tcW w:w="978"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953579">
              <w:rPr>
                <w:rFonts w:ascii="Times New Roman" w:hAnsi="Times New Roman"/>
                <w:sz w:val="20"/>
                <w:szCs w:val="20"/>
              </w:rPr>
              <w:t>,8</w:t>
            </w:r>
            <w:r w:rsidR="00D72055">
              <w:rPr>
                <w:rFonts w:ascii="Times New Roman" w:hAnsi="Times New Roman"/>
                <w:sz w:val="20"/>
                <w:szCs w:val="20"/>
              </w:rPr>
              <w:t>7</w:t>
            </w:r>
          </w:p>
        </w:tc>
        <w:tc>
          <w:tcPr>
            <w:tcW w:w="993" w:type="dxa"/>
            <w:shd w:val="clear" w:color="auto" w:fill="92D050"/>
          </w:tcPr>
          <w:p w:rsidR="000F5C33" w:rsidRPr="00F217F6"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0,</w:t>
            </w:r>
            <w:r w:rsidR="00D72055">
              <w:rPr>
                <w:rFonts w:ascii="Times New Roman" w:hAnsi="Times New Roman"/>
                <w:sz w:val="20"/>
                <w:szCs w:val="20"/>
              </w:rPr>
              <w:t>67</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953579" w:rsidRPr="00F217F6" w:rsidTr="00953579">
        <w:trPr>
          <w:gridAfter w:val="1"/>
          <w:wAfter w:w="8" w:type="dxa"/>
        </w:trPr>
        <w:tc>
          <w:tcPr>
            <w:tcW w:w="5812" w:type="dxa"/>
            <w:shd w:val="clear" w:color="auto" w:fill="auto"/>
          </w:tcPr>
          <w:p w:rsidR="00953579" w:rsidRPr="00F217F6" w:rsidRDefault="00953579" w:rsidP="00AC6F95">
            <w:pPr>
              <w:spacing w:after="0" w:line="240" w:lineRule="auto"/>
              <w:jc w:val="both"/>
              <w:rPr>
                <w:rFonts w:ascii="Times New Roman" w:hAnsi="Times New Roman"/>
                <w:sz w:val="20"/>
                <w:szCs w:val="20"/>
              </w:rPr>
            </w:pPr>
            <w:r w:rsidRPr="00953579">
              <w:rPr>
                <w:rFonts w:ascii="Times New Roman" w:hAnsi="Times New Roman"/>
                <w:sz w:val="20"/>
                <w:szCs w:val="20"/>
              </w:rPr>
              <w:t>Mirtingumas dėl priežasčių, susijusių su alkoholio vartojimu (E24.4, F10, G31.2, G40.5, G62.1, G72.1, I42.6, K29.2, K70, K85.2, K86.0, P04.3, X45, X65, Y15) 100 000 gyventojų</w:t>
            </w:r>
          </w:p>
        </w:tc>
        <w:tc>
          <w:tcPr>
            <w:tcW w:w="2127" w:type="dxa"/>
            <w:shd w:val="clear" w:color="auto" w:fill="auto"/>
          </w:tcPr>
          <w:p w:rsidR="00953579"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12,8</w:t>
            </w:r>
            <w:r w:rsidR="00953579">
              <w:rPr>
                <w:rFonts w:ascii="Times New Roman" w:hAnsi="Times New Roman"/>
                <w:sz w:val="20"/>
                <w:szCs w:val="20"/>
              </w:rPr>
              <w:t xml:space="preserve"> (</w:t>
            </w:r>
            <w:r>
              <w:rPr>
                <w:rFonts w:ascii="Times New Roman" w:hAnsi="Times New Roman"/>
                <w:sz w:val="20"/>
                <w:szCs w:val="20"/>
              </w:rPr>
              <w:t>1</w:t>
            </w:r>
            <w:r w:rsidR="00953579">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61925" cy="199390"/>
                  <wp:effectExtent l="0" t="0" r="9525" b="0"/>
                  <wp:docPr id="748" name="Paveikslėlis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953579">
              <w:rPr>
                <w:rFonts w:ascii="Times New Roman" w:hAnsi="Times New Roman"/>
                <w:sz w:val="20"/>
                <w:szCs w:val="20"/>
              </w:rPr>
              <w:t xml:space="preserve"> (</w:t>
            </w:r>
            <w:r>
              <w:rPr>
                <w:rFonts w:ascii="Times New Roman" w:hAnsi="Times New Roman"/>
                <w:sz w:val="20"/>
                <w:szCs w:val="20"/>
              </w:rPr>
              <w:t>2</w:t>
            </w:r>
            <w:r w:rsidR="00953579">
              <w:rPr>
                <w:rFonts w:ascii="Times New Roman" w:hAnsi="Times New Roman"/>
                <w:sz w:val="20"/>
                <w:szCs w:val="20"/>
              </w:rPr>
              <w:t xml:space="preserve"> m.)</w:t>
            </w:r>
          </w:p>
        </w:tc>
        <w:tc>
          <w:tcPr>
            <w:tcW w:w="2126" w:type="dxa"/>
            <w:shd w:val="clear" w:color="auto" w:fill="auto"/>
          </w:tcPr>
          <w:p w:rsidR="00953579"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23,4 (670)</w:t>
            </w:r>
            <w:r w:rsidR="005A232F">
              <w:rPr>
                <w:rFonts w:ascii="Times New Roman" w:hAnsi="Times New Roman"/>
                <w:noProof/>
                <w:color w:val="000000"/>
                <w:sz w:val="20"/>
                <w:szCs w:val="20"/>
                <w:lang w:val="en-US"/>
              </w:rPr>
              <w:drawing>
                <wp:inline distT="0" distB="0" distL="0" distR="0">
                  <wp:extent cx="161925" cy="199390"/>
                  <wp:effectExtent l="0" t="0" r="9525" b="0"/>
                  <wp:docPr id="749" name="Paveikslėlis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Pr>
                <w:rFonts w:ascii="Times New Roman" w:hAnsi="Times New Roman"/>
                <w:color w:val="000000"/>
                <w:sz w:val="20"/>
                <w:szCs w:val="20"/>
              </w:rPr>
              <w:t xml:space="preserve"> (2 m.)</w:t>
            </w:r>
          </w:p>
        </w:tc>
        <w:tc>
          <w:tcPr>
            <w:tcW w:w="1134" w:type="dxa"/>
            <w:shd w:val="clear" w:color="auto" w:fill="auto"/>
          </w:tcPr>
          <w:p w:rsidR="00953579"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242" w:type="dxa"/>
            <w:shd w:val="clear" w:color="auto" w:fill="auto"/>
          </w:tcPr>
          <w:p w:rsidR="00953579" w:rsidRPr="00F217F6"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65,4</w:t>
            </w:r>
          </w:p>
        </w:tc>
        <w:tc>
          <w:tcPr>
            <w:tcW w:w="978" w:type="dxa"/>
            <w:shd w:val="clear" w:color="auto" w:fill="FFFF00"/>
          </w:tcPr>
          <w:p w:rsidR="00953579" w:rsidRPr="00F217F6"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0,</w:t>
            </w:r>
            <w:r w:rsidR="00D72055">
              <w:rPr>
                <w:rFonts w:ascii="Times New Roman" w:hAnsi="Times New Roman"/>
                <w:sz w:val="20"/>
                <w:szCs w:val="20"/>
              </w:rPr>
              <w:t>99</w:t>
            </w:r>
          </w:p>
        </w:tc>
        <w:tc>
          <w:tcPr>
            <w:tcW w:w="993" w:type="dxa"/>
            <w:shd w:val="clear" w:color="auto" w:fill="92D050"/>
          </w:tcPr>
          <w:p w:rsidR="00953579" w:rsidRDefault="00953579" w:rsidP="00AC6F95">
            <w:pPr>
              <w:spacing w:after="0" w:line="240" w:lineRule="auto"/>
              <w:jc w:val="center"/>
              <w:rPr>
                <w:rFonts w:ascii="Times New Roman" w:hAnsi="Times New Roman"/>
                <w:sz w:val="20"/>
                <w:szCs w:val="20"/>
              </w:rPr>
            </w:pPr>
            <w:r>
              <w:rPr>
                <w:rFonts w:ascii="Times New Roman" w:hAnsi="Times New Roman"/>
                <w:sz w:val="20"/>
                <w:szCs w:val="20"/>
              </w:rPr>
              <w:t>0,</w:t>
            </w:r>
            <w:r w:rsidR="00D72055">
              <w:rPr>
                <w:rFonts w:ascii="Times New Roman" w:hAnsi="Times New Roman"/>
                <w:sz w:val="20"/>
                <w:szCs w:val="20"/>
              </w:rPr>
              <w:t>55</w:t>
            </w:r>
          </w:p>
        </w:tc>
        <w:tc>
          <w:tcPr>
            <w:tcW w:w="1701" w:type="dxa"/>
            <w:shd w:val="clear" w:color="auto" w:fill="auto"/>
          </w:tcPr>
          <w:p w:rsidR="00953579" w:rsidRPr="00F217F6" w:rsidRDefault="00953579" w:rsidP="00AC6F95">
            <w:pPr>
              <w:spacing w:after="0" w:line="240" w:lineRule="auto"/>
              <w:jc w:val="center"/>
              <w:rPr>
                <w:rFonts w:ascii="Times New Roman" w:hAnsi="Times New Roman"/>
                <w:sz w:val="20"/>
                <w:szCs w:val="20"/>
              </w:rPr>
            </w:pPr>
          </w:p>
        </w:tc>
      </w:tr>
    </w:tbl>
    <w:p w:rsidR="009E520A" w:rsidRDefault="009E520A" w:rsidP="00AC6F95">
      <w:pPr>
        <w:spacing w:after="0" w:line="240" w:lineRule="auto"/>
        <w:jc w:val="both"/>
        <w:rPr>
          <w:rFonts w:ascii="Times New Roman" w:hAnsi="Times New Roman"/>
          <w:sz w:val="20"/>
          <w:szCs w:val="20"/>
        </w:rPr>
        <w:sectPr w:rsidR="009E520A" w:rsidSect="005017A8">
          <w:footerReference w:type="default" r:id="rId31"/>
          <w:pgSz w:w="16838" w:h="11906" w:orient="landscape"/>
          <w:pgMar w:top="1135" w:right="678" w:bottom="567" w:left="1134" w:header="567" w:footer="567" w:gutter="0"/>
          <w:cols w:space="1296"/>
          <w:docGrid w:linePitch="360"/>
        </w:sectPr>
      </w:pPr>
    </w:p>
    <w:tbl>
      <w:tblPr>
        <w:tblpPr w:leftFromText="180" w:rightFromText="180" w:vertAnchor="text" w:tblpX="-493" w:tblpY="1"/>
        <w:tblOverlap w:val="never"/>
        <w:tblW w:w="1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gridCol w:w="8"/>
      </w:tblGrid>
      <w:tr w:rsidR="00BF523C" w:rsidRPr="00F217F6" w:rsidTr="00E54A29">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color w:val="FF0000"/>
                <w:sz w:val="20"/>
                <w:szCs w:val="20"/>
              </w:rPr>
            </w:pPr>
            <w:r w:rsidRPr="00F217F6">
              <w:rPr>
                <w:rFonts w:ascii="Times New Roman" w:hAnsi="Times New Roman"/>
                <w:sz w:val="20"/>
                <w:szCs w:val="20"/>
              </w:rPr>
              <w:lastRenderedPageBreak/>
              <w:t xml:space="preserve">Nusikalstamos veikos, susijusios su disponavimu narkotinėmis medžiagomis ir jų kontrabanda (nusikaltimai) 100 000 </w:t>
            </w:r>
            <w:r w:rsidR="00890AE9" w:rsidRPr="00F217F6">
              <w:rPr>
                <w:rFonts w:ascii="Times New Roman" w:hAnsi="Times New Roman"/>
                <w:sz w:val="20"/>
                <w:szCs w:val="20"/>
              </w:rPr>
              <w:t>gyventojų</w:t>
            </w:r>
          </w:p>
        </w:tc>
        <w:tc>
          <w:tcPr>
            <w:tcW w:w="2127" w:type="dxa"/>
            <w:shd w:val="clear" w:color="auto" w:fill="auto"/>
          </w:tcPr>
          <w:p w:rsidR="000F5C33" w:rsidRPr="00F217F6"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0F5C33" w:rsidRPr="00F217F6" w:rsidRDefault="00F02442" w:rsidP="00AC6F95">
            <w:pPr>
              <w:spacing w:after="0" w:line="240" w:lineRule="auto"/>
              <w:rPr>
                <w:rFonts w:ascii="Times New Roman" w:hAnsi="Times New Roman"/>
                <w:sz w:val="20"/>
                <w:szCs w:val="20"/>
              </w:rPr>
            </w:pPr>
            <w:r>
              <w:rPr>
                <w:rFonts w:ascii="Times New Roman" w:hAnsi="Times New Roman"/>
                <w:sz w:val="20"/>
                <w:szCs w:val="20"/>
              </w:rPr>
              <w:t>54,2</w:t>
            </w:r>
            <w:r w:rsidR="000F5C33" w:rsidRPr="00F217F6">
              <w:rPr>
                <w:rFonts w:ascii="Times New Roman" w:hAnsi="Times New Roman"/>
                <w:sz w:val="20"/>
                <w:szCs w:val="20"/>
              </w:rPr>
              <w:t xml:space="preserve"> (</w:t>
            </w:r>
            <w:r>
              <w:rPr>
                <w:rFonts w:ascii="Times New Roman" w:hAnsi="Times New Roman"/>
                <w:sz w:val="20"/>
                <w:szCs w:val="20"/>
              </w:rPr>
              <w:t>1555</w:t>
            </w:r>
            <w:r w:rsidR="000F5C3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52" name="Paveikslėlis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sz w:val="20"/>
                <w:szCs w:val="20"/>
              </w:rPr>
              <w:t>(1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sidR="00F02442">
              <w:rPr>
                <w:rFonts w:ascii="Times New Roman" w:hAnsi="Times New Roman"/>
                <w:sz w:val="20"/>
                <w:szCs w:val="20"/>
              </w:rPr>
              <w:t>47</w:t>
            </w:r>
            <w:r w:rsidRPr="00F217F6">
              <w:rPr>
                <w:rFonts w:ascii="Times New Roman" w:hAnsi="Times New Roman"/>
                <w:sz w:val="20"/>
                <w:szCs w:val="20"/>
              </w:rPr>
              <w:t>,</w:t>
            </w:r>
            <w:r w:rsidR="00F02442">
              <w:rPr>
                <w:rFonts w:ascii="Times New Roman" w:hAnsi="Times New Roman"/>
                <w:sz w:val="20"/>
                <w:szCs w:val="20"/>
              </w:rPr>
              <w:t>3</w:t>
            </w:r>
          </w:p>
        </w:tc>
        <w:tc>
          <w:tcPr>
            <w:tcW w:w="978" w:type="dxa"/>
            <w:shd w:val="clear" w:color="auto" w:fill="FFFFFF"/>
          </w:tcPr>
          <w:p w:rsidR="000F5C33" w:rsidRPr="00F217F6" w:rsidRDefault="00F02442"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0F5C33" w:rsidRPr="00F217F6" w:rsidRDefault="00F02442"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D72055">
        <w:trPr>
          <w:gridAfter w:val="1"/>
          <w:wAfter w:w="8" w:type="dxa"/>
        </w:trPr>
        <w:tc>
          <w:tcPr>
            <w:tcW w:w="5812" w:type="dxa"/>
            <w:shd w:val="clear" w:color="auto" w:fill="auto"/>
          </w:tcPr>
          <w:p w:rsidR="000F5C33" w:rsidRPr="00DC2361" w:rsidRDefault="000F5C33" w:rsidP="00AC6F95">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Gyventojų skaičius, tenkantis vienai licencijai verstis mažmenine prekyba tabako gaminiais</w:t>
            </w:r>
            <w:r w:rsidR="00E61E2D" w:rsidRPr="00DC2361">
              <w:rPr>
                <w:rStyle w:val="Puslapioinaosnuoroda"/>
                <w:rFonts w:ascii="Times New Roman" w:hAnsi="Times New Roman"/>
                <w:color w:val="000000"/>
                <w:sz w:val="20"/>
                <w:szCs w:val="20"/>
              </w:rPr>
              <w:footnoteReference w:id="4"/>
            </w:r>
          </w:p>
        </w:tc>
        <w:tc>
          <w:tcPr>
            <w:tcW w:w="2127" w:type="dxa"/>
            <w:shd w:val="clear" w:color="auto" w:fill="auto"/>
          </w:tcPr>
          <w:p w:rsidR="000F5C33" w:rsidRPr="00F217F6"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113,6</w:t>
            </w:r>
            <w:r w:rsidR="000F5C33" w:rsidRPr="00F217F6">
              <w:rPr>
                <w:rFonts w:ascii="Times New Roman" w:hAnsi="Times New Roman"/>
                <w:sz w:val="20"/>
                <w:szCs w:val="20"/>
              </w:rPr>
              <w:t xml:space="preserve"> (</w:t>
            </w:r>
            <w:r>
              <w:rPr>
                <w:rFonts w:ascii="Times New Roman" w:hAnsi="Times New Roman"/>
                <w:sz w:val="20"/>
                <w:szCs w:val="20"/>
              </w:rPr>
              <w:t>69</w:t>
            </w:r>
            <w:r w:rsidR="000F5C33" w:rsidRPr="00F217F6">
              <w:rPr>
                <w:rFonts w:ascii="Times New Roman" w:hAnsi="Times New Roman"/>
                <w:sz w:val="20"/>
                <w:szCs w:val="20"/>
              </w:rPr>
              <w:t>)</w:t>
            </w:r>
            <w:r w:rsidR="005A232F">
              <w:rPr>
                <w:rFonts w:ascii="Times New Roman" w:hAnsi="Times New Roman"/>
                <w:noProof/>
                <w:sz w:val="24"/>
                <w:szCs w:val="24"/>
                <w:lang w:val="en-US"/>
              </w:rPr>
              <w:drawing>
                <wp:inline distT="0" distB="0" distL="0" distR="0">
                  <wp:extent cx="142875" cy="200025"/>
                  <wp:effectExtent l="0" t="0" r="9525" b="9525"/>
                  <wp:docPr id="836" name="Paveikslėlis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sidR="000F5C33" w:rsidRPr="00F217F6">
              <w:rPr>
                <w:rFonts w:ascii="Times New Roman" w:hAnsi="Times New Roman"/>
                <w:sz w:val="20"/>
                <w:szCs w:val="20"/>
              </w:rPr>
              <w:t>(</w:t>
            </w:r>
            <w:r w:rsidR="005D5175">
              <w:rPr>
                <w:rFonts w:ascii="Times New Roman" w:hAnsi="Times New Roman"/>
                <w:sz w:val="20"/>
                <w:szCs w:val="20"/>
              </w:rPr>
              <w:t>1</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F02442" w:rsidP="00AC6F95">
            <w:pPr>
              <w:spacing w:after="0" w:line="240" w:lineRule="auto"/>
              <w:rPr>
                <w:rFonts w:ascii="Times New Roman" w:hAnsi="Times New Roman"/>
                <w:sz w:val="20"/>
                <w:szCs w:val="20"/>
              </w:rPr>
            </w:pPr>
            <w:r>
              <w:rPr>
                <w:rFonts w:ascii="Times New Roman" w:hAnsi="Times New Roman"/>
                <w:sz w:val="20"/>
                <w:szCs w:val="20"/>
              </w:rPr>
              <w:t>172,4</w:t>
            </w:r>
            <w:r w:rsidR="000F5C33" w:rsidRPr="00F217F6">
              <w:rPr>
                <w:rFonts w:ascii="Times New Roman" w:hAnsi="Times New Roman"/>
                <w:sz w:val="20"/>
                <w:szCs w:val="20"/>
              </w:rPr>
              <w:t xml:space="preserve"> (</w:t>
            </w:r>
            <w:r>
              <w:rPr>
                <w:rFonts w:ascii="Times New Roman" w:hAnsi="Times New Roman"/>
                <w:sz w:val="20"/>
                <w:szCs w:val="20"/>
              </w:rPr>
              <w:t>16638)</w:t>
            </w:r>
            <w:r w:rsidR="005A232F">
              <w:rPr>
                <w:rFonts w:ascii="Times New Roman" w:hAnsi="Times New Roman"/>
                <w:noProof/>
                <w:sz w:val="20"/>
                <w:szCs w:val="20"/>
                <w:lang w:val="en-US"/>
              </w:rPr>
              <w:drawing>
                <wp:inline distT="0" distB="0" distL="0" distR="0">
                  <wp:extent cx="142875" cy="200025"/>
                  <wp:effectExtent l="0" t="0" r="9525" b="9525"/>
                  <wp:docPr id="755" name="Paveikslėlis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sidR="000F5C33" w:rsidRPr="00F217F6">
              <w:rPr>
                <w:rFonts w:ascii="Times New Roman" w:hAnsi="Times New Roman"/>
                <w:sz w:val="20"/>
                <w:szCs w:val="20"/>
              </w:rPr>
              <w:t>(</w:t>
            </w:r>
            <w:r w:rsidR="00DC5EE0">
              <w:rPr>
                <w:rFonts w:ascii="Times New Roman" w:hAnsi="Times New Roman"/>
                <w:sz w:val="20"/>
                <w:szCs w:val="20"/>
              </w:rPr>
              <w:t>3</w:t>
            </w:r>
            <w:r w:rsidR="000F5C33" w:rsidRPr="00F217F6">
              <w:rPr>
                <w:rFonts w:ascii="Times New Roman" w:hAnsi="Times New Roman"/>
                <w:sz w:val="20"/>
                <w:szCs w:val="20"/>
              </w:rPr>
              <w:t xml:space="preserve"> m.)</w:t>
            </w:r>
          </w:p>
        </w:tc>
        <w:tc>
          <w:tcPr>
            <w:tcW w:w="1134" w:type="dxa"/>
            <w:shd w:val="clear" w:color="auto" w:fill="auto"/>
          </w:tcPr>
          <w:p w:rsidR="000F5C33" w:rsidRPr="00F217F6" w:rsidRDefault="00DC5EE0" w:rsidP="00AC6F95">
            <w:pPr>
              <w:spacing w:after="0" w:line="240" w:lineRule="auto"/>
              <w:jc w:val="center"/>
              <w:rPr>
                <w:rFonts w:ascii="Times New Roman" w:hAnsi="Times New Roman"/>
                <w:sz w:val="20"/>
                <w:szCs w:val="20"/>
              </w:rPr>
            </w:pPr>
            <w:r>
              <w:rPr>
                <w:rFonts w:ascii="Times New Roman" w:hAnsi="Times New Roman"/>
                <w:sz w:val="20"/>
                <w:szCs w:val="20"/>
              </w:rPr>
              <w:t>115,7</w:t>
            </w:r>
          </w:p>
        </w:tc>
        <w:tc>
          <w:tcPr>
            <w:tcW w:w="1242" w:type="dxa"/>
            <w:shd w:val="clear" w:color="auto" w:fill="auto"/>
          </w:tcPr>
          <w:p w:rsidR="000F5C33" w:rsidRPr="00F217F6" w:rsidRDefault="00DC5EE0" w:rsidP="00AC6F95">
            <w:pPr>
              <w:spacing w:after="0" w:line="240" w:lineRule="auto"/>
              <w:jc w:val="center"/>
              <w:rPr>
                <w:rFonts w:ascii="Times New Roman" w:hAnsi="Times New Roman"/>
                <w:sz w:val="20"/>
                <w:szCs w:val="20"/>
              </w:rPr>
            </w:pPr>
            <w:r>
              <w:rPr>
                <w:rFonts w:ascii="Times New Roman" w:hAnsi="Times New Roman"/>
                <w:sz w:val="20"/>
                <w:szCs w:val="20"/>
              </w:rPr>
              <w:t>274,8</w:t>
            </w:r>
          </w:p>
        </w:tc>
        <w:tc>
          <w:tcPr>
            <w:tcW w:w="978" w:type="dxa"/>
            <w:shd w:val="clear" w:color="auto" w:fill="FF0000"/>
          </w:tcPr>
          <w:p w:rsidR="000F5C33" w:rsidRPr="00F217F6"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0,7</w:t>
            </w:r>
          </w:p>
        </w:tc>
        <w:tc>
          <w:tcPr>
            <w:tcW w:w="993" w:type="dxa"/>
            <w:shd w:val="clear" w:color="auto" w:fill="FF0000"/>
          </w:tcPr>
          <w:p w:rsidR="000F5C33" w:rsidRPr="00F217F6" w:rsidRDefault="00D72055" w:rsidP="00AC6F95">
            <w:pPr>
              <w:spacing w:after="0" w:line="240" w:lineRule="auto"/>
              <w:jc w:val="center"/>
              <w:rPr>
                <w:rFonts w:ascii="Times New Roman" w:hAnsi="Times New Roman"/>
                <w:sz w:val="20"/>
                <w:szCs w:val="20"/>
              </w:rPr>
            </w:pPr>
            <w:r>
              <w:rPr>
                <w:rFonts w:ascii="Times New Roman" w:hAnsi="Times New Roman"/>
                <w:sz w:val="20"/>
                <w:szCs w:val="20"/>
              </w:rPr>
              <w:t>0,66</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8E624F">
        <w:trPr>
          <w:gridAfter w:val="1"/>
          <w:wAfter w:w="8" w:type="dxa"/>
          <w:trHeight w:val="557"/>
        </w:trPr>
        <w:tc>
          <w:tcPr>
            <w:tcW w:w="5812" w:type="dxa"/>
            <w:shd w:val="clear" w:color="auto" w:fill="auto"/>
          </w:tcPr>
          <w:p w:rsidR="000F5C33" w:rsidRPr="00DC2361" w:rsidRDefault="000F5C33" w:rsidP="00AC6F95">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Gyventojų skaičius, tenkantis vienai licencijai verstis mažmenine prekyba alkoholiniais gėrimais</w:t>
            </w:r>
            <w:r w:rsidR="00E61E2D" w:rsidRPr="00DC2361">
              <w:rPr>
                <w:rStyle w:val="Puslapioinaosnuoroda"/>
                <w:rFonts w:ascii="Times New Roman" w:hAnsi="Times New Roman"/>
                <w:color w:val="000000"/>
                <w:sz w:val="20"/>
                <w:szCs w:val="20"/>
              </w:rPr>
              <w:footnoteReference w:id="5"/>
            </w:r>
          </w:p>
        </w:tc>
        <w:tc>
          <w:tcPr>
            <w:tcW w:w="2127" w:type="dxa"/>
            <w:shd w:val="clear" w:color="auto" w:fill="auto"/>
          </w:tcPr>
          <w:p w:rsidR="000F5C33" w:rsidRPr="00F217F6" w:rsidRDefault="002A659E" w:rsidP="008E624F">
            <w:pPr>
              <w:spacing w:after="0" w:line="240" w:lineRule="auto"/>
              <w:jc w:val="center"/>
              <w:rPr>
                <w:rFonts w:ascii="Times New Roman" w:hAnsi="Times New Roman"/>
                <w:sz w:val="20"/>
                <w:szCs w:val="20"/>
              </w:rPr>
            </w:pPr>
            <w:r>
              <w:rPr>
                <w:rFonts w:ascii="Times New Roman" w:hAnsi="Times New Roman"/>
                <w:noProof/>
                <w:sz w:val="20"/>
                <w:szCs w:val="20"/>
              </w:rPr>
              <w:t>94,4</w:t>
            </w:r>
            <w:r w:rsidR="000F5C33" w:rsidRPr="00F217F6">
              <w:rPr>
                <w:rFonts w:ascii="Times New Roman" w:hAnsi="Times New Roman"/>
                <w:sz w:val="20"/>
                <w:szCs w:val="20"/>
              </w:rPr>
              <w:t xml:space="preserve"> (</w:t>
            </w:r>
            <w:r>
              <w:rPr>
                <w:rFonts w:ascii="Times New Roman" w:hAnsi="Times New Roman"/>
                <w:sz w:val="20"/>
                <w:szCs w:val="20"/>
              </w:rPr>
              <w:t>83</w:t>
            </w:r>
            <w:r w:rsidR="000F5C33" w:rsidRPr="00F217F6">
              <w:rPr>
                <w:rFonts w:ascii="Times New Roman" w:hAnsi="Times New Roman"/>
                <w:sz w:val="20"/>
                <w:szCs w:val="20"/>
              </w:rPr>
              <w:t>)</w:t>
            </w:r>
            <w:r w:rsidR="005A232F">
              <w:rPr>
                <w:rFonts w:ascii="Times New Roman" w:hAnsi="Times New Roman"/>
                <w:noProof/>
                <w:sz w:val="24"/>
                <w:szCs w:val="24"/>
                <w:lang w:val="en-US"/>
              </w:rPr>
              <w:drawing>
                <wp:inline distT="0" distB="0" distL="0" distR="0">
                  <wp:extent cx="142875" cy="200025"/>
                  <wp:effectExtent l="0" t="0" r="9525" b="9525"/>
                  <wp:docPr id="837" name="Paveikslėlis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sidR="000F5C33" w:rsidRPr="00F217F6">
              <w:rPr>
                <w:rFonts w:ascii="Times New Roman" w:hAnsi="Times New Roman"/>
                <w:sz w:val="20"/>
                <w:szCs w:val="20"/>
              </w:rPr>
              <w:t>(1 m.</w:t>
            </w:r>
            <w:r w:rsidR="008E624F">
              <w:rPr>
                <w:rFonts w:ascii="Times New Roman" w:hAnsi="Times New Roman"/>
                <w:sz w:val="20"/>
                <w:szCs w:val="20"/>
              </w:rPr>
              <w:t>)</w:t>
            </w:r>
          </w:p>
        </w:tc>
        <w:tc>
          <w:tcPr>
            <w:tcW w:w="2126" w:type="dxa"/>
            <w:shd w:val="clear" w:color="auto" w:fill="auto"/>
          </w:tcPr>
          <w:p w:rsidR="000F5C33" w:rsidRPr="00F217F6" w:rsidRDefault="00DC5EE0" w:rsidP="008E624F">
            <w:pPr>
              <w:spacing w:after="0" w:line="240" w:lineRule="auto"/>
              <w:rPr>
                <w:rFonts w:ascii="Times New Roman" w:hAnsi="Times New Roman"/>
                <w:sz w:val="20"/>
                <w:szCs w:val="20"/>
              </w:rPr>
            </w:pPr>
            <w:r>
              <w:rPr>
                <w:rFonts w:ascii="Times New Roman" w:hAnsi="Times New Roman"/>
                <w:sz w:val="20"/>
                <w:szCs w:val="20"/>
              </w:rPr>
              <w:t>150,2</w:t>
            </w:r>
            <w:r w:rsidR="000F5C33" w:rsidRPr="00F217F6">
              <w:rPr>
                <w:rFonts w:ascii="Times New Roman" w:hAnsi="Times New Roman"/>
                <w:sz w:val="20"/>
                <w:szCs w:val="20"/>
              </w:rPr>
              <w:t xml:space="preserve"> (</w:t>
            </w:r>
            <w:r>
              <w:rPr>
                <w:rFonts w:ascii="Times New Roman" w:hAnsi="Times New Roman"/>
                <w:sz w:val="20"/>
                <w:szCs w:val="20"/>
              </w:rPr>
              <w:t>19090</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42875" cy="200025"/>
                  <wp:effectExtent l="0" t="0" r="9525" b="9525"/>
                  <wp:docPr id="756" name="Paveikslėlis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Pr>
                <w:rFonts w:ascii="Times New Roman" w:hAnsi="Times New Roman"/>
                <w:sz w:val="20"/>
                <w:szCs w:val="20"/>
              </w:rPr>
              <w:t>(2 m.)</w:t>
            </w:r>
          </w:p>
        </w:tc>
        <w:tc>
          <w:tcPr>
            <w:tcW w:w="1134" w:type="dxa"/>
            <w:shd w:val="clear" w:color="auto" w:fill="auto"/>
          </w:tcPr>
          <w:p w:rsidR="000F5C33" w:rsidRPr="00F217F6" w:rsidRDefault="00DC5EE0" w:rsidP="00AC6F95">
            <w:pPr>
              <w:spacing w:after="0" w:line="240" w:lineRule="auto"/>
              <w:jc w:val="center"/>
              <w:rPr>
                <w:rFonts w:ascii="Times New Roman" w:hAnsi="Times New Roman"/>
                <w:sz w:val="20"/>
                <w:szCs w:val="20"/>
              </w:rPr>
            </w:pPr>
            <w:r>
              <w:rPr>
                <w:rFonts w:ascii="Times New Roman" w:hAnsi="Times New Roman"/>
                <w:sz w:val="20"/>
                <w:szCs w:val="20"/>
              </w:rPr>
              <w:t>78,7</w:t>
            </w:r>
          </w:p>
        </w:tc>
        <w:tc>
          <w:tcPr>
            <w:tcW w:w="1242" w:type="dxa"/>
            <w:shd w:val="clear" w:color="auto" w:fill="auto"/>
          </w:tcPr>
          <w:p w:rsidR="000F5C33" w:rsidRPr="00F217F6" w:rsidRDefault="00DC5EE0" w:rsidP="00AC6F95">
            <w:pPr>
              <w:spacing w:after="0" w:line="240" w:lineRule="auto"/>
              <w:jc w:val="center"/>
              <w:rPr>
                <w:rFonts w:ascii="Times New Roman" w:hAnsi="Times New Roman"/>
                <w:sz w:val="20"/>
                <w:szCs w:val="20"/>
              </w:rPr>
            </w:pPr>
            <w:r>
              <w:rPr>
                <w:rFonts w:ascii="Times New Roman" w:hAnsi="Times New Roman"/>
                <w:sz w:val="20"/>
                <w:szCs w:val="20"/>
              </w:rPr>
              <w:t>285</w:t>
            </w:r>
          </w:p>
        </w:tc>
        <w:tc>
          <w:tcPr>
            <w:tcW w:w="978" w:type="dxa"/>
            <w:shd w:val="clear" w:color="auto" w:fill="FF0000"/>
          </w:tcPr>
          <w:p w:rsidR="000F5C33" w:rsidRPr="00F217F6" w:rsidRDefault="008E624F" w:rsidP="008E624F">
            <w:pPr>
              <w:spacing w:after="0" w:line="240" w:lineRule="auto"/>
              <w:jc w:val="center"/>
              <w:rPr>
                <w:rFonts w:ascii="Times New Roman" w:hAnsi="Times New Roman"/>
                <w:sz w:val="20"/>
                <w:szCs w:val="20"/>
              </w:rPr>
            </w:pPr>
            <w:r>
              <w:rPr>
                <w:rFonts w:ascii="Times New Roman" w:hAnsi="Times New Roman"/>
                <w:sz w:val="20"/>
                <w:szCs w:val="20"/>
              </w:rPr>
              <w:t>0,69</w:t>
            </w:r>
          </w:p>
        </w:tc>
        <w:tc>
          <w:tcPr>
            <w:tcW w:w="993" w:type="dxa"/>
            <w:shd w:val="clear" w:color="auto" w:fill="FF0000"/>
          </w:tcPr>
          <w:p w:rsidR="000F5C33" w:rsidRPr="00F217F6" w:rsidRDefault="008E624F" w:rsidP="00AC6F95">
            <w:pPr>
              <w:spacing w:after="0" w:line="240" w:lineRule="auto"/>
              <w:jc w:val="center"/>
              <w:rPr>
                <w:rFonts w:ascii="Times New Roman" w:hAnsi="Times New Roman"/>
                <w:sz w:val="20"/>
                <w:szCs w:val="20"/>
              </w:rPr>
            </w:pPr>
            <w:r>
              <w:rPr>
                <w:rFonts w:ascii="Times New Roman" w:hAnsi="Times New Roman"/>
                <w:sz w:val="20"/>
                <w:szCs w:val="20"/>
              </w:rPr>
              <w:t>0,63</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D40163" w:rsidRPr="00F217F6" w:rsidTr="00135E8F">
        <w:tc>
          <w:tcPr>
            <w:tcW w:w="16121" w:type="dxa"/>
            <w:gridSpan w:val="9"/>
            <w:shd w:val="clear" w:color="auto" w:fill="DDD9C3"/>
          </w:tcPr>
          <w:p w:rsidR="00D40163" w:rsidRPr="00F217F6" w:rsidRDefault="006B342F" w:rsidP="00AC6F95">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759" o:spid="_x0000_s1047" type="#_x0000_t68" style="position:absolute;margin-left:454.75pt;margin-top:10.7pt;width:9pt;height:13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" fillcolor="#92d050" strokecolor="#92d050">
                  <v:textbox style="layout-flow:vertical-ideographic"/>
                </v:shape>
              </w:pict>
            </w:r>
            <w:r w:rsidRPr="006B342F">
              <w:rPr>
                <w:rFonts w:ascii="Times New Roman" w:hAnsi="Times New Roman"/>
                <w:noProof/>
                <w:sz w:val="20"/>
                <w:szCs w:val="20"/>
                <w:lang w:eastAsia="lt-LT"/>
              </w:rPr>
              <w:pict>
                <v:shape id="AutoShape 757" o:spid="_x0000_s1046" type="#_x0000_t68" style="position:absolute;margin-left:338.65pt;margin-top:10.7pt;width:9pt;height:13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" fillcolor="#92d050" strokecolor="#92d050">
                  <v:textbox style="layout-flow:vertical-ideographic"/>
                </v:shape>
              </w:pict>
            </w:r>
            <w:r w:rsidR="00D40163" w:rsidRPr="00F217F6">
              <w:rPr>
                <w:rFonts w:ascii="Times New Roman" w:hAnsi="Times New Roman"/>
                <w:b/>
                <w:sz w:val="20"/>
                <w:szCs w:val="20"/>
              </w:rPr>
              <w:t xml:space="preserve">3.2 uždavinys – </w:t>
            </w:r>
            <w:r w:rsidR="00D40163" w:rsidRPr="00F217F6">
              <w:rPr>
                <w:rFonts w:ascii="Times New Roman" w:hAnsi="Times New Roman"/>
                <w:sz w:val="20"/>
                <w:szCs w:val="20"/>
              </w:rPr>
              <w:t>skatinti sveikos mitybos įpročius</w:t>
            </w:r>
          </w:p>
        </w:tc>
      </w:tr>
      <w:tr w:rsidR="00BF523C" w:rsidRPr="00F217F6" w:rsidTr="008E624F">
        <w:trPr>
          <w:gridAfter w:val="1"/>
          <w:wAfter w:w="8" w:type="dxa"/>
        </w:trPr>
        <w:tc>
          <w:tcPr>
            <w:tcW w:w="5812" w:type="dxa"/>
            <w:shd w:val="clear" w:color="auto" w:fill="auto"/>
          </w:tcPr>
          <w:p w:rsidR="000F5C33" w:rsidRPr="00E54A29" w:rsidRDefault="000F5C33" w:rsidP="00AC6F95">
            <w:pPr>
              <w:spacing w:after="0" w:line="240" w:lineRule="auto"/>
              <w:jc w:val="both"/>
              <w:rPr>
                <w:rFonts w:ascii="Times New Roman" w:hAnsi="Times New Roman"/>
                <w:color w:val="000000"/>
                <w:sz w:val="20"/>
                <w:szCs w:val="20"/>
              </w:rPr>
            </w:pPr>
            <w:r w:rsidRPr="00E54A29">
              <w:rPr>
                <w:rFonts w:ascii="Times New Roman" w:hAnsi="Times New Roman"/>
                <w:color w:val="000000"/>
                <w:sz w:val="20"/>
                <w:szCs w:val="20"/>
              </w:rPr>
              <w:t>Kūdikių, išimtinai žindytų iki 6 mėn. amžiaus, dalis (proc.)</w:t>
            </w:r>
          </w:p>
        </w:tc>
        <w:tc>
          <w:tcPr>
            <w:tcW w:w="2127" w:type="dxa"/>
            <w:shd w:val="clear" w:color="auto" w:fill="auto"/>
          </w:tcPr>
          <w:p w:rsidR="000F5C33" w:rsidRPr="00F217F6" w:rsidRDefault="008E624F" w:rsidP="00AC6F95">
            <w:pPr>
              <w:spacing w:after="0" w:line="240" w:lineRule="auto"/>
              <w:jc w:val="center"/>
              <w:rPr>
                <w:rFonts w:ascii="Times New Roman" w:hAnsi="Times New Roman"/>
                <w:sz w:val="20"/>
                <w:szCs w:val="20"/>
              </w:rPr>
            </w:pPr>
            <w:r>
              <w:rPr>
                <w:rFonts w:ascii="Times New Roman" w:hAnsi="Times New Roman"/>
                <w:sz w:val="20"/>
                <w:szCs w:val="20"/>
              </w:rPr>
              <w:t>20</w:t>
            </w:r>
            <w:r w:rsidR="000F5C33" w:rsidRPr="00F217F6">
              <w:rPr>
                <w:rFonts w:ascii="Times New Roman" w:hAnsi="Times New Roman"/>
                <w:sz w:val="20"/>
                <w:szCs w:val="20"/>
              </w:rPr>
              <w:t xml:space="preserve"> (</w:t>
            </w:r>
            <w:r>
              <w:rPr>
                <w:rFonts w:ascii="Times New Roman" w:hAnsi="Times New Roman"/>
                <w:sz w:val="20"/>
                <w:szCs w:val="20"/>
              </w:rPr>
              <w:t>13</w:t>
            </w:r>
            <w:r w:rsidR="000F5C33" w:rsidRPr="00F217F6">
              <w:rPr>
                <w:rFonts w:ascii="Times New Roman" w:hAnsi="Times New Roman"/>
                <w:sz w:val="20"/>
                <w:szCs w:val="20"/>
              </w:rPr>
              <w:t>)(</w:t>
            </w:r>
            <w:r>
              <w:rPr>
                <w:rFonts w:ascii="Times New Roman" w:hAnsi="Times New Roman"/>
                <w:sz w:val="20"/>
                <w:szCs w:val="20"/>
              </w:rPr>
              <w:t>1</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2E750F" w:rsidP="00AC6F95">
            <w:pPr>
              <w:spacing w:after="0" w:line="240" w:lineRule="auto"/>
              <w:jc w:val="center"/>
              <w:rPr>
                <w:rFonts w:ascii="Times New Roman" w:hAnsi="Times New Roman"/>
                <w:sz w:val="20"/>
                <w:szCs w:val="20"/>
              </w:rPr>
            </w:pPr>
            <w:r>
              <w:rPr>
                <w:rFonts w:ascii="Times New Roman" w:hAnsi="Times New Roman"/>
                <w:sz w:val="20"/>
                <w:szCs w:val="20"/>
              </w:rPr>
              <w:t>35,4</w:t>
            </w:r>
            <w:r w:rsidR="000F5C33" w:rsidRPr="00F217F6">
              <w:rPr>
                <w:rFonts w:ascii="Times New Roman" w:hAnsi="Times New Roman"/>
                <w:sz w:val="20"/>
                <w:szCs w:val="20"/>
              </w:rPr>
              <w:t xml:space="preserve"> (</w:t>
            </w:r>
            <w:r>
              <w:rPr>
                <w:rFonts w:ascii="Times New Roman" w:hAnsi="Times New Roman"/>
                <w:sz w:val="20"/>
                <w:szCs w:val="20"/>
              </w:rPr>
              <w:t>10221</w:t>
            </w:r>
            <w:r w:rsidR="000F5C33" w:rsidRPr="00F217F6">
              <w:rPr>
                <w:rFonts w:ascii="Times New Roman" w:hAnsi="Times New Roman"/>
                <w:sz w:val="20"/>
                <w:szCs w:val="20"/>
              </w:rPr>
              <w:t>)(</w:t>
            </w:r>
            <w:r>
              <w:rPr>
                <w:rFonts w:ascii="Times New Roman" w:hAnsi="Times New Roman"/>
                <w:sz w:val="20"/>
                <w:szCs w:val="20"/>
              </w:rPr>
              <w:t>3</w:t>
            </w:r>
            <w:r w:rsidR="000F5C33" w:rsidRPr="00F217F6">
              <w:rPr>
                <w:rFonts w:ascii="Times New Roman" w:hAnsi="Times New Roman"/>
                <w:sz w:val="20"/>
                <w:szCs w:val="20"/>
              </w:rPr>
              <w:t xml:space="preserve"> m.)</w:t>
            </w:r>
          </w:p>
        </w:tc>
        <w:tc>
          <w:tcPr>
            <w:tcW w:w="1134" w:type="dxa"/>
            <w:shd w:val="clear" w:color="auto" w:fill="auto"/>
          </w:tcPr>
          <w:p w:rsidR="000F5C33" w:rsidRPr="00F217F6" w:rsidRDefault="002E750F" w:rsidP="00AC6F95">
            <w:pPr>
              <w:spacing w:after="0" w:line="240" w:lineRule="auto"/>
              <w:jc w:val="center"/>
              <w:rPr>
                <w:rFonts w:ascii="Times New Roman" w:hAnsi="Times New Roman"/>
                <w:sz w:val="20"/>
                <w:szCs w:val="20"/>
              </w:rPr>
            </w:pPr>
            <w:r>
              <w:rPr>
                <w:rFonts w:ascii="Times New Roman" w:hAnsi="Times New Roman"/>
                <w:sz w:val="20"/>
                <w:szCs w:val="20"/>
              </w:rPr>
              <w:t>13,6</w:t>
            </w:r>
          </w:p>
        </w:tc>
        <w:tc>
          <w:tcPr>
            <w:tcW w:w="1242" w:type="dxa"/>
            <w:shd w:val="clear" w:color="auto" w:fill="auto"/>
          </w:tcPr>
          <w:p w:rsidR="000F5C33" w:rsidRPr="00F217F6" w:rsidRDefault="002E750F" w:rsidP="00AC6F95">
            <w:pPr>
              <w:spacing w:after="0" w:line="240" w:lineRule="auto"/>
              <w:jc w:val="center"/>
              <w:rPr>
                <w:rFonts w:ascii="Times New Roman" w:hAnsi="Times New Roman"/>
                <w:sz w:val="20"/>
                <w:szCs w:val="20"/>
              </w:rPr>
            </w:pPr>
            <w:r>
              <w:rPr>
                <w:rFonts w:ascii="Times New Roman" w:hAnsi="Times New Roman"/>
                <w:sz w:val="20"/>
                <w:szCs w:val="20"/>
              </w:rPr>
              <w:t>73,5</w:t>
            </w:r>
          </w:p>
        </w:tc>
        <w:tc>
          <w:tcPr>
            <w:tcW w:w="978" w:type="dxa"/>
            <w:shd w:val="clear" w:color="auto" w:fill="FF00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8E624F">
              <w:rPr>
                <w:rFonts w:ascii="Times New Roman" w:hAnsi="Times New Roman"/>
                <w:sz w:val="20"/>
                <w:szCs w:val="20"/>
              </w:rPr>
              <w:t>3</w:t>
            </w:r>
          </w:p>
        </w:tc>
        <w:tc>
          <w:tcPr>
            <w:tcW w:w="993"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2E750F">
              <w:rPr>
                <w:rFonts w:ascii="Times New Roman" w:hAnsi="Times New Roman"/>
                <w:sz w:val="20"/>
                <w:szCs w:val="20"/>
              </w:rPr>
              <w:t>5</w:t>
            </w:r>
            <w:r w:rsidR="008E624F">
              <w:rPr>
                <w:rFonts w:ascii="Times New Roman" w:hAnsi="Times New Roman"/>
                <w:sz w:val="20"/>
                <w:szCs w:val="20"/>
              </w:rPr>
              <w:t>7</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D40163" w:rsidRPr="00F217F6" w:rsidTr="00135E8F">
        <w:trPr>
          <w:trHeight w:val="304"/>
        </w:trPr>
        <w:tc>
          <w:tcPr>
            <w:tcW w:w="16121" w:type="dxa"/>
            <w:gridSpan w:val="9"/>
            <w:shd w:val="clear" w:color="auto" w:fill="DDD9C3"/>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b/>
                <w:sz w:val="20"/>
                <w:szCs w:val="20"/>
              </w:rPr>
              <w:t>4 tikslas.</w:t>
            </w:r>
            <w:r w:rsidRPr="00F217F6">
              <w:rPr>
                <w:rFonts w:ascii="Times New Roman" w:hAnsi="Times New Roman"/>
                <w:sz w:val="20"/>
                <w:szCs w:val="20"/>
              </w:rPr>
              <w:t xml:space="preserve"> Užtikrinti kokybiškesnę ir efektyvesnę sveikatos priežiūrą, orientuotą į gyventojų poreikius</w:t>
            </w:r>
          </w:p>
        </w:tc>
      </w:tr>
      <w:tr w:rsidR="00D40163" w:rsidRPr="00F217F6" w:rsidTr="00135E8F">
        <w:tc>
          <w:tcPr>
            <w:tcW w:w="16121" w:type="dxa"/>
            <w:gridSpan w:val="9"/>
            <w:shd w:val="clear" w:color="auto" w:fill="DDD9C3"/>
          </w:tcPr>
          <w:p w:rsidR="00D40163" w:rsidRPr="00F217F6" w:rsidRDefault="00D40163" w:rsidP="00AC6F95">
            <w:pPr>
              <w:spacing w:after="0" w:line="240" w:lineRule="auto"/>
              <w:jc w:val="both"/>
              <w:rPr>
                <w:rFonts w:ascii="Times New Roman" w:hAnsi="Times New Roman"/>
                <w:b/>
                <w:sz w:val="20"/>
                <w:szCs w:val="20"/>
              </w:rPr>
            </w:pPr>
            <w:r w:rsidRPr="00F217F6">
              <w:rPr>
                <w:rFonts w:ascii="Times New Roman" w:hAnsi="Times New Roman"/>
                <w:b/>
                <w:sz w:val="20"/>
                <w:szCs w:val="20"/>
              </w:rPr>
              <w:t>4.1 uždavinys</w:t>
            </w:r>
            <w:r w:rsidR="007E2143" w:rsidRPr="00F217F6">
              <w:rPr>
                <w:rFonts w:ascii="Times New Roman" w:hAnsi="Times New Roman"/>
                <w:b/>
                <w:sz w:val="20"/>
                <w:szCs w:val="20"/>
              </w:rPr>
              <w:t xml:space="preserve"> –</w:t>
            </w:r>
            <w:r w:rsidRPr="00F217F6">
              <w:rPr>
                <w:rFonts w:ascii="Times New Roman" w:hAnsi="Times New Roman"/>
                <w:sz w:val="20"/>
                <w:szCs w:val="20"/>
              </w:rPr>
              <w:t>užtikrinti sveikatos sistemos tvarumą ir kokybę, plėtojant sveikatos technologijas, kurių efektyvumas pagrįstas mokslo įrodymais</w:t>
            </w:r>
          </w:p>
        </w:tc>
      </w:tr>
      <w:tr w:rsidR="00BF523C" w:rsidRPr="00F217F6" w:rsidTr="00135E8F">
        <w:trPr>
          <w:gridAfter w:val="1"/>
          <w:wAfter w:w="8" w:type="dxa"/>
        </w:trPr>
        <w:tc>
          <w:tcPr>
            <w:tcW w:w="5812" w:type="dxa"/>
            <w:shd w:val="clear" w:color="auto" w:fill="FFFFFF"/>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 xml:space="preserve">Išvengiamų hospitalizacijų skaičius 1000 </w:t>
            </w:r>
            <w:r w:rsidR="00890AE9" w:rsidRPr="00F217F6">
              <w:rPr>
                <w:rFonts w:ascii="Times New Roman" w:hAnsi="Times New Roman"/>
                <w:sz w:val="20"/>
                <w:szCs w:val="20"/>
              </w:rPr>
              <w:t>gyventojų</w:t>
            </w:r>
          </w:p>
        </w:tc>
        <w:tc>
          <w:tcPr>
            <w:tcW w:w="2127"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37,</w:t>
            </w:r>
            <w:r w:rsidR="008E624F">
              <w:rPr>
                <w:rFonts w:ascii="Times New Roman" w:hAnsi="Times New Roman"/>
                <w:sz w:val="20"/>
                <w:szCs w:val="20"/>
              </w:rPr>
              <w:t>9</w:t>
            </w:r>
            <w:r w:rsidRPr="00F217F6">
              <w:rPr>
                <w:rFonts w:ascii="Times New Roman" w:hAnsi="Times New Roman"/>
                <w:sz w:val="20"/>
                <w:szCs w:val="20"/>
              </w:rPr>
              <w:t xml:space="preserve"> (</w:t>
            </w:r>
            <w:r w:rsidR="008E624F">
              <w:rPr>
                <w:rFonts w:ascii="Times New Roman" w:hAnsi="Times New Roman"/>
                <w:sz w:val="20"/>
                <w:szCs w:val="20"/>
              </w:rPr>
              <w:t>297</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838" name="Paveikslėlis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w:t>
            </w:r>
            <w:r w:rsidR="008E624F">
              <w:rPr>
                <w:rFonts w:ascii="Times New Roman" w:hAnsi="Times New Roman"/>
                <w:sz w:val="20"/>
                <w:szCs w:val="20"/>
              </w:rPr>
              <w:t>1</w:t>
            </w:r>
            <w:r w:rsidRPr="00F217F6">
              <w:rPr>
                <w:rFonts w:ascii="Times New Roman" w:hAnsi="Times New Roman"/>
                <w:sz w:val="20"/>
                <w:szCs w:val="20"/>
              </w:rPr>
              <w:t xml:space="preserve"> m.)</w:t>
            </w:r>
          </w:p>
        </w:tc>
        <w:tc>
          <w:tcPr>
            <w:tcW w:w="2126"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33,</w:t>
            </w:r>
            <w:r w:rsidR="002E750F">
              <w:rPr>
                <w:rFonts w:ascii="Times New Roman" w:hAnsi="Times New Roman"/>
                <w:sz w:val="20"/>
                <w:szCs w:val="20"/>
              </w:rPr>
              <w:t xml:space="preserve">8 </w:t>
            </w:r>
            <w:r w:rsidRPr="00F217F6">
              <w:rPr>
                <w:rFonts w:ascii="Times New Roman" w:hAnsi="Times New Roman"/>
                <w:sz w:val="20"/>
                <w:szCs w:val="20"/>
              </w:rPr>
              <w:t>(9</w:t>
            </w:r>
            <w:r w:rsidR="002E750F">
              <w:rPr>
                <w:rFonts w:ascii="Times New Roman" w:hAnsi="Times New Roman"/>
                <w:sz w:val="20"/>
                <w:szCs w:val="20"/>
              </w:rPr>
              <w:t>6878</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62" name="Paveikslėlis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(1 m.)</w:t>
            </w:r>
          </w:p>
        </w:tc>
        <w:tc>
          <w:tcPr>
            <w:tcW w:w="1134"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sidR="00FD1119">
              <w:rPr>
                <w:rFonts w:ascii="Times New Roman" w:hAnsi="Times New Roman"/>
                <w:sz w:val="20"/>
                <w:szCs w:val="20"/>
              </w:rPr>
              <w:t>1,3</w:t>
            </w:r>
          </w:p>
        </w:tc>
        <w:tc>
          <w:tcPr>
            <w:tcW w:w="1242"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5</w:t>
            </w:r>
            <w:r w:rsidR="00FD1119">
              <w:rPr>
                <w:rFonts w:ascii="Times New Roman" w:hAnsi="Times New Roman"/>
                <w:sz w:val="20"/>
                <w:szCs w:val="20"/>
              </w:rPr>
              <w:t>7,6</w:t>
            </w:r>
          </w:p>
        </w:tc>
        <w:tc>
          <w:tcPr>
            <w:tcW w:w="978"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8E624F">
              <w:rPr>
                <w:rFonts w:ascii="Times New Roman" w:hAnsi="Times New Roman"/>
                <w:sz w:val="20"/>
                <w:szCs w:val="20"/>
              </w:rPr>
              <w:t>24</w:t>
            </w:r>
          </w:p>
        </w:tc>
        <w:tc>
          <w:tcPr>
            <w:tcW w:w="993"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1,1</w:t>
            </w:r>
            <w:r w:rsidR="008E624F">
              <w:rPr>
                <w:rFonts w:ascii="Times New Roman" w:hAnsi="Times New Roman"/>
                <w:sz w:val="20"/>
                <w:szCs w:val="20"/>
              </w:rPr>
              <w:t>2</w:t>
            </w:r>
          </w:p>
        </w:tc>
        <w:tc>
          <w:tcPr>
            <w:tcW w:w="1701" w:type="dxa"/>
            <w:shd w:val="clear" w:color="auto" w:fill="FFFFFF"/>
          </w:tcPr>
          <w:p w:rsidR="000F5C33" w:rsidRPr="00F217F6" w:rsidRDefault="000F5C33" w:rsidP="00AC6F95">
            <w:pPr>
              <w:spacing w:after="0" w:line="240" w:lineRule="auto"/>
              <w:rPr>
                <w:rFonts w:ascii="Times New Roman" w:hAnsi="Times New Roman"/>
                <w:b/>
                <w:sz w:val="20"/>
                <w:szCs w:val="20"/>
              </w:rPr>
            </w:pPr>
          </w:p>
        </w:tc>
      </w:tr>
      <w:tr w:rsidR="00BF523C" w:rsidRPr="00F217F6" w:rsidTr="00427391">
        <w:trPr>
          <w:gridAfter w:val="1"/>
          <w:wAfter w:w="8" w:type="dxa"/>
        </w:trPr>
        <w:tc>
          <w:tcPr>
            <w:tcW w:w="5812" w:type="dxa"/>
            <w:shd w:val="clear" w:color="auto" w:fill="FFFFFF"/>
          </w:tcPr>
          <w:p w:rsidR="00B65417" w:rsidRDefault="000F5C33" w:rsidP="00427391">
            <w:pPr>
              <w:spacing w:after="0" w:line="240" w:lineRule="auto"/>
              <w:jc w:val="both"/>
              <w:rPr>
                <w:rFonts w:ascii="Times New Roman" w:hAnsi="Times New Roman"/>
                <w:sz w:val="20"/>
                <w:szCs w:val="20"/>
              </w:rPr>
            </w:pPr>
            <w:r w:rsidRPr="00F217F6">
              <w:rPr>
                <w:rFonts w:ascii="Times New Roman" w:hAnsi="Times New Roman"/>
                <w:sz w:val="20"/>
                <w:szCs w:val="20"/>
              </w:rPr>
              <w:t xml:space="preserve">Išvengiamų hospitalizacijų dėl diabeto ir jo komplikacijų skaičius </w:t>
            </w:r>
          </w:p>
          <w:p w:rsidR="000F5C33" w:rsidRPr="00F217F6" w:rsidRDefault="000F5C33" w:rsidP="00427391">
            <w:pPr>
              <w:spacing w:after="0" w:line="240" w:lineRule="auto"/>
              <w:jc w:val="both"/>
              <w:rPr>
                <w:rFonts w:ascii="Times New Roman" w:hAnsi="Times New Roman"/>
                <w:sz w:val="20"/>
                <w:szCs w:val="20"/>
              </w:rPr>
            </w:pPr>
            <w:r w:rsidRPr="00F217F6">
              <w:rPr>
                <w:rFonts w:ascii="Times New Roman" w:hAnsi="Times New Roman"/>
                <w:sz w:val="20"/>
                <w:szCs w:val="20"/>
              </w:rPr>
              <w:t xml:space="preserve">1000 </w:t>
            </w:r>
            <w:r w:rsidR="00890AE9" w:rsidRPr="00F217F6">
              <w:rPr>
                <w:rFonts w:ascii="Times New Roman" w:hAnsi="Times New Roman"/>
                <w:sz w:val="20"/>
                <w:szCs w:val="20"/>
              </w:rPr>
              <w:t>gyventojų</w:t>
            </w:r>
          </w:p>
        </w:tc>
        <w:tc>
          <w:tcPr>
            <w:tcW w:w="2127" w:type="dxa"/>
            <w:shd w:val="clear" w:color="auto" w:fill="FFFFFF"/>
          </w:tcPr>
          <w:p w:rsidR="000F5C33" w:rsidRPr="00F217F6" w:rsidRDefault="00B65417" w:rsidP="00AC6F95">
            <w:pPr>
              <w:spacing w:after="0" w:line="240" w:lineRule="auto"/>
              <w:jc w:val="center"/>
              <w:rPr>
                <w:rFonts w:ascii="Times New Roman" w:hAnsi="Times New Roman"/>
                <w:sz w:val="20"/>
                <w:szCs w:val="20"/>
              </w:rPr>
            </w:pPr>
            <w:r>
              <w:rPr>
                <w:rFonts w:ascii="Times New Roman" w:hAnsi="Times New Roman"/>
                <w:sz w:val="20"/>
                <w:szCs w:val="20"/>
              </w:rPr>
              <w:t>5,</w:t>
            </w:r>
            <w:r w:rsidR="00427391">
              <w:rPr>
                <w:rFonts w:ascii="Times New Roman" w:hAnsi="Times New Roman"/>
                <w:sz w:val="20"/>
                <w:szCs w:val="20"/>
              </w:rPr>
              <w:t>2(33</w:t>
            </w:r>
            <w:r w:rsidR="000F5C33"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63" name="Paveikslėlis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sz w:val="20"/>
                <w:szCs w:val="20"/>
              </w:rPr>
              <w:t>(1 m.)</w:t>
            </w:r>
          </w:p>
        </w:tc>
        <w:tc>
          <w:tcPr>
            <w:tcW w:w="2126"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6,</w:t>
            </w:r>
            <w:r w:rsidR="00B65417">
              <w:rPr>
                <w:rFonts w:ascii="Times New Roman" w:hAnsi="Times New Roman"/>
                <w:sz w:val="20"/>
                <w:szCs w:val="20"/>
              </w:rPr>
              <w:t>6</w:t>
            </w:r>
            <w:r w:rsidRPr="00F217F6">
              <w:rPr>
                <w:rFonts w:ascii="Times New Roman" w:hAnsi="Times New Roman"/>
                <w:sz w:val="20"/>
                <w:szCs w:val="20"/>
              </w:rPr>
              <w:t xml:space="preserve"> (</w:t>
            </w:r>
            <w:r w:rsidR="00B65417">
              <w:rPr>
                <w:rFonts w:ascii="Times New Roman" w:hAnsi="Times New Roman"/>
                <w:sz w:val="20"/>
                <w:szCs w:val="20"/>
              </w:rPr>
              <w:t>15486</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64" name="Paveikslėlis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(1 m.)</w:t>
            </w:r>
          </w:p>
        </w:tc>
        <w:tc>
          <w:tcPr>
            <w:tcW w:w="1134" w:type="dxa"/>
            <w:shd w:val="clear" w:color="auto" w:fill="FFFFFF"/>
          </w:tcPr>
          <w:p w:rsidR="000F5C33" w:rsidRPr="00F217F6" w:rsidRDefault="00B65417" w:rsidP="00AC6F95">
            <w:pPr>
              <w:spacing w:after="0" w:line="240" w:lineRule="auto"/>
              <w:jc w:val="center"/>
              <w:rPr>
                <w:rFonts w:ascii="Times New Roman" w:hAnsi="Times New Roman"/>
                <w:sz w:val="20"/>
                <w:szCs w:val="20"/>
              </w:rPr>
            </w:pPr>
            <w:r>
              <w:rPr>
                <w:rFonts w:ascii="Times New Roman" w:hAnsi="Times New Roman"/>
                <w:sz w:val="20"/>
                <w:szCs w:val="20"/>
              </w:rPr>
              <w:t>3,9</w:t>
            </w:r>
          </w:p>
        </w:tc>
        <w:tc>
          <w:tcPr>
            <w:tcW w:w="1242"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B65417">
              <w:rPr>
                <w:rFonts w:ascii="Times New Roman" w:hAnsi="Times New Roman"/>
                <w:sz w:val="20"/>
                <w:szCs w:val="20"/>
              </w:rPr>
              <w:t>0,1</w:t>
            </w:r>
          </w:p>
        </w:tc>
        <w:tc>
          <w:tcPr>
            <w:tcW w:w="978" w:type="dxa"/>
            <w:shd w:val="clear" w:color="auto" w:fill="FF0000"/>
          </w:tcPr>
          <w:p w:rsidR="000F5C33" w:rsidRPr="00F217F6" w:rsidRDefault="00427391" w:rsidP="00AC6F95">
            <w:pPr>
              <w:spacing w:after="0" w:line="240" w:lineRule="auto"/>
              <w:jc w:val="center"/>
              <w:rPr>
                <w:rFonts w:ascii="Times New Roman" w:hAnsi="Times New Roman"/>
                <w:sz w:val="20"/>
                <w:szCs w:val="20"/>
              </w:rPr>
            </w:pPr>
            <w:r>
              <w:rPr>
                <w:rFonts w:ascii="Times New Roman" w:hAnsi="Times New Roman"/>
                <w:sz w:val="20"/>
                <w:szCs w:val="20"/>
              </w:rPr>
              <w:t>1,28</w:t>
            </w:r>
          </w:p>
        </w:tc>
        <w:tc>
          <w:tcPr>
            <w:tcW w:w="993" w:type="dxa"/>
            <w:shd w:val="clear" w:color="auto" w:fill="92D05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B65417">
              <w:rPr>
                <w:rFonts w:ascii="Times New Roman" w:hAnsi="Times New Roman"/>
                <w:sz w:val="20"/>
                <w:szCs w:val="20"/>
              </w:rPr>
              <w:t>7</w:t>
            </w:r>
            <w:r w:rsidR="00427391">
              <w:rPr>
                <w:rFonts w:ascii="Times New Roman" w:hAnsi="Times New Roman"/>
                <w:sz w:val="20"/>
                <w:szCs w:val="20"/>
              </w:rPr>
              <w:t>8</w:t>
            </w:r>
          </w:p>
        </w:tc>
        <w:tc>
          <w:tcPr>
            <w:tcW w:w="1701" w:type="dxa"/>
            <w:shd w:val="clear" w:color="auto" w:fill="FFFFFF"/>
          </w:tcPr>
          <w:p w:rsidR="000F5C33" w:rsidRPr="00F217F6" w:rsidRDefault="000F5C33" w:rsidP="00AC6F95">
            <w:pPr>
              <w:spacing w:after="0" w:line="240" w:lineRule="auto"/>
              <w:rPr>
                <w:rFonts w:ascii="Times New Roman" w:hAnsi="Times New Roman"/>
                <w:b/>
                <w:sz w:val="20"/>
                <w:szCs w:val="20"/>
              </w:rPr>
            </w:pPr>
          </w:p>
        </w:tc>
      </w:tr>
      <w:tr w:rsidR="00D40163" w:rsidRPr="00F217F6" w:rsidTr="00135E8F">
        <w:tc>
          <w:tcPr>
            <w:tcW w:w="16121" w:type="dxa"/>
            <w:gridSpan w:val="9"/>
            <w:shd w:val="clear" w:color="auto" w:fill="DDD9C3"/>
          </w:tcPr>
          <w:p w:rsidR="00D40163" w:rsidRPr="00F217F6" w:rsidRDefault="00D40163" w:rsidP="00AC6F95">
            <w:pPr>
              <w:spacing w:after="0" w:line="240" w:lineRule="auto"/>
              <w:jc w:val="both"/>
              <w:rPr>
                <w:rFonts w:ascii="Times New Roman" w:hAnsi="Times New Roman"/>
                <w:sz w:val="20"/>
                <w:szCs w:val="20"/>
              </w:rPr>
            </w:pPr>
            <w:r w:rsidRPr="00F217F6">
              <w:rPr>
                <w:rFonts w:ascii="Times New Roman" w:hAnsi="Times New Roman"/>
                <w:b/>
                <w:sz w:val="20"/>
                <w:szCs w:val="20"/>
              </w:rPr>
              <w:t>4.2 uždavinys</w:t>
            </w:r>
            <w:r w:rsidRPr="00F217F6">
              <w:rPr>
                <w:rFonts w:ascii="Times New Roman" w:hAnsi="Times New Roman"/>
                <w:sz w:val="20"/>
                <w:szCs w:val="20"/>
              </w:rPr>
              <w:t xml:space="preserve"> – plėtoti sveikatos infrastruktūrą ir gerinti sveikatos priežiūros paslaugų kokybę, saugą, prieinamumą ir į pacientą orientuotą sveikatos priežiūrą</w:t>
            </w:r>
          </w:p>
        </w:tc>
      </w:tr>
      <w:tr w:rsidR="00BF523C" w:rsidRPr="00F217F6" w:rsidTr="00135E8F">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Slaugytojų, tenkančių vienam gydytojui, skaičius</w:t>
            </w:r>
          </w:p>
        </w:tc>
        <w:tc>
          <w:tcPr>
            <w:tcW w:w="2127" w:type="dxa"/>
            <w:shd w:val="clear" w:color="auto" w:fill="auto"/>
          </w:tcPr>
          <w:p w:rsidR="00427391" w:rsidRDefault="00427391" w:rsidP="00427391">
            <w:pPr>
              <w:spacing w:after="0" w:line="240" w:lineRule="auto"/>
              <w:jc w:val="center"/>
              <w:rPr>
                <w:rFonts w:ascii="Times New Roman" w:hAnsi="Times New Roman"/>
                <w:sz w:val="20"/>
                <w:szCs w:val="20"/>
              </w:rPr>
            </w:pPr>
            <w:r>
              <w:rPr>
                <w:rFonts w:ascii="Times New Roman" w:hAnsi="Times New Roman"/>
                <w:noProof/>
                <w:sz w:val="20"/>
                <w:szCs w:val="20"/>
                <w:lang w:eastAsia="lt-LT"/>
              </w:rPr>
              <w:t>6,4</w:t>
            </w:r>
            <w:r w:rsidR="000F5C33" w:rsidRPr="00F217F6">
              <w:rPr>
                <w:rFonts w:ascii="Times New Roman" w:hAnsi="Times New Roman"/>
                <w:sz w:val="20"/>
                <w:szCs w:val="20"/>
              </w:rPr>
              <w:t>(</w:t>
            </w:r>
            <w:r>
              <w:rPr>
                <w:rFonts w:ascii="Times New Roman" w:hAnsi="Times New Roman"/>
                <w:sz w:val="20"/>
                <w:szCs w:val="20"/>
              </w:rPr>
              <w:t>32</w:t>
            </w:r>
            <w:r w:rsidR="000F5C33" w:rsidRPr="00F217F6">
              <w:rPr>
                <w:rFonts w:ascii="Times New Roman" w:hAnsi="Times New Roman"/>
                <w:sz w:val="20"/>
                <w:szCs w:val="20"/>
              </w:rPr>
              <w:t>)</w:t>
            </w:r>
          </w:p>
          <w:p w:rsidR="000F5C33" w:rsidRPr="00F217F6" w:rsidRDefault="00427391" w:rsidP="00427391">
            <w:pPr>
              <w:spacing w:after="0" w:line="240" w:lineRule="auto"/>
              <w:jc w:val="center"/>
              <w:rPr>
                <w:rFonts w:ascii="Times New Roman" w:hAnsi="Times New Roman"/>
                <w:sz w:val="20"/>
                <w:szCs w:val="20"/>
              </w:rPr>
            </w:pPr>
            <w:r>
              <w:rPr>
                <w:rFonts w:ascii="Times New Roman" w:hAnsi="Times New Roman"/>
                <w:color w:val="000000"/>
                <w:sz w:val="20"/>
                <w:szCs w:val="20"/>
              </w:rPr>
              <w:t>(absoliutus skaičius nepakito nuo 2015 m.)</w:t>
            </w:r>
          </w:p>
        </w:tc>
        <w:tc>
          <w:tcPr>
            <w:tcW w:w="2126" w:type="dxa"/>
            <w:shd w:val="clear" w:color="auto" w:fill="auto"/>
          </w:tcPr>
          <w:p w:rsidR="000F5C33" w:rsidRPr="00F217F6" w:rsidRDefault="000F5C33" w:rsidP="00427391">
            <w:pPr>
              <w:spacing w:after="0" w:line="240" w:lineRule="auto"/>
              <w:jc w:val="center"/>
              <w:rPr>
                <w:rFonts w:ascii="Times New Roman" w:hAnsi="Times New Roman"/>
                <w:sz w:val="20"/>
                <w:szCs w:val="20"/>
              </w:rPr>
            </w:pPr>
            <w:r w:rsidRPr="00F217F6">
              <w:rPr>
                <w:rFonts w:ascii="Times New Roman" w:hAnsi="Times New Roman"/>
                <w:sz w:val="20"/>
                <w:szCs w:val="20"/>
              </w:rPr>
              <w:t>2,1(22</w:t>
            </w:r>
            <w:r w:rsidR="0037098B">
              <w:rPr>
                <w:rFonts w:ascii="Times New Roman" w:hAnsi="Times New Roman"/>
                <w:sz w:val="20"/>
                <w:szCs w:val="20"/>
              </w:rPr>
              <w:t>062</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42875" cy="200025"/>
                  <wp:effectExtent l="0" t="0" r="9525" b="9525"/>
                  <wp:docPr id="765" name="Paveikslėlis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sidR="0037098B">
              <w:rPr>
                <w:rFonts w:ascii="Times New Roman" w:hAnsi="Times New Roman"/>
                <w:sz w:val="20"/>
                <w:szCs w:val="20"/>
              </w:rPr>
              <w:t xml:space="preserve"> (1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37098B">
              <w:rPr>
                <w:rFonts w:ascii="Times New Roman" w:hAnsi="Times New Roman"/>
                <w:sz w:val="20"/>
                <w:szCs w:val="20"/>
              </w:rPr>
              <w:t>3</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4,</w:t>
            </w:r>
            <w:r w:rsidR="0037098B">
              <w:rPr>
                <w:rFonts w:ascii="Times New Roman" w:hAnsi="Times New Roman"/>
                <w:sz w:val="20"/>
                <w:szCs w:val="20"/>
              </w:rPr>
              <w:t>3</w:t>
            </w:r>
          </w:p>
        </w:tc>
        <w:tc>
          <w:tcPr>
            <w:tcW w:w="978" w:type="dxa"/>
            <w:shd w:val="clear" w:color="auto" w:fill="92D050"/>
          </w:tcPr>
          <w:p w:rsidR="000F5C33" w:rsidRPr="00F217F6" w:rsidRDefault="00427391" w:rsidP="00AC6F95">
            <w:pPr>
              <w:spacing w:after="0" w:line="240" w:lineRule="auto"/>
              <w:jc w:val="center"/>
              <w:rPr>
                <w:rFonts w:ascii="Times New Roman" w:hAnsi="Times New Roman"/>
                <w:sz w:val="20"/>
                <w:szCs w:val="20"/>
              </w:rPr>
            </w:pPr>
            <w:r>
              <w:rPr>
                <w:rFonts w:ascii="Times New Roman" w:hAnsi="Times New Roman"/>
                <w:sz w:val="20"/>
                <w:szCs w:val="20"/>
              </w:rPr>
              <w:t>3,75</w:t>
            </w:r>
          </w:p>
        </w:tc>
        <w:tc>
          <w:tcPr>
            <w:tcW w:w="993" w:type="dxa"/>
            <w:shd w:val="clear" w:color="auto" w:fill="92D050"/>
          </w:tcPr>
          <w:p w:rsidR="000F5C33" w:rsidRPr="00F217F6" w:rsidRDefault="00427391" w:rsidP="00AC6F95">
            <w:pPr>
              <w:spacing w:after="0" w:line="240" w:lineRule="auto"/>
              <w:jc w:val="center"/>
              <w:rPr>
                <w:rFonts w:ascii="Times New Roman" w:hAnsi="Times New Roman"/>
                <w:sz w:val="20"/>
                <w:szCs w:val="20"/>
              </w:rPr>
            </w:pPr>
            <w:r>
              <w:rPr>
                <w:rFonts w:ascii="Times New Roman" w:hAnsi="Times New Roman"/>
                <w:sz w:val="20"/>
                <w:szCs w:val="20"/>
              </w:rPr>
              <w:t>3,11</w:t>
            </w:r>
          </w:p>
        </w:tc>
        <w:tc>
          <w:tcPr>
            <w:tcW w:w="1701" w:type="dxa"/>
            <w:shd w:val="clear" w:color="auto" w:fill="auto"/>
          </w:tcPr>
          <w:p w:rsidR="000F5C33" w:rsidRPr="00F217F6" w:rsidRDefault="00AC6F95" w:rsidP="00AC6F95">
            <w:pPr>
              <w:spacing w:after="0" w:line="240" w:lineRule="auto"/>
              <w:jc w:val="center"/>
              <w:rPr>
                <w:rFonts w:ascii="Times New Roman" w:hAnsi="Times New Roman"/>
                <w:sz w:val="20"/>
                <w:szCs w:val="20"/>
              </w:rPr>
            </w:pPr>
            <w:r>
              <w:rPr>
                <w:rFonts w:ascii="Times New Roman" w:hAnsi="Times New Roman"/>
                <w:sz w:val="20"/>
                <w:szCs w:val="20"/>
              </w:rPr>
              <w:t>2,0</w:t>
            </w:r>
          </w:p>
        </w:tc>
      </w:tr>
      <w:tr w:rsidR="00BF523C" w:rsidRPr="00F217F6" w:rsidTr="00C96966">
        <w:trPr>
          <w:gridAfter w:val="1"/>
          <w:wAfter w:w="8" w:type="dxa"/>
        </w:trPr>
        <w:tc>
          <w:tcPr>
            <w:tcW w:w="5812" w:type="dxa"/>
            <w:shd w:val="clear" w:color="auto" w:fill="auto"/>
          </w:tcPr>
          <w:p w:rsidR="000F5C33" w:rsidRPr="00E54A29" w:rsidRDefault="000F5C33" w:rsidP="00AC6F95">
            <w:pPr>
              <w:spacing w:after="0" w:line="240" w:lineRule="auto"/>
              <w:jc w:val="both"/>
              <w:rPr>
                <w:rFonts w:ascii="Times New Roman" w:hAnsi="Times New Roman"/>
                <w:color w:val="000000"/>
                <w:sz w:val="20"/>
                <w:szCs w:val="20"/>
              </w:rPr>
            </w:pPr>
            <w:r w:rsidRPr="00E54A29">
              <w:rPr>
                <w:rFonts w:ascii="Times New Roman" w:hAnsi="Times New Roman"/>
                <w:color w:val="000000"/>
                <w:sz w:val="20"/>
                <w:szCs w:val="20"/>
              </w:rPr>
              <w:t xml:space="preserve">Šeimos gydytojų skaičius 10 000 </w:t>
            </w:r>
            <w:r w:rsidR="00890AE9" w:rsidRPr="00E54A29">
              <w:rPr>
                <w:rFonts w:ascii="Times New Roman" w:hAnsi="Times New Roman"/>
                <w:color w:val="000000"/>
                <w:sz w:val="20"/>
                <w:szCs w:val="20"/>
              </w:rPr>
              <w:t>gyventojų</w:t>
            </w:r>
          </w:p>
        </w:tc>
        <w:tc>
          <w:tcPr>
            <w:tcW w:w="2127" w:type="dxa"/>
            <w:shd w:val="clear" w:color="auto" w:fill="auto"/>
          </w:tcPr>
          <w:p w:rsidR="000F5C33" w:rsidRPr="00F217F6" w:rsidRDefault="006B342F" w:rsidP="00427391">
            <w:pPr>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766" o:spid="_x0000_s1045" type="#_x0000_t68" style="position:absolute;left:0;text-align:left;margin-left:47.5pt;margin-top:1.65pt;width:8.55pt;height:9.85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" fillcolor="#92d050" strokecolor="#92d050">
                  <v:textbox style="layout-flow:vertical-ideographic"/>
                </v:shape>
              </w:pict>
            </w:r>
            <w:r w:rsidR="00427391">
              <w:rPr>
                <w:rFonts w:ascii="Times New Roman" w:hAnsi="Times New Roman"/>
                <w:sz w:val="20"/>
                <w:szCs w:val="20"/>
              </w:rPr>
              <w:t>6,4</w:t>
            </w:r>
            <w:r w:rsidR="000F5C33" w:rsidRPr="00F217F6">
              <w:rPr>
                <w:rFonts w:ascii="Times New Roman" w:hAnsi="Times New Roman"/>
                <w:sz w:val="20"/>
                <w:szCs w:val="20"/>
              </w:rPr>
              <w:t>(</w:t>
            </w:r>
            <w:r w:rsidR="00427391">
              <w:rPr>
                <w:rFonts w:ascii="Times New Roman" w:hAnsi="Times New Roman"/>
                <w:sz w:val="20"/>
                <w:szCs w:val="20"/>
              </w:rPr>
              <w:t>5</w:t>
            </w:r>
            <w:r w:rsidR="000F5C33" w:rsidRPr="00F217F6">
              <w:rPr>
                <w:rFonts w:ascii="Times New Roman" w:hAnsi="Times New Roman"/>
                <w:sz w:val="20"/>
                <w:szCs w:val="20"/>
              </w:rPr>
              <w:t>) (1 m.)</w:t>
            </w:r>
          </w:p>
        </w:tc>
        <w:tc>
          <w:tcPr>
            <w:tcW w:w="2126"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7,</w:t>
            </w:r>
            <w:r w:rsidR="0037098B">
              <w:rPr>
                <w:rFonts w:ascii="Times New Roman" w:hAnsi="Times New Roman"/>
                <w:sz w:val="20"/>
                <w:szCs w:val="20"/>
              </w:rPr>
              <w:t>3</w:t>
            </w:r>
            <w:r w:rsidRPr="00F217F6">
              <w:rPr>
                <w:rFonts w:ascii="Times New Roman" w:hAnsi="Times New Roman"/>
                <w:sz w:val="20"/>
                <w:szCs w:val="20"/>
              </w:rPr>
              <w:t xml:space="preserve"> (20</w:t>
            </w:r>
            <w:r w:rsidR="0037098B">
              <w:rPr>
                <w:rFonts w:ascii="Times New Roman" w:hAnsi="Times New Roman"/>
                <w:sz w:val="20"/>
                <w:szCs w:val="20"/>
              </w:rPr>
              <w:t>99</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7325" cy="173355"/>
                  <wp:effectExtent l="0" t="0" r="3175" b="0"/>
                  <wp:docPr id="767" name="Paveikslėlis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325" cy="173355"/>
                          </a:xfrm>
                          <a:prstGeom prst="rect">
                            <a:avLst/>
                          </a:prstGeom>
                          <a:noFill/>
                        </pic:spPr>
                      </pic:pic>
                    </a:graphicData>
                  </a:graphic>
                </wp:inline>
              </w:drawing>
            </w:r>
            <w:r w:rsidRPr="00F217F6">
              <w:rPr>
                <w:rFonts w:ascii="Times New Roman" w:hAnsi="Times New Roman"/>
                <w:sz w:val="20"/>
                <w:szCs w:val="20"/>
              </w:rPr>
              <w:t>(</w:t>
            </w:r>
            <w:r w:rsidR="0037098B">
              <w:rPr>
                <w:rFonts w:ascii="Times New Roman" w:hAnsi="Times New Roman"/>
                <w:sz w:val="20"/>
                <w:szCs w:val="20"/>
              </w:rPr>
              <w:t>2</w:t>
            </w:r>
            <w:r w:rsidRPr="00F217F6">
              <w:rPr>
                <w:rFonts w:ascii="Times New Roman" w:hAnsi="Times New Roman"/>
                <w:sz w:val="20"/>
                <w:szCs w:val="20"/>
              </w:rPr>
              <w:t xml:space="preserve">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2,</w:t>
            </w:r>
            <w:r w:rsidR="005019BE">
              <w:rPr>
                <w:rFonts w:ascii="Times New Roman" w:hAnsi="Times New Roman"/>
                <w:sz w:val="20"/>
                <w:szCs w:val="20"/>
              </w:rPr>
              <w:t>3</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11,</w:t>
            </w:r>
            <w:r w:rsidR="005019BE">
              <w:rPr>
                <w:rFonts w:ascii="Times New Roman" w:hAnsi="Times New Roman"/>
                <w:sz w:val="20"/>
                <w:szCs w:val="20"/>
              </w:rPr>
              <w:t>8</w:t>
            </w:r>
          </w:p>
        </w:tc>
        <w:tc>
          <w:tcPr>
            <w:tcW w:w="978"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427391">
              <w:rPr>
                <w:rFonts w:ascii="Times New Roman" w:hAnsi="Times New Roman"/>
                <w:sz w:val="20"/>
                <w:szCs w:val="20"/>
              </w:rPr>
              <w:t>7</w:t>
            </w:r>
          </w:p>
        </w:tc>
        <w:tc>
          <w:tcPr>
            <w:tcW w:w="993"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C96966">
              <w:rPr>
                <w:rFonts w:ascii="Times New Roman" w:hAnsi="Times New Roman"/>
                <w:sz w:val="20"/>
                <w:szCs w:val="20"/>
              </w:rPr>
              <w:t>87</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7,</w:t>
            </w:r>
            <w:r w:rsidR="00AC6F95">
              <w:rPr>
                <w:rFonts w:ascii="Times New Roman" w:hAnsi="Times New Roman"/>
                <w:sz w:val="20"/>
                <w:szCs w:val="20"/>
              </w:rPr>
              <w:t>0</w:t>
            </w:r>
          </w:p>
        </w:tc>
      </w:tr>
      <w:tr w:rsidR="00BF523C" w:rsidRPr="00F217F6" w:rsidTr="00C96966">
        <w:trPr>
          <w:gridAfter w:val="1"/>
          <w:wAfter w:w="8" w:type="dxa"/>
          <w:trHeight w:val="280"/>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Apsilankymų pas gydytojus skaičius, tenkantis vienam gyventojui</w:t>
            </w:r>
          </w:p>
        </w:tc>
        <w:tc>
          <w:tcPr>
            <w:tcW w:w="2127" w:type="dxa"/>
            <w:shd w:val="clear" w:color="auto" w:fill="auto"/>
          </w:tcPr>
          <w:p w:rsidR="000F5C33" w:rsidRPr="00F217F6" w:rsidRDefault="006B342F" w:rsidP="00AC6F95">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839" o:spid="_x0000_s1044" type="#_x0000_t68" style="position:absolute;margin-left:52.45pt;margin-top:2pt;width:3.55pt;height:8.5pt;flip:x;z-index:2516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" fillcolor="black" strokeweight="3pt">
                  <v:shadow color="#7f7f7f" opacity=".5" offset="1pt"/>
                  <v:textbox style="layout-flow:vertical-ideographic"/>
                </v:shape>
              </w:pict>
            </w:r>
            <w:r w:rsidR="000F5C33" w:rsidRPr="00F217F6">
              <w:rPr>
                <w:rFonts w:ascii="Times New Roman" w:hAnsi="Times New Roman"/>
                <w:sz w:val="20"/>
                <w:szCs w:val="20"/>
              </w:rPr>
              <w:t>7</w:t>
            </w:r>
            <w:r w:rsidR="005019BE">
              <w:rPr>
                <w:rFonts w:ascii="Times New Roman" w:hAnsi="Times New Roman"/>
                <w:sz w:val="20"/>
                <w:szCs w:val="20"/>
              </w:rPr>
              <w:t>,</w:t>
            </w:r>
            <w:r w:rsidR="00C96966">
              <w:rPr>
                <w:rFonts w:ascii="Times New Roman" w:hAnsi="Times New Roman"/>
                <w:sz w:val="20"/>
                <w:szCs w:val="20"/>
              </w:rPr>
              <w:t>4</w:t>
            </w:r>
            <w:r w:rsidR="000F5C33" w:rsidRPr="00F217F6">
              <w:rPr>
                <w:rFonts w:ascii="Times New Roman" w:hAnsi="Times New Roman"/>
                <w:sz w:val="20"/>
                <w:szCs w:val="20"/>
              </w:rPr>
              <w:t xml:space="preserve"> (</w:t>
            </w:r>
            <w:r w:rsidR="00C96966" w:rsidRPr="00C96966">
              <w:rPr>
                <w:rFonts w:ascii="Times New Roman" w:hAnsi="Times New Roman"/>
                <w:sz w:val="20"/>
                <w:szCs w:val="20"/>
              </w:rPr>
              <w:t>58271</w:t>
            </w:r>
            <w:r w:rsidR="000F5C33" w:rsidRPr="00F217F6">
              <w:rPr>
                <w:rFonts w:ascii="Times New Roman" w:hAnsi="Times New Roman"/>
                <w:sz w:val="20"/>
                <w:szCs w:val="20"/>
              </w:rPr>
              <w:t>)(</w:t>
            </w:r>
            <w:r w:rsidR="00C96966">
              <w:rPr>
                <w:rFonts w:ascii="Times New Roman" w:hAnsi="Times New Roman"/>
                <w:sz w:val="20"/>
                <w:szCs w:val="20"/>
              </w:rPr>
              <w:t>4</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6B342F" w:rsidP="00AC6F95">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605" o:spid="_x0000_s1043" type="#_x0000_t68" style="position:absolute;margin-left:63.9pt;margin-top:2pt;width:3.55pt;height:8.5pt;flip:x;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" fillcolor="black" strokeweight="3pt">
                  <v:shadow color="#7f7f7f" opacity=".5" offset="1pt"/>
                  <v:textbox style="layout-flow:vertical-ideographic"/>
                </v:shape>
              </w:pict>
            </w:r>
            <w:r w:rsidR="000F5C33" w:rsidRPr="00F217F6">
              <w:rPr>
                <w:rFonts w:ascii="Times New Roman" w:hAnsi="Times New Roman"/>
                <w:sz w:val="20"/>
                <w:szCs w:val="20"/>
              </w:rPr>
              <w:t>8,</w:t>
            </w:r>
            <w:r w:rsidR="005019BE">
              <w:rPr>
                <w:rFonts w:ascii="Times New Roman" w:hAnsi="Times New Roman"/>
                <w:sz w:val="20"/>
                <w:szCs w:val="20"/>
              </w:rPr>
              <w:t>5</w:t>
            </w:r>
            <w:r w:rsidR="000F5C33" w:rsidRPr="00F217F6">
              <w:rPr>
                <w:rFonts w:ascii="Times New Roman" w:hAnsi="Times New Roman"/>
                <w:sz w:val="20"/>
                <w:szCs w:val="20"/>
              </w:rPr>
              <w:t xml:space="preserve"> (</w:t>
            </w:r>
            <w:r w:rsidR="005019BE" w:rsidRPr="005019BE">
              <w:rPr>
                <w:rFonts w:ascii="Times New Roman" w:hAnsi="Times New Roman"/>
                <w:sz w:val="20"/>
                <w:szCs w:val="20"/>
              </w:rPr>
              <w:t>24455481</w:t>
            </w:r>
            <w:r w:rsidR="000F5C33" w:rsidRPr="00F217F6">
              <w:rPr>
                <w:rFonts w:ascii="Times New Roman" w:hAnsi="Times New Roman"/>
                <w:sz w:val="20"/>
                <w:szCs w:val="20"/>
              </w:rPr>
              <w:t>)(</w:t>
            </w:r>
            <w:r w:rsidR="005019BE">
              <w:rPr>
                <w:rFonts w:ascii="Times New Roman" w:hAnsi="Times New Roman"/>
                <w:sz w:val="20"/>
                <w:szCs w:val="20"/>
              </w:rPr>
              <w:t xml:space="preserve">3 </w:t>
            </w:r>
            <w:r w:rsidR="000F5C33" w:rsidRPr="00F217F6">
              <w:rPr>
                <w:rFonts w:ascii="Times New Roman" w:hAnsi="Times New Roman"/>
                <w:sz w:val="20"/>
                <w:szCs w:val="20"/>
              </w:rPr>
              <w:t>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6</w:t>
            </w:r>
            <w:r w:rsidR="005019BE">
              <w:rPr>
                <w:rFonts w:ascii="Times New Roman" w:hAnsi="Times New Roman"/>
                <w:sz w:val="20"/>
                <w:szCs w:val="20"/>
              </w:rPr>
              <w:t>,3</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5019BE">
              <w:rPr>
                <w:rFonts w:ascii="Times New Roman" w:hAnsi="Times New Roman"/>
                <w:sz w:val="20"/>
                <w:szCs w:val="20"/>
              </w:rPr>
              <w:t>1,1</w:t>
            </w:r>
          </w:p>
        </w:tc>
        <w:tc>
          <w:tcPr>
            <w:tcW w:w="978" w:type="dxa"/>
            <w:shd w:val="clear" w:color="auto" w:fill="FF00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C96966">
              <w:rPr>
                <w:rFonts w:ascii="Times New Roman" w:hAnsi="Times New Roman"/>
                <w:sz w:val="20"/>
                <w:szCs w:val="20"/>
              </w:rPr>
              <w:t>83</w:t>
            </w:r>
          </w:p>
        </w:tc>
        <w:tc>
          <w:tcPr>
            <w:tcW w:w="993"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highlight w:val="yellow"/>
              </w:rPr>
              <w:t>0,</w:t>
            </w:r>
            <w:r w:rsidR="005019BE">
              <w:rPr>
                <w:rFonts w:ascii="Times New Roman" w:hAnsi="Times New Roman"/>
                <w:sz w:val="20"/>
                <w:szCs w:val="20"/>
              </w:rPr>
              <w:t>87</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E54A29">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Savivaldybei pavaldžių stacionarines asmens sveikatos priežiūros paslaugas teikiančių įstaigų pacientų pasitenkinimo lygis balais</w:t>
            </w:r>
          </w:p>
        </w:tc>
        <w:tc>
          <w:tcPr>
            <w:tcW w:w="2127" w:type="dxa"/>
            <w:shd w:val="clear" w:color="auto" w:fill="auto"/>
          </w:tcPr>
          <w:p w:rsidR="000F5C33" w:rsidRPr="00C96966" w:rsidRDefault="00C96966" w:rsidP="00AC6F95">
            <w:pPr>
              <w:spacing w:after="0" w:line="240" w:lineRule="auto"/>
              <w:jc w:val="center"/>
              <w:rPr>
                <w:rFonts w:ascii="Times New Roman" w:hAnsi="Times New Roman"/>
                <w:sz w:val="20"/>
                <w:szCs w:val="20"/>
              </w:rPr>
            </w:pPr>
            <w:r w:rsidRPr="00C96966">
              <w:rPr>
                <w:rFonts w:ascii="Times New Roman" w:hAnsi="Times New Roman"/>
                <w:sz w:val="20"/>
                <w:szCs w:val="20"/>
              </w:rPr>
              <w:t>Nėra duomenų</w:t>
            </w:r>
          </w:p>
        </w:tc>
        <w:tc>
          <w:tcPr>
            <w:tcW w:w="2126" w:type="dxa"/>
            <w:shd w:val="clear" w:color="auto" w:fill="auto"/>
          </w:tcPr>
          <w:p w:rsidR="000F5C33"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18,</w:t>
            </w:r>
            <w:r w:rsidR="003A5860">
              <w:rPr>
                <w:rFonts w:ascii="Times New Roman" w:hAnsi="Times New Roman"/>
                <w:sz w:val="20"/>
                <w:szCs w:val="20"/>
              </w:rPr>
              <w:t>8</w:t>
            </w:r>
          </w:p>
          <w:p w:rsidR="003A5860" w:rsidRPr="00F217F6" w:rsidRDefault="003A5860" w:rsidP="00AC6F95">
            <w:pPr>
              <w:spacing w:after="0" w:line="240" w:lineRule="auto"/>
              <w:jc w:val="center"/>
              <w:rPr>
                <w:rFonts w:ascii="Times New Roman" w:hAnsi="Times New Roman"/>
                <w:sz w:val="20"/>
                <w:szCs w:val="20"/>
              </w:rPr>
            </w:pPr>
            <w:r>
              <w:rPr>
                <w:rFonts w:ascii="Times New Roman" w:hAnsi="Times New Roman"/>
                <w:sz w:val="20"/>
                <w:szCs w:val="20"/>
              </w:rPr>
              <w:t>(išlieka panašus kaip 2015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3A5860">
              <w:rPr>
                <w:rFonts w:ascii="Times New Roman" w:hAnsi="Times New Roman"/>
                <w:sz w:val="20"/>
                <w:szCs w:val="20"/>
              </w:rPr>
              <w:t>6,3</w:t>
            </w:r>
          </w:p>
        </w:tc>
        <w:tc>
          <w:tcPr>
            <w:tcW w:w="1242" w:type="dxa"/>
            <w:shd w:val="clear" w:color="auto" w:fill="auto"/>
          </w:tcPr>
          <w:p w:rsidR="000F5C33" w:rsidRPr="00F217F6" w:rsidRDefault="003A5860" w:rsidP="00AC6F95">
            <w:pPr>
              <w:spacing w:after="0" w:line="240" w:lineRule="auto"/>
              <w:jc w:val="center"/>
              <w:rPr>
                <w:rFonts w:ascii="Times New Roman" w:hAnsi="Times New Roman"/>
                <w:sz w:val="20"/>
                <w:szCs w:val="20"/>
              </w:rPr>
            </w:pPr>
            <w:r>
              <w:rPr>
                <w:rFonts w:ascii="Times New Roman" w:hAnsi="Times New Roman"/>
                <w:sz w:val="20"/>
                <w:szCs w:val="20"/>
              </w:rPr>
              <w:t>19,8</w:t>
            </w:r>
          </w:p>
        </w:tc>
        <w:tc>
          <w:tcPr>
            <w:tcW w:w="978" w:type="dxa"/>
            <w:shd w:val="clear" w:color="auto" w:fill="FFFFFF"/>
          </w:tcPr>
          <w:p w:rsidR="000F5C33" w:rsidRDefault="00C96966" w:rsidP="00AC6F95">
            <w:pPr>
              <w:spacing w:after="0" w:line="240" w:lineRule="auto"/>
              <w:jc w:val="center"/>
              <w:rPr>
                <w:rFonts w:ascii="Times New Roman" w:hAnsi="Times New Roman"/>
                <w:sz w:val="20"/>
                <w:szCs w:val="20"/>
              </w:rPr>
            </w:pPr>
            <w:r>
              <w:rPr>
                <w:rFonts w:ascii="Times New Roman" w:hAnsi="Times New Roman"/>
                <w:sz w:val="20"/>
                <w:szCs w:val="20"/>
              </w:rPr>
              <w:t>-</w:t>
            </w:r>
          </w:p>
          <w:p w:rsidR="00C96966" w:rsidRPr="00F217F6" w:rsidRDefault="00C96966" w:rsidP="00AC6F95">
            <w:pPr>
              <w:spacing w:after="0" w:line="240" w:lineRule="auto"/>
              <w:jc w:val="center"/>
              <w:rPr>
                <w:rFonts w:ascii="Times New Roman" w:hAnsi="Times New Roman"/>
                <w:sz w:val="20"/>
                <w:szCs w:val="20"/>
              </w:rPr>
            </w:pPr>
          </w:p>
        </w:tc>
        <w:tc>
          <w:tcPr>
            <w:tcW w:w="993" w:type="dxa"/>
            <w:shd w:val="clear" w:color="auto" w:fill="FFFFFF"/>
          </w:tcPr>
          <w:p w:rsidR="000F5C33" w:rsidRDefault="00C96966" w:rsidP="00AC6F95">
            <w:pPr>
              <w:spacing w:after="0" w:line="240" w:lineRule="auto"/>
              <w:jc w:val="center"/>
              <w:rPr>
                <w:rFonts w:ascii="Times New Roman" w:hAnsi="Times New Roman"/>
                <w:sz w:val="20"/>
                <w:szCs w:val="20"/>
              </w:rPr>
            </w:pPr>
            <w:r>
              <w:rPr>
                <w:rFonts w:ascii="Times New Roman" w:hAnsi="Times New Roman"/>
                <w:sz w:val="20"/>
                <w:szCs w:val="20"/>
              </w:rPr>
              <w:t>-</w:t>
            </w:r>
          </w:p>
          <w:p w:rsidR="00C96966" w:rsidRPr="00F217F6" w:rsidRDefault="00C96966" w:rsidP="00AC6F95">
            <w:pPr>
              <w:spacing w:after="0" w:line="240" w:lineRule="auto"/>
              <w:jc w:val="center"/>
              <w:rPr>
                <w:rFonts w:ascii="Times New Roman" w:hAnsi="Times New Roman"/>
                <w:sz w:val="20"/>
                <w:szCs w:val="20"/>
              </w:rPr>
            </w:pP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E54A29">
        <w:trPr>
          <w:gridAfter w:val="1"/>
          <w:wAfter w:w="8" w:type="dxa"/>
        </w:trPr>
        <w:tc>
          <w:tcPr>
            <w:tcW w:w="5812" w:type="dxa"/>
            <w:shd w:val="clear" w:color="auto" w:fill="auto"/>
          </w:tcPr>
          <w:p w:rsidR="000F5C33" w:rsidRPr="00F217F6" w:rsidRDefault="003A5860" w:rsidP="00AC6F95">
            <w:pPr>
              <w:spacing w:after="0" w:line="240" w:lineRule="auto"/>
              <w:jc w:val="both"/>
              <w:rPr>
                <w:rFonts w:ascii="Times New Roman" w:hAnsi="Times New Roman"/>
                <w:color w:val="000000"/>
                <w:sz w:val="20"/>
                <w:szCs w:val="20"/>
              </w:rPr>
            </w:pPr>
            <w:r w:rsidRPr="003A5860">
              <w:rPr>
                <w:rFonts w:ascii="Times New Roman" w:hAnsi="Times New Roman"/>
                <w:color w:val="000000"/>
                <w:sz w:val="20"/>
                <w:szCs w:val="20"/>
              </w:rPr>
              <w:t>Sergamumas vaistams atsparia tuberkulioze 10</w:t>
            </w:r>
            <w:r>
              <w:rPr>
                <w:rFonts w:ascii="Times New Roman" w:hAnsi="Times New Roman"/>
                <w:color w:val="000000"/>
                <w:sz w:val="20"/>
                <w:szCs w:val="20"/>
              </w:rPr>
              <w:t>0</w:t>
            </w:r>
            <w:r w:rsidRPr="003A5860">
              <w:rPr>
                <w:rFonts w:ascii="Times New Roman" w:hAnsi="Times New Roman"/>
                <w:color w:val="000000"/>
                <w:sz w:val="20"/>
                <w:szCs w:val="20"/>
              </w:rPr>
              <w:t xml:space="preserve"> 000 gyventojų</w:t>
            </w:r>
          </w:p>
        </w:tc>
        <w:tc>
          <w:tcPr>
            <w:tcW w:w="2127" w:type="dxa"/>
            <w:shd w:val="clear" w:color="auto" w:fill="auto"/>
          </w:tcPr>
          <w:p w:rsidR="00210C4A" w:rsidRPr="00F217F6" w:rsidRDefault="00210C4A" w:rsidP="00210C4A">
            <w:pPr>
              <w:spacing w:after="0" w:line="240" w:lineRule="auto"/>
              <w:jc w:val="center"/>
              <w:rPr>
                <w:rFonts w:ascii="Times New Roman" w:hAnsi="Times New Roman"/>
                <w:sz w:val="20"/>
                <w:szCs w:val="20"/>
              </w:rPr>
            </w:pPr>
            <w:r>
              <w:rPr>
                <w:rFonts w:ascii="Times New Roman" w:hAnsi="Times New Roman"/>
                <w:sz w:val="20"/>
                <w:szCs w:val="20"/>
              </w:rPr>
              <w:t>0</w:t>
            </w:r>
          </w:p>
          <w:p w:rsidR="000F5C33" w:rsidRPr="00F217F6" w:rsidRDefault="000F5C33" w:rsidP="00AC6F95">
            <w:pPr>
              <w:spacing w:after="0" w:line="240" w:lineRule="auto"/>
              <w:jc w:val="center"/>
              <w:rPr>
                <w:rFonts w:ascii="Times New Roman" w:hAnsi="Times New Roman"/>
                <w:sz w:val="20"/>
                <w:szCs w:val="20"/>
              </w:rPr>
            </w:pPr>
          </w:p>
        </w:tc>
        <w:tc>
          <w:tcPr>
            <w:tcW w:w="2126" w:type="dxa"/>
            <w:shd w:val="clear" w:color="auto" w:fill="auto"/>
          </w:tcPr>
          <w:p w:rsidR="000F5C33" w:rsidRPr="00F217F6" w:rsidRDefault="003A5860" w:rsidP="00AC6F95">
            <w:pPr>
              <w:spacing w:after="0" w:line="240" w:lineRule="auto"/>
              <w:jc w:val="center"/>
              <w:rPr>
                <w:rFonts w:ascii="Times New Roman" w:hAnsi="Times New Roman"/>
                <w:sz w:val="20"/>
                <w:szCs w:val="20"/>
              </w:rPr>
            </w:pPr>
            <w:r>
              <w:rPr>
                <w:rFonts w:ascii="Times New Roman" w:hAnsi="Times New Roman"/>
                <w:sz w:val="20"/>
                <w:szCs w:val="20"/>
              </w:rPr>
              <w:t>4,1</w:t>
            </w:r>
            <w:r w:rsidR="000F5C33" w:rsidRPr="00F217F6">
              <w:rPr>
                <w:rFonts w:ascii="Times New Roman" w:hAnsi="Times New Roman"/>
                <w:sz w:val="20"/>
                <w:szCs w:val="20"/>
              </w:rPr>
              <w:t xml:space="preserve"> (1</w:t>
            </w:r>
            <w:r>
              <w:rPr>
                <w:rFonts w:ascii="Times New Roman" w:hAnsi="Times New Roman"/>
                <w:sz w:val="20"/>
                <w:szCs w:val="20"/>
              </w:rPr>
              <w:t>18</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68" name="Paveikslėlis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0F5C33" w:rsidRPr="00F217F6">
              <w:rPr>
                <w:rFonts w:ascii="Times New Roman" w:hAnsi="Times New Roman"/>
                <w:color w:val="000000"/>
                <w:sz w:val="20"/>
                <w:szCs w:val="20"/>
              </w:rPr>
              <w:t>(</w:t>
            </w:r>
            <w:r>
              <w:rPr>
                <w:rFonts w:ascii="Times New Roman" w:hAnsi="Times New Roman"/>
                <w:color w:val="000000"/>
                <w:sz w:val="20"/>
                <w:szCs w:val="20"/>
              </w:rPr>
              <w:t>1</w:t>
            </w:r>
            <w:r w:rsidR="000F5C33" w:rsidRPr="00F217F6">
              <w:rPr>
                <w:rFonts w:ascii="Times New Roman" w:hAnsi="Times New Roman"/>
                <w:color w:val="000000"/>
                <w:sz w:val="20"/>
                <w:szCs w:val="20"/>
              </w:rPr>
              <w:t xml:space="preserve">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3A5860">
              <w:rPr>
                <w:rFonts w:ascii="Times New Roman" w:hAnsi="Times New Roman"/>
                <w:sz w:val="20"/>
                <w:szCs w:val="20"/>
              </w:rPr>
              <w:t>9,7</w:t>
            </w:r>
          </w:p>
        </w:tc>
        <w:tc>
          <w:tcPr>
            <w:tcW w:w="978" w:type="dxa"/>
            <w:shd w:val="clear" w:color="auto" w:fill="FFFFFF"/>
          </w:tcPr>
          <w:p w:rsidR="000F5C33" w:rsidRPr="00F217F6" w:rsidRDefault="00210C4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0F5C33" w:rsidRPr="00F217F6" w:rsidRDefault="00210C4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E54A29">
        <w:trPr>
          <w:gridAfter w:val="1"/>
          <w:wAfter w:w="8" w:type="dxa"/>
        </w:trPr>
        <w:tc>
          <w:tcPr>
            <w:tcW w:w="5812" w:type="dxa"/>
            <w:shd w:val="clear" w:color="auto" w:fill="auto"/>
          </w:tcPr>
          <w:p w:rsidR="003A5860" w:rsidRDefault="000F5C33" w:rsidP="00AC6F95">
            <w:pPr>
              <w:spacing w:after="0" w:line="240" w:lineRule="auto"/>
              <w:jc w:val="both"/>
              <w:rPr>
                <w:rFonts w:ascii="Times New Roman" w:hAnsi="Times New Roman"/>
                <w:color w:val="000000"/>
                <w:sz w:val="20"/>
                <w:szCs w:val="20"/>
              </w:rPr>
            </w:pPr>
            <w:r w:rsidRPr="00F217F6">
              <w:rPr>
                <w:rFonts w:ascii="Times New Roman" w:hAnsi="Times New Roman"/>
                <w:color w:val="000000"/>
                <w:sz w:val="20"/>
                <w:szCs w:val="20"/>
              </w:rPr>
              <w:t xml:space="preserve">Sergamumas ŽIV ir lytiškai plintančiomis </w:t>
            </w:r>
            <w:r w:rsidR="003A5860" w:rsidRPr="003A5860">
              <w:rPr>
                <w:rFonts w:ascii="Times New Roman" w:hAnsi="Times New Roman"/>
                <w:color w:val="000000"/>
                <w:sz w:val="20"/>
                <w:szCs w:val="20"/>
              </w:rPr>
              <w:t>B20-B22, B23 (B23.0-B23.2, B23.8), B24, Z21, A50 (A50.0-A50.7, A50.9), A51-A53, A54 (A54.0-A54.6, A54.8, A54.9), A56 (A56.0-A56.4, A56.8)</w:t>
            </w:r>
          </w:p>
          <w:p w:rsidR="000F5C33" w:rsidRPr="00F217F6" w:rsidRDefault="000F5C33" w:rsidP="00AC6F95">
            <w:pPr>
              <w:spacing w:after="0" w:line="240" w:lineRule="auto"/>
              <w:jc w:val="both"/>
              <w:rPr>
                <w:rFonts w:ascii="Times New Roman" w:hAnsi="Times New Roman"/>
                <w:color w:val="000000"/>
                <w:sz w:val="20"/>
                <w:szCs w:val="20"/>
              </w:rPr>
            </w:pPr>
            <w:r w:rsidRPr="00F217F6">
              <w:rPr>
                <w:rFonts w:ascii="Times New Roman" w:hAnsi="Times New Roman"/>
                <w:color w:val="000000"/>
                <w:sz w:val="20"/>
                <w:szCs w:val="20"/>
              </w:rPr>
              <w:t xml:space="preserve">10 000 </w:t>
            </w:r>
            <w:r w:rsidR="00890AE9" w:rsidRPr="00F217F6">
              <w:rPr>
                <w:rFonts w:ascii="Times New Roman" w:hAnsi="Times New Roman"/>
                <w:color w:val="000000"/>
                <w:sz w:val="20"/>
                <w:szCs w:val="20"/>
              </w:rPr>
              <w:t>gyventojų</w:t>
            </w:r>
          </w:p>
        </w:tc>
        <w:tc>
          <w:tcPr>
            <w:tcW w:w="2127" w:type="dxa"/>
            <w:shd w:val="clear" w:color="auto" w:fill="auto"/>
          </w:tcPr>
          <w:p w:rsidR="000F5C33" w:rsidRPr="00F217F6" w:rsidRDefault="000F5C33" w:rsidP="00210C4A">
            <w:pPr>
              <w:spacing w:after="0" w:line="240" w:lineRule="auto"/>
              <w:jc w:val="center"/>
              <w:rPr>
                <w:rFonts w:ascii="Times New Roman" w:hAnsi="Times New Roman"/>
                <w:sz w:val="20"/>
                <w:szCs w:val="20"/>
              </w:rPr>
            </w:pPr>
            <w:r w:rsidRPr="00F217F6">
              <w:rPr>
                <w:rFonts w:ascii="Times New Roman" w:hAnsi="Times New Roman"/>
                <w:sz w:val="20"/>
                <w:szCs w:val="20"/>
              </w:rPr>
              <w:t>1,</w:t>
            </w:r>
            <w:r w:rsidR="003A5860">
              <w:rPr>
                <w:rFonts w:ascii="Times New Roman" w:hAnsi="Times New Roman"/>
                <w:sz w:val="20"/>
                <w:szCs w:val="20"/>
              </w:rPr>
              <w:t>3</w:t>
            </w:r>
            <w:r w:rsidRPr="00F217F6">
              <w:rPr>
                <w:rFonts w:ascii="Times New Roman" w:hAnsi="Times New Roman"/>
                <w:sz w:val="20"/>
                <w:szCs w:val="20"/>
              </w:rPr>
              <w:t xml:space="preserve"> (</w:t>
            </w:r>
            <w:r w:rsidR="00210C4A">
              <w:rPr>
                <w:rFonts w:ascii="Times New Roman" w:hAnsi="Times New Roman"/>
                <w:sz w:val="20"/>
                <w:szCs w:val="20"/>
              </w:rPr>
              <w:t>1</w:t>
            </w:r>
            <w:r w:rsidR="003A5860">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69" name="Paveikslėlis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sz w:val="20"/>
                <w:szCs w:val="20"/>
              </w:rPr>
              <w:t>(</w:t>
            </w:r>
            <w:r w:rsidR="00210C4A">
              <w:rPr>
                <w:rFonts w:ascii="Times New Roman" w:hAnsi="Times New Roman"/>
                <w:sz w:val="20"/>
                <w:szCs w:val="20"/>
              </w:rPr>
              <w:t>1</w:t>
            </w:r>
            <w:r w:rsidRPr="00F217F6">
              <w:rPr>
                <w:rFonts w:ascii="Times New Roman" w:hAnsi="Times New Roman"/>
                <w:sz w:val="20"/>
                <w:szCs w:val="20"/>
              </w:rPr>
              <w:t xml:space="preserve"> m.)</w:t>
            </w:r>
          </w:p>
        </w:tc>
        <w:tc>
          <w:tcPr>
            <w:tcW w:w="2126" w:type="dxa"/>
            <w:shd w:val="clear" w:color="auto" w:fill="auto"/>
          </w:tcPr>
          <w:p w:rsidR="000F5C33" w:rsidRPr="00F217F6" w:rsidRDefault="003A5860" w:rsidP="00AC6F95">
            <w:pPr>
              <w:spacing w:after="0" w:line="240" w:lineRule="auto"/>
              <w:jc w:val="center"/>
              <w:rPr>
                <w:rFonts w:ascii="Times New Roman" w:hAnsi="Times New Roman"/>
                <w:sz w:val="20"/>
                <w:szCs w:val="20"/>
              </w:rPr>
            </w:pPr>
            <w:r>
              <w:rPr>
                <w:rFonts w:ascii="Times New Roman" w:hAnsi="Times New Roman"/>
                <w:sz w:val="20"/>
                <w:szCs w:val="20"/>
              </w:rPr>
              <w:t>2,9</w:t>
            </w:r>
            <w:r w:rsidR="000F5C33" w:rsidRPr="00F217F6">
              <w:rPr>
                <w:rFonts w:ascii="Times New Roman" w:hAnsi="Times New Roman"/>
                <w:sz w:val="20"/>
                <w:szCs w:val="20"/>
              </w:rPr>
              <w:t xml:space="preserve"> (</w:t>
            </w:r>
            <w:r w:rsidR="003F68BB">
              <w:rPr>
                <w:rFonts w:ascii="Times New Roman" w:hAnsi="Times New Roman"/>
                <w:sz w:val="20"/>
                <w:szCs w:val="20"/>
              </w:rPr>
              <w:t>832)</w:t>
            </w:r>
            <w:r w:rsidR="005A232F">
              <w:rPr>
                <w:rFonts w:ascii="Times New Roman" w:hAnsi="Times New Roman"/>
                <w:noProof/>
                <w:color w:val="000000"/>
                <w:sz w:val="20"/>
                <w:szCs w:val="20"/>
                <w:lang w:val="en-US"/>
              </w:rPr>
              <w:drawing>
                <wp:inline distT="0" distB="0" distL="0" distR="0">
                  <wp:extent cx="161925" cy="199390"/>
                  <wp:effectExtent l="0" t="0" r="9525" b="0"/>
                  <wp:docPr id="770" name="Paveikslėlis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0F5C33" w:rsidRPr="00F217F6">
              <w:rPr>
                <w:rFonts w:ascii="Times New Roman" w:hAnsi="Times New Roman"/>
                <w:sz w:val="20"/>
                <w:szCs w:val="20"/>
              </w:rPr>
              <w:t>(1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3F68BB" w:rsidP="00AC6F95">
            <w:pPr>
              <w:spacing w:after="0" w:line="240" w:lineRule="auto"/>
              <w:jc w:val="center"/>
              <w:rPr>
                <w:rFonts w:ascii="Times New Roman" w:hAnsi="Times New Roman"/>
                <w:sz w:val="20"/>
                <w:szCs w:val="20"/>
              </w:rPr>
            </w:pPr>
            <w:r>
              <w:rPr>
                <w:rFonts w:ascii="Times New Roman" w:hAnsi="Times New Roman"/>
                <w:sz w:val="20"/>
                <w:szCs w:val="20"/>
              </w:rPr>
              <w:t>6,4</w:t>
            </w:r>
          </w:p>
        </w:tc>
        <w:tc>
          <w:tcPr>
            <w:tcW w:w="978" w:type="dxa"/>
            <w:shd w:val="clear" w:color="auto" w:fill="FFFFFF"/>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993"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r w:rsidR="003F68BB">
              <w:rPr>
                <w:rFonts w:ascii="Times New Roman" w:hAnsi="Times New Roman"/>
                <w:sz w:val="20"/>
                <w:szCs w:val="20"/>
              </w:rPr>
              <w:t>4</w:t>
            </w:r>
            <w:r w:rsidR="00210C4A">
              <w:rPr>
                <w:rFonts w:ascii="Times New Roman" w:hAnsi="Times New Roman"/>
                <w:sz w:val="20"/>
                <w:szCs w:val="20"/>
              </w:rPr>
              <w:t>4</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D40163" w:rsidRPr="00F217F6" w:rsidTr="00135E8F">
        <w:tc>
          <w:tcPr>
            <w:tcW w:w="16121" w:type="dxa"/>
            <w:gridSpan w:val="9"/>
            <w:shd w:val="clear" w:color="auto" w:fill="DDD9C3"/>
          </w:tcPr>
          <w:p w:rsidR="00D40163" w:rsidRPr="00F217F6" w:rsidRDefault="00D40163" w:rsidP="00AC6F95">
            <w:pPr>
              <w:spacing w:after="0" w:line="240" w:lineRule="auto"/>
              <w:rPr>
                <w:rFonts w:ascii="Times New Roman" w:hAnsi="Times New Roman"/>
                <w:sz w:val="20"/>
                <w:szCs w:val="20"/>
              </w:rPr>
            </w:pPr>
            <w:r w:rsidRPr="00F217F6">
              <w:rPr>
                <w:rFonts w:ascii="Times New Roman" w:hAnsi="Times New Roman"/>
                <w:b/>
                <w:sz w:val="20"/>
                <w:szCs w:val="20"/>
              </w:rPr>
              <w:t>4.3 uždavinys</w:t>
            </w:r>
            <w:r w:rsidR="003664A9" w:rsidRPr="00F217F6">
              <w:rPr>
                <w:rFonts w:ascii="Times New Roman" w:hAnsi="Times New Roman"/>
                <w:sz w:val="20"/>
                <w:szCs w:val="20"/>
              </w:rPr>
              <w:t>–</w:t>
            </w:r>
            <w:r w:rsidRPr="00F217F6">
              <w:rPr>
                <w:rFonts w:ascii="Times New Roman" w:hAnsi="Times New Roman"/>
                <w:sz w:val="20"/>
                <w:szCs w:val="20"/>
              </w:rPr>
              <w:t xml:space="preserve"> pagerinti motinos ir vaiko sveikatą</w:t>
            </w:r>
          </w:p>
        </w:tc>
      </w:tr>
    </w:tbl>
    <w:p w:rsidR="009E520A" w:rsidRDefault="009E520A" w:rsidP="00210C4A">
      <w:pPr>
        <w:spacing w:after="0" w:line="240" w:lineRule="auto"/>
        <w:jc w:val="both"/>
        <w:rPr>
          <w:rFonts w:ascii="Times New Roman" w:hAnsi="Times New Roman"/>
          <w:color w:val="000000"/>
          <w:sz w:val="20"/>
          <w:szCs w:val="20"/>
        </w:rPr>
        <w:sectPr w:rsidR="009E520A" w:rsidSect="005017A8">
          <w:footerReference w:type="default" r:id="rId33"/>
          <w:pgSz w:w="16838" w:h="11906" w:orient="landscape"/>
          <w:pgMar w:top="1135" w:right="678" w:bottom="567" w:left="1134" w:header="567" w:footer="567" w:gutter="0"/>
          <w:cols w:space="1296"/>
          <w:docGrid w:linePitch="360"/>
        </w:sectPr>
      </w:pPr>
    </w:p>
    <w:tbl>
      <w:tblPr>
        <w:tblpPr w:leftFromText="180" w:rightFromText="180" w:vertAnchor="text" w:tblpX="-493" w:tblpY="1"/>
        <w:tblOverlap w:val="never"/>
        <w:tblW w:w="1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gridCol w:w="8"/>
      </w:tblGrid>
      <w:tr w:rsidR="00BF523C" w:rsidRPr="00F217F6" w:rsidTr="00E54A29">
        <w:trPr>
          <w:gridAfter w:val="1"/>
          <w:wAfter w:w="8" w:type="dxa"/>
          <w:trHeight w:val="461"/>
        </w:trPr>
        <w:tc>
          <w:tcPr>
            <w:tcW w:w="5812" w:type="dxa"/>
            <w:shd w:val="clear" w:color="auto" w:fill="auto"/>
          </w:tcPr>
          <w:p w:rsidR="000F5C33" w:rsidRPr="00F217F6" w:rsidRDefault="003F68BB" w:rsidP="00210C4A">
            <w:pPr>
              <w:spacing w:after="0" w:line="240" w:lineRule="auto"/>
              <w:jc w:val="both"/>
              <w:rPr>
                <w:rFonts w:ascii="Times New Roman" w:hAnsi="Times New Roman"/>
                <w:color w:val="000000"/>
                <w:sz w:val="20"/>
                <w:szCs w:val="20"/>
              </w:rPr>
            </w:pPr>
            <w:r w:rsidRPr="003F68BB">
              <w:rPr>
                <w:rFonts w:ascii="Times New Roman" w:hAnsi="Times New Roman"/>
                <w:color w:val="000000"/>
                <w:sz w:val="20"/>
                <w:szCs w:val="20"/>
              </w:rPr>
              <w:lastRenderedPageBreak/>
              <w:t>Kūdikių (vaikų iki 1 m. amžiaus) mirtingumas 1000 gyvų gimusių kūdikių</w:t>
            </w:r>
          </w:p>
        </w:tc>
        <w:tc>
          <w:tcPr>
            <w:tcW w:w="2127" w:type="dxa"/>
            <w:shd w:val="clear" w:color="auto" w:fill="auto"/>
          </w:tcPr>
          <w:p w:rsidR="000F5C33" w:rsidRPr="00F217F6" w:rsidRDefault="00210C4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2126"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4,</w:t>
            </w:r>
            <w:r w:rsidR="003F68BB">
              <w:rPr>
                <w:rFonts w:ascii="Times New Roman" w:hAnsi="Times New Roman"/>
                <w:sz w:val="20"/>
                <w:szCs w:val="20"/>
              </w:rPr>
              <w:t>5</w:t>
            </w:r>
            <w:r w:rsidRPr="00F217F6">
              <w:rPr>
                <w:rFonts w:ascii="Times New Roman" w:hAnsi="Times New Roman"/>
                <w:sz w:val="20"/>
                <w:szCs w:val="20"/>
              </w:rPr>
              <w:t xml:space="preserve"> (13</w:t>
            </w:r>
            <w:r w:rsidR="003F68BB">
              <w:rPr>
                <w:rFonts w:ascii="Times New Roman" w:hAnsi="Times New Roman"/>
                <w:sz w:val="20"/>
                <w:szCs w:val="20"/>
              </w:rPr>
              <w:t>9</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73" name="Paveikslėlis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sz w:val="20"/>
                <w:szCs w:val="20"/>
              </w:rPr>
              <w:t>(</w:t>
            </w:r>
            <w:r w:rsidR="003F68BB">
              <w:rPr>
                <w:rFonts w:ascii="Times New Roman" w:hAnsi="Times New Roman"/>
                <w:sz w:val="20"/>
                <w:szCs w:val="20"/>
              </w:rPr>
              <w:t>3</w:t>
            </w:r>
            <w:r w:rsidRPr="00F217F6">
              <w:rPr>
                <w:rFonts w:ascii="Times New Roman" w:hAnsi="Times New Roman"/>
                <w:sz w:val="20"/>
                <w:szCs w:val="20"/>
              </w:rPr>
              <w:t xml:space="preserve">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CB2207" w:rsidP="00AC6F95">
            <w:pPr>
              <w:spacing w:after="0" w:line="240" w:lineRule="auto"/>
              <w:jc w:val="center"/>
              <w:rPr>
                <w:rFonts w:ascii="Times New Roman" w:hAnsi="Times New Roman"/>
                <w:sz w:val="20"/>
                <w:szCs w:val="20"/>
              </w:rPr>
            </w:pPr>
            <w:r>
              <w:rPr>
                <w:rFonts w:ascii="Times New Roman" w:hAnsi="Times New Roman"/>
                <w:sz w:val="20"/>
                <w:szCs w:val="20"/>
              </w:rPr>
              <w:t>19,5</w:t>
            </w:r>
          </w:p>
        </w:tc>
        <w:tc>
          <w:tcPr>
            <w:tcW w:w="978" w:type="dxa"/>
            <w:shd w:val="clear" w:color="auto" w:fill="FFFFFF"/>
          </w:tcPr>
          <w:p w:rsidR="000F5C33" w:rsidRPr="00F217F6" w:rsidRDefault="00210C4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FF"/>
          </w:tcPr>
          <w:p w:rsidR="000F5C33" w:rsidRPr="00F217F6" w:rsidRDefault="00210C4A"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Pasiekti ES valstybių narių vidurkį</w:t>
            </w:r>
          </w:p>
        </w:tc>
      </w:tr>
      <w:tr w:rsidR="00BF523C" w:rsidRPr="00F217F6" w:rsidTr="003B0F96">
        <w:trPr>
          <w:gridAfter w:val="1"/>
          <w:wAfter w:w="8" w:type="dxa"/>
        </w:trPr>
        <w:tc>
          <w:tcPr>
            <w:tcW w:w="5812" w:type="dxa"/>
            <w:shd w:val="clear" w:color="auto" w:fill="auto"/>
          </w:tcPr>
          <w:p w:rsidR="000F5C33" w:rsidRPr="00F217F6" w:rsidRDefault="00CB2207" w:rsidP="00AC6F95">
            <w:pPr>
              <w:spacing w:after="0" w:line="240" w:lineRule="auto"/>
              <w:jc w:val="both"/>
              <w:rPr>
                <w:rFonts w:ascii="Times New Roman" w:hAnsi="Times New Roman"/>
                <w:color w:val="000000"/>
                <w:sz w:val="20"/>
                <w:szCs w:val="20"/>
              </w:rPr>
            </w:pPr>
            <w:r w:rsidRPr="00CB2207">
              <w:rPr>
                <w:rFonts w:ascii="Times New Roman" w:hAnsi="Times New Roman"/>
                <w:color w:val="000000"/>
                <w:sz w:val="20"/>
                <w:szCs w:val="20"/>
              </w:rPr>
              <w:t>2 metų amžiaus vaikų MMR1 (tymų, epideminio parotito, raudonukės vakcina, 1 dozė) skiepijimo apimtys</w:t>
            </w:r>
          </w:p>
        </w:tc>
        <w:tc>
          <w:tcPr>
            <w:tcW w:w="2127" w:type="dxa"/>
            <w:shd w:val="clear" w:color="auto" w:fill="auto"/>
          </w:tcPr>
          <w:p w:rsidR="000F5C33" w:rsidRPr="00F217F6" w:rsidRDefault="00CB2207" w:rsidP="00AC6F95">
            <w:pPr>
              <w:spacing w:after="0" w:line="240" w:lineRule="auto"/>
              <w:jc w:val="center"/>
              <w:rPr>
                <w:rFonts w:ascii="Times New Roman" w:hAnsi="Times New Roman"/>
                <w:sz w:val="20"/>
                <w:szCs w:val="20"/>
              </w:rPr>
            </w:pPr>
            <w:r>
              <w:rPr>
                <w:rFonts w:ascii="Times New Roman" w:hAnsi="Times New Roman"/>
                <w:sz w:val="20"/>
                <w:szCs w:val="20"/>
              </w:rPr>
              <w:t>9</w:t>
            </w:r>
            <w:r w:rsidR="00210C4A">
              <w:rPr>
                <w:rFonts w:ascii="Times New Roman" w:hAnsi="Times New Roman"/>
                <w:sz w:val="20"/>
                <w:szCs w:val="20"/>
              </w:rPr>
              <w:t>8,3</w:t>
            </w:r>
            <w:r w:rsidR="000F5C33" w:rsidRPr="00F217F6">
              <w:rPr>
                <w:rFonts w:ascii="Times New Roman" w:hAnsi="Times New Roman"/>
                <w:sz w:val="20"/>
                <w:szCs w:val="20"/>
              </w:rPr>
              <w:t xml:space="preserve"> (</w:t>
            </w:r>
            <w:r w:rsidR="00210C4A">
              <w:rPr>
                <w:rFonts w:ascii="Times New Roman" w:hAnsi="Times New Roman"/>
                <w:sz w:val="20"/>
                <w:szCs w:val="20"/>
              </w:rPr>
              <w:t>58</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42875" cy="200025"/>
                  <wp:effectExtent l="0" t="0" r="9525" b="9525"/>
                  <wp:docPr id="774" name="Paveikslėlis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200025"/>
                          </a:xfrm>
                          <a:prstGeom prst="rect">
                            <a:avLst/>
                          </a:prstGeom>
                          <a:noFill/>
                        </pic:spPr>
                      </pic:pic>
                    </a:graphicData>
                  </a:graphic>
                </wp:inline>
              </w:drawing>
            </w:r>
            <w:r>
              <w:rPr>
                <w:rFonts w:ascii="Times New Roman" w:hAnsi="Times New Roman"/>
                <w:sz w:val="20"/>
                <w:szCs w:val="20"/>
              </w:rPr>
              <w:t>(1 m.)</w:t>
            </w:r>
          </w:p>
        </w:tc>
        <w:tc>
          <w:tcPr>
            <w:tcW w:w="2126" w:type="dxa"/>
            <w:shd w:val="clear" w:color="auto" w:fill="auto"/>
          </w:tcPr>
          <w:p w:rsidR="000F5C33" w:rsidRPr="00F217F6" w:rsidRDefault="00BB504D" w:rsidP="00AC6F95">
            <w:pPr>
              <w:spacing w:after="0" w:line="240" w:lineRule="auto"/>
              <w:rPr>
                <w:rFonts w:ascii="Times New Roman" w:hAnsi="Times New Roman"/>
                <w:sz w:val="20"/>
                <w:szCs w:val="20"/>
              </w:rPr>
            </w:pPr>
            <w:r>
              <w:rPr>
                <w:rFonts w:ascii="Times New Roman" w:hAnsi="Times New Roman"/>
                <w:sz w:val="20"/>
                <w:szCs w:val="20"/>
              </w:rPr>
              <w:t>93,7</w:t>
            </w:r>
            <w:r w:rsidR="000F5C33" w:rsidRPr="00F217F6">
              <w:rPr>
                <w:rFonts w:ascii="Times New Roman" w:hAnsi="Times New Roman"/>
                <w:sz w:val="20"/>
                <w:szCs w:val="20"/>
              </w:rPr>
              <w:t xml:space="preserve"> (</w:t>
            </w:r>
            <w:r w:rsidR="00FC3516" w:rsidRPr="00FC3516">
              <w:rPr>
                <w:rFonts w:ascii="Times New Roman" w:hAnsi="Times New Roman"/>
                <w:sz w:val="20"/>
                <w:szCs w:val="20"/>
              </w:rPr>
              <w:t>27216</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92405" cy="177800"/>
                  <wp:effectExtent l="0" t="0" r="0" b="0"/>
                  <wp:docPr id="775" name="Paveikslėlis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 cy="177800"/>
                          </a:xfrm>
                          <a:prstGeom prst="rect">
                            <a:avLst/>
                          </a:prstGeom>
                          <a:noFill/>
                        </pic:spPr>
                      </pic:pic>
                    </a:graphicData>
                  </a:graphic>
                </wp:inline>
              </w:drawing>
            </w:r>
            <w:r w:rsidR="000F5C33" w:rsidRPr="00F217F6">
              <w:rPr>
                <w:rFonts w:ascii="Times New Roman" w:hAnsi="Times New Roman"/>
                <w:sz w:val="20"/>
                <w:szCs w:val="20"/>
              </w:rPr>
              <w:t>(</w:t>
            </w:r>
            <w:r w:rsidR="00FC3516">
              <w:rPr>
                <w:rFonts w:ascii="Times New Roman" w:hAnsi="Times New Roman"/>
                <w:sz w:val="20"/>
                <w:szCs w:val="20"/>
              </w:rPr>
              <w:t xml:space="preserve">3 </w:t>
            </w:r>
            <w:r w:rsidR="000F5C33" w:rsidRPr="00F217F6">
              <w:rPr>
                <w:rFonts w:ascii="Times New Roman" w:hAnsi="Times New Roman"/>
                <w:sz w:val="20"/>
                <w:szCs w:val="20"/>
              </w:rPr>
              <w:t>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8</w:t>
            </w:r>
            <w:r w:rsidR="00FC3516">
              <w:rPr>
                <w:rFonts w:ascii="Times New Roman" w:hAnsi="Times New Roman"/>
                <w:sz w:val="20"/>
                <w:szCs w:val="20"/>
              </w:rPr>
              <w:t>8,7</w:t>
            </w:r>
          </w:p>
        </w:tc>
        <w:tc>
          <w:tcPr>
            <w:tcW w:w="1242" w:type="dxa"/>
            <w:shd w:val="clear" w:color="auto" w:fill="auto"/>
          </w:tcPr>
          <w:p w:rsidR="000F5C33" w:rsidRPr="00F217F6" w:rsidRDefault="00FC3516" w:rsidP="00AC6F95">
            <w:pPr>
              <w:spacing w:after="0" w:line="240" w:lineRule="auto"/>
              <w:jc w:val="center"/>
              <w:rPr>
                <w:rFonts w:ascii="Times New Roman" w:hAnsi="Times New Roman"/>
                <w:sz w:val="20"/>
                <w:szCs w:val="20"/>
              </w:rPr>
            </w:pPr>
            <w:r>
              <w:rPr>
                <w:rFonts w:ascii="Times New Roman" w:hAnsi="Times New Roman"/>
                <w:sz w:val="20"/>
                <w:szCs w:val="20"/>
              </w:rPr>
              <w:t>98,5</w:t>
            </w:r>
          </w:p>
        </w:tc>
        <w:tc>
          <w:tcPr>
            <w:tcW w:w="978" w:type="dxa"/>
            <w:shd w:val="clear" w:color="auto" w:fill="92D05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3B0F96">
              <w:rPr>
                <w:rFonts w:ascii="Times New Roman" w:hAnsi="Times New Roman"/>
                <w:sz w:val="20"/>
                <w:szCs w:val="20"/>
              </w:rPr>
              <w:t>4</w:t>
            </w:r>
          </w:p>
        </w:tc>
        <w:tc>
          <w:tcPr>
            <w:tcW w:w="993" w:type="dxa"/>
            <w:shd w:val="clear" w:color="auto" w:fill="92D05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3B0F96">
              <w:rPr>
                <w:rFonts w:ascii="Times New Roman" w:hAnsi="Times New Roman"/>
                <w:sz w:val="20"/>
                <w:szCs w:val="20"/>
              </w:rPr>
              <w:t>5</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3B0F96">
        <w:trPr>
          <w:gridAfter w:val="1"/>
          <w:wAfter w:w="8" w:type="dxa"/>
        </w:trPr>
        <w:tc>
          <w:tcPr>
            <w:tcW w:w="5812" w:type="dxa"/>
            <w:shd w:val="clear" w:color="auto" w:fill="auto"/>
          </w:tcPr>
          <w:p w:rsidR="000F5C33" w:rsidRPr="00F217F6" w:rsidRDefault="00BC13C7" w:rsidP="003D4629">
            <w:pPr>
              <w:spacing w:after="0" w:line="240" w:lineRule="auto"/>
              <w:jc w:val="both"/>
              <w:rPr>
                <w:rFonts w:ascii="Times New Roman" w:hAnsi="Times New Roman"/>
                <w:color w:val="000000"/>
                <w:sz w:val="20"/>
                <w:szCs w:val="20"/>
              </w:rPr>
            </w:pPr>
            <w:r w:rsidRPr="00BC13C7">
              <w:rPr>
                <w:rFonts w:ascii="Times New Roman" w:hAnsi="Times New Roman"/>
                <w:color w:val="000000"/>
                <w:sz w:val="20"/>
                <w:szCs w:val="20"/>
              </w:rPr>
              <w:t>1 metų amžiaus vaikų DTP3 (difterijos, stabligės, kokliušo vakcina), poliomielito ir B tipo Haemophilusinfluenzae infekcijos skiepijimo apimtys (3 dozės) proc.</w:t>
            </w:r>
          </w:p>
        </w:tc>
        <w:tc>
          <w:tcPr>
            <w:tcW w:w="2127" w:type="dxa"/>
            <w:shd w:val="clear" w:color="auto" w:fill="auto"/>
          </w:tcPr>
          <w:p w:rsidR="000F5C33" w:rsidRPr="00F217F6" w:rsidRDefault="00BC13C7" w:rsidP="00AC6F95">
            <w:pPr>
              <w:spacing w:after="0" w:line="240" w:lineRule="auto"/>
              <w:jc w:val="center"/>
              <w:rPr>
                <w:rFonts w:ascii="Times New Roman" w:hAnsi="Times New Roman"/>
                <w:sz w:val="20"/>
                <w:szCs w:val="20"/>
              </w:rPr>
            </w:pPr>
            <w:r>
              <w:rPr>
                <w:rFonts w:ascii="Times New Roman" w:hAnsi="Times New Roman"/>
                <w:sz w:val="20"/>
                <w:szCs w:val="20"/>
              </w:rPr>
              <w:t>9</w:t>
            </w:r>
            <w:r w:rsidR="003B0F96">
              <w:rPr>
                <w:rFonts w:ascii="Times New Roman" w:hAnsi="Times New Roman"/>
                <w:sz w:val="20"/>
                <w:szCs w:val="20"/>
              </w:rPr>
              <w:t>6,9</w:t>
            </w:r>
            <w:r w:rsidR="000F5C33" w:rsidRPr="00F217F6">
              <w:rPr>
                <w:rFonts w:ascii="Times New Roman" w:hAnsi="Times New Roman"/>
                <w:sz w:val="20"/>
                <w:szCs w:val="20"/>
              </w:rPr>
              <w:t xml:space="preserve"> (</w:t>
            </w:r>
            <w:r w:rsidR="003B0F96">
              <w:rPr>
                <w:rFonts w:ascii="Times New Roman" w:hAnsi="Times New Roman"/>
                <w:sz w:val="20"/>
                <w:szCs w:val="20"/>
              </w:rPr>
              <w:t>63</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219075" cy="202565"/>
                  <wp:effectExtent l="0" t="0" r="9525" b="6985"/>
                  <wp:docPr id="840" name="Paveikslėlis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02565"/>
                          </a:xfrm>
                          <a:prstGeom prst="rect">
                            <a:avLst/>
                          </a:prstGeom>
                          <a:noFill/>
                        </pic:spPr>
                      </pic:pic>
                    </a:graphicData>
                  </a:graphic>
                </wp:inline>
              </w:drawing>
            </w:r>
            <w:r w:rsidR="000F5C33" w:rsidRPr="00F217F6">
              <w:rPr>
                <w:rFonts w:ascii="Times New Roman" w:hAnsi="Times New Roman"/>
                <w:sz w:val="20"/>
                <w:szCs w:val="20"/>
              </w:rPr>
              <w:t>(</w:t>
            </w:r>
            <w:r>
              <w:rPr>
                <w:rFonts w:ascii="Times New Roman" w:hAnsi="Times New Roman"/>
                <w:sz w:val="20"/>
                <w:szCs w:val="20"/>
              </w:rPr>
              <w:t>2</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BC13C7" w:rsidP="00AC6F95">
            <w:pPr>
              <w:spacing w:after="0" w:line="240" w:lineRule="auto"/>
              <w:jc w:val="center"/>
              <w:rPr>
                <w:rFonts w:ascii="Times New Roman" w:hAnsi="Times New Roman"/>
                <w:sz w:val="20"/>
                <w:szCs w:val="20"/>
              </w:rPr>
            </w:pPr>
            <w:r>
              <w:rPr>
                <w:rFonts w:ascii="Times New Roman" w:hAnsi="Times New Roman"/>
                <w:sz w:val="20"/>
                <w:szCs w:val="20"/>
              </w:rPr>
              <w:t>94,1</w:t>
            </w:r>
            <w:r w:rsidR="000F5C33" w:rsidRPr="00F217F6">
              <w:rPr>
                <w:rFonts w:ascii="Times New Roman" w:hAnsi="Times New Roman"/>
                <w:sz w:val="20"/>
                <w:szCs w:val="20"/>
              </w:rPr>
              <w:t xml:space="preserve"> (</w:t>
            </w:r>
            <w:r w:rsidRPr="00BC13C7">
              <w:rPr>
                <w:rFonts w:ascii="Times New Roman" w:hAnsi="Times New Roman"/>
                <w:sz w:val="20"/>
                <w:szCs w:val="20"/>
              </w:rPr>
              <w:t>27599</w:t>
            </w:r>
            <w:r w:rsidR="000F5C33"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219075" cy="202565"/>
                  <wp:effectExtent l="0" t="0" r="9525" b="6985"/>
                  <wp:docPr id="777" name="Paveikslėlis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02565"/>
                          </a:xfrm>
                          <a:prstGeom prst="rect">
                            <a:avLst/>
                          </a:prstGeom>
                          <a:noFill/>
                        </pic:spPr>
                      </pic:pic>
                    </a:graphicData>
                  </a:graphic>
                </wp:inline>
              </w:drawing>
            </w:r>
            <w:r w:rsidR="000F5C33" w:rsidRPr="00F217F6">
              <w:rPr>
                <w:rFonts w:ascii="Times New Roman" w:hAnsi="Times New Roman"/>
                <w:sz w:val="20"/>
                <w:szCs w:val="20"/>
              </w:rPr>
              <w:t>(</w:t>
            </w:r>
            <w:r>
              <w:rPr>
                <w:rFonts w:ascii="Times New Roman" w:hAnsi="Times New Roman"/>
                <w:sz w:val="20"/>
                <w:szCs w:val="20"/>
              </w:rPr>
              <w:t>2</w:t>
            </w:r>
            <w:r w:rsidR="000F5C33" w:rsidRPr="00F217F6">
              <w:rPr>
                <w:rFonts w:ascii="Times New Roman" w:hAnsi="Times New Roman"/>
                <w:sz w:val="20"/>
                <w:szCs w:val="20"/>
              </w:rPr>
              <w:t xml:space="preserve"> m.)</w:t>
            </w:r>
          </w:p>
        </w:tc>
        <w:tc>
          <w:tcPr>
            <w:tcW w:w="1134" w:type="dxa"/>
            <w:shd w:val="clear" w:color="auto" w:fill="auto"/>
          </w:tcPr>
          <w:p w:rsidR="000F5C33" w:rsidRPr="00F217F6" w:rsidRDefault="00BC13C7" w:rsidP="00AC6F95">
            <w:pPr>
              <w:spacing w:after="0" w:line="240" w:lineRule="auto"/>
              <w:jc w:val="center"/>
              <w:rPr>
                <w:rFonts w:ascii="Times New Roman" w:hAnsi="Times New Roman"/>
                <w:sz w:val="20"/>
                <w:szCs w:val="20"/>
              </w:rPr>
            </w:pPr>
            <w:r>
              <w:rPr>
                <w:rFonts w:ascii="Times New Roman" w:hAnsi="Times New Roman"/>
                <w:sz w:val="20"/>
                <w:szCs w:val="20"/>
              </w:rPr>
              <w:t>88,7</w:t>
            </w:r>
          </w:p>
          <w:p w:rsidR="000F5C33" w:rsidRPr="00F217F6" w:rsidRDefault="000F5C33" w:rsidP="00AC6F95">
            <w:pPr>
              <w:spacing w:after="0" w:line="240" w:lineRule="auto"/>
              <w:rPr>
                <w:rFonts w:ascii="Times New Roman" w:hAnsi="Times New Roman"/>
                <w:sz w:val="20"/>
                <w:szCs w:val="20"/>
              </w:rPr>
            </w:pPr>
          </w:p>
        </w:tc>
        <w:tc>
          <w:tcPr>
            <w:tcW w:w="1242"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100</w:t>
            </w:r>
          </w:p>
        </w:tc>
        <w:tc>
          <w:tcPr>
            <w:tcW w:w="978" w:type="dxa"/>
            <w:shd w:val="clear" w:color="auto" w:fill="FFFF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3B0F96">
              <w:rPr>
                <w:rFonts w:ascii="Times New Roman" w:hAnsi="Times New Roman"/>
                <w:sz w:val="20"/>
                <w:szCs w:val="20"/>
              </w:rPr>
              <w:t>5</w:t>
            </w:r>
          </w:p>
        </w:tc>
        <w:tc>
          <w:tcPr>
            <w:tcW w:w="993" w:type="dxa"/>
            <w:shd w:val="clear" w:color="auto" w:fill="92D05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1,0</w:t>
            </w:r>
            <w:r w:rsidR="003B0F96">
              <w:rPr>
                <w:rFonts w:ascii="Times New Roman" w:hAnsi="Times New Roman"/>
                <w:sz w:val="20"/>
                <w:szCs w:val="20"/>
              </w:rPr>
              <w:t>3</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F34493">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sz w:val="20"/>
                <w:szCs w:val="20"/>
              </w:rPr>
              <w:t>Tikslinės populiacijos (6</w:t>
            </w:r>
            <w:r w:rsidR="003664A9" w:rsidRPr="00F217F6">
              <w:rPr>
                <w:rFonts w:ascii="Times New Roman" w:hAnsi="Times New Roman"/>
                <w:sz w:val="20"/>
                <w:szCs w:val="20"/>
              </w:rPr>
              <w:t>–</w:t>
            </w:r>
            <w:r w:rsidRPr="00F217F6">
              <w:rPr>
                <w:rFonts w:ascii="Times New Roman" w:hAnsi="Times New Roman"/>
                <w:sz w:val="20"/>
                <w:szCs w:val="20"/>
              </w:rPr>
              <w:t>14 m.) dalis, dalyvavusi vaikų krūminių dantų dengimo silantinėmis medžiagomis programoje, proc.</w:t>
            </w:r>
          </w:p>
        </w:tc>
        <w:tc>
          <w:tcPr>
            <w:tcW w:w="2127" w:type="dxa"/>
            <w:shd w:val="clear" w:color="auto" w:fill="auto"/>
          </w:tcPr>
          <w:p w:rsidR="000F5C33" w:rsidRPr="00F217F6" w:rsidRDefault="006B342F" w:rsidP="00AC6F95">
            <w:pPr>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841" o:spid="_x0000_s1042" type="#_x0000_t67" style="position:absolute;left:0;text-align:left;margin-left:51.6pt;margin-top:.35pt;width:7.5pt;height:14.05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" fillcolor="red" strokecolor="red">
                  <v:textbox style="layout-flow:vertical-ideographic"/>
                </v:shape>
              </w:pict>
            </w:r>
            <w:r w:rsidR="00F34493">
              <w:rPr>
                <w:rFonts w:ascii="Times New Roman" w:hAnsi="Times New Roman"/>
                <w:sz w:val="20"/>
                <w:szCs w:val="20"/>
              </w:rPr>
              <w:t>34</w:t>
            </w:r>
            <w:r w:rsidR="000F5C33" w:rsidRPr="00F217F6">
              <w:rPr>
                <w:rFonts w:ascii="Times New Roman" w:hAnsi="Times New Roman"/>
                <w:sz w:val="20"/>
                <w:szCs w:val="20"/>
              </w:rPr>
              <w:t xml:space="preserve"> (</w:t>
            </w:r>
            <w:r w:rsidR="00F34493">
              <w:rPr>
                <w:rFonts w:ascii="Times New Roman" w:hAnsi="Times New Roman"/>
                <w:sz w:val="20"/>
                <w:szCs w:val="20"/>
              </w:rPr>
              <w:t>217</w:t>
            </w:r>
            <w:r w:rsidR="00BC13C7" w:rsidRPr="00F217F6">
              <w:rPr>
                <w:rStyle w:val="Puslapioinaosnuoroda"/>
                <w:rFonts w:ascii="Times New Roman" w:hAnsi="Times New Roman"/>
                <w:sz w:val="20"/>
                <w:szCs w:val="20"/>
              </w:rPr>
              <w:footnoteReference w:id="6"/>
            </w:r>
            <w:r w:rsidR="000F5C33" w:rsidRPr="00F217F6">
              <w:rPr>
                <w:rFonts w:ascii="Times New Roman" w:hAnsi="Times New Roman"/>
                <w:sz w:val="20"/>
                <w:szCs w:val="20"/>
              </w:rPr>
              <w:t>)(1 m.)</w:t>
            </w:r>
          </w:p>
          <w:p w:rsidR="000F5C33" w:rsidRPr="00F217F6" w:rsidRDefault="000F5C33" w:rsidP="00AC6F95">
            <w:pPr>
              <w:spacing w:after="0" w:line="240" w:lineRule="auto"/>
              <w:jc w:val="center"/>
              <w:rPr>
                <w:rFonts w:ascii="Times New Roman" w:hAnsi="Times New Roman"/>
                <w:sz w:val="20"/>
                <w:szCs w:val="20"/>
              </w:rPr>
            </w:pPr>
          </w:p>
        </w:tc>
        <w:tc>
          <w:tcPr>
            <w:tcW w:w="2126" w:type="dxa"/>
            <w:shd w:val="clear" w:color="auto" w:fill="auto"/>
          </w:tcPr>
          <w:p w:rsidR="000F5C33" w:rsidRPr="00F217F6" w:rsidRDefault="006B342F" w:rsidP="00AC6F95">
            <w:pPr>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616" o:spid="_x0000_s1041" type="#_x0000_t67" style="position:absolute;left:0;text-align:left;margin-left:56.4pt;margin-top:.35pt;width:7.5pt;height:14.05pt;z-index:2515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" fillcolor="red" strokecolor="red">
                  <v:textbox style="layout-flow:vertical-ideographic"/>
                </v:shape>
              </w:pict>
            </w:r>
            <w:r w:rsidR="00DE62ED">
              <w:rPr>
                <w:rFonts w:ascii="Times New Roman" w:hAnsi="Times New Roman"/>
                <w:sz w:val="20"/>
                <w:szCs w:val="20"/>
              </w:rPr>
              <w:t>17</w:t>
            </w:r>
            <w:r w:rsidR="000F5C33" w:rsidRPr="00F217F6">
              <w:rPr>
                <w:rFonts w:ascii="Times New Roman" w:hAnsi="Times New Roman"/>
                <w:sz w:val="20"/>
                <w:szCs w:val="20"/>
              </w:rPr>
              <w:t xml:space="preserve"> (</w:t>
            </w:r>
            <w:r w:rsidR="00DE62ED" w:rsidRPr="00DE62ED">
              <w:rPr>
                <w:rFonts w:ascii="Times New Roman" w:hAnsi="Times New Roman"/>
                <w:sz w:val="20"/>
                <w:szCs w:val="20"/>
              </w:rPr>
              <w:t>41313</w:t>
            </w:r>
            <w:r w:rsidR="000F5C33" w:rsidRPr="00F217F6">
              <w:rPr>
                <w:rFonts w:ascii="Times New Roman" w:hAnsi="Times New Roman"/>
                <w:sz w:val="20"/>
                <w:szCs w:val="20"/>
              </w:rPr>
              <w:t>)(</w:t>
            </w:r>
            <w:r w:rsidR="00E5409D">
              <w:rPr>
                <w:rFonts w:ascii="Times New Roman" w:hAnsi="Times New Roman"/>
                <w:sz w:val="20"/>
                <w:szCs w:val="20"/>
              </w:rPr>
              <w:t>1</w:t>
            </w:r>
            <w:r w:rsidR="000F5C33" w:rsidRPr="00F217F6">
              <w:rPr>
                <w:rFonts w:ascii="Times New Roman" w:hAnsi="Times New Roman"/>
                <w:sz w:val="20"/>
                <w:szCs w:val="20"/>
              </w:rPr>
              <w:t>m.)</w:t>
            </w:r>
          </w:p>
        </w:tc>
        <w:tc>
          <w:tcPr>
            <w:tcW w:w="1134" w:type="dxa"/>
            <w:shd w:val="clear" w:color="auto" w:fill="auto"/>
          </w:tcPr>
          <w:p w:rsidR="000F5C33" w:rsidRPr="00F217F6" w:rsidRDefault="00E5409D" w:rsidP="00AC6F95">
            <w:pPr>
              <w:spacing w:after="0" w:line="240" w:lineRule="auto"/>
              <w:jc w:val="center"/>
              <w:rPr>
                <w:rFonts w:ascii="Times New Roman" w:hAnsi="Times New Roman"/>
                <w:sz w:val="20"/>
                <w:szCs w:val="20"/>
              </w:rPr>
            </w:pPr>
            <w:r>
              <w:rPr>
                <w:rFonts w:ascii="Times New Roman" w:hAnsi="Times New Roman"/>
                <w:sz w:val="20"/>
                <w:szCs w:val="20"/>
              </w:rPr>
              <w:t>5,7</w:t>
            </w:r>
          </w:p>
        </w:tc>
        <w:tc>
          <w:tcPr>
            <w:tcW w:w="1242" w:type="dxa"/>
            <w:shd w:val="clear" w:color="auto" w:fill="auto"/>
          </w:tcPr>
          <w:p w:rsidR="000F5C33" w:rsidRPr="00F217F6" w:rsidRDefault="00E5409D" w:rsidP="00AC6F95">
            <w:pPr>
              <w:spacing w:after="0" w:line="240" w:lineRule="auto"/>
              <w:jc w:val="center"/>
              <w:rPr>
                <w:rFonts w:ascii="Times New Roman" w:hAnsi="Times New Roman"/>
                <w:sz w:val="20"/>
                <w:szCs w:val="20"/>
              </w:rPr>
            </w:pPr>
            <w:r>
              <w:rPr>
                <w:rFonts w:ascii="Times New Roman" w:hAnsi="Times New Roman"/>
                <w:sz w:val="20"/>
                <w:szCs w:val="20"/>
              </w:rPr>
              <w:t>54</w:t>
            </w:r>
          </w:p>
        </w:tc>
        <w:tc>
          <w:tcPr>
            <w:tcW w:w="978" w:type="dxa"/>
            <w:shd w:val="clear" w:color="auto" w:fill="92D050"/>
          </w:tcPr>
          <w:p w:rsidR="000F5C33" w:rsidRPr="00F217F6" w:rsidRDefault="00F34493" w:rsidP="00AC6F95">
            <w:pPr>
              <w:spacing w:after="0" w:line="240" w:lineRule="auto"/>
              <w:jc w:val="center"/>
              <w:rPr>
                <w:rFonts w:ascii="Times New Roman" w:hAnsi="Times New Roman"/>
                <w:sz w:val="20"/>
                <w:szCs w:val="20"/>
              </w:rPr>
            </w:pPr>
            <w:r>
              <w:rPr>
                <w:rFonts w:ascii="Times New Roman" w:hAnsi="Times New Roman"/>
                <w:sz w:val="20"/>
                <w:szCs w:val="20"/>
              </w:rPr>
              <w:t>1,91</w:t>
            </w:r>
          </w:p>
        </w:tc>
        <w:tc>
          <w:tcPr>
            <w:tcW w:w="993" w:type="dxa"/>
            <w:shd w:val="clear" w:color="auto" w:fill="92D050"/>
          </w:tcPr>
          <w:p w:rsidR="000F5C33" w:rsidRPr="00F217F6" w:rsidRDefault="00F34493" w:rsidP="00AC6F95">
            <w:pPr>
              <w:spacing w:after="0" w:line="240" w:lineRule="auto"/>
              <w:jc w:val="center"/>
              <w:rPr>
                <w:rFonts w:ascii="Times New Roman" w:hAnsi="Times New Roman"/>
                <w:sz w:val="20"/>
                <w:szCs w:val="20"/>
              </w:rPr>
            </w:pPr>
            <w:r>
              <w:rPr>
                <w:rFonts w:ascii="Times New Roman" w:hAnsi="Times New Roman"/>
                <w:sz w:val="20"/>
                <w:szCs w:val="20"/>
              </w:rPr>
              <w:t>1,99</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F34493">
        <w:trPr>
          <w:gridAfter w:val="1"/>
          <w:wAfter w:w="8" w:type="dxa"/>
        </w:trPr>
        <w:tc>
          <w:tcPr>
            <w:tcW w:w="5812" w:type="dxa"/>
            <w:shd w:val="clear" w:color="auto" w:fill="auto"/>
          </w:tcPr>
          <w:p w:rsidR="000F5C33" w:rsidRPr="00F217F6" w:rsidRDefault="000F5C33" w:rsidP="00AC6F95">
            <w:pPr>
              <w:spacing w:after="0" w:line="240" w:lineRule="auto"/>
              <w:jc w:val="both"/>
              <w:rPr>
                <w:rFonts w:ascii="Times New Roman" w:hAnsi="Times New Roman"/>
                <w:sz w:val="20"/>
                <w:szCs w:val="20"/>
              </w:rPr>
            </w:pPr>
            <w:r w:rsidRPr="00F217F6">
              <w:rPr>
                <w:rFonts w:ascii="Times New Roman" w:hAnsi="Times New Roman"/>
                <w:color w:val="000000"/>
                <w:sz w:val="20"/>
                <w:szCs w:val="20"/>
              </w:rPr>
              <w:t xml:space="preserve">Mokinių dantų ėduonies intensyvumo indeksas </w:t>
            </w:r>
          </w:p>
        </w:tc>
        <w:tc>
          <w:tcPr>
            <w:tcW w:w="2127" w:type="dxa"/>
            <w:shd w:val="clear" w:color="auto" w:fill="auto"/>
          </w:tcPr>
          <w:p w:rsidR="000F5C33" w:rsidRPr="00F217F6" w:rsidRDefault="00F34493" w:rsidP="00AC6F95">
            <w:pPr>
              <w:spacing w:after="0" w:line="240" w:lineRule="auto"/>
              <w:jc w:val="center"/>
              <w:rPr>
                <w:rFonts w:ascii="Times New Roman" w:hAnsi="Times New Roman"/>
                <w:sz w:val="20"/>
                <w:szCs w:val="20"/>
              </w:rPr>
            </w:pPr>
            <w:r>
              <w:rPr>
                <w:rFonts w:ascii="Times New Roman" w:hAnsi="Times New Roman"/>
                <w:sz w:val="20"/>
                <w:szCs w:val="20"/>
              </w:rPr>
              <w:t xml:space="preserve">6,2 </w:t>
            </w:r>
            <w:r w:rsidR="005A232F">
              <w:rPr>
                <w:rFonts w:ascii="Times New Roman" w:hAnsi="Times New Roman"/>
                <w:noProof/>
                <w:sz w:val="20"/>
                <w:szCs w:val="20"/>
                <w:lang w:val="en-US"/>
              </w:rPr>
              <w:drawing>
                <wp:inline distT="0" distB="0" distL="0" distR="0">
                  <wp:extent cx="180975" cy="209550"/>
                  <wp:effectExtent l="0" t="0" r="9525" b="0"/>
                  <wp:docPr id="842" name="Paveikslėlis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0F5C33" w:rsidRPr="00F217F6">
              <w:rPr>
                <w:rFonts w:ascii="Times New Roman" w:hAnsi="Times New Roman"/>
                <w:sz w:val="20"/>
                <w:szCs w:val="20"/>
              </w:rPr>
              <w:t>(</w:t>
            </w:r>
            <w:r>
              <w:rPr>
                <w:rFonts w:ascii="Times New Roman" w:hAnsi="Times New Roman"/>
                <w:sz w:val="20"/>
                <w:szCs w:val="20"/>
              </w:rPr>
              <w:t>2</w:t>
            </w:r>
            <w:r w:rsidR="000F5C33" w:rsidRPr="00F217F6">
              <w:rPr>
                <w:rFonts w:ascii="Times New Roman" w:hAnsi="Times New Roman"/>
                <w:sz w:val="20"/>
                <w:szCs w:val="20"/>
              </w:rPr>
              <w:t xml:space="preserve"> m.)</w:t>
            </w:r>
          </w:p>
        </w:tc>
        <w:tc>
          <w:tcPr>
            <w:tcW w:w="2126" w:type="dxa"/>
            <w:shd w:val="clear" w:color="auto" w:fill="auto"/>
          </w:tcPr>
          <w:p w:rsidR="000F5C33" w:rsidRPr="00F217F6" w:rsidRDefault="00E5409D" w:rsidP="00AC6F95">
            <w:pPr>
              <w:spacing w:after="0" w:line="240" w:lineRule="auto"/>
              <w:jc w:val="center"/>
              <w:rPr>
                <w:rFonts w:ascii="Times New Roman" w:hAnsi="Times New Roman"/>
                <w:sz w:val="20"/>
                <w:szCs w:val="20"/>
              </w:rPr>
            </w:pPr>
            <w:r>
              <w:rPr>
                <w:rFonts w:ascii="Times New Roman" w:hAnsi="Times New Roman"/>
                <w:sz w:val="20"/>
                <w:szCs w:val="20"/>
              </w:rPr>
              <w:t>4,2</w:t>
            </w:r>
            <w:r w:rsidR="005A232F">
              <w:rPr>
                <w:rFonts w:ascii="Times New Roman" w:hAnsi="Times New Roman"/>
                <w:noProof/>
                <w:sz w:val="20"/>
                <w:szCs w:val="20"/>
                <w:lang w:val="en-US"/>
              </w:rPr>
              <w:drawing>
                <wp:inline distT="0" distB="0" distL="0" distR="0">
                  <wp:extent cx="180975" cy="209550"/>
                  <wp:effectExtent l="0" t="0" r="9525" b="0"/>
                  <wp:docPr id="780" name="Paveikslėlis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000F5C33" w:rsidRPr="00F217F6">
              <w:rPr>
                <w:rFonts w:ascii="Times New Roman" w:hAnsi="Times New Roman"/>
                <w:sz w:val="20"/>
                <w:szCs w:val="20"/>
              </w:rPr>
              <w:t>(</w:t>
            </w:r>
            <w:r>
              <w:rPr>
                <w:rFonts w:ascii="Times New Roman" w:hAnsi="Times New Roman"/>
                <w:sz w:val="20"/>
                <w:szCs w:val="20"/>
              </w:rPr>
              <w:t>1</w:t>
            </w:r>
            <w:r w:rsidR="000F5C33" w:rsidRPr="00F217F6">
              <w:rPr>
                <w:rFonts w:ascii="Times New Roman" w:hAnsi="Times New Roman"/>
                <w:sz w:val="20"/>
                <w:szCs w:val="20"/>
              </w:rPr>
              <w:t xml:space="preserve"> m.)</w:t>
            </w:r>
          </w:p>
        </w:tc>
        <w:tc>
          <w:tcPr>
            <w:tcW w:w="1134" w:type="dxa"/>
            <w:shd w:val="clear" w:color="auto" w:fill="auto"/>
          </w:tcPr>
          <w:p w:rsidR="000F5C33" w:rsidRPr="00F217F6" w:rsidRDefault="00E5409D" w:rsidP="00AC6F95">
            <w:pPr>
              <w:spacing w:after="0" w:line="240" w:lineRule="auto"/>
              <w:jc w:val="center"/>
              <w:rPr>
                <w:rFonts w:ascii="Times New Roman" w:hAnsi="Times New Roman"/>
                <w:sz w:val="20"/>
                <w:szCs w:val="20"/>
              </w:rPr>
            </w:pPr>
            <w:r>
              <w:rPr>
                <w:rFonts w:ascii="Times New Roman" w:hAnsi="Times New Roman"/>
                <w:sz w:val="20"/>
                <w:szCs w:val="20"/>
              </w:rPr>
              <w:t>2,5</w:t>
            </w:r>
          </w:p>
        </w:tc>
        <w:tc>
          <w:tcPr>
            <w:tcW w:w="1242" w:type="dxa"/>
            <w:shd w:val="clear" w:color="auto" w:fill="auto"/>
          </w:tcPr>
          <w:p w:rsidR="000F5C33" w:rsidRPr="00F217F6" w:rsidRDefault="00E5409D" w:rsidP="00AC6F95">
            <w:pPr>
              <w:spacing w:after="0" w:line="240" w:lineRule="auto"/>
              <w:jc w:val="center"/>
              <w:rPr>
                <w:rFonts w:ascii="Times New Roman" w:hAnsi="Times New Roman"/>
                <w:sz w:val="20"/>
                <w:szCs w:val="20"/>
              </w:rPr>
            </w:pPr>
            <w:r>
              <w:rPr>
                <w:rFonts w:ascii="Times New Roman" w:hAnsi="Times New Roman"/>
                <w:sz w:val="20"/>
                <w:szCs w:val="20"/>
              </w:rPr>
              <w:t>5,8</w:t>
            </w:r>
          </w:p>
        </w:tc>
        <w:tc>
          <w:tcPr>
            <w:tcW w:w="978" w:type="dxa"/>
            <w:shd w:val="clear" w:color="auto" w:fill="FF0000"/>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1,</w:t>
            </w:r>
            <w:r w:rsidR="00F34493">
              <w:rPr>
                <w:rFonts w:ascii="Times New Roman" w:hAnsi="Times New Roman"/>
                <w:sz w:val="20"/>
                <w:szCs w:val="20"/>
              </w:rPr>
              <w:t>52</w:t>
            </w:r>
          </w:p>
        </w:tc>
        <w:tc>
          <w:tcPr>
            <w:tcW w:w="993" w:type="dxa"/>
            <w:shd w:val="clear" w:color="auto" w:fill="FF0000"/>
          </w:tcPr>
          <w:p w:rsidR="000F5C33" w:rsidRPr="00F217F6" w:rsidRDefault="00F34493" w:rsidP="00AC6F95">
            <w:pPr>
              <w:spacing w:after="0" w:line="240" w:lineRule="auto"/>
              <w:jc w:val="center"/>
              <w:rPr>
                <w:rFonts w:ascii="Times New Roman" w:hAnsi="Times New Roman"/>
                <w:sz w:val="20"/>
                <w:szCs w:val="20"/>
              </w:rPr>
            </w:pPr>
            <w:r>
              <w:rPr>
                <w:rFonts w:ascii="Times New Roman" w:hAnsi="Times New Roman"/>
                <w:sz w:val="20"/>
                <w:szCs w:val="20"/>
              </w:rPr>
              <w:t>1,48</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BF523C" w:rsidRPr="00F217F6" w:rsidTr="00693518">
        <w:trPr>
          <w:gridAfter w:val="1"/>
          <w:wAfter w:w="8" w:type="dxa"/>
          <w:trHeight w:val="375"/>
        </w:trPr>
        <w:tc>
          <w:tcPr>
            <w:tcW w:w="5812" w:type="dxa"/>
            <w:shd w:val="clear" w:color="auto" w:fill="FFFFFF"/>
          </w:tcPr>
          <w:p w:rsidR="000F5C33" w:rsidRPr="00DC2361" w:rsidRDefault="000F5C33" w:rsidP="00AC6F95">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Paauglių (15</w:t>
            </w:r>
            <w:r w:rsidR="003664A9" w:rsidRPr="00DC2361">
              <w:rPr>
                <w:rFonts w:ascii="Times New Roman" w:hAnsi="Times New Roman"/>
                <w:color w:val="000000"/>
                <w:sz w:val="20"/>
                <w:szCs w:val="20"/>
              </w:rPr>
              <w:t>–</w:t>
            </w:r>
            <w:r w:rsidRPr="00DC2361">
              <w:rPr>
                <w:rFonts w:ascii="Times New Roman" w:hAnsi="Times New Roman"/>
                <w:color w:val="000000"/>
                <w:sz w:val="20"/>
                <w:szCs w:val="20"/>
              </w:rPr>
              <w:t xml:space="preserve">17 m.) gimdymų skaičius 1000 </w:t>
            </w:r>
            <w:r w:rsidR="00890AE9" w:rsidRPr="00DC2361">
              <w:rPr>
                <w:rFonts w:ascii="Times New Roman" w:hAnsi="Times New Roman"/>
                <w:color w:val="000000"/>
                <w:sz w:val="20"/>
                <w:szCs w:val="20"/>
              </w:rPr>
              <w:t>gyventojų</w:t>
            </w:r>
          </w:p>
        </w:tc>
        <w:tc>
          <w:tcPr>
            <w:tcW w:w="2127" w:type="dxa"/>
            <w:shd w:val="clear" w:color="auto" w:fill="auto"/>
          </w:tcPr>
          <w:p w:rsidR="00D7594D" w:rsidRPr="00F217F6" w:rsidRDefault="00AF5F95"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w:t>
            </w:r>
            <w:r w:rsidR="000F5C33" w:rsidRPr="00F217F6">
              <w:rPr>
                <w:rFonts w:ascii="Times New Roman" w:hAnsi="Times New Roman"/>
                <w:color w:val="000000"/>
                <w:sz w:val="20"/>
                <w:szCs w:val="20"/>
              </w:rPr>
              <w:t xml:space="preserve"> (</w:t>
            </w:r>
            <w:r w:rsidR="00D7594D">
              <w:rPr>
                <w:rFonts w:ascii="Times New Roman" w:hAnsi="Times New Roman"/>
                <w:color w:val="000000"/>
                <w:sz w:val="20"/>
                <w:szCs w:val="20"/>
              </w:rPr>
              <w:t>1</w:t>
            </w:r>
            <w:r w:rsidR="000F5C33" w:rsidRPr="00F217F6">
              <w:rPr>
                <w:rFonts w:ascii="Times New Roman" w:hAnsi="Times New Roman"/>
                <w:color w:val="000000"/>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781" name="Paveikslėlis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00D7594D">
              <w:rPr>
                <w:rFonts w:ascii="Times New Roman" w:hAnsi="Times New Roman"/>
                <w:color w:val="000000"/>
                <w:sz w:val="20"/>
                <w:szCs w:val="20"/>
              </w:rPr>
              <w:t xml:space="preserve"> (1 m.)</w:t>
            </w:r>
          </w:p>
        </w:tc>
        <w:tc>
          <w:tcPr>
            <w:tcW w:w="2126" w:type="dxa"/>
            <w:shd w:val="clear" w:color="auto" w:fill="auto"/>
          </w:tcPr>
          <w:p w:rsidR="000F5C33" w:rsidRPr="00F217F6" w:rsidRDefault="00D7594D" w:rsidP="00AC6F9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w:t>
            </w:r>
            <w:r w:rsidR="000F5C33" w:rsidRPr="00F217F6">
              <w:rPr>
                <w:rFonts w:ascii="Times New Roman" w:hAnsi="Times New Roman"/>
                <w:color w:val="000000"/>
                <w:sz w:val="20"/>
                <w:szCs w:val="20"/>
              </w:rPr>
              <w:t xml:space="preserve"> (27</w:t>
            </w:r>
            <w:r>
              <w:rPr>
                <w:rFonts w:ascii="Times New Roman" w:hAnsi="Times New Roman"/>
                <w:color w:val="000000"/>
                <w:sz w:val="20"/>
                <w:szCs w:val="20"/>
              </w:rPr>
              <w:t>6</w:t>
            </w:r>
            <w:r w:rsidR="000F5C33" w:rsidRPr="00F217F6">
              <w:rPr>
                <w:rFonts w:ascii="Times New Roman" w:hAnsi="Times New Roman"/>
                <w:color w:val="000000"/>
                <w:sz w:val="20"/>
                <w:szCs w:val="20"/>
              </w:rPr>
              <w:t>)</w:t>
            </w:r>
            <w:r w:rsidR="005A232F">
              <w:rPr>
                <w:rFonts w:ascii="Times New Roman" w:hAnsi="Times New Roman"/>
                <w:noProof/>
                <w:sz w:val="20"/>
                <w:szCs w:val="20"/>
                <w:lang w:val="en-US"/>
              </w:rPr>
              <w:drawing>
                <wp:inline distT="0" distB="0" distL="0" distR="0">
                  <wp:extent cx="180975" cy="209550"/>
                  <wp:effectExtent l="0" t="0" r="9525" b="0"/>
                  <wp:docPr id="782" name="Paveikslėlis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Pr>
                <w:rFonts w:ascii="Times New Roman" w:hAnsi="Times New Roman"/>
                <w:sz w:val="20"/>
                <w:szCs w:val="20"/>
              </w:rPr>
              <w:t xml:space="preserve"> (1 m.)</w:t>
            </w:r>
          </w:p>
        </w:tc>
        <w:tc>
          <w:tcPr>
            <w:tcW w:w="1134" w:type="dxa"/>
            <w:shd w:val="clear" w:color="auto" w:fill="auto"/>
          </w:tcPr>
          <w:p w:rsidR="000F5C33" w:rsidRPr="00F217F6" w:rsidRDefault="000F5C33" w:rsidP="00AC6F95">
            <w:pPr>
              <w:spacing w:after="0" w:line="240" w:lineRule="auto"/>
              <w:jc w:val="center"/>
              <w:rPr>
                <w:rFonts w:ascii="Times New Roman" w:hAnsi="Times New Roman"/>
                <w:sz w:val="20"/>
                <w:szCs w:val="20"/>
              </w:rPr>
            </w:pPr>
            <w:r w:rsidRPr="00F217F6">
              <w:rPr>
                <w:rFonts w:ascii="Times New Roman" w:hAnsi="Times New Roman"/>
                <w:sz w:val="20"/>
                <w:szCs w:val="20"/>
              </w:rPr>
              <w:t>0</w:t>
            </w:r>
          </w:p>
        </w:tc>
        <w:tc>
          <w:tcPr>
            <w:tcW w:w="1242" w:type="dxa"/>
            <w:shd w:val="clear" w:color="auto" w:fill="auto"/>
          </w:tcPr>
          <w:p w:rsidR="000F5C33" w:rsidRPr="00F217F6" w:rsidRDefault="00D7594D" w:rsidP="00AC6F95">
            <w:pPr>
              <w:spacing w:after="0" w:line="240" w:lineRule="auto"/>
              <w:jc w:val="center"/>
              <w:rPr>
                <w:rFonts w:ascii="Times New Roman" w:hAnsi="Times New Roman"/>
                <w:sz w:val="20"/>
                <w:szCs w:val="20"/>
              </w:rPr>
            </w:pPr>
            <w:r>
              <w:rPr>
                <w:rFonts w:ascii="Times New Roman" w:hAnsi="Times New Roman"/>
                <w:sz w:val="20"/>
                <w:szCs w:val="20"/>
              </w:rPr>
              <w:t>25,1</w:t>
            </w:r>
          </w:p>
        </w:tc>
        <w:tc>
          <w:tcPr>
            <w:tcW w:w="978" w:type="dxa"/>
            <w:shd w:val="clear" w:color="auto" w:fill="auto"/>
          </w:tcPr>
          <w:p w:rsidR="000F5C33" w:rsidRPr="00F217F6" w:rsidRDefault="00AF5F95" w:rsidP="00AC6F95">
            <w:pPr>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shd w:val="clear" w:color="auto" w:fill="FFFF00"/>
          </w:tcPr>
          <w:p w:rsidR="000F5C33" w:rsidRPr="00F217F6" w:rsidRDefault="00693518" w:rsidP="00AC6F95">
            <w:pPr>
              <w:spacing w:after="0" w:line="240" w:lineRule="auto"/>
              <w:jc w:val="center"/>
              <w:rPr>
                <w:rFonts w:ascii="Times New Roman" w:hAnsi="Times New Roman"/>
                <w:sz w:val="20"/>
                <w:szCs w:val="20"/>
              </w:rPr>
            </w:pPr>
            <w:r>
              <w:rPr>
                <w:rFonts w:ascii="Times New Roman" w:hAnsi="Times New Roman"/>
                <w:sz w:val="20"/>
                <w:szCs w:val="20"/>
              </w:rPr>
              <w:t>1,02</w:t>
            </w:r>
          </w:p>
        </w:tc>
        <w:tc>
          <w:tcPr>
            <w:tcW w:w="1701" w:type="dxa"/>
            <w:shd w:val="clear" w:color="auto" w:fill="auto"/>
          </w:tcPr>
          <w:p w:rsidR="000F5C33" w:rsidRPr="00F217F6" w:rsidRDefault="000F5C33" w:rsidP="00AC6F95">
            <w:pPr>
              <w:spacing w:after="0" w:line="240" w:lineRule="auto"/>
              <w:jc w:val="center"/>
              <w:rPr>
                <w:rFonts w:ascii="Times New Roman" w:hAnsi="Times New Roman"/>
                <w:sz w:val="20"/>
                <w:szCs w:val="20"/>
              </w:rPr>
            </w:pPr>
          </w:p>
        </w:tc>
      </w:tr>
      <w:tr w:rsidR="00D40163" w:rsidRPr="00F217F6" w:rsidTr="00135E8F">
        <w:tc>
          <w:tcPr>
            <w:tcW w:w="16121" w:type="dxa"/>
            <w:gridSpan w:val="9"/>
            <w:shd w:val="clear" w:color="auto" w:fill="DDD9C3"/>
          </w:tcPr>
          <w:p w:rsidR="00D40163" w:rsidRPr="00F217F6" w:rsidRDefault="00D40163" w:rsidP="00AC6F95">
            <w:pPr>
              <w:tabs>
                <w:tab w:val="center" w:pos="7695"/>
              </w:tabs>
              <w:spacing w:after="0" w:line="240" w:lineRule="auto"/>
              <w:rPr>
                <w:rFonts w:ascii="Times New Roman" w:hAnsi="Times New Roman"/>
                <w:sz w:val="20"/>
                <w:szCs w:val="20"/>
              </w:rPr>
            </w:pPr>
            <w:r w:rsidRPr="00F217F6">
              <w:rPr>
                <w:rFonts w:ascii="Times New Roman" w:hAnsi="Times New Roman"/>
                <w:b/>
                <w:sz w:val="20"/>
                <w:szCs w:val="20"/>
              </w:rPr>
              <w:t>4.4 uždavinys</w:t>
            </w:r>
            <w:r w:rsidRPr="00F217F6">
              <w:rPr>
                <w:rFonts w:ascii="Times New Roman" w:hAnsi="Times New Roman"/>
                <w:sz w:val="20"/>
                <w:szCs w:val="20"/>
              </w:rPr>
              <w:t xml:space="preserve"> – stiprinti lėtinių neinfekcinių ligų prevenciją ir kontrolę</w:t>
            </w:r>
            <w:r w:rsidRPr="00F217F6">
              <w:rPr>
                <w:rFonts w:ascii="Times New Roman" w:hAnsi="Times New Roman"/>
                <w:sz w:val="20"/>
                <w:szCs w:val="20"/>
              </w:rPr>
              <w:tab/>
            </w:r>
          </w:p>
        </w:tc>
      </w:tr>
      <w:tr w:rsidR="00540A12" w:rsidRPr="00F217F6" w:rsidTr="00513269">
        <w:trPr>
          <w:gridAfter w:val="1"/>
          <w:wAfter w:w="8" w:type="dxa"/>
        </w:trPr>
        <w:tc>
          <w:tcPr>
            <w:tcW w:w="5812" w:type="dxa"/>
            <w:shd w:val="clear" w:color="auto" w:fill="auto"/>
          </w:tcPr>
          <w:p w:rsidR="00540A12" w:rsidRPr="00F217F6" w:rsidRDefault="00540A12" w:rsidP="00540A12">
            <w:pPr>
              <w:spacing w:after="0" w:line="240" w:lineRule="auto"/>
              <w:jc w:val="both"/>
              <w:rPr>
                <w:rFonts w:ascii="Times New Roman" w:hAnsi="Times New Roman"/>
                <w:sz w:val="20"/>
                <w:szCs w:val="20"/>
              </w:rPr>
            </w:pPr>
            <w:r w:rsidRPr="00F217F6">
              <w:rPr>
                <w:rFonts w:ascii="Times New Roman" w:hAnsi="Times New Roman"/>
                <w:sz w:val="20"/>
                <w:szCs w:val="20"/>
              </w:rPr>
              <w:t>Standartizuotas mirtingumo</w:t>
            </w:r>
          </w:p>
          <w:p w:rsidR="00540A12" w:rsidRPr="00F217F6" w:rsidRDefault="00540A12" w:rsidP="003D4629">
            <w:pPr>
              <w:spacing w:after="0" w:line="240" w:lineRule="auto"/>
              <w:jc w:val="both"/>
              <w:rPr>
                <w:rFonts w:ascii="Times New Roman" w:hAnsi="Times New Roman"/>
                <w:sz w:val="20"/>
                <w:szCs w:val="20"/>
              </w:rPr>
            </w:pPr>
            <w:r w:rsidRPr="00F217F6">
              <w:rPr>
                <w:rFonts w:ascii="Times New Roman" w:hAnsi="Times New Roman"/>
                <w:sz w:val="20"/>
                <w:szCs w:val="20"/>
              </w:rPr>
              <w:t>nuo kraujotakos sistemos ligų rodiklis (I00-I99) 100 000 gyventojų</w:t>
            </w:r>
          </w:p>
        </w:tc>
        <w:tc>
          <w:tcPr>
            <w:tcW w:w="2127"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961,6</w:t>
            </w:r>
            <w:r w:rsidRPr="00F217F6">
              <w:rPr>
                <w:rFonts w:ascii="Times New Roman" w:hAnsi="Times New Roman"/>
                <w:sz w:val="20"/>
                <w:szCs w:val="20"/>
              </w:rPr>
              <w:t xml:space="preserve"> (</w:t>
            </w:r>
            <w:r>
              <w:rPr>
                <w:rFonts w:ascii="Times New Roman" w:hAnsi="Times New Roman"/>
                <w:sz w:val="20"/>
                <w:szCs w:val="20"/>
              </w:rPr>
              <w:t>83</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1342" name="Paveikslėlis 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color w:val="000000"/>
                <w:sz w:val="20"/>
                <w:szCs w:val="20"/>
              </w:rPr>
              <w:t>(</w:t>
            </w:r>
            <w:r>
              <w:rPr>
                <w:rFonts w:ascii="Times New Roman" w:hAnsi="Times New Roman"/>
                <w:color w:val="000000"/>
                <w:sz w:val="20"/>
                <w:szCs w:val="20"/>
              </w:rPr>
              <w:t xml:space="preserve">3 </w:t>
            </w:r>
            <w:r w:rsidRPr="00F217F6">
              <w:rPr>
                <w:rFonts w:ascii="Times New Roman" w:hAnsi="Times New Roman"/>
                <w:color w:val="000000"/>
                <w:sz w:val="20"/>
                <w:szCs w:val="20"/>
              </w:rPr>
              <w:t>m.)</w:t>
            </w:r>
          </w:p>
          <w:p w:rsidR="00540A12" w:rsidRPr="00F217F6" w:rsidRDefault="00540A12" w:rsidP="00540A12">
            <w:pPr>
              <w:spacing w:after="0" w:line="240" w:lineRule="auto"/>
              <w:jc w:val="center"/>
              <w:rPr>
                <w:rFonts w:ascii="Times New Roman" w:hAnsi="Times New Roman"/>
                <w:sz w:val="20"/>
                <w:szCs w:val="20"/>
              </w:rPr>
            </w:pPr>
          </w:p>
        </w:tc>
        <w:tc>
          <w:tcPr>
            <w:tcW w:w="2126"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804,4</w:t>
            </w:r>
            <w:r w:rsidRPr="00F217F6">
              <w:rPr>
                <w:rFonts w:ascii="Times New Roman" w:hAnsi="Times New Roman"/>
                <w:sz w:val="20"/>
                <w:szCs w:val="20"/>
              </w:rPr>
              <w:t xml:space="preserve"> (</w:t>
            </w:r>
            <w:r w:rsidRPr="009C4879">
              <w:rPr>
                <w:rFonts w:ascii="Times New Roman" w:hAnsi="Times New Roman"/>
                <w:sz w:val="20"/>
                <w:szCs w:val="20"/>
              </w:rPr>
              <w:t>23103</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1341" name="Paveikslėlis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color w:val="000000"/>
                <w:sz w:val="20"/>
                <w:szCs w:val="20"/>
              </w:rPr>
              <w:t>(1 m.)</w:t>
            </w: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651,6</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1112,4</w:t>
            </w:r>
          </w:p>
        </w:tc>
        <w:tc>
          <w:tcPr>
            <w:tcW w:w="978" w:type="dxa"/>
            <w:shd w:val="clear" w:color="auto" w:fill="FFFF00"/>
          </w:tcPr>
          <w:p w:rsidR="00540A12" w:rsidRPr="00F217F6" w:rsidRDefault="0058280D" w:rsidP="00540A12">
            <w:pPr>
              <w:spacing w:after="0" w:line="240" w:lineRule="auto"/>
              <w:jc w:val="center"/>
              <w:rPr>
                <w:rFonts w:ascii="Times New Roman" w:hAnsi="Times New Roman"/>
                <w:sz w:val="20"/>
                <w:szCs w:val="20"/>
              </w:rPr>
            </w:pPr>
            <w:r w:rsidRPr="00513269">
              <w:rPr>
                <w:rFonts w:ascii="Times New Roman" w:hAnsi="Times New Roman"/>
                <w:sz w:val="20"/>
                <w:szCs w:val="20"/>
                <w:highlight w:val="yellow"/>
              </w:rPr>
              <w:t>1,07</w:t>
            </w:r>
          </w:p>
        </w:tc>
        <w:tc>
          <w:tcPr>
            <w:tcW w:w="993" w:type="dxa"/>
            <w:shd w:val="clear" w:color="auto" w:fill="FFFF00"/>
          </w:tcPr>
          <w:p w:rsidR="00540A12" w:rsidRPr="00F217F6"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1,2</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513269">
        <w:trPr>
          <w:gridAfter w:val="1"/>
          <w:wAfter w:w="8" w:type="dxa"/>
        </w:trPr>
        <w:tc>
          <w:tcPr>
            <w:tcW w:w="5812" w:type="dxa"/>
            <w:shd w:val="clear" w:color="auto" w:fill="auto"/>
          </w:tcPr>
          <w:p w:rsidR="00540A12" w:rsidRPr="00F217F6" w:rsidRDefault="00540A12" w:rsidP="00540A12">
            <w:pPr>
              <w:spacing w:after="0" w:line="240" w:lineRule="auto"/>
              <w:jc w:val="both"/>
              <w:rPr>
                <w:rFonts w:ascii="Times New Roman" w:hAnsi="Times New Roman"/>
                <w:sz w:val="20"/>
                <w:szCs w:val="20"/>
              </w:rPr>
            </w:pPr>
            <w:r w:rsidRPr="00606758">
              <w:rPr>
                <w:rFonts w:ascii="Times New Roman" w:hAnsi="Times New Roman"/>
                <w:sz w:val="20"/>
                <w:szCs w:val="20"/>
              </w:rPr>
              <w:t>Mirtingumo nuo kraujotakos sistemos ligų (I00-I99) rodiklis 100 000 gyv.</w:t>
            </w:r>
          </w:p>
        </w:tc>
        <w:tc>
          <w:tcPr>
            <w:tcW w:w="2127"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 xml:space="preserve">1059,1 (83) </w:t>
            </w:r>
            <w:r w:rsidR="005A232F">
              <w:rPr>
                <w:rFonts w:ascii="Times New Roman" w:hAnsi="Times New Roman"/>
                <w:noProof/>
                <w:sz w:val="20"/>
                <w:szCs w:val="20"/>
                <w:lang w:val="en-US"/>
              </w:rPr>
              <w:drawing>
                <wp:inline distT="0" distB="0" distL="0" distR="0">
                  <wp:extent cx="180975" cy="209550"/>
                  <wp:effectExtent l="0" t="0" r="9525" b="0"/>
                  <wp:docPr id="1339" name="Paveikslėlis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Pr>
                <w:rFonts w:ascii="Times New Roman" w:hAnsi="Times New Roman"/>
                <w:color w:val="000000"/>
                <w:sz w:val="20"/>
                <w:szCs w:val="20"/>
              </w:rPr>
              <w:t xml:space="preserve">(3 </w:t>
            </w:r>
            <w:r w:rsidRPr="00F217F6">
              <w:rPr>
                <w:rFonts w:ascii="Times New Roman" w:hAnsi="Times New Roman"/>
                <w:color w:val="000000"/>
                <w:sz w:val="20"/>
                <w:szCs w:val="20"/>
              </w:rPr>
              <w:t>m.)</w:t>
            </w:r>
          </w:p>
        </w:tc>
        <w:tc>
          <w:tcPr>
            <w:tcW w:w="2126"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805,5 (23103)</w:t>
            </w:r>
            <w:r w:rsidR="005A232F">
              <w:rPr>
                <w:rFonts w:ascii="Times New Roman" w:hAnsi="Times New Roman"/>
                <w:noProof/>
                <w:color w:val="000000"/>
                <w:sz w:val="20"/>
                <w:szCs w:val="20"/>
                <w:lang w:val="en-US"/>
              </w:rPr>
              <w:drawing>
                <wp:inline distT="0" distB="0" distL="0" distR="0">
                  <wp:extent cx="161925" cy="199390"/>
                  <wp:effectExtent l="0" t="0" r="9525" b="0"/>
                  <wp:docPr id="1340" name="Paveikslėlis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color w:val="000000"/>
                <w:sz w:val="20"/>
                <w:szCs w:val="20"/>
              </w:rPr>
              <w:t>(1 m.)</w:t>
            </w:r>
          </w:p>
        </w:tc>
        <w:tc>
          <w:tcPr>
            <w:tcW w:w="1134"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612,1</w:t>
            </w:r>
          </w:p>
        </w:tc>
        <w:tc>
          <w:tcPr>
            <w:tcW w:w="1242"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1303,6</w:t>
            </w:r>
          </w:p>
        </w:tc>
        <w:tc>
          <w:tcPr>
            <w:tcW w:w="978" w:type="dxa"/>
            <w:shd w:val="clear" w:color="auto" w:fill="FFFF00"/>
          </w:tcPr>
          <w:p w:rsidR="00540A12" w:rsidRPr="00F217F6"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1,18</w:t>
            </w:r>
          </w:p>
        </w:tc>
        <w:tc>
          <w:tcPr>
            <w:tcW w:w="993" w:type="dxa"/>
            <w:shd w:val="clear" w:color="auto" w:fill="FFFF00"/>
          </w:tcPr>
          <w:p w:rsidR="00540A12" w:rsidRPr="00F217F6"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1,31</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sidRPr="00F217F6">
              <w:rPr>
                <w:rFonts w:ascii="Times New Roman" w:hAnsi="Times New Roman"/>
                <w:sz w:val="20"/>
                <w:szCs w:val="20"/>
              </w:rPr>
              <w:t>368,7</w:t>
            </w:r>
          </w:p>
        </w:tc>
      </w:tr>
      <w:tr w:rsidR="00540A12" w:rsidRPr="00F217F6" w:rsidTr="00513269">
        <w:trPr>
          <w:gridAfter w:val="1"/>
          <w:wAfter w:w="8" w:type="dxa"/>
        </w:trPr>
        <w:tc>
          <w:tcPr>
            <w:tcW w:w="5812" w:type="dxa"/>
            <w:shd w:val="clear" w:color="auto" w:fill="auto"/>
          </w:tcPr>
          <w:p w:rsidR="00540A12" w:rsidRDefault="00540A12" w:rsidP="00540A12">
            <w:pPr>
              <w:spacing w:after="0" w:line="240" w:lineRule="auto"/>
              <w:jc w:val="both"/>
              <w:rPr>
                <w:rFonts w:ascii="Times New Roman" w:hAnsi="Times New Roman"/>
                <w:sz w:val="20"/>
                <w:szCs w:val="20"/>
              </w:rPr>
            </w:pPr>
            <w:r w:rsidRPr="00F217F6">
              <w:rPr>
                <w:rFonts w:ascii="Times New Roman" w:hAnsi="Times New Roman"/>
                <w:sz w:val="20"/>
                <w:szCs w:val="20"/>
              </w:rPr>
              <w:t>Standartizuotas mirtingumo nuo piktybinių navikų rodiklis</w:t>
            </w:r>
          </w:p>
          <w:p w:rsidR="00540A12" w:rsidRPr="00F217F6" w:rsidRDefault="00540A12" w:rsidP="00540A12">
            <w:pPr>
              <w:spacing w:after="0" w:line="240" w:lineRule="auto"/>
              <w:jc w:val="both"/>
              <w:rPr>
                <w:rFonts w:ascii="Times New Roman" w:hAnsi="Times New Roman"/>
                <w:sz w:val="20"/>
                <w:szCs w:val="20"/>
              </w:rPr>
            </w:pPr>
            <w:r w:rsidRPr="00F217F6">
              <w:rPr>
                <w:rFonts w:ascii="Times New Roman" w:hAnsi="Times New Roman"/>
                <w:sz w:val="20"/>
                <w:szCs w:val="20"/>
              </w:rPr>
              <w:t>(C00-C96) 100 000 gyventojų</w:t>
            </w:r>
          </w:p>
        </w:tc>
        <w:tc>
          <w:tcPr>
            <w:tcW w:w="2127"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323,2</w:t>
            </w:r>
            <w:r w:rsidRPr="00F217F6">
              <w:rPr>
                <w:rFonts w:ascii="Times New Roman" w:hAnsi="Times New Roman"/>
                <w:sz w:val="20"/>
                <w:szCs w:val="20"/>
              </w:rPr>
              <w:t xml:space="preserve"> (</w:t>
            </w:r>
            <w:r>
              <w:rPr>
                <w:rFonts w:ascii="Times New Roman" w:hAnsi="Times New Roman"/>
                <w:sz w:val="20"/>
                <w:szCs w:val="20"/>
              </w:rPr>
              <w:t>26</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1337" name="Paveikslėlis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color w:val="000000"/>
                <w:sz w:val="20"/>
                <w:szCs w:val="20"/>
              </w:rPr>
              <w:t xml:space="preserve"> (</w:t>
            </w:r>
            <w:r>
              <w:rPr>
                <w:rFonts w:ascii="Times New Roman" w:hAnsi="Times New Roman"/>
                <w:color w:val="000000"/>
                <w:sz w:val="20"/>
                <w:szCs w:val="20"/>
              </w:rPr>
              <w:t>1</w:t>
            </w:r>
            <w:r w:rsidRPr="00F217F6">
              <w:rPr>
                <w:rFonts w:ascii="Times New Roman" w:hAnsi="Times New Roman"/>
                <w:color w:val="000000"/>
                <w:sz w:val="20"/>
                <w:szCs w:val="20"/>
              </w:rPr>
              <w:t xml:space="preserve"> m.)</w:t>
            </w:r>
          </w:p>
        </w:tc>
        <w:tc>
          <w:tcPr>
            <w:tcW w:w="2126"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282,1</w:t>
            </w:r>
            <w:r w:rsidRPr="00F217F6">
              <w:rPr>
                <w:rFonts w:ascii="Times New Roman" w:hAnsi="Times New Roman"/>
                <w:sz w:val="20"/>
                <w:szCs w:val="20"/>
              </w:rPr>
              <w:t xml:space="preserve"> (</w:t>
            </w:r>
            <w:r w:rsidRPr="00606758">
              <w:rPr>
                <w:rFonts w:ascii="Times New Roman" w:hAnsi="Times New Roman"/>
                <w:sz w:val="20"/>
                <w:szCs w:val="20"/>
              </w:rPr>
              <w:t>8197</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1338" name="Paveikslėlis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w:t>
            </w:r>
            <w:r>
              <w:rPr>
                <w:rFonts w:ascii="Times New Roman" w:hAnsi="Times New Roman"/>
                <w:sz w:val="20"/>
                <w:szCs w:val="20"/>
              </w:rPr>
              <w:t>1</w:t>
            </w:r>
            <w:r w:rsidRPr="00F217F6">
              <w:rPr>
                <w:rFonts w:ascii="Times New Roman" w:hAnsi="Times New Roman"/>
                <w:sz w:val="20"/>
                <w:szCs w:val="20"/>
              </w:rPr>
              <w:t xml:space="preserve"> m.)</w:t>
            </w: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232,1</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359,1</w:t>
            </w:r>
          </w:p>
        </w:tc>
        <w:tc>
          <w:tcPr>
            <w:tcW w:w="978" w:type="dxa"/>
            <w:shd w:val="clear" w:color="auto" w:fill="92D050"/>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0,8</w:t>
            </w:r>
            <w:r w:rsidR="00513269">
              <w:rPr>
                <w:rFonts w:ascii="Times New Roman" w:hAnsi="Times New Roman"/>
                <w:sz w:val="20"/>
                <w:szCs w:val="20"/>
              </w:rPr>
              <w:t>2</w:t>
            </w:r>
          </w:p>
        </w:tc>
        <w:tc>
          <w:tcPr>
            <w:tcW w:w="993" w:type="dxa"/>
            <w:shd w:val="clear" w:color="auto" w:fill="FFFF00"/>
          </w:tcPr>
          <w:p w:rsidR="00540A12" w:rsidRPr="00F217F6"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1,15</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513269">
        <w:trPr>
          <w:gridAfter w:val="1"/>
          <w:wAfter w:w="8" w:type="dxa"/>
        </w:trPr>
        <w:tc>
          <w:tcPr>
            <w:tcW w:w="5812" w:type="dxa"/>
            <w:shd w:val="clear" w:color="auto" w:fill="auto"/>
          </w:tcPr>
          <w:p w:rsidR="00540A12" w:rsidRPr="00F217F6" w:rsidRDefault="00540A12" w:rsidP="00540A12">
            <w:pPr>
              <w:spacing w:after="0" w:line="240" w:lineRule="auto"/>
              <w:jc w:val="both"/>
              <w:rPr>
                <w:rFonts w:ascii="Times New Roman" w:hAnsi="Times New Roman"/>
                <w:sz w:val="20"/>
                <w:szCs w:val="20"/>
              </w:rPr>
            </w:pPr>
            <w:r w:rsidRPr="00606758">
              <w:rPr>
                <w:rFonts w:ascii="Times New Roman" w:hAnsi="Times New Roman"/>
                <w:sz w:val="20"/>
                <w:szCs w:val="20"/>
              </w:rPr>
              <w:t>Mirtingumas nuo piktybinių navikų rodiklis (C00-C96) 100 000 gyv.</w:t>
            </w:r>
          </w:p>
        </w:tc>
        <w:tc>
          <w:tcPr>
            <w:tcW w:w="2127"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331,8 (26)</w:t>
            </w:r>
            <w:r w:rsidR="005A232F">
              <w:rPr>
                <w:rFonts w:ascii="Times New Roman" w:hAnsi="Times New Roman"/>
                <w:noProof/>
                <w:sz w:val="20"/>
                <w:szCs w:val="20"/>
                <w:lang w:val="en-US"/>
              </w:rPr>
              <w:drawing>
                <wp:inline distT="0" distB="0" distL="0" distR="0">
                  <wp:extent cx="180975" cy="209550"/>
                  <wp:effectExtent l="0" t="0" r="9525" b="0"/>
                  <wp:docPr id="1335" name="Paveikslėlis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Pr>
                <w:rFonts w:ascii="Times New Roman" w:hAnsi="Times New Roman"/>
                <w:color w:val="000000"/>
                <w:sz w:val="20"/>
                <w:szCs w:val="20"/>
              </w:rPr>
              <w:t xml:space="preserve"> (1 m.)</w:t>
            </w:r>
          </w:p>
        </w:tc>
        <w:tc>
          <w:tcPr>
            <w:tcW w:w="2126"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 xml:space="preserve">285,8 (8197) </w:t>
            </w:r>
            <w:r w:rsidR="005A232F">
              <w:rPr>
                <w:rFonts w:ascii="Times New Roman" w:hAnsi="Times New Roman"/>
                <w:noProof/>
                <w:color w:val="000000"/>
                <w:sz w:val="20"/>
                <w:szCs w:val="20"/>
                <w:lang w:val="en-US"/>
              </w:rPr>
              <w:drawing>
                <wp:inline distT="0" distB="0" distL="0" distR="0">
                  <wp:extent cx="161925" cy="199390"/>
                  <wp:effectExtent l="0" t="0" r="9525" b="0"/>
                  <wp:docPr id="1336" name="Paveikslėlis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Pr>
                <w:rFonts w:ascii="Times New Roman" w:hAnsi="Times New Roman"/>
                <w:color w:val="000000"/>
                <w:sz w:val="20"/>
                <w:szCs w:val="20"/>
              </w:rPr>
              <w:t xml:space="preserve"> (1 m.)</w:t>
            </w:r>
          </w:p>
        </w:tc>
        <w:tc>
          <w:tcPr>
            <w:tcW w:w="1134"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226,9</w:t>
            </w:r>
          </w:p>
        </w:tc>
        <w:tc>
          <w:tcPr>
            <w:tcW w:w="1242"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496,7</w:t>
            </w:r>
          </w:p>
        </w:tc>
        <w:tc>
          <w:tcPr>
            <w:tcW w:w="978" w:type="dxa"/>
            <w:shd w:val="clear" w:color="auto" w:fill="92D050"/>
          </w:tcPr>
          <w:p w:rsidR="00540A12"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0,82</w:t>
            </w:r>
          </w:p>
        </w:tc>
        <w:tc>
          <w:tcPr>
            <w:tcW w:w="993" w:type="dxa"/>
            <w:shd w:val="clear" w:color="auto" w:fill="FFFF00"/>
          </w:tcPr>
          <w:p w:rsidR="00540A12" w:rsidRPr="00F217F6"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1,16</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sidRPr="00F217F6">
              <w:rPr>
                <w:rFonts w:ascii="Times New Roman" w:hAnsi="Times New Roman"/>
                <w:sz w:val="20"/>
                <w:szCs w:val="20"/>
              </w:rPr>
              <w:t>172,8</w:t>
            </w:r>
          </w:p>
        </w:tc>
      </w:tr>
      <w:tr w:rsidR="00540A12" w:rsidRPr="00F217F6" w:rsidTr="00513269">
        <w:trPr>
          <w:gridAfter w:val="1"/>
          <w:wAfter w:w="8" w:type="dxa"/>
        </w:trPr>
        <w:tc>
          <w:tcPr>
            <w:tcW w:w="5812" w:type="dxa"/>
            <w:shd w:val="clear" w:color="auto" w:fill="auto"/>
          </w:tcPr>
          <w:p w:rsidR="00540A12" w:rsidRDefault="00540A12" w:rsidP="00540A12">
            <w:pPr>
              <w:spacing w:after="0" w:line="240" w:lineRule="auto"/>
              <w:jc w:val="both"/>
              <w:rPr>
                <w:rFonts w:ascii="Times New Roman" w:hAnsi="Times New Roman"/>
                <w:sz w:val="20"/>
                <w:szCs w:val="20"/>
              </w:rPr>
            </w:pPr>
            <w:r w:rsidRPr="00642881">
              <w:rPr>
                <w:rFonts w:ascii="Times New Roman" w:hAnsi="Times New Roman"/>
                <w:sz w:val="20"/>
                <w:szCs w:val="20"/>
              </w:rPr>
              <w:t xml:space="preserve">Standartizuotas mirtingumo nuo cerebrovaskulinių ligų rodiklis </w:t>
            </w:r>
          </w:p>
          <w:p w:rsidR="00540A12" w:rsidRPr="00F217F6" w:rsidRDefault="00540A12" w:rsidP="00540A12">
            <w:pPr>
              <w:spacing w:after="0" w:line="240" w:lineRule="auto"/>
              <w:jc w:val="both"/>
              <w:rPr>
                <w:rFonts w:ascii="Times New Roman" w:hAnsi="Times New Roman"/>
                <w:sz w:val="20"/>
                <w:szCs w:val="20"/>
              </w:rPr>
            </w:pPr>
            <w:r w:rsidRPr="00642881">
              <w:rPr>
                <w:rFonts w:ascii="Times New Roman" w:hAnsi="Times New Roman"/>
                <w:sz w:val="20"/>
                <w:szCs w:val="20"/>
              </w:rPr>
              <w:t>(I60-I69) 100 000 gyv.</w:t>
            </w:r>
          </w:p>
        </w:tc>
        <w:tc>
          <w:tcPr>
            <w:tcW w:w="2127"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184,2</w:t>
            </w:r>
            <w:r w:rsidRPr="00F217F6">
              <w:rPr>
                <w:rFonts w:ascii="Times New Roman" w:hAnsi="Times New Roman"/>
                <w:sz w:val="20"/>
                <w:szCs w:val="20"/>
              </w:rPr>
              <w:t xml:space="preserve"> (</w:t>
            </w:r>
            <w:r>
              <w:rPr>
                <w:rFonts w:ascii="Times New Roman" w:hAnsi="Times New Roman"/>
                <w:sz w:val="20"/>
                <w:szCs w:val="20"/>
              </w:rPr>
              <w:t>16</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180975" cy="209550"/>
                  <wp:effectExtent l="0" t="0" r="9525" b="0"/>
                  <wp:docPr id="1333" name="Paveikslėlis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sz w:val="20"/>
                <w:szCs w:val="20"/>
              </w:rPr>
              <w:t xml:space="preserve"> (1 m.)</w:t>
            </w:r>
          </w:p>
        </w:tc>
        <w:tc>
          <w:tcPr>
            <w:tcW w:w="2126"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194,5</w:t>
            </w:r>
            <w:r w:rsidRPr="00F217F6">
              <w:rPr>
                <w:rFonts w:ascii="Times New Roman" w:hAnsi="Times New Roman"/>
                <w:sz w:val="20"/>
                <w:szCs w:val="20"/>
              </w:rPr>
              <w:t xml:space="preserve"> (5</w:t>
            </w:r>
            <w:r>
              <w:rPr>
                <w:rFonts w:ascii="Times New Roman" w:hAnsi="Times New Roman"/>
                <w:sz w:val="20"/>
                <w:szCs w:val="20"/>
              </w:rPr>
              <w:t>598</w:t>
            </w:r>
            <w:r w:rsidRPr="00F217F6">
              <w:rPr>
                <w:rFonts w:ascii="Times New Roman" w:hAnsi="Times New Roman"/>
                <w:sz w:val="20"/>
                <w:szCs w:val="20"/>
              </w:rPr>
              <w:t>)</w:t>
            </w:r>
            <w:r w:rsidR="005A232F">
              <w:rPr>
                <w:rFonts w:ascii="Times New Roman" w:hAnsi="Times New Roman"/>
                <w:noProof/>
                <w:color w:val="000000"/>
                <w:sz w:val="20"/>
                <w:szCs w:val="20"/>
                <w:lang w:val="en-US"/>
              </w:rPr>
              <w:drawing>
                <wp:inline distT="0" distB="0" distL="0" distR="0">
                  <wp:extent cx="161925" cy="199390"/>
                  <wp:effectExtent l="0" t="0" r="9525" b="0"/>
                  <wp:docPr id="1334" name="Paveikslėlis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sz w:val="20"/>
                <w:szCs w:val="20"/>
              </w:rPr>
              <w:t>(1 m.)</w:t>
            </w: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113</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518,7</w:t>
            </w:r>
          </w:p>
        </w:tc>
        <w:tc>
          <w:tcPr>
            <w:tcW w:w="978" w:type="dxa"/>
            <w:shd w:val="clear" w:color="auto" w:fill="92D050"/>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0,</w:t>
            </w:r>
            <w:r w:rsidR="00513269">
              <w:rPr>
                <w:rFonts w:ascii="Times New Roman" w:hAnsi="Times New Roman"/>
                <w:sz w:val="20"/>
                <w:szCs w:val="20"/>
              </w:rPr>
              <w:t>67</w:t>
            </w:r>
          </w:p>
        </w:tc>
        <w:tc>
          <w:tcPr>
            <w:tcW w:w="993" w:type="dxa"/>
            <w:shd w:val="clear" w:color="auto" w:fill="FFFF00"/>
          </w:tcPr>
          <w:p w:rsidR="00540A12" w:rsidRPr="00F217F6" w:rsidRDefault="00540A12" w:rsidP="00540A12">
            <w:pPr>
              <w:spacing w:after="0" w:line="240" w:lineRule="auto"/>
              <w:jc w:val="center"/>
              <w:rPr>
                <w:rFonts w:ascii="Times New Roman" w:hAnsi="Times New Roman"/>
                <w:sz w:val="20"/>
                <w:szCs w:val="20"/>
              </w:rPr>
            </w:pPr>
            <w:r w:rsidRPr="00F217F6">
              <w:rPr>
                <w:rFonts w:ascii="Times New Roman" w:hAnsi="Times New Roman"/>
                <w:sz w:val="20"/>
                <w:szCs w:val="20"/>
              </w:rPr>
              <w:t>0</w:t>
            </w:r>
            <w:r w:rsidR="00513269">
              <w:rPr>
                <w:rFonts w:ascii="Times New Roman" w:hAnsi="Times New Roman"/>
                <w:sz w:val="20"/>
                <w:szCs w:val="20"/>
              </w:rPr>
              <w:t>,95</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341410">
        <w:trPr>
          <w:gridAfter w:val="1"/>
          <w:wAfter w:w="8" w:type="dxa"/>
        </w:trPr>
        <w:tc>
          <w:tcPr>
            <w:tcW w:w="5812" w:type="dxa"/>
            <w:shd w:val="clear" w:color="auto" w:fill="auto"/>
          </w:tcPr>
          <w:p w:rsidR="00540A12" w:rsidRPr="00642881" w:rsidRDefault="00540A12" w:rsidP="00540A12">
            <w:pPr>
              <w:spacing w:after="0" w:line="240" w:lineRule="auto"/>
              <w:jc w:val="both"/>
              <w:rPr>
                <w:rFonts w:ascii="Times New Roman" w:hAnsi="Times New Roman"/>
                <w:sz w:val="20"/>
                <w:szCs w:val="20"/>
              </w:rPr>
            </w:pPr>
            <w:r w:rsidRPr="00693E07">
              <w:rPr>
                <w:rFonts w:ascii="Times New Roman" w:hAnsi="Times New Roman"/>
                <w:sz w:val="20"/>
                <w:szCs w:val="20"/>
              </w:rPr>
              <w:t>Mirtingumo nuo cerebrovaskulinių ligų rodiklis (I60-I69) 100 000 gyv.</w:t>
            </w:r>
          </w:p>
        </w:tc>
        <w:tc>
          <w:tcPr>
            <w:tcW w:w="2127"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204,2 (16)</w:t>
            </w:r>
            <w:r w:rsidR="005A232F">
              <w:rPr>
                <w:rFonts w:ascii="Times New Roman" w:hAnsi="Times New Roman"/>
                <w:noProof/>
                <w:sz w:val="20"/>
                <w:szCs w:val="20"/>
                <w:lang w:val="en-US"/>
              </w:rPr>
              <w:drawing>
                <wp:inline distT="0" distB="0" distL="0" distR="0">
                  <wp:extent cx="180975" cy="209550"/>
                  <wp:effectExtent l="0" t="0" r="9525" b="0"/>
                  <wp:docPr id="1331" name="Paveikslėlis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Pr>
                <w:rFonts w:ascii="Times New Roman" w:hAnsi="Times New Roman"/>
                <w:color w:val="000000"/>
                <w:sz w:val="20"/>
                <w:szCs w:val="20"/>
              </w:rPr>
              <w:t>(1 m.)</w:t>
            </w:r>
          </w:p>
        </w:tc>
        <w:tc>
          <w:tcPr>
            <w:tcW w:w="2126"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 xml:space="preserve">195,2 </w:t>
            </w:r>
            <w:r w:rsidRPr="00F217F6">
              <w:rPr>
                <w:rFonts w:ascii="Times New Roman" w:hAnsi="Times New Roman"/>
                <w:sz w:val="20"/>
                <w:szCs w:val="20"/>
              </w:rPr>
              <w:t>(5</w:t>
            </w:r>
            <w:r>
              <w:rPr>
                <w:rFonts w:ascii="Times New Roman" w:hAnsi="Times New Roman"/>
                <w:sz w:val="20"/>
                <w:szCs w:val="20"/>
              </w:rPr>
              <w:t>598)</w:t>
            </w:r>
            <w:r w:rsidR="005A232F">
              <w:rPr>
                <w:rFonts w:ascii="Times New Roman" w:hAnsi="Times New Roman"/>
                <w:noProof/>
                <w:color w:val="000000"/>
                <w:sz w:val="20"/>
                <w:szCs w:val="20"/>
                <w:lang w:val="en-US"/>
              </w:rPr>
              <w:drawing>
                <wp:inline distT="0" distB="0" distL="0" distR="0">
                  <wp:extent cx="161925" cy="199390"/>
                  <wp:effectExtent l="0" t="0" r="9525" b="0"/>
                  <wp:docPr id="1332" name="Paveikslėlis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Pr>
                <w:rFonts w:ascii="Times New Roman" w:hAnsi="Times New Roman"/>
                <w:color w:val="000000"/>
                <w:sz w:val="20"/>
                <w:szCs w:val="20"/>
              </w:rPr>
              <w:t>(1 m.)</w:t>
            </w:r>
          </w:p>
        </w:tc>
        <w:tc>
          <w:tcPr>
            <w:tcW w:w="1134"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107,3</w:t>
            </w:r>
          </w:p>
        </w:tc>
        <w:tc>
          <w:tcPr>
            <w:tcW w:w="1242" w:type="dxa"/>
            <w:shd w:val="clear" w:color="auto" w:fill="auto"/>
          </w:tcPr>
          <w:p w:rsidR="00540A12"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617,8</w:t>
            </w:r>
          </w:p>
        </w:tc>
        <w:tc>
          <w:tcPr>
            <w:tcW w:w="978" w:type="dxa"/>
            <w:shd w:val="clear" w:color="auto" w:fill="92D050"/>
          </w:tcPr>
          <w:p w:rsidR="00540A12" w:rsidRDefault="00513269" w:rsidP="00540A12">
            <w:pPr>
              <w:spacing w:after="0" w:line="240" w:lineRule="auto"/>
              <w:jc w:val="center"/>
              <w:rPr>
                <w:rFonts w:ascii="Times New Roman" w:hAnsi="Times New Roman"/>
                <w:sz w:val="20"/>
                <w:szCs w:val="20"/>
              </w:rPr>
            </w:pPr>
            <w:r>
              <w:rPr>
                <w:rFonts w:ascii="Times New Roman" w:hAnsi="Times New Roman"/>
                <w:sz w:val="20"/>
                <w:szCs w:val="20"/>
              </w:rPr>
              <w:t>0,76</w:t>
            </w:r>
          </w:p>
        </w:tc>
        <w:tc>
          <w:tcPr>
            <w:tcW w:w="993" w:type="dxa"/>
            <w:shd w:val="clear" w:color="auto" w:fill="FFFF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1,05</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135E8F">
        <w:trPr>
          <w:gridAfter w:val="1"/>
          <w:wAfter w:w="8" w:type="dxa"/>
        </w:trPr>
        <w:tc>
          <w:tcPr>
            <w:tcW w:w="5812" w:type="dxa"/>
            <w:shd w:val="clear" w:color="auto" w:fill="auto"/>
          </w:tcPr>
          <w:p w:rsidR="00540A12" w:rsidRPr="00F217F6" w:rsidRDefault="00540A12" w:rsidP="00540A12">
            <w:pPr>
              <w:spacing w:after="0" w:line="240" w:lineRule="auto"/>
              <w:jc w:val="both"/>
              <w:rPr>
                <w:rFonts w:ascii="Times New Roman" w:hAnsi="Times New Roman"/>
                <w:sz w:val="20"/>
                <w:szCs w:val="20"/>
              </w:rPr>
            </w:pPr>
            <w:r w:rsidRPr="00F217F6">
              <w:rPr>
                <w:rFonts w:ascii="Times New Roman" w:hAnsi="Times New Roman"/>
                <w:sz w:val="20"/>
                <w:szCs w:val="20"/>
              </w:rPr>
              <w:t>Sergamumas II tipo cukriniu diabetu (E11) 10 000 gyventojų</w:t>
            </w:r>
          </w:p>
        </w:tc>
        <w:tc>
          <w:tcPr>
            <w:tcW w:w="2127"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43,4</w:t>
            </w:r>
            <w:r w:rsidRPr="00693E07">
              <w:rPr>
                <w:rFonts w:ascii="Times New Roman" w:hAnsi="Times New Roman"/>
                <w:sz w:val="20"/>
                <w:szCs w:val="20"/>
              </w:rPr>
              <w:t xml:space="preserve"> (</w:t>
            </w:r>
            <w:r>
              <w:rPr>
                <w:rFonts w:ascii="Times New Roman" w:hAnsi="Times New Roman"/>
                <w:sz w:val="20"/>
                <w:szCs w:val="20"/>
              </w:rPr>
              <w:t>34</w:t>
            </w:r>
            <w:r w:rsidRPr="00693E07">
              <w:rPr>
                <w:rFonts w:ascii="Times New Roman" w:hAnsi="Times New Roman"/>
                <w:sz w:val="20"/>
                <w:szCs w:val="20"/>
              </w:rPr>
              <w:t xml:space="preserve">) </w:t>
            </w:r>
            <w:r w:rsidR="005A232F">
              <w:rPr>
                <w:rFonts w:ascii="Times New Roman" w:hAnsi="Times New Roman"/>
                <w:noProof/>
                <w:color w:val="000000"/>
                <w:sz w:val="20"/>
                <w:szCs w:val="20"/>
                <w:lang w:val="en-US"/>
              </w:rPr>
              <w:drawing>
                <wp:inline distT="0" distB="0" distL="0" distR="0">
                  <wp:extent cx="161925" cy="199390"/>
                  <wp:effectExtent l="0" t="0" r="9525" b="0"/>
                  <wp:docPr id="1329" name="Paveikslėlis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199390"/>
                          </a:xfrm>
                          <a:prstGeom prst="rect">
                            <a:avLst/>
                          </a:prstGeom>
                          <a:noFill/>
                        </pic:spPr>
                      </pic:pic>
                    </a:graphicData>
                  </a:graphic>
                </wp:inline>
              </w:drawing>
            </w:r>
            <w:r w:rsidRPr="00F217F6">
              <w:rPr>
                <w:rFonts w:ascii="Times New Roman" w:hAnsi="Times New Roman"/>
                <w:color w:val="000000"/>
                <w:sz w:val="20"/>
                <w:szCs w:val="20"/>
              </w:rPr>
              <w:t xml:space="preserve"> (1 m.)</w:t>
            </w:r>
          </w:p>
        </w:tc>
        <w:tc>
          <w:tcPr>
            <w:tcW w:w="2126" w:type="dxa"/>
            <w:shd w:val="clear" w:color="auto" w:fill="auto"/>
          </w:tcPr>
          <w:p w:rsidR="00540A12" w:rsidRPr="00F217F6" w:rsidRDefault="00540A12" w:rsidP="00540A12">
            <w:pPr>
              <w:spacing w:after="0" w:line="240" w:lineRule="auto"/>
              <w:rPr>
                <w:rFonts w:ascii="Times New Roman" w:hAnsi="Times New Roman"/>
                <w:sz w:val="20"/>
                <w:szCs w:val="20"/>
              </w:rPr>
            </w:pPr>
            <w:r w:rsidRPr="00693E07">
              <w:rPr>
                <w:rFonts w:ascii="Times New Roman" w:hAnsi="Times New Roman"/>
                <w:sz w:val="20"/>
                <w:szCs w:val="20"/>
              </w:rPr>
              <w:t>4</w:t>
            </w:r>
            <w:r>
              <w:rPr>
                <w:rFonts w:ascii="Times New Roman" w:hAnsi="Times New Roman"/>
                <w:sz w:val="20"/>
                <w:szCs w:val="20"/>
              </w:rPr>
              <w:t>5,6</w:t>
            </w:r>
            <w:r w:rsidRPr="00693E07">
              <w:rPr>
                <w:rFonts w:ascii="Times New Roman" w:hAnsi="Times New Roman"/>
                <w:sz w:val="20"/>
                <w:szCs w:val="20"/>
              </w:rPr>
              <w:t xml:space="preserve"> (13079)  </w:t>
            </w:r>
            <w:r w:rsidR="005A232F">
              <w:rPr>
                <w:rFonts w:ascii="Times New Roman" w:hAnsi="Times New Roman"/>
                <w:noProof/>
                <w:sz w:val="20"/>
                <w:szCs w:val="20"/>
                <w:lang w:val="en-US"/>
              </w:rPr>
              <w:drawing>
                <wp:inline distT="0" distB="0" distL="0" distR="0">
                  <wp:extent cx="180975" cy="209550"/>
                  <wp:effectExtent l="0" t="0" r="9525" b="0"/>
                  <wp:docPr id="1330" name="Paveikslėlis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09550"/>
                          </a:xfrm>
                          <a:prstGeom prst="rect">
                            <a:avLst/>
                          </a:prstGeom>
                          <a:noFill/>
                        </pic:spPr>
                      </pic:pic>
                    </a:graphicData>
                  </a:graphic>
                </wp:inline>
              </w:drawing>
            </w:r>
            <w:r w:rsidRPr="00F217F6">
              <w:rPr>
                <w:rFonts w:ascii="Times New Roman" w:hAnsi="Times New Roman"/>
                <w:color w:val="000000"/>
                <w:sz w:val="20"/>
                <w:szCs w:val="20"/>
              </w:rPr>
              <w:t>(1 m.)</w:t>
            </w: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24,2</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sidRPr="00F217F6">
              <w:rPr>
                <w:rFonts w:ascii="Times New Roman" w:hAnsi="Times New Roman"/>
                <w:sz w:val="20"/>
                <w:szCs w:val="20"/>
              </w:rPr>
              <w:t>71,</w:t>
            </w:r>
            <w:r>
              <w:rPr>
                <w:rFonts w:ascii="Times New Roman" w:hAnsi="Times New Roman"/>
                <w:sz w:val="20"/>
                <w:szCs w:val="20"/>
              </w:rPr>
              <w:t>1</w:t>
            </w:r>
          </w:p>
        </w:tc>
        <w:tc>
          <w:tcPr>
            <w:tcW w:w="978" w:type="dxa"/>
            <w:shd w:val="clear" w:color="auto" w:fill="FFFF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1,08</w:t>
            </w:r>
          </w:p>
        </w:tc>
        <w:tc>
          <w:tcPr>
            <w:tcW w:w="993" w:type="dxa"/>
            <w:shd w:val="clear" w:color="auto" w:fill="FFFF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0,95</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341410">
        <w:trPr>
          <w:gridAfter w:val="1"/>
          <w:wAfter w:w="8" w:type="dxa"/>
          <w:trHeight w:val="568"/>
        </w:trPr>
        <w:tc>
          <w:tcPr>
            <w:tcW w:w="5812" w:type="dxa"/>
            <w:shd w:val="clear" w:color="auto" w:fill="auto"/>
          </w:tcPr>
          <w:p w:rsidR="00540A12" w:rsidRPr="00DC2361" w:rsidRDefault="00540A12" w:rsidP="00540A12">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Tikslinės populiacijos dalis (proc.), dalyvavusi atrankinės mamografinės patikros dėl krūties vėžio finansavimo programoje 2015–2016 m.</w:t>
            </w:r>
          </w:p>
        </w:tc>
        <w:tc>
          <w:tcPr>
            <w:tcW w:w="2127" w:type="dxa"/>
            <w:shd w:val="clear" w:color="auto" w:fill="auto"/>
          </w:tcPr>
          <w:p w:rsidR="00540A12" w:rsidRPr="00F217F6" w:rsidRDefault="006B342F" w:rsidP="00540A12">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1344" o:spid="_x0000_s1040" type="#_x0000_t67" style="position:absolute;margin-left:67.3pt;margin-top:.1pt;width:7.5pt;height:14.05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" fillcolor="red" strokecolor="red">
                  <v:textbox style="layout-flow:vertical-ideographic"/>
                </v:shape>
              </w:pict>
            </w:r>
            <w:r w:rsidR="00540A12">
              <w:rPr>
                <w:rFonts w:ascii="Times New Roman" w:hAnsi="Times New Roman"/>
                <w:sz w:val="20"/>
                <w:szCs w:val="20"/>
              </w:rPr>
              <w:t xml:space="preserve">       13,5</w:t>
            </w:r>
            <w:r w:rsidR="00540A12" w:rsidRPr="00F217F6">
              <w:rPr>
                <w:rFonts w:ascii="Times New Roman" w:hAnsi="Times New Roman"/>
                <w:sz w:val="20"/>
                <w:szCs w:val="20"/>
              </w:rPr>
              <w:t xml:space="preserve"> (</w:t>
            </w:r>
            <w:r w:rsidR="00540A12">
              <w:rPr>
                <w:rFonts w:ascii="Times New Roman" w:hAnsi="Times New Roman"/>
                <w:sz w:val="20"/>
                <w:szCs w:val="20"/>
              </w:rPr>
              <w:t>147</w:t>
            </w:r>
            <w:r w:rsidR="00540A12" w:rsidRPr="00F217F6">
              <w:rPr>
                <w:rStyle w:val="Puslapioinaosnuoroda"/>
                <w:rFonts w:ascii="Times New Roman" w:hAnsi="Times New Roman"/>
                <w:sz w:val="20"/>
                <w:szCs w:val="20"/>
              </w:rPr>
              <w:footnoteReference w:id="7"/>
            </w:r>
            <w:r w:rsidR="00540A12" w:rsidRPr="00F217F6">
              <w:rPr>
                <w:rFonts w:ascii="Times New Roman" w:hAnsi="Times New Roman"/>
                <w:sz w:val="20"/>
                <w:szCs w:val="20"/>
              </w:rPr>
              <w:t>)</w:t>
            </w:r>
          </w:p>
        </w:tc>
        <w:tc>
          <w:tcPr>
            <w:tcW w:w="2126" w:type="dxa"/>
            <w:shd w:val="clear" w:color="auto" w:fill="auto"/>
          </w:tcPr>
          <w:p w:rsidR="00540A12" w:rsidRPr="00F217F6" w:rsidRDefault="006B342F" w:rsidP="00540A12">
            <w:pPr>
              <w:tabs>
                <w:tab w:val="left" w:pos="299"/>
                <w:tab w:val="center" w:pos="884"/>
              </w:tabs>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1343" o:spid="_x0000_s1039" type="#_x0000_t67" style="position:absolute;left:0;text-align:left;margin-left:83.4pt;margin-top:.1pt;width:7.5pt;height:14.0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" fillcolor="red" strokecolor="red">
                  <v:textbox style="layout-flow:vertical-ideographic"/>
                </v:shape>
              </w:pict>
            </w:r>
            <w:r w:rsidR="00540A12">
              <w:rPr>
                <w:rFonts w:ascii="Times New Roman" w:hAnsi="Times New Roman"/>
                <w:sz w:val="20"/>
                <w:szCs w:val="20"/>
              </w:rPr>
              <w:t>46,5</w:t>
            </w:r>
            <w:r w:rsidR="00540A12" w:rsidRPr="00F217F6">
              <w:rPr>
                <w:rFonts w:ascii="Times New Roman" w:hAnsi="Times New Roman"/>
                <w:sz w:val="20"/>
                <w:szCs w:val="20"/>
              </w:rPr>
              <w:t xml:space="preserve"> (</w:t>
            </w:r>
            <w:r w:rsidR="00540A12" w:rsidRPr="00146FC2">
              <w:rPr>
                <w:rFonts w:ascii="Times New Roman" w:hAnsi="Times New Roman"/>
                <w:sz w:val="20"/>
                <w:szCs w:val="20"/>
              </w:rPr>
              <w:t>196810</w:t>
            </w:r>
            <w:r w:rsidR="00540A12" w:rsidRPr="00F217F6">
              <w:rPr>
                <w:rFonts w:ascii="Times New Roman" w:hAnsi="Times New Roman"/>
                <w:sz w:val="20"/>
                <w:szCs w:val="20"/>
              </w:rPr>
              <w:t>)</w:t>
            </w: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17,3</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64,8</w:t>
            </w:r>
          </w:p>
        </w:tc>
        <w:tc>
          <w:tcPr>
            <w:tcW w:w="978" w:type="dxa"/>
            <w:shd w:val="clear" w:color="auto" w:fill="FF00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0,36</w:t>
            </w:r>
          </w:p>
        </w:tc>
        <w:tc>
          <w:tcPr>
            <w:tcW w:w="993" w:type="dxa"/>
            <w:shd w:val="clear" w:color="auto" w:fill="FF00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0,29</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bl>
    <w:p w:rsidR="00A90B61" w:rsidRDefault="00A90B61" w:rsidP="00540A12">
      <w:pPr>
        <w:spacing w:after="0" w:line="240" w:lineRule="auto"/>
        <w:jc w:val="both"/>
        <w:rPr>
          <w:rFonts w:ascii="Times New Roman" w:hAnsi="Times New Roman"/>
          <w:color w:val="000000"/>
          <w:sz w:val="20"/>
          <w:szCs w:val="20"/>
        </w:rPr>
        <w:sectPr w:rsidR="00A90B61" w:rsidSect="005017A8">
          <w:footerReference w:type="default" r:id="rId34"/>
          <w:pgSz w:w="16838" w:h="11906" w:orient="landscape"/>
          <w:pgMar w:top="1135" w:right="678" w:bottom="567" w:left="1134" w:header="567" w:footer="567" w:gutter="0"/>
          <w:cols w:space="1296"/>
          <w:docGrid w:linePitch="360"/>
        </w:sectPr>
      </w:pPr>
    </w:p>
    <w:tbl>
      <w:tblPr>
        <w:tblpPr w:leftFromText="180" w:rightFromText="180" w:vertAnchor="text" w:tblpX="-493" w:tblpY="1"/>
        <w:tblOverlap w:val="never"/>
        <w:tblW w:w="16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2127"/>
        <w:gridCol w:w="2126"/>
        <w:gridCol w:w="1134"/>
        <w:gridCol w:w="1242"/>
        <w:gridCol w:w="978"/>
        <w:gridCol w:w="993"/>
        <w:gridCol w:w="1701"/>
      </w:tblGrid>
      <w:tr w:rsidR="00540A12" w:rsidRPr="00F217F6" w:rsidTr="00A90B61">
        <w:tc>
          <w:tcPr>
            <w:tcW w:w="5812" w:type="dxa"/>
            <w:shd w:val="clear" w:color="auto" w:fill="auto"/>
          </w:tcPr>
          <w:p w:rsidR="00540A12" w:rsidRPr="00DC2361" w:rsidRDefault="00540A12" w:rsidP="00540A12">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lastRenderedPageBreak/>
              <w:t>Tikslinės populiacijos dalis (proc.), dalyvavusi gimdos kaklelio piktybinių navikų prevencinių priemonių, apmokamų iš Privalomojo sveikatos draudimo biudžeto lėšų, finansavimo programoje 2014-2016 m.</w:t>
            </w:r>
          </w:p>
        </w:tc>
        <w:tc>
          <w:tcPr>
            <w:tcW w:w="2127"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39</w:t>
            </w:r>
            <w:r w:rsidRPr="00F217F6">
              <w:rPr>
                <w:rFonts w:ascii="Times New Roman" w:hAnsi="Times New Roman"/>
                <w:sz w:val="20"/>
                <w:szCs w:val="20"/>
              </w:rPr>
              <w:t xml:space="preserve"> (</w:t>
            </w:r>
            <w:r>
              <w:rPr>
                <w:rFonts w:ascii="Times New Roman" w:hAnsi="Times New Roman"/>
                <w:sz w:val="20"/>
                <w:szCs w:val="20"/>
              </w:rPr>
              <w:t>688</w:t>
            </w:r>
            <w:r w:rsidRPr="00F217F6">
              <w:rPr>
                <w:rStyle w:val="Puslapioinaosnuoroda"/>
                <w:rFonts w:ascii="Times New Roman" w:hAnsi="Times New Roman"/>
                <w:sz w:val="20"/>
                <w:szCs w:val="20"/>
              </w:rPr>
              <w:footnoteReference w:id="8"/>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219075" cy="202565"/>
                  <wp:effectExtent l="0" t="0" r="9525" b="6985"/>
                  <wp:docPr id="1328" name="Paveikslėlis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02565"/>
                          </a:xfrm>
                          <a:prstGeom prst="rect">
                            <a:avLst/>
                          </a:prstGeom>
                          <a:noFill/>
                        </pic:spPr>
                      </pic:pic>
                    </a:graphicData>
                  </a:graphic>
                </wp:inline>
              </w:drawing>
            </w:r>
          </w:p>
          <w:p w:rsidR="00540A12" w:rsidRPr="00F217F6" w:rsidRDefault="00540A12" w:rsidP="00540A12">
            <w:pPr>
              <w:spacing w:after="0" w:line="240" w:lineRule="auto"/>
              <w:jc w:val="center"/>
              <w:rPr>
                <w:rFonts w:ascii="Times New Roman" w:hAnsi="Times New Roman"/>
                <w:sz w:val="20"/>
                <w:szCs w:val="20"/>
              </w:rPr>
            </w:pPr>
          </w:p>
          <w:p w:rsidR="00540A12" w:rsidRPr="00F217F6" w:rsidRDefault="00540A12" w:rsidP="00540A12">
            <w:pPr>
              <w:spacing w:after="0" w:line="240" w:lineRule="auto"/>
              <w:jc w:val="center"/>
              <w:rPr>
                <w:rFonts w:ascii="Times New Roman" w:hAnsi="Times New Roman"/>
                <w:sz w:val="20"/>
                <w:szCs w:val="20"/>
              </w:rPr>
            </w:pPr>
          </w:p>
        </w:tc>
        <w:tc>
          <w:tcPr>
            <w:tcW w:w="2126" w:type="dxa"/>
            <w:shd w:val="clear" w:color="auto" w:fill="auto"/>
          </w:tcPr>
          <w:p w:rsidR="00540A12" w:rsidRPr="00F217F6" w:rsidRDefault="00540A12" w:rsidP="00540A12">
            <w:pPr>
              <w:tabs>
                <w:tab w:val="left" w:pos="281"/>
                <w:tab w:val="center" w:pos="884"/>
              </w:tabs>
              <w:spacing w:after="0" w:line="240" w:lineRule="auto"/>
              <w:jc w:val="center"/>
              <w:rPr>
                <w:rFonts w:ascii="Times New Roman" w:hAnsi="Times New Roman"/>
                <w:sz w:val="20"/>
                <w:szCs w:val="20"/>
              </w:rPr>
            </w:pPr>
            <w:r>
              <w:rPr>
                <w:rFonts w:ascii="Times New Roman" w:hAnsi="Times New Roman"/>
                <w:sz w:val="20"/>
                <w:szCs w:val="20"/>
              </w:rPr>
              <w:t xml:space="preserve">52,5 </w:t>
            </w:r>
            <w:r w:rsidRPr="00F217F6">
              <w:rPr>
                <w:rFonts w:ascii="Times New Roman" w:hAnsi="Times New Roman"/>
                <w:sz w:val="20"/>
                <w:szCs w:val="20"/>
              </w:rPr>
              <w:t>(</w:t>
            </w:r>
            <w:r w:rsidRPr="00146FC2">
              <w:rPr>
                <w:rFonts w:ascii="Times New Roman" w:hAnsi="Times New Roman"/>
                <w:sz w:val="20"/>
                <w:szCs w:val="20"/>
              </w:rPr>
              <w:t>387487</w:t>
            </w:r>
            <w:r w:rsidRPr="00F217F6">
              <w:rPr>
                <w:rFonts w:ascii="Times New Roman" w:hAnsi="Times New Roman"/>
                <w:sz w:val="20"/>
                <w:szCs w:val="20"/>
              </w:rPr>
              <w:t>)</w:t>
            </w:r>
            <w:r w:rsidR="005A232F">
              <w:rPr>
                <w:rFonts w:ascii="Times New Roman" w:hAnsi="Times New Roman"/>
                <w:noProof/>
                <w:sz w:val="20"/>
                <w:szCs w:val="20"/>
                <w:lang w:val="en-US"/>
              </w:rPr>
              <w:drawing>
                <wp:inline distT="0" distB="0" distL="0" distR="0">
                  <wp:extent cx="219075" cy="202565"/>
                  <wp:effectExtent l="0" t="0" r="9525" b="6985"/>
                  <wp:docPr id="1327" name="Paveikslėlis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02565"/>
                          </a:xfrm>
                          <a:prstGeom prst="rect">
                            <a:avLst/>
                          </a:prstGeom>
                          <a:noFill/>
                        </pic:spPr>
                      </pic:pic>
                    </a:graphicData>
                  </a:graphic>
                </wp:inline>
              </w:drawing>
            </w:r>
          </w:p>
          <w:p w:rsidR="00540A12" w:rsidRPr="00F217F6" w:rsidRDefault="00540A12" w:rsidP="00540A12">
            <w:pPr>
              <w:tabs>
                <w:tab w:val="left" w:pos="281"/>
                <w:tab w:val="center" w:pos="884"/>
              </w:tabs>
              <w:spacing w:after="0" w:line="240" w:lineRule="auto"/>
              <w:jc w:val="center"/>
              <w:rPr>
                <w:rFonts w:ascii="Times New Roman" w:hAnsi="Times New Roman"/>
                <w:sz w:val="20"/>
                <w:szCs w:val="20"/>
              </w:rPr>
            </w:pP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34,8</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67,9</w:t>
            </w:r>
          </w:p>
        </w:tc>
        <w:tc>
          <w:tcPr>
            <w:tcW w:w="978" w:type="dxa"/>
            <w:shd w:val="clear" w:color="auto" w:fill="FF00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0,72</w:t>
            </w:r>
          </w:p>
        </w:tc>
        <w:tc>
          <w:tcPr>
            <w:tcW w:w="993" w:type="dxa"/>
            <w:shd w:val="clear" w:color="auto" w:fill="FF00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0,74</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A90B61">
        <w:tc>
          <w:tcPr>
            <w:tcW w:w="5812" w:type="dxa"/>
            <w:shd w:val="clear" w:color="auto" w:fill="auto"/>
          </w:tcPr>
          <w:p w:rsidR="00540A12" w:rsidRPr="00DC2361" w:rsidRDefault="00540A12" w:rsidP="00540A12">
            <w:pPr>
              <w:spacing w:after="0" w:line="240" w:lineRule="auto"/>
              <w:jc w:val="both"/>
              <w:rPr>
                <w:rFonts w:ascii="Times New Roman" w:hAnsi="Times New Roman"/>
                <w:color w:val="000000"/>
                <w:sz w:val="20"/>
                <w:szCs w:val="20"/>
              </w:rPr>
            </w:pPr>
            <w:r w:rsidRPr="00DC2361">
              <w:rPr>
                <w:rFonts w:ascii="Times New Roman" w:hAnsi="Times New Roman"/>
                <w:color w:val="000000"/>
                <w:sz w:val="20"/>
                <w:szCs w:val="20"/>
              </w:rPr>
              <w:t>Tikslinės populiacijos dalis (proc.), dalyvavusi storosios žarnos vėžio ankstyvosios diagnostikos finansavimo programoje 2015-2016 m.</w:t>
            </w:r>
          </w:p>
        </w:tc>
        <w:tc>
          <w:tcPr>
            <w:tcW w:w="2127" w:type="dxa"/>
            <w:shd w:val="clear" w:color="auto" w:fill="auto"/>
          </w:tcPr>
          <w:p w:rsidR="00540A12" w:rsidRPr="00F217F6" w:rsidRDefault="006B342F" w:rsidP="00540A12">
            <w:pPr>
              <w:tabs>
                <w:tab w:val="left" w:pos="486"/>
                <w:tab w:val="center" w:pos="955"/>
              </w:tabs>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1346" o:spid="_x0000_s1038" type="#_x0000_t67" style="position:absolute;left:0;text-align:left;margin-left:74.8pt;margin-top:.55pt;width:7.5pt;height:14.05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" fillcolor="red" strokecolor="red">
                  <v:textbox style="layout-flow:vertical-ideographic"/>
                </v:shape>
              </w:pict>
            </w:r>
            <w:r w:rsidR="00540A12">
              <w:rPr>
                <w:rFonts w:ascii="Times New Roman" w:hAnsi="Times New Roman"/>
                <w:sz w:val="20"/>
                <w:szCs w:val="20"/>
              </w:rPr>
              <w:t>26,1</w:t>
            </w:r>
            <w:r w:rsidR="00540A12" w:rsidRPr="00F217F6">
              <w:rPr>
                <w:rFonts w:ascii="Times New Roman" w:hAnsi="Times New Roman"/>
                <w:sz w:val="20"/>
                <w:szCs w:val="20"/>
              </w:rPr>
              <w:t xml:space="preserve"> (</w:t>
            </w:r>
            <w:r w:rsidR="00540A12">
              <w:rPr>
                <w:rFonts w:ascii="Times New Roman" w:hAnsi="Times New Roman"/>
                <w:sz w:val="20"/>
                <w:szCs w:val="20"/>
              </w:rPr>
              <w:t>624</w:t>
            </w:r>
            <w:r w:rsidR="00540A12" w:rsidRPr="00F217F6">
              <w:rPr>
                <w:rStyle w:val="Puslapioinaosnuoroda"/>
                <w:rFonts w:ascii="Times New Roman" w:hAnsi="Times New Roman"/>
                <w:sz w:val="20"/>
                <w:szCs w:val="20"/>
              </w:rPr>
              <w:footnoteReference w:id="9"/>
            </w:r>
            <w:r w:rsidR="00540A12" w:rsidRPr="00F217F6">
              <w:rPr>
                <w:rFonts w:ascii="Times New Roman" w:hAnsi="Times New Roman"/>
                <w:sz w:val="20"/>
                <w:szCs w:val="20"/>
              </w:rPr>
              <w:t>)</w:t>
            </w:r>
          </w:p>
        </w:tc>
        <w:tc>
          <w:tcPr>
            <w:tcW w:w="2126" w:type="dxa"/>
            <w:shd w:val="clear" w:color="auto" w:fill="auto"/>
          </w:tcPr>
          <w:p w:rsidR="00540A12" w:rsidRPr="00F217F6" w:rsidRDefault="006B342F" w:rsidP="00540A12">
            <w:pPr>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1345" o:spid="_x0000_s1037" type="#_x0000_t67" style="position:absolute;left:0;text-align:left;margin-left:77.3pt;margin-top:2.6pt;width:7.5pt;height:14.0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" fillcolor="red" strokecolor="red">
                  <v:textbox style="layout-flow:vertical-ideographic"/>
                </v:shape>
              </w:pict>
            </w:r>
            <w:r w:rsidR="00540A12">
              <w:rPr>
                <w:rFonts w:ascii="Times New Roman" w:hAnsi="Times New Roman"/>
                <w:sz w:val="20"/>
                <w:szCs w:val="20"/>
              </w:rPr>
              <w:t>49,9(</w:t>
            </w:r>
            <w:r w:rsidR="00540A12" w:rsidRPr="008530D4">
              <w:rPr>
                <w:rFonts w:ascii="Times New Roman" w:hAnsi="Times New Roman"/>
                <w:sz w:val="20"/>
                <w:szCs w:val="20"/>
              </w:rPr>
              <w:t>442129</w:t>
            </w:r>
            <w:r w:rsidR="00540A12" w:rsidRPr="00F217F6">
              <w:rPr>
                <w:rFonts w:ascii="Times New Roman" w:hAnsi="Times New Roman"/>
                <w:sz w:val="20"/>
                <w:szCs w:val="20"/>
              </w:rPr>
              <w:t>)</w:t>
            </w:r>
          </w:p>
          <w:p w:rsidR="00540A12" w:rsidRPr="00F217F6" w:rsidRDefault="00540A12" w:rsidP="00540A12">
            <w:pPr>
              <w:spacing w:after="0" w:line="240" w:lineRule="auto"/>
              <w:jc w:val="center"/>
              <w:rPr>
                <w:rFonts w:ascii="Times New Roman" w:hAnsi="Times New Roman"/>
                <w:sz w:val="20"/>
                <w:szCs w:val="20"/>
              </w:rPr>
            </w:pP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18,6</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65,6</w:t>
            </w:r>
          </w:p>
        </w:tc>
        <w:tc>
          <w:tcPr>
            <w:tcW w:w="978" w:type="dxa"/>
            <w:shd w:val="clear" w:color="auto" w:fill="FF0000"/>
          </w:tcPr>
          <w:p w:rsidR="00540A12" w:rsidRPr="00F217F6" w:rsidRDefault="00540A12" w:rsidP="00540A12">
            <w:pPr>
              <w:spacing w:after="0" w:line="240" w:lineRule="auto"/>
              <w:jc w:val="center"/>
              <w:rPr>
                <w:rFonts w:ascii="Times New Roman" w:hAnsi="Times New Roman"/>
                <w:sz w:val="20"/>
                <w:szCs w:val="20"/>
              </w:rPr>
            </w:pPr>
            <w:r w:rsidRPr="00F217F6">
              <w:rPr>
                <w:rFonts w:ascii="Times New Roman" w:hAnsi="Times New Roman"/>
                <w:sz w:val="20"/>
                <w:szCs w:val="20"/>
              </w:rPr>
              <w:t>0,</w:t>
            </w:r>
            <w:r w:rsidR="00341410">
              <w:rPr>
                <w:rFonts w:ascii="Times New Roman" w:hAnsi="Times New Roman"/>
                <w:sz w:val="20"/>
                <w:szCs w:val="20"/>
              </w:rPr>
              <w:t>6</w:t>
            </w:r>
          </w:p>
        </w:tc>
        <w:tc>
          <w:tcPr>
            <w:tcW w:w="993" w:type="dxa"/>
            <w:shd w:val="clear" w:color="auto" w:fill="FF00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0,52</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r w:rsidR="00540A12" w:rsidRPr="00F217F6" w:rsidTr="00A90B61">
        <w:tc>
          <w:tcPr>
            <w:tcW w:w="5812" w:type="dxa"/>
            <w:shd w:val="clear" w:color="auto" w:fill="auto"/>
          </w:tcPr>
          <w:p w:rsidR="00540A12" w:rsidRPr="00F217F6" w:rsidRDefault="00540A12" w:rsidP="00540A12">
            <w:pPr>
              <w:spacing w:after="0" w:line="240" w:lineRule="auto"/>
              <w:jc w:val="both"/>
              <w:rPr>
                <w:rFonts w:ascii="Times New Roman" w:hAnsi="Times New Roman"/>
                <w:sz w:val="20"/>
                <w:szCs w:val="20"/>
              </w:rPr>
            </w:pPr>
            <w:r w:rsidRPr="008530D4">
              <w:rPr>
                <w:rFonts w:ascii="Times New Roman" w:hAnsi="Times New Roman"/>
                <w:sz w:val="20"/>
                <w:szCs w:val="20"/>
              </w:rPr>
              <w:t>Tikslinės populiacijos dalis (proc.), dalyvavusi asmenų, priskirtinų širdies ir kraujagyslių ligų didelės rizikos grupei, atrankos ir prevencijos priemonių finansavimo programoje 2016 m.</w:t>
            </w:r>
          </w:p>
        </w:tc>
        <w:tc>
          <w:tcPr>
            <w:tcW w:w="2127" w:type="dxa"/>
            <w:shd w:val="clear" w:color="auto" w:fill="auto"/>
          </w:tcPr>
          <w:p w:rsidR="00540A12" w:rsidRPr="00F217F6" w:rsidRDefault="006B342F" w:rsidP="00540A12">
            <w:pPr>
              <w:spacing w:after="0" w:line="240" w:lineRule="auto"/>
              <w:jc w:val="center"/>
              <w:rPr>
                <w:rFonts w:ascii="Times New Roman" w:hAnsi="Times New Roman"/>
                <w:sz w:val="20"/>
                <w:szCs w:val="20"/>
              </w:rPr>
            </w:pPr>
            <w:r w:rsidRPr="006B342F">
              <w:rPr>
                <w:rFonts w:ascii="Times New Roman" w:hAnsi="Times New Roman"/>
                <w:noProof/>
                <w:sz w:val="20"/>
                <w:szCs w:val="20"/>
                <w:lang w:eastAsia="lt-LT"/>
              </w:rPr>
              <w:pict>
                <v:shape id="AutoShape 1347" o:spid="_x0000_s1036" type="#_x0000_t68" style="position:absolute;left:0;text-align:left;margin-left:52.5pt;margin-top:2.9pt;width:13.1pt;height:13.1pt;z-index:2516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" fillcolor="#92d050" strokecolor="#92d050">
                  <v:textbox style="layout-flow:vertical-ideographic"/>
                </v:shape>
              </w:pict>
            </w:r>
            <w:r w:rsidR="00540A12">
              <w:rPr>
                <w:rFonts w:ascii="Times New Roman" w:hAnsi="Times New Roman"/>
                <w:noProof/>
                <w:sz w:val="20"/>
                <w:szCs w:val="20"/>
                <w:lang w:eastAsia="lt-LT"/>
              </w:rPr>
              <w:t>45,2</w:t>
            </w:r>
            <w:r w:rsidR="00540A12">
              <w:rPr>
                <w:rFonts w:ascii="Times New Roman" w:hAnsi="Times New Roman"/>
                <w:sz w:val="20"/>
                <w:szCs w:val="20"/>
              </w:rPr>
              <w:t>(831</w:t>
            </w:r>
            <w:r w:rsidR="00540A12" w:rsidRPr="00F217F6">
              <w:rPr>
                <w:rStyle w:val="Puslapioinaosnuoroda"/>
                <w:rFonts w:ascii="Times New Roman" w:hAnsi="Times New Roman"/>
                <w:sz w:val="20"/>
                <w:szCs w:val="20"/>
              </w:rPr>
              <w:footnoteReference w:id="10"/>
            </w:r>
            <w:r w:rsidR="00540A12">
              <w:rPr>
                <w:rFonts w:ascii="Times New Roman" w:hAnsi="Times New Roman"/>
                <w:sz w:val="20"/>
                <w:szCs w:val="20"/>
              </w:rPr>
              <w:t xml:space="preserve">)      </w:t>
            </w:r>
            <w:r w:rsidR="00540A12" w:rsidRPr="00F217F6">
              <w:rPr>
                <w:rFonts w:ascii="Times New Roman" w:hAnsi="Times New Roman"/>
                <w:sz w:val="20"/>
                <w:szCs w:val="20"/>
              </w:rPr>
              <w:t>(</w:t>
            </w:r>
            <w:r w:rsidR="00540A12">
              <w:rPr>
                <w:rFonts w:ascii="Times New Roman" w:hAnsi="Times New Roman"/>
                <w:sz w:val="20"/>
                <w:szCs w:val="20"/>
              </w:rPr>
              <w:t>2</w:t>
            </w:r>
            <w:r w:rsidR="00540A12" w:rsidRPr="00F217F6">
              <w:rPr>
                <w:rFonts w:ascii="Times New Roman" w:hAnsi="Times New Roman"/>
                <w:sz w:val="20"/>
                <w:szCs w:val="20"/>
              </w:rPr>
              <w:t xml:space="preserve"> m.)</w:t>
            </w:r>
          </w:p>
          <w:p w:rsidR="00540A12" w:rsidRPr="00F217F6" w:rsidRDefault="00540A12" w:rsidP="00540A12">
            <w:pPr>
              <w:spacing w:after="0" w:line="240" w:lineRule="auto"/>
              <w:rPr>
                <w:rFonts w:ascii="Times New Roman" w:hAnsi="Times New Roman"/>
                <w:sz w:val="20"/>
                <w:szCs w:val="20"/>
              </w:rPr>
            </w:pPr>
          </w:p>
        </w:tc>
        <w:tc>
          <w:tcPr>
            <w:tcW w:w="2126" w:type="dxa"/>
            <w:shd w:val="clear" w:color="auto" w:fill="auto"/>
          </w:tcPr>
          <w:p w:rsidR="00540A12" w:rsidRPr="00F217F6" w:rsidRDefault="006B342F" w:rsidP="00540A12">
            <w:pPr>
              <w:spacing w:after="0" w:line="240" w:lineRule="auto"/>
              <w:rPr>
                <w:rFonts w:ascii="Times New Roman" w:hAnsi="Times New Roman"/>
                <w:sz w:val="20"/>
                <w:szCs w:val="20"/>
              </w:rPr>
            </w:pPr>
            <w:r w:rsidRPr="006B342F">
              <w:rPr>
                <w:rFonts w:ascii="Times New Roman" w:hAnsi="Times New Roman"/>
                <w:noProof/>
                <w:sz w:val="20"/>
                <w:szCs w:val="20"/>
                <w:lang w:eastAsia="lt-LT"/>
              </w:rPr>
              <w:pict>
                <v:shape id="AutoShape 1348" o:spid="_x0000_s1035" type="#_x0000_t68" style="position:absolute;margin-left:55pt;margin-top:2.9pt;width:13.1pt;height:13.1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" fillcolor="#92d050" strokecolor="#92d050">
                  <v:textbox style="layout-flow:vertical-ideographic"/>
                </v:shape>
              </w:pict>
            </w:r>
            <w:r w:rsidR="00540A12">
              <w:rPr>
                <w:rFonts w:ascii="Times New Roman" w:hAnsi="Times New Roman"/>
                <w:noProof/>
                <w:sz w:val="20"/>
                <w:szCs w:val="20"/>
                <w:lang w:eastAsia="lt-LT"/>
              </w:rPr>
              <w:t>39,0</w:t>
            </w:r>
            <w:r w:rsidR="00540A12" w:rsidRPr="00F217F6">
              <w:rPr>
                <w:rFonts w:ascii="Times New Roman" w:hAnsi="Times New Roman"/>
                <w:sz w:val="20"/>
                <w:szCs w:val="20"/>
              </w:rPr>
              <w:t xml:space="preserve"> (</w:t>
            </w:r>
            <w:r w:rsidR="00540A12" w:rsidRPr="00AC6F95">
              <w:rPr>
                <w:rFonts w:ascii="Times New Roman" w:hAnsi="Times New Roman"/>
                <w:sz w:val="20"/>
                <w:szCs w:val="20"/>
              </w:rPr>
              <w:t>259801</w:t>
            </w:r>
            <w:r w:rsidR="00540A12" w:rsidRPr="00F217F6">
              <w:rPr>
                <w:rFonts w:ascii="Times New Roman" w:hAnsi="Times New Roman"/>
                <w:sz w:val="20"/>
                <w:szCs w:val="20"/>
              </w:rPr>
              <w:t>)(</w:t>
            </w:r>
            <w:r w:rsidR="00540A12">
              <w:rPr>
                <w:rFonts w:ascii="Times New Roman" w:hAnsi="Times New Roman"/>
                <w:sz w:val="20"/>
                <w:szCs w:val="20"/>
              </w:rPr>
              <w:t xml:space="preserve">2 </w:t>
            </w:r>
            <w:r w:rsidR="00540A12" w:rsidRPr="00F217F6">
              <w:rPr>
                <w:rFonts w:ascii="Times New Roman" w:hAnsi="Times New Roman"/>
                <w:sz w:val="20"/>
                <w:szCs w:val="20"/>
              </w:rPr>
              <w:t>m.)</w:t>
            </w:r>
          </w:p>
          <w:p w:rsidR="00540A12" w:rsidRPr="00F217F6" w:rsidRDefault="00540A12" w:rsidP="00540A12">
            <w:pPr>
              <w:spacing w:after="0" w:line="240" w:lineRule="auto"/>
              <w:jc w:val="center"/>
              <w:rPr>
                <w:rFonts w:ascii="Times New Roman" w:hAnsi="Times New Roman"/>
                <w:sz w:val="20"/>
                <w:szCs w:val="20"/>
              </w:rPr>
            </w:pPr>
          </w:p>
        </w:tc>
        <w:tc>
          <w:tcPr>
            <w:tcW w:w="1134"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14,7</w:t>
            </w:r>
          </w:p>
        </w:tc>
        <w:tc>
          <w:tcPr>
            <w:tcW w:w="1242" w:type="dxa"/>
            <w:shd w:val="clear" w:color="auto" w:fill="auto"/>
          </w:tcPr>
          <w:p w:rsidR="00540A12" w:rsidRPr="00F217F6" w:rsidRDefault="00540A12" w:rsidP="00540A12">
            <w:pPr>
              <w:spacing w:after="0" w:line="240" w:lineRule="auto"/>
              <w:jc w:val="center"/>
              <w:rPr>
                <w:rFonts w:ascii="Times New Roman" w:hAnsi="Times New Roman"/>
                <w:sz w:val="20"/>
                <w:szCs w:val="20"/>
              </w:rPr>
            </w:pPr>
            <w:r>
              <w:rPr>
                <w:rFonts w:ascii="Times New Roman" w:hAnsi="Times New Roman"/>
                <w:sz w:val="20"/>
                <w:szCs w:val="20"/>
              </w:rPr>
              <w:t>54,3</w:t>
            </w:r>
          </w:p>
        </w:tc>
        <w:tc>
          <w:tcPr>
            <w:tcW w:w="978" w:type="dxa"/>
            <w:shd w:val="clear" w:color="auto" w:fill="FFFF0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1,12</w:t>
            </w:r>
          </w:p>
        </w:tc>
        <w:tc>
          <w:tcPr>
            <w:tcW w:w="993" w:type="dxa"/>
            <w:shd w:val="clear" w:color="auto" w:fill="92D050"/>
          </w:tcPr>
          <w:p w:rsidR="00540A12" w:rsidRPr="00F217F6" w:rsidRDefault="00341410" w:rsidP="00540A12">
            <w:pPr>
              <w:spacing w:after="0" w:line="240" w:lineRule="auto"/>
              <w:jc w:val="center"/>
              <w:rPr>
                <w:rFonts w:ascii="Times New Roman" w:hAnsi="Times New Roman"/>
                <w:sz w:val="20"/>
                <w:szCs w:val="20"/>
              </w:rPr>
            </w:pPr>
            <w:r>
              <w:rPr>
                <w:rFonts w:ascii="Times New Roman" w:hAnsi="Times New Roman"/>
                <w:sz w:val="20"/>
                <w:szCs w:val="20"/>
              </w:rPr>
              <w:t>1,16</w:t>
            </w:r>
          </w:p>
        </w:tc>
        <w:tc>
          <w:tcPr>
            <w:tcW w:w="1701" w:type="dxa"/>
            <w:shd w:val="clear" w:color="auto" w:fill="auto"/>
          </w:tcPr>
          <w:p w:rsidR="00540A12" w:rsidRPr="00F217F6" w:rsidRDefault="00540A12" w:rsidP="00540A12">
            <w:pPr>
              <w:spacing w:after="0" w:line="240" w:lineRule="auto"/>
              <w:jc w:val="center"/>
              <w:rPr>
                <w:rFonts w:ascii="Times New Roman" w:hAnsi="Times New Roman"/>
                <w:sz w:val="20"/>
                <w:szCs w:val="20"/>
              </w:rPr>
            </w:pPr>
          </w:p>
        </w:tc>
      </w:tr>
    </w:tbl>
    <w:p w:rsidR="009E520A" w:rsidRDefault="009E520A" w:rsidP="00A5219B">
      <w:pPr>
        <w:spacing w:after="0"/>
        <w:jc w:val="both"/>
        <w:rPr>
          <w:rFonts w:ascii="Times New Roman" w:hAnsi="Times New Roman"/>
          <w:sz w:val="24"/>
          <w:szCs w:val="24"/>
        </w:rPr>
      </w:pPr>
    </w:p>
    <w:p w:rsidR="009E520A" w:rsidRPr="009E520A" w:rsidRDefault="009E520A" w:rsidP="009E520A">
      <w:pPr>
        <w:rPr>
          <w:rFonts w:ascii="Times New Roman" w:hAnsi="Times New Roman"/>
          <w:sz w:val="24"/>
          <w:szCs w:val="24"/>
        </w:rPr>
      </w:pPr>
    </w:p>
    <w:p w:rsidR="009E520A" w:rsidRPr="009E520A" w:rsidRDefault="009E520A" w:rsidP="009E520A">
      <w:pPr>
        <w:rPr>
          <w:rFonts w:ascii="Times New Roman" w:hAnsi="Times New Roman"/>
          <w:sz w:val="24"/>
          <w:szCs w:val="24"/>
        </w:rPr>
      </w:pPr>
    </w:p>
    <w:p w:rsidR="009E520A" w:rsidRPr="009E520A" w:rsidRDefault="009E520A" w:rsidP="009E520A">
      <w:pPr>
        <w:rPr>
          <w:rFonts w:ascii="Times New Roman" w:hAnsi="Times New Roman"/>
          <w:sz w:val="24"/>
          <w:szCs w:val="24"/>
        </w:rPr>
      </w:pPr>
    </w:p>
    <w:p w:rsidR="009E520A" w:rsidRPr="009E520A" w:rsidRDefault="009E520A" w:rsidP="009E520A">
      <w:pPr>
        <w:rPr>
          <w:rFonts w:ascii="Times New Roman" w:hAnsi="Times New Roman"/>
          <w:sz w:val="24"/>
          <w:szCs w:val="24"/>
        </w:rPr>
      </w:pPr>
    </w:p>
    <w:p w:rsidR="009E520A" w:rsidRDefault="009E520A" w:rsidP="009E520A">
      <w:pPr>
        <w:tabs>
          <w:tab w:val="left" w:pos="6480"/>
        </w:tabs>
        <w:rPr>
          <w:rFonts w:ascii="Times New Roman" w:hAnsi="Times New Roman"/>
          <w:sz w:val="24"/>
          <w:szCs w:val="24"/>
        </w:rPr>
        <w:sectPr w:rsidR="009E520A" w:rsidSect="005017A8">
          <w:footerReference w:type="default" r:id="rId35"/>
          <w:pgSz w:w="16838" w:h="11906" w:orient="landscape"/>
          <w:pgMar w:top="1135" w:right="678" w:bottom="567" w:left="1134" w:header="567" w:footer="567" w:gutter="0"/>
          <w:cols w:space="1296"/>
          <w:docGrid w:linePitch="360"/>
        </w:sectPr>
      </w:pPr>
    </w:p>
    <w:p w:rsidR="003D4629" w:rsidRPr="003D4629" w:rsidRDefault="003D4629" w:rsidP="003D4629">
      <w:pPr>
        <w:pStyle w:val="Antrat1"/>
        <w:spacing w:before="0" w:line="240" w:lineRule="auto"/>
        <w:jc w:val="center"/>
        <w:rPr>
          <w:rFonts w:ascii="Times New Roman" w:hAnsi="Times New Roman"/>
          <w:color w:val="000000"/>
          <w:sz w:val="24"/>
          <w:szCs w:val="24"/>
          <w:lang w:val="lt-LT"/>
        </w:rPr>
      </w:pPr>
      <w:bookmarkStart w:id="74" w:name="_Toc502132086"/>
      <w:bookmarkStart w:id="75" w:name="_Toc502132346"/>
      <w:bookmarkStart w:id="76" w:name="_Toc470013745"/>
      <w:bookmarkStart w:id="77" w:name="_Toc470013794"/>
      <w:bookmarkStart w:id="78" w:name="_Toc470013999"/>
      <w:bookmarkStart w:id="79" w:name="_Toc470014030"/>
      <w:bookmarkStart w:id="80" w:name="_Toc470014140"/>
      <w:r w:rsidRPr="003D4629">
        <w:rPr>
          <w:rFonts w:ascii="Times New Roman" w:hAnsi="Times New Roman"/>
          <w:color w:val="000000"/>
          <w:sz w:val="24"/>
          <w:szCs w:val="24"/>
          <w:lang w:val="lt-LT"/>
        </w:rPr>
        <w:lastRenderedPageBreak/>
        <w:t>III SKYRIUS</w:t>
      </w:r>
    </w:p>
    <w:p w:rsidR="00127FC1" w:rsidRDefault="003D4629" w:rsidP="003D4629">
      <w:pPr>
        <w:pStyle w:val="Antrat1"/>
        <w:spacing w:before="0" w:line="240" w:lineRule="auto"/>
        <w:jc w:val="center"/>
        <w:rPr>
          <w:rFonts w:ascii="Times New Roman" w:hAnsi="Times New Roman"/>
          <w:color w:val="000000"/>
          <w:sz w:val="24"/>
          <w:szCs w:val="24"/>
          <w:lang w:val="lt-LT"/>
        </w:rPr>
      </w:pPr>
      <w:r w:rsidRPr="003D4629">
        <w:rPr>
          <w:rFonts w:ascii="Times New Roman" w:hAnsi="Times New Roman"/>
          <w:color w:val="000000"/>
          <w:sz w:val="24"/>
          <w:szCs w:val="24"/>
        </w:rPr>
        <w:t>SPECIALIOJI DALIS</w:t>
      </w:r>
      <w:bookmarkEnd w:id="74"/>
      <w:bookmarkEnd w:id="75"/>
    </w:p>
    <w:p w:rsidR="003D4629" w:rsidRPr="003D4629" w:rsidRDefault="003D4629" w:rsidP="003D4629">
      <w:pPr>
        <w:rPr>
          <w:lang/>
        </w:rPr>
      </w:pPr>
    </w:p>
    <w:p w:rsidR="00127FC1" w:rsidRDefault="00127FC1" w:rsidP="00127FC1">
      <w:pPr>
        <w:pStyle w:val="Antrat2"/>
        <w:spacing w:after="240"/>
        <w:jc w:val="center"/>
        <w:rPr>
          <w:i/>
          <w:color w:val="auto"/>
        </w:rPr>
      </w:pPr>
      <w:bookmarkStart w:id="81" w:name="_Toc502132087"/>
      <w:bookmarkStart w:id="82" w:name="_Toc502132347"/>
      <w:r w:rsidRPr="00062835">
        <w:rPr>
          <w:i/>
          <w:color w:val="auto"/>
        </w:rPr>
        <w:t>Atrinktų rodiklių detali analizė ir interpretavimas</w:t>
      </w:r>
      <w:bookmarkEnd w:id="81"/>
      <w:bookmarkEnd w:id="82"/>
    </w:p>
    <w:p w:rsidR="00127FC1" w:rsidRPr="00EE1D10" w:rsidRDefault="00127FC1" w:rsidP="00EE1D10">
      <w:pPr>
        <w:pStyle w:val="Antrat2"/>
        <w:shd w:val="clear" w:color="auto" w:fill="FFF2CC"/>
        <w:spacing w:after="240"/>
        <w:jc w:val="center"/>
        <w:rPr>
          <w:i/>
          <w:color w:val="000000"/>
          <w:sz w:val="26"/>
        </w:rPr>
      </w:pPr>
      <w:bookmarkStart w:id="83" w:name="_Toc502132088"/>
      <w:bookmarkStart w:id="84" w:name="_Toc502132348"/>
      <w:r w:rsidRPr="00EE1D10">
        <w:rPr>
          <w:i/>
          <w:color w:val="000000"/>
          <w:sz w:val="26"/>
        </w:rPr>
        <w:t>3.1.</w:t>
      </w:r>
      <w:bookmarkStart w:id="85" w:name="_Hlk501713284"/>
      <w:r w:rsidRPr="00EE1D10">
        <w:rPr>
          <w:i/>
          <w:color w:val="000000"/>
          <w:sz w:val="26"/>
        </w:rPr>
        <w:t xml:space="preserve"> Socialinės rizikos šeimų skaičius 1000 gyventojų</w:t>
      </w:r>
      <w:bookmarkEnd w:id="83"/>
      <w:bookmarkEnd w:id="84"/>
      <w:bookmarkEnd w:id="85"/>
    </w:p>
    <w:p w:rsidR="00127FC1" w:rsidRDefault="00127FC1" w:rsidP="00BF7BAE">
      <w:pPr>
        <w:spacing w:before="120" w:after="0" w:line="240" w:lineRule="auto"/>
        <w:ind w:firstLine="567"/>
        <w:jc w:val="both"/>
        <w:rPr>
          <w:rFonts w:ascii="Times New Roman" w:hAnsi="Times New Roman"/>
          <w:sz w:val="24"/>
          <w:szCs w:val="24"/>
        </w:rPr>
      </w:pPr>
      <w:r w:rsidRPr="00B96CD3">
        <w:rPr>
          <w:rFonts w:ascii="Times New Roman" w:hAnsi="Times New Roman"/>
          <w:sz w:val="24"/>
          <w:szCs w:val="24"/>
        </w:rPr>
        <w:t xml:space="preserve">Socialinės rizikos šeimoms priskiriamos šeimos, auginančios vaikus iki 18 m., kuriose </w:t>
      </w:r>
      <w:r w:rsidRPr="00F30791">
        <w:rPr>
          <w:rFonts w:ascii="Times New Roman" w:hAnsi="Times New Roman"/>
          <w:sz w:val="24"/>
          <w:szCs w:val="24"/>
        </w:rPr>
        <w:t>piktnaudžiauja</w:t>
      </w:r>
      <w:r>
        <w:rPr>
          <w:rFonts w:ascii="Times New Roman" w:hAnsi="Times New Roman"/>
          <w:sz w:val="24"/>
          <w:szCs w:val="24"/>
        </w:rPr>
        <w:t>ma</w:t>
      </w:r>
      <w:r w:rsidRPr="00F30791">
        <w:rPr>
          <w:rFonts w:ascii="Times New Roman" w:hAnsi="Times New Roman"/>
          <w:sz w:val="24"/>
          <w:szCs w:val="24"/>
        </w:rPr>
        <w:t xml:space="preserve"> alkoholiu, narkotinėmis, psichotropin</w:t>
      </w:r>
      <w:r>
        <w:rPr>
          <w:rFonts w:ascii="Times New Roman" w:hAnsi="Times New Roman"/>
          <w:sz w:val="24"/>
          <w:szCs w:val="24"/>
        </w:rPr>
        <w:t>ėmis ar toksinėmis medžiagomis, yra priklausom</w:t>
      </w:r>
      <w:r w:rsidR="00C82AAD">
        <w:rPr>
          <w:rFonts w:ascii="Times New Roman" w:hAnsi="Times New Roman"/>
          <w:sz w:val="24"/>
          <w:szCs w:val="24"/>
        </w:rPr>
        <w:t>ų</w:t>
      </w:r>
      <w:r>
        <w:rPr>
          <w:rFonts w:ascii="Times New Roman" w:hAnsi="Times New Roman"/>
          <w:sz w:val="24"/>
          <w:szCs w:val="24"/>
        </w:rPr>
        <w:t xml:space="preserve"> nuo azartinių lošimų, </w:t>
      </w:r>
      <w:r w:rsidRPr="00F30791">
        <w:rPr>
          <w:rFonts w:ascii="Times New Roman" w:hAnsi="Times New Roman"/>
          <w:sz w:val="24"/>
          <w:szCs w:val="24"/>
        </w:rPr>
        <w:t>dėl socialinių įgūdžių stokos nemoka ar ne</w:t>
      </w:r>
      <w:r>
        <w:rPr>
          <w:rFonts w:ascii="Times New Roman" w:hAnsi="Times New Roman"/>
          <w:sz w:val="24"/>
          <w:szCs w:val="24"/>
        </w:rPr>
        <w:t xml:space="preserve">gali tinkamai prižiūrėti vaikų, </w:t>
      </w:r>
      <w:r w:rsidRPr="00F30791">
        <w:rPr>
          <w:rFonts w:ascii="Times New Roman" w:hAnsi="Times New Roman"/>
          <w:sz w:val="24"/>
          <w:szCs w:val="24"/>
        </w:rPr>
        <w:t xml:space="preserve">naudoja prieš juos psichologinę, </w:t>
      </w:r>
      <w:r>
        <w:rPr>
          <w:rFonts w:ascii="Times New Roman" w:hAnsi="Times New Roman"/>
          <w:sz w:val="24"/>
          <w:szCs w:val="24"/>
        </w:rPr>
        <w:t xml:space="preserve">fizinę ar seksualinę prievartą; </w:t>
      </w:r>
      <w:r w:rsidRPr="00F30791">
        <w:rPr>
          <w:rFonts w:ascii="Times New Roman" w:hAnsi="Times New Roman"/>
          <w:sz w:val="24"/>
          <w:szCs w:val="24"/>
        </w:rPr>
        <w:t>gaunamą valstybės paramą panaudoja ne šeimos interesams ir todėl iškyla pavojus vaikų fiziniam, protiniam, dvasiniam, dor</w:t>
      </w:r>
      <w:r>
        <w:rPr>
          <w:rFonts w:ascii="Times New Roman" w:hAnsi="Times New Roman"/>
          <w:sz w:val="24"/>
          <w:szCs w:val="24"/>
        </w:rPr>
        <w:t>oviniam vystymuisi ir saugumui. S</w:t>
      </w:r>
      <w:r w:rsidRPr="00F30791">
        <w:rPr>
          <w:rFonts w:ascii="Times New Roman" w:hAnsi="Times New Roman"/>
          <w:sz w:val="24"/>
          <w:szCs w:val="24"/>
        </w:rPr>
        <w:t>ocialinės rizikos šeimai priskiriama ir šeima, kurios vaikui įstatymų nustatyta tvarka yra nus</w:t>
      </w:r>
      <w:r>
        <w:rPr>
          <w:rFonts w:ascii="Times New Roman" w:hAnsi="Times New Roman"/>
          <w:sz w:val="24"/>
          <w:szCs w:val="24"/>
        </w:rPr>
        <w:t>tatyta laikinoji globa (rūpyba)</w:t>
      </w:r>
      <w:r>
        <w:rPr>
          <w:rStyle w:val="Puslapioinaosnuoroda"/>
          <w:rFonts w:ascii="Times New Roman" w:hAnsi="Times New Roman"/>
          <w:sz w:val="24"/>
          <w:szCs w:val="24"/>
        </w:rPr>
        <w:footnoteReference w:id="11"/>
      </w:r>
      <w:r>
        <w:rPr>
          <w:rFonts w:ascii="Times New Roman" w:hAnsi="Times New Roman"/>
          <w:sz w:val="24"/>
          <w:szCs w:val="24"/>
        </w:rPr>
        <w:t>.</w:t>
      </w:r>
    </w:p>
    <w:p w:rsidR="00786530" w:rsidRDefault="00786530" w:rsidP="00BF7BAE">
      <w:pPr>
        <w:spacing w:line="240" w:lineRule="auto"/>
        <w:ind w:firstLine="567"/>
        <w:jc w:val="both"/>
        <w:rPr>
          <w:rFonts w:ascii="Times New Roman" w:hAnsi="Times New Roman"/>
          <w:sz w:val="24"/>
          <w:szCs w:val="24"/>
        </w:rPr>
      </w:pPr>
      <w:bookmarkStart w:id="86" w:name="_Hlk501713522"/>
      <w:r w:rsidRPr="004A620C">
        <w:rPr>
          <w:rFonts w:ascii="Times New Roman" w:hAnsi="Times New Roman"/>
          <w:sz w:val="24"/>
          <w:szCs w:val="24"/>
        </w:rPr>
        <w:t xml:space="preserve">Rietavo sav. </w:t>
      </w:r>
      <w:r>
        <w:rPr>
          <w:rFonts w:ascii="Times New Roman" w:hAnsi="Times New Roman"/>
          <w:sz w:val="24"/>
          <w:szCs w:val="24"/>
        </w:rPr>
        <w:t xml:space="preserve">socialinės rizikos šeimų 1000 gyventojų rodiklis 2016 m. buvo 2,61 </w:t>
      </w:r>
      <w:r w:rsidRPr="004A620C">
        <w:rPr>
          <w:rFonts w:ascii="Times New Roman" w:hAnsi="Times New Roman"/>
          <w:sz w:val="24"/>
          <w:szCs w:val="24"/>
        </w:rPr>
        <w:t>karto didesnis ne</w:t>
      </w:r>
      <w:r>
        <w:rPr>
          <w:rFonts w:ascii="Times New Roman" w:hAnsi="Times New Roman"/>
          <w:sz w:val="24"/>
          <w:szCs w:val="24"/>
        </w:rPr>
        <w:t>gu</w:t>
      </w:r>
      <w:r w:rsidRPr="004A620C">
        <w:rPr>
          <w:rFonts w:ascii="Times New Roman" w:hAnsi="Times New Roman"/>
          <w:sz w:val="24"/>
          <w:szCs w:val="24"/>
        </w:rPr>
        <w:t xml:space="preserve"> Lietuvos </w:t>
      </w:r>
      <w:bookmarkStart w:id="87" w:name="_Hlk501713534"/>
      <w:r w:rsidRPr="004A620C">
        <w:rPr>
          <w:rFonts w:ascii="Times New Roman" w:hAnsi="Times New Roman"/>
          <w:sz w:val="24"/>
          <w:szCs w:val="24"/>
        </w:rPr>
        <w:t>vidurkis</w:t>
      </w:r>
      <w:bookmarkEnd w:id="86"/>
      <w:r w:rsidRPr="004A620C">
        <w:rPr>
          <w:rFonts w:ascii="Times New Roman" w:hAnsi="Times New Roman"/>
          <w:sz w:val="24"/>
          <w:szCs w:val="24"/>
        </w:rPr>
        <w:t xml:space="preserve"> i</w:t>
      </w:r>
      <w:r>
        <w:rPr>
          <w:rFonts w:ascii="Times New Roman" w:hAnsi="Times New Roman"/>
          <w:sz w:val="24"/>
          <w:szCs w:val="24"/>
        </w:rPr>
        <w:t>r</w:t>
      </w:r>
      <w:r w:rsidRPr="004A620C">
        <w:rPr>
          <w:rFonts w:ascii="Times New Roman" w:hAnsi="Times New Roman"/>
          <w:sz w:val="24"/>
          <w:szCs w:val="24"/>
        </w:rPr>
        <w:t xml:space="preserve"> buvo didžiausi</w:t>
      </w:r>
      <w:r>
        <w:rPr>
          <w:rFonts w:ascii="Times New Roman" w:hAnsi="Times New Roman"/>
          <w:sz w:val="24"/>
          <w:szCs w:val="24"/>
        </w:rPr>
        <w:t>as</w:t>
      </w:r>
      <w:r w:rsidR="00C82AAD">
        <w:rPr>
          <w:rFonts w:ascii="Times New Roman" w:hAnsi="Times New Roman"/>
          <w:sz w:val="24"/>
          <w:szCs w:val="24"/>
        </w:rPr>
        <w:t>,</w:t>
      </w:r>
      <w:r>
        <w:rPr>
          <w:rFonts w:ascii="Times New Roman" w:hAnsi="Times New Roman"/>
          <w:sz w:val="24"/>
          <w:szCs w:val="24"/>
        </w:rPr>
        <w:t xml:space="preserve"> lyginant su kitomis savivaldybėmis, kurios turi mažiau negu 20 000 gyventojų. Nuo 2015 m. šis rodiklis yra raudonoje zonoje. </w:t>
      </w:r>
      <w:r w:rsidR="00A16664">
        <w:rPr>
          <w:rFonts w:ascii="Times New Roman" w:hAnsi="Times New Roman"/>
          <w:sz w:val="24"/>
          <w:szCs w:val="24"/>
        </w:rPr>
        <w:t xml:space="preserve">Rietavo savivaldybėje </w:t>
      </w:r>
      <w:r>
        <w:rPr>
          <w:rFonts w:ascii="Times New Roman" w:hAnsi="Times New Roman"/>
          <w:sz w:val="24"/>
          <w:szCs w:val="24"/>
        </w:rPr>
        <w:t xml:space="preserve">2016 m., </w:t>
      </w:r>
      <w:r w:rsidR="00BF7BAE">
        <w:rPr>
          <w:rFonts w:ascii="Times New Roman" w:hAnsi="Times New Roman"/>
          <w:sz w:val="24"/>
          <w:szCs w:val="24"/>
        </w:rPr>
        <w:t>lyginant</w:t>
      </w:r>
      <w:r>
        <w:rPr>
          <w:rFonts w:ascii="Times New Roman" w:hAnsi="Times New Roman"/>
          <w:sz w:val="24"/>
          <w:szCs w:val="24"/>
        </w:rPr>
        <w:t xml:space="preserve"> su 2015 m., s</w:t>
      </w:r>
      <w:r w:rsidRPr="00786530">
        <w:rPr>
          <w:rFonts w:ascii="Times New Roman" w:hAnsi="Times New Roman"/>
          <w:sz w:val="24"/>
          <w:szCs w:val="24"/>
        </w:rPr>
        <w:t>ocialinės rizikos šeimų skaičius</w:t>
      </w:r>
      <w:r w:rsidR="00A16664">
        <w:rPr>
          <w:rFonts w:ascii="Times New Roman" w:hAnsi="Times New Roman"/>
          <w:sz w:val="24"/>
          <w:szCs w:val="24"/>
        </w:rPr>
        <w:t xml:space="preserve"> sumažėjo nuo 9,2 iki 8,8 atvejo </w:t>
      </w:r>
      <w:r w:rsidRPr="00786530">
        <w:rPr>
          <w:rFonts w:ascii="Times New Roman" w:hAnsi="Times New Roman"/>
          <w:sz w:val="24"/>
          <w:szCs w:val="24"/>
        </w:rPr>
        <w:t>1000 gyventojų</w:t>
      </w:r>
      <w:r w:rsidR="00A16664">
        <w:rPr>
          <w:rFonts w:ascii="Times New Roman" w:hAnsi="Times New Roman"/>
          <w:sz w:val="24"/>
          <w:szCs w:val="24"/>
        </w:rPr>
        <w:t xml:space="preserve">. </w:t>
      </w:r>
      <w:bookmarkEnd w:id="87"/>
      <w:r w:rsidR="00A16664">
        <w:rPr>
          <w:rFonts w:ascii="Times New Roman" w:hAnsi="Times New Roman"/>
          <w:sz w:val="24"/>
          <w:szCs w:val="24"/>
        </w:rPr>
        <w:t>Lietuvoje nuo 2014 m. s</w:t>
      </w:r>
      <w:r w:rsidR="00A16664" w:rsidRPr="00A16664">
        <w:rPr>
          <w:rFonts w:ascii="Times New Roman" w:hAnsi="Times New Roman"/>
          <w:sz w:val="24"/>
          <w:szCs w:val="24"/>
        </w:rPr>
        <w:t>ocialinės rizikos šeimų skaičius 1000 gyventojų</w:t>
      </w:r>
      <w:r w:rsidR="00A16664">
        <w:rPr>
          <w:rFonts w:ascii="Times New Roman" w:hAnsi="Times New Roman"/>
          <w:sz w:val="24"/>
          <w:szCs w:val="24"/>
        </w:rPr>
        <w:t xml:space="preserve"> nepakito (9, 10 pav.).</w:t>
      </w:r>
    </w:p>
    <w:p w:rsidR="00127FC1" w:rsidRDefault="006B342F" w:rsidP="00127FC1">
      <w:pPr>
        <w:spacing w:before="120" w:after="120"/>
        <w:jc w:val="both"/>
        <w:rPr>
          <w:rFonts w:ascii="Times New Roman" w:hAnsi="Times New Roman"/>
          <w:sz w:val="24"/>
          <w:szCs w:val="24"/>
        </w:rPr>
      </w:pPr>
      <w:r w:rsidRPr="006B342F">
        <w:rPr>
          <w:rFonts w:ascii="Times New Roman" w:hAnsi="Times New Roman"/>
          <w:noProof/>
          <w:sz w:val="24"/>
          <w:szCs w:val="24"/>
          <w:lang w:eastAsia="lt-LT"/>
        </w:rPr>
        <w:pict>
          <v:shapetype id="_x0000_t202" coordsize="21600,21600" o:spt="202" path="m,l,21600r21600,l21600,xe">
            <v:stroke joinstyle="miter"/>
            <v:path gradientshapeok="t" o:connecttype="rect"/>
          </v:shapetype>
          <v:shape id="Text Box 1351" o:spid="_x0000_s1034" type="#_x0000_t202" style="position:absolute;left:0;text-align:left;margin-left:248.2pt;margin-top:127.9pt;width:247.75pt;height:45.0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" stroked="f">
            <v:textbox>
              <w:txbxContent>
                <w:p w:rsidR="003D4629" w:rsidRPr="00786530" w:rsidRDefault="003D4629" w:rsidP="00786530">
                  <w:pPr>
                    <w:spacing w:line="240" w:lineRule="auto"/>
                    <w:jc w:val="center"/>
                    <w:rPr>
                      <w:rFonts w:ascii="Times New Roman" w:hAnsi="Times New Roman"/>
                      <w:b/>
                      <w:i/>
                      <w:color w:val="BF8F00"/>
                    </w:rPr>
                  </w:pPr>
                  <w:r>
                    <w:rPr>
                      <w:rFonts w:ascii="Times New Roman" w:hAnsi="Times New Roman"/>
                      <w:b/>
                      <w:i/>
                      <w:color w:val="BF8F00"/>
                    </w:rPr>
                    <w:t xml:space="preserve">10 </w:t>
                  </w:r>
                  <w:r w:rsidRPr="00786530">
                    <w:rPr>
                      <w:rFonts w:ascii="Times New Roman" w:hAnsi="Times New Roman"/>
                      <w:b/>
                      <w:i/>
                      <w:color w:val="BF8F00"/>
                    </w:rPr>
                    <w:t xml:space="preserve">pav. </w:t>
                  </w:r>
                  <w:r>
                    <w:rPr>
                      <w:rFonts w:ascii="Times New Roman" w:hAnsi="Times New Roman"/>
                      <w:b/>
                      <w:i/>
                      <w:color w:val="BF8F00"/>
                    </w:rPr>
                    <w:t>S</w:t>
                  </w:r>
                  <w:r w:rsidRPr="00786530">
                    <w:rPr>
                      <w:rFonts w:ascii="Times New Roman" w:hAnsi="Times New Roman"/>
                      <w:b/>
                      <w:i/>
                      <w:color w:val="BF8F00"/>
                    </w:rPr>
                    <w:t>ocialinės rizikos šeimų</w:t>
                  </w:r>
                  <w:r>
                    <w:rPr>
                      <w:rFonts w:ascii="Times New Roman" w:hAnsi="Times New Roman"/>
                      <w:b/>
                      <w:i/>
                      <w:color w:val="BF8F00"/>
                    </w:rPr>
                    <w:t xml:space="preserve"> skaičius</w:t>
                  </w:r>
                  <w:r w:rsidRPr="00786530">
                    <w:rPr>
                      <w:rFonts w:ascii="Times New Roman" w:hAnsi="Times New Roman"/>
                      <w:b/>
                      <w:i/>
                      <w:color w:val="BF8F00"/>
                    </w:rPr>
                    <w:t xml:space="preserve"> 1000 gyventojų </w:t>
                  </w:r>
                  <w:r>
                    <w:rPr>
                      <w:rFonts w:ascii="Times New Roman" w:hAnsi="Times New Roman"/>
                      <w:b/>
                      <w:i/>
                      <w:color w:val="BF8F00"/>
                    </w:rPr>
                    <w:t>Rietavo sav., Kupiškio r. sav. , Lietuvoje</w:t>
                  </w:r>
                </w:p>
              </w:txbxContent>
            </v:textbox>
          </v:shape>
        </w:pict>
      </w:r>
      <w:r w:rsidRPr="006B342F">
        <w:rPr>
          <w:rFonts w:ascii="Times New Roman" w:hAnsi="Times New Roman"/>
          <w:noProof/>
          <w:sz w:val="24"/>
          <w:szCs w:val="24"/>
          <w:lang w:eastAsia="lt-LT"/>
        </w:rPr>
        <w:pict>
          <v:shape id="Text Box 1350" o:spid="_x0000_s1027" type="#_x0000_t202" style="position:absolute;left:0;text-align:left;margin-left:2.45pt;margin-top:127.9pt;width:251.25pt;height:45.0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" stroked="f">
            <v:textbox>
              <w:txbxContent>
                <w:p w:rsidR="003D4629" w:rsidRPr="00EE1D10" w:rsidRDefault="003D4629" w:rsidP="00786530">
                  <w:pPr>
                    <w:spacing w:line="240" w:lineRule="auto"/>
                    <w:jc w:val="center"/>
                    <w:rPr>
                      <w:rFonts w:ascii="Times New Roman" w:hAnsi="Times New Roman"/>
                      <w:b/>
                      <w:i/>
                      <w:color w:val="BF8F00"/>
                    </w:rPr>
                  </w:pPr>
                  <w:r w:rsidRPr="00EE1D10">
                    <w:rPr>
                      <w:rFonts w:ascii="Times New Roman" w:hAnsi="Times New Roman"/>
                      <w:b/>
                      <w:i/>
                      <w:color w:val="BF8F00"/>
                    </w:rPr>
                    <w:t>9 pav. Rietavo savivaldybės socialinės rizikos šeimų 1000 gyventojų santykis su Lietuva ir pasiskirstymas tarp savivaldybių 2016 m.</w:t>
                  </w:r>
                </w:p>
              </w:txbxContent>
            </v:textbox>
          </v:shape>
        </w:pict>
      </w:r>
      <w:r w:rsidR="005A232F">
        <w:rPr>
          <w:rFonts w:ascii="Times New Roman" w:hAnsi="Times New Roman"/>
          <w:noProof/>
          <w:sz w:val="24"/>
          <w:szCs w:val="24"/>
          <w:lang w:val="en-US"/>
        </w:rPr>
        <w:drawing>
          <wp:inline distT="0" distB="0" distL="0" distR="0">
            <wp:extent cx="3238500" cy="1628775"/>
            <wp:effectExtent l="0" t="0" r="0" b="9525"/>
            <wp:docPr id="95" name="Paveikslėli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1628775"/>
                    </a:xfrm>
                    <a:prstGeom prst="rect">
                      <a:avLst/>
                    </a:prstGeom>
                    <a:noFill/>
                    <a:ln>
                      <a:noFill/>
                    </a:ln>
                  </pic:spPr>
                </pic:pic>
              </a:graphicData>
            </a:graphic>
          </wp:inline>
        </w:drawing>
      </w:r>
      <w:r w:rsidR="005A232F">
        <w:rPr>
          <w:rFonts w:ascii="Times New Roman" w:hAnsi="Times New Roman"/>
          <w:noProof/>
          <w:sz w:val="24"/>
          <w:szCs w:val="24"/>
          <w:lang w:val="en-US"/>
        </w:rPr>
        <w:drawing>
          <wp:inline distT="0" distB="0" distL="0" distR="0">
            <wp:extent cx="2957195" cy="1595755"/>
            <wp:effectExtent l="0" t="0" r="0" b="4445"/>
            <wp:docPr id="1349" name="Paveikslėlis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7195" cy="1595755"/>
                    </a:xfrm>
                    <a:prstGeom prst="rect">
                      <a:avLst/>
                    </a:prstGeom>
                    <a:noFill/>
                  </pic:spPr>
                </pic:pic>
              </a:graphicData>
            </a:graphic>
          </wp:inline>
        </w:drawing>
      </w:r>
    </w:p>
    <w:p w:rsidR="00127FC1" w:rsidRDefault="00127FC1" w:rsidP="00127FC1">
      <w:pPr>
        <w:spacing w:before="120" w:after="120"/>
        <w:ind w:firstLine="567"/>
        <w:jc w:val="both"/>
        <w:rPr>
          <w:rFonts w:ascii="Times New Roman" w:hAnsi="Times New Roman"/>
          <w:sz w:val="24"/>
          <w:szCs w:val="24"/>
        </w:rPr>
      </w:pPr>
    </w:p>
    <w:p w:rsidR="00786530" w:rsidRDefault="00786530" w:rsidP="00786530">
      <w:pPr>
        <w:spacing w:after="0"/>
        <w:rPr>
          <w:lang/>
        </w:rPr>
      </w:pPr>
    </w:p>
    <w:p w:rsidR="00786530" w:rsidRPr="00786530" w:rsidRDefault="00786530" w:rsidP="00C32A78">
      <w:pPr>
        <w:spacing w:after="120"/>
        <w:rPr>
          <w:rFonts w:ascii="Times New Roman" w:hAnsi="Times New Roman"/>
          <w:i/>
          <w:sz w:val="20"/>
          <w:szCs w:val="20"/>
          <w:lang/>
        </w:rPr>
      </w:pPr>
      <w:r w:rsidRPr="00786530">
        <w:rPr>
          <w:rFonts w:ascii="Times New Roman" w:hAnsi="Times New Roman"/>
          <w:i/>
          <w:sz w:val="20"/>
          <w:szCs w:val="20"/>
          <w:lang/>
        </w:rPr>
        <w:t>Šaltinis – Lietuvos statistikos departamentas</w:t>
      </w:r>
    </w:p>
    <w:p w:rsidR="00CF76A3" w:rsidRDefault="00C32A78" w:rsidP="00BF7BAE">
      <w:pPr>
        <w:spacing w:after="0" w:line="240" w:lineRule="auto"/>
        <w:ind w:firstLine="567"/>
        <w:jc w:val="both"/>
        <w:rPr>
          <w:rFonts w:ascii="Times New Roman" w:eastAsia="Times New Roman" w:hAnsi="Times New Roman"/>
          <w:sz w:val="24"/>
          <w:szCs w:val="24"/>
          <w:lang w:eastAsia="lt-LT"/>
        </w:rPr>
      </w:pPr>
      <w:bookmarkStart w:id="88" w:name="_Hlk501713558"/>
      <w:r>
        <w:rPr>
          <w:rFonts w:ascii="Times New Roman" w:eastAsia="Times New Roman" w:hAnsi="Times New Roman"/>
          <w:sz w:val="24"/>
          <w:szCs w:val="24"/>
          <w:lang w:eastAsia="lt-LT"/>
        </w:rPr>
        <w:t>Rietavo savivaldybėje nuo 2011 m. iki 2014 m. socialin</w:t>
      </w:r>
      <w:r w:rsidR="00C82AAD">
        <w:rPr>
          <w:rFonts w:ascii="Times New Roman" w:eastAsia="Times New Roman" w:hAnsi="Times New Roman"/>
          <w:sz w:val="24"/>
          <w:szCs w:val="24"/>
          <w:lang w:eastAsia="lt-LT"/>
        </w:rPr>
        <w:t>ės</w:t>
      </w:r>
      <w:r>
        <w:rPr>
          <w:rFonts w:ascii="Times New Roman" w:eastAsia="Times New Roman" w:hAnsi="Times New Roman"/>
          <w:sz w:val="24"/>
          <w:szCs w:val="24"/>
          <w:lang w:eastAsia="lt-LT"/>
        </w:rPr>
        <w:t xml:space="preserve"> rizikos šeimų skaičius didėjo, 2014-2015 m. išliko nepakitęs, tačiau 2016 m.</w:t>
      </w:r>
      <w:r w:rsidR="0088551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lyginant su 2015 m., socialinės rizikos šeimų sumažėjo nuo 74 iki 69</w:t>
      </w:r>
      <w:bookmarkEnd w:id="88"/>
      <w:r>
        <w:rPr>
          <w:rFonts w:ascii="Times New Roman" w:eastAsia="Times New Roman" w:hAnsi="Times New Roman"/>
          <w:sz w:val="24"/>
          <w:szCs w:val="24"/>
          <w:lang w:eastAsia="lt-LT"/>
        </w:rPr>
        <w:t>. Nuo 2013 m. socialinės rizikos šeimose augančių vaikų skaičius Rietavo sav. didėjo, tačiau per pastaruosius metus sumažėjo nuo 172 iki 153 (11 pav.).</w:t>
      </w:r>
    </w:p>
    <w:p w:rsidR="00CF76A3" w:rsidRDefault="00CF76A3" w:rsidP="00CF76A3">
      <w:pPr>
        <w:spacing w:after="0" w:line="240" w:lineRule="auto"/>
        <w:ind w:firstLine="567"/>
        <w:jc w:val="both"/>
        <w:rPr>
          <w:rFonts w:ascii="Times New Roman" w:eastAsia="Times New Roman" w:hAnsi="Times New Roman"/>
          <w:sz w:val="24"/>
          <w:szCs w:val="24"/>
          <w:lang w:eastAsia="lt-LT"/>
        </w:rPr>
        <w:sectPr w:rsidR="00CF76A3" w:rsidSect="005017A8">
          <w:footerReference w:type="default" r:id="rId38"/>
          <w:pgSz w:w="11906" w:h="16838"/>
          <w:pgMar w:top="1276" w:right="567" w:bottom="1134" w:left="1276" w:header="567" w:footer="567" w:gutter="0"/>
          <w:cols w:space="1296"/>
          <w:docGrid w:linePitch="360"/>
        </w:sectPr>
      </w:pPr>
    </w:p>
    <w:p w:rsidR="00786530" w:rsidRPr="00C32A78" w:rsidRDefault="00786530" w:rsidP="00127FC1">
      <w:pPr>
        <w:rPr>
          <w:lang/>
        </w:rPr>
      </w:pPr>
    </w:p>
    <w:p w:rsidR="00A16664" w:rsidRDefault="005A232F" w:rsidP="00A16664">
      <w:pPr>
        <w:pStyle w:val="Antrat1"/>
        <w:spacing w:before="120" w:line="240" w:lineRule="auto"/>
        <w:jc w:val="center"/>
      </w:pPr>
      <w:r>
        <w:rPr>
          <w:noProof/>
          <w:lang w:val="en-US" w:eastAsia="en-US"/>
        </w:rPr>
        <w:drawing>
          <wp:inline distT="0" distB="0" distL="0" distR="0">
            <wp:extent cx="3777615" cy="1885950"/>
            <wp:effectExtent l="0" t="0" r="0" b="0"/>
            <wp:docPr id="1352" name="Paveikslėlis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7615" cy="1885950"/>
                    </a:xfrm>
                    <a:prstGeom prst="rect">
                      <a:avLst/>
                    </a:prstGeom>
                    <a:noFill/>
                  </pic:spPr>
                </pic:pic>
              </a:graphicData>
            </a:graphic>
          </wp:inline>
        </w:drawing>
      </w:r>
    </w:p>
    <w:p w:rsidR="00A16664" w:rsidRPr="00EE1D10" w:rsidRDefault="00A16664" w:rsidP="00C32A78">
      <w:pPr>
        <w:pStyle w:val="Antrat1"/>
        <w:spacing w:before="0" w:after="120" w:line="240" w:lineRule="auto"/>
        <w:jc w:val="center"/>
        <w:rPr>
          <w:rFonts w:ascii="Times New Roman" w:hAnsi="Times New Roman"/>
          <w:i/>
          <w:color w:val="BF8F00"/>
          <w:sz w:val="22"/>
          <w:szCs w:val="22"/>
        </w:rPr>
      </w:pPr>
      <w:bookmarkStart w:id="89" w:name="_Toc502132090"/>
      <w:bookmarkStart w:id="90" w:name="_Toc502132350"/>
      <w:r w:rsidRPr="00EE1D10">
        <w:rPr>
          <w:rFonts w:ascii="Times New Roman" w:hAnsi="Times New Roman"/>
          <w:i/>
          <w:color w:val="BF8F00"/>
          <w:sz w:val="22"/>
          <w:szCs w:val="22"/>
        </w:rPr>
        <w:t>11 pav. Socialinės rizikos šeimų ir jose augančių vaikų skaičius metų pabaigoje Rietavo savivaldybėje</w:t>
      </w:r>
      <w:bookmarkEnd w:id="89"/>
      <w:bookmarkEnd w:id="90"/>
    </w:p>
    <w:p w:rsidR="00C32A78" w:rsidRPr="00EE1D10" w:rsidRDefault="00A16664" w:rsidP="00C32A78">
      <w:pPr>
        <w:pStyle w:val="Antrat1"/>
        <w:spacing w:before="0" w:line="240" w:lineRule="auto"/>
        <w:jc w:val="both"/>
        <w:rPr>
          <w:rFonts w:ascii="Times New Roman" w:hAnsi="Times New Roman"/>
          <w:b w:val="0"/>
          <w:i/>
          <w:color w:val="000000"/>
          <w:sz w:val="20"/>
          <w:szCs w:val="20"/>
        </w:rPr>
      </w:pPr>
      <w:bookmarkStart w:id="91" w:name="_Toc502132091"/>
      <w:bookmarkStart w:id="92" w:name="_Toc502132351"/>
      <w:r w:rsidRPr="00EE1D10">
        <w:rPr>
          <w:rFonts w:ascii="Times New Roman" w:hAnsi="Times New Roman"/>
          <w:b w:val="0"/>
          <w:i/>
          <w:color w:val="000000"/>
          <w:sz w:val="20"/>
          <w:szCs w:val="20"/>
          <w:lang w:val="lt-LT"/>
        </w:rPr>
        <w:t xml:space="preserve">Šaltiniai: </w:t>
      </w:r>
      <w:r w:rsidRPr="00EE1D10">
        <w:rPr>
          <w:rFonts w:ascii="Times New Roman" w:hAnsi="Times New Roman"/>
          <w:b w:val="0"/>
          <w:i/>
          <w:color w:val="000000"/>
          <w:sz w:val="20"/>
          <w:szCs w:val="20"/>
        </w:rPr>
        <w:t>Socialinės apsaugos ir darbo ministerijos, Valstybės vaiko teisių apsaugos ir įvaikinimo tarnybos prie Socialinės apsaugos ir darbo ministerijos duomenys</w:t>
      </w:r>
      <w:bookmarkEnd w:id="91"/>
      <w:bookmarkEnd w:id="92"/>
    </w:p>
    <w:p w:rsidR="00C32A78" w:rsidRPr="00C32A78" w:rsidRDefault="00C32A78" w:rsidP="00885519">
      <w:pPr>
        <w:spacing w:before="120" w:line="240" w:lineRule="auto"/>
        <w:ind w:firstLine="567"/>
        <w:jc w:val="both"/>
        <w:rPr>
          <w:rFonts w:ascii="Times New Roman" w:hAnsi="Times New Roman"/>
          <w:noProof/>
          <w:sz w:val="24"/>
          <w:szCs w:val="24"/>
          <w:lang w:eastAsia="lt-LT"/>
        </w:rPr>
      </w:pPr>
      <w:r>
        <w:rPr>
          <w:rFonts w:ascii="Times New Roman" w:hAnsi="Times New Roman"/>
          <w:noProof/>
          <w:sz w:val="24"/>
          <w:szCs w:val="24"/>
          <w:lang w:eastAsia="lt-LT"/>
        </w:rPr>
        <w:t>Nuo 2012</w:t>
      </w:r>
      <w:r w:rsidR="00885519">
        <w:rPr>
          <w:rFonts w:ascii="Times New Roman" w:hAnsi="Times New Roman"/>
          <w:noProof/>
          <w:sz w:val="24"/>
          <w:szCs w:val="24"/>
          <w:lang w:eastAsia="lt-LT"/>
        </w:rPr>
        <w:t xml:space="preserve"> m.</w:t>
      </w:r>
      <w:r>
        <w:rPr>
          <w:rFonts w:ascii="Times New Roman" w:hAnsi="Times New Roman"/>
          <w:noProof/>
          <w:sz w:val="24"/>
          <w:szCs w:val="24"/>
          <w:lang w:eastAsia="lt-LT"/>
        </w:rPr>
        <w:t xml:space="preserve"> iki 2014 m. daugėjo šeimų, globojančių vaikus, ir tokiose šeimose augančių vaikų</w:t>
      </w:r>
      <w:r w:rsidR="00255A1E">
        <w:rPr>
          <w:rFonts w:ascii="Times New Roman" w:hAnsi="Times New Roman"/>
          <w:noProof/>
          <w:sz w:val="24"/>
          <w:szCs w:val="24"/>
          <w:lang w:eastAsia="lt-LT"/>
        </w:rPr>
        <w:t xml:space="preserve">. </w:t>
      </w:r>
      <w:r>
        <w:rPr>
          <w:rFonts w:ascii="Times New Roman" w:hAnsi="Times New Roman"/>
          <w:noProof/>
          <w:sz w:val="24"/>
          <w:szCs w:val="24"/>
          <w:lang w:eastAsia="lt-LT"/>
        </w:rPr>
        <w:t xml:space="preserve">Tačiau </w:t>
      </w:r>
      <w:bookmarkStart w:id="93" w:name="_Hlk501713574"/>
      <w:r w:rsidR="00255A1E">
        <w:rPr>
          <w:rFonts w:ascii="Times New Roman" w:hAnsi="Times New Roman"/>
          <w:noProof/>
          <w:sz w:val="24"/>
          <w:szCs w:val="24"/>
          <w:lang w:eastAsia="lt-LT"/>
        </w:rPr>
        <w:t>2016 m.</w:t>
      </w:r>
      <w:r w:rsidR="00C82AAD">
        <w:rPr>
          <w:rFonts w:ascii="Times New Roman" w:hAnsi="Times New Roman"/>
          <w:noProof/>
          <w:sz w:val="24"/>
          <w:szCs w:val="24"/>
          <w:lang w:eastAsia="lt-LT"/>
        </w:rPr>
        <w:t>,</w:t>
      </w:r>
      <w:r w:rsidR="00255A1E">
        <w:rPr>
          <w:rFonts w:ascii="Times New Roman" w:hAnsi="Times New Roman"/>
          <w:noProof/>
          <w:sz w:val="24"/>
          <w:szCs w:val="24"/>
          <w:lang w:eastAsia="lt-LT"/>
        </w:rPr>
        <w:t xml:space="preserve"> lyginant su 2015 m., </w:t>
      </w:r>
      <w:r>
        <w:rPr>
          <w:rFonts w:ascii="Times New Roman" w:hAnsi="Times New Roman"/>
          <w:noProof/>
          <w:sz w:val="24"/>
          <w:szCs w:val="24"/>
          <w:lang w:eastAsia="lt-LT"/>
        </w:rPr>
        <w:t xml:space="preserve">šeimų, globojančių vaikus, skaičius sumažėjo </w:t>
      </w:r>
      <w:r w:rsidR="00255A1E">
        <w:rPr>
          <w:rFonts w:ascii="Times New Roman" w:hAnsi="Times New Roman"/>
          <w:noProof/>
          <w:sz w:val="24"/>
          <w:szCs w:val="24"/>
          <w:lang w:eastAsia="lt-LT"/>
        </w:rPr>
        <w:t xml:space="preserve">5 </w:t>
      </w:r>
      <w:r>
        <w:rPr>
          <w:rFonts w:ascii="Times New Roman" w:hAnsi="Times New Roman"/>
          <w:noProof/>
          <w:sz w:val="24"/>
          <w:szCs w:val="24"/>
          <w:lang w:eastAsia="lt-LT"/>
        </w:rPr>
        <w:t>šeimomis</w:t>
      </w:r>
      <w:r w:rsidR="00255A1E">
        <w:rPr>
          <w:rFonts w:ascii="Times New Roman" w:hAnsi="Times New Roman"/>
          <w:noProof/>
          <w:sz w:val="24"/>
          <w:szCs w:val="24"/>
          <w:lang w:eastAsia="lt-LT"/>
        </w:rPr>
        <w:t>, tokiose šeimose augančių vaikų skaičius sumažėjo 8 vaikais</w:t>
      </w:r>
      <w:bookmarkEnd w:id="93"/>
      <w:r>
        <w:rPr>
          <w:rFonts w:ascii="Times New Roman" w:hAnsi="Times New Roman"/>
          <w:noProof/>
          <w:sz w:val="24"/>
          <w:szCs w:val="24"/>
          <w:lang w:eastAsia="lt-LT"/>
        </w:rPr>
        <w:t>(12 pav.).</w:t>
      </w:r>
    </w:p>
    <w:p w:rsidR="00C32A78" w:rsidRDefault="005A232F" w:rsidP="00C32A78">
      <w:pPr>
        <w:spacing w:after="0" w:line="240" w:lineRule="auto"/>
        <w:jc w:val="center"/>
        <w:rPr>
          <w:lang/>
        </w:rPr>
      </w:pPr>
      <w:r>
        <w:rPr>
          <w:noProof/>
          <w:lang w:val="en-US"/>
        </w:rPr>
        <w:drawing>
          <wp:inline distT="0" distB="0" distL="0" distR="0">
            <wp:extent cx="3818255" cy="1753235"/>
            <wp:effectExtent l="0" t="0" r="0" b="0"/>
            <wp:docPr id="1353" name="Paveikslėlis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8255" cy="1753235"/>
                    </a:xfrm>
                    <a:prstGeom prst="rect">
                      <a:avLst/>
                    </a:prstGeom>
                    <a:noFill/>
                  </pic:spPr>
                </pic:pic>
              </a:graphicData>
            </a:graphic>
          </wp:inline>
        </w:drawing>
      </w:r>
    </w:p>
    <w:p w:rsidR="00C32A78" w:rsidRDefault="00C32A78" w:rsidP="00C32A78">
      <w:pPr>
        <w:pStyle w:val="Antrat1"/>
        <w:spacing w:before="0" w:after="120" w:line="240" w:lineRule="auto"/>
        <w:jc w:val="center"/>
        <w:rPr>
          <w:rFonts w:ascii="Times New Roman" w:hAnsi="Times New Roman"/>
          <w:i/>
          <w:color w:val="BF8F00"/>
          <w:sz w:val="22"/>
          <w:szCs w:val="22"/>
        </w:rPr>
      </w:pPr>
      <w:bookmarkStart w:id="94" w:name="_Toc502132092"/>
      <w:bookmarkStart w:id="95" w:name="_Toc502132352"/>
      <w:r w:rsidRPr="00C32A78">
        <w:rPr>
          <w:rFonts w:ascii="Times New Roman" w:hAnsi="Times New Roman"/>
          <w:i/>
          <w:color w:val="BF8F00"/>
          <w:sz w:val="22"/>
          <w:szCs w:val="22"/>
        </w:rPr>
        <w:t>1</w:t>
      </w:r>
      <w:r>
        <w:rPr>
          <w:rFonts w:ascii="Times New Roman" w:hAnsi="Times New Roman"/>
          <w:i/>
          <w:color w:val="BF8F00"/>
          <w:sz w:val="22"/>
          <w:szCs w:val="22"/>
          <w:lang w:val="lt-LT"/>
        </w:rPr>
        <w:t>2</w:t>
      </w:r>
      <w:r w:rsidRPr="00C32A78">
        <w:rPr>
          <w:rFonts w:ascii="Times New Roman" w:hAnsi="Times New Roman"/>
          <w:i/>
          <w:color w:val="BF8F00"/>
          <w:sz w:val="22"/>
          <w:szCs w:val="22"/>
        </w:rPr>
        <w:t xml:space="preserve"> pav. Šeimų, globojančių vaikus, ir jose augančių vaikų skaičius metų pabaigoje Rietavo savivaldybėje</w:t>
      </w:r>
      <w:bookmarkEnd w:id="94"/>
      <w:bookmarkEnd w:id="95"/>
    </w:p>
    <w:p w:rsidR="00255A1E" w:rsidRDefault="00C32A78" w:rsidP="00255A1E">
      <w:pPr>
        <w:pStyle w:val="Antrat1"/>
        <w:spacing w:before="0" w:line="240" w:lineRule="auto"/>
        <w:jc w:val="both"/>
        <w:rPr>
          <w:rFonts w:ascii="Times New Roman" w:hAnsi="Times New Roman"/>
          <w:b w:val="0"/>
          <w:i/>
          <w:color w:val="000000"/>
          <w:sz w:val="20"/>
          <w:szCs w:val="20"/>
        </w:rPr>
      </w:pPr>
      <w:bookmarkStart w:id="96" w:name="_Toc502132093"/>
      <w:bookmarkStart w:id="97" w:name="_Toc502132353"/>
      <w:r w:rsidRPr="00C32A78">
        <w:rPr>
          <w:rFonts w:ascii="Times New Roman" w:hAnsi="Times New Roman"/>
          <w:b w:val="0"/>
          <w:i/>
          <w:color w:val="000000"/>
          <w:sz w:val="20"/>
          <w:szCs w:val="20"/>
          <w:lang w:val="lt-LT"/>
        </w:rPr>
        <w:t xml:space="preserve">Šaltiniai: </w:t>
      </w:r>
      <w:r w:rsidRPr="00C32A78">
        <w:rPr>
          <w:rFonts w:ascii="Times New Roman" w:hAnsi="Times New Roman"/>
          <w:b w:val="0"/>
          <w:i/>
          <w:color w:val="000000"/>
          <w:sz w:val="20"/>
          <w:szCs w:val="20"/>
        </w:rPr>
        <w:t>Socialinės apsaugos ir darbo ministerijos, Valstybės vaiko teisių apsaugos ir įvaikinimo tarnybos prie Socialinės apsaugos ir darbo ministerijos duomenys</w:t>
      </w:r>
      <w:bookmarkEnd w:id="96"/>
      <w:bookmarkEnd w:id="97"/>
    </w:p>
    <w:p w:rsidR="00C32A78" w:rsidRPr="00255A1E" w:rsidRDefault="006B342F" w:rsidP="00255A1E">
      <w:pPr>
        <w:pStyle w:val="Antrat1"/>
        <w:spacing w:before="0" w:line="240" w:lineRule="auto"/>
        <w:jc w:val="both"/>
        <w:rPr>
          <w:rFonts w:ascii="Times New Roman" w:hAnsi="Times New Roman"/>
          <w:b w:val="0"/>
          <w:i/>
          <w:color w:val="000000"/>
          <w:sz w:val="20"/>
          <w:szCs w:val="20"/>
        </w:rPr>
      </w:pPr>
      <w:bookmarkStart w:id="98" w:name="_Toc502132094"/>
      <w:bookmarkStart w:id="99" w:name="_Toc502132354"/>
      <w:r w:rsidRPr="006B342F">
        <w:rPr>
          <w:noProof/>
          <w:lang w:val="lt-LT" w:eastAsia="lt-LT"/>
        </w:rPr>
        <w:pict>
          <v:shape id="Text Box 1355" o:spid="_x0000_s1028" type="#_x0000_t202" style="position:absolute;left:0;text-align:left;margin-left:-.8pt;margin-top:11.5pt;width:3in;height:172.4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" strokecolor="#ed7d31" strokeweight=".25pt">
            <v:textbox>
              <w:txbxContent>
                <w:p w:rsidR="003D4629" w:rsidRDefault="003D4629" w:rsidP="007D55F4">
                  <w:pPr>
                    <w:spacing w:after="0" w:line="240" w:lineRule="auto"/>
                    <w:ind w:firstLine="567"/>
                    <w:jc w:val="both"/>
                    <w:rPr>
                      <w:rFonts w:ascii="Times New Roman" w:hAnsi="Times New Roman"/>
                      <w:sz w:val="24"/>
                      <w:szCs w:val="24"/>
                    </w:rPr>
                  </w:pPr>
                  <w:r w:rsidRPr="00255A1E">
                    <w:rPr>
                      <w:rFonts w:ascii="Times New Roman" w:hAnsi="Times New Roman"/>
                      <w:sz w:val="24"/>
                      <w:szCs w:val="24"/>
                    </w:rPr>
                    <w:t xml:space="preserve">Per </w:t>
                  </w:r>
                  <w:r>
                    <w:rPr>
                      <w:rFonts w:ascii="Times New Roman" w:hAnsi="Times New Roman"/>
                      <w:sz w:val="24"/>
                      <w:szCs w:val="24"/>
                    </w:rPr>
                    <w:t xml:space="preserve">pastaruosius ketverius metus iš viso Rietavo savivaldybėje daugiausia socialinės rizikos šeimų buvo dėl </w:t>
                  </w:r>
                  <w:r w:rsidRPr="00FB5571">
                    <w:rPr>
                      <w:rFonts w:ascii="Times New Roman" w:hAnsi="Times New Roman"/>
                      <w:sz w:val="24"/>
                      <w:szCs w:val="24"/>
                    </w:rPr>
                    <w:t>tėvų girtavimo, psichotropinių medžiagų vartojimo</w:t>
                  </w:r>
                  <w:r>
                    <w:rPr>
                      <w:rFonts w:ascii="Times New Roman" w:hAnsi="Times New Roman"/>
                      <w:sz w:val="24"/>
                      <w:szCs w:val="24"/>
                    </w:rPr>
                    <w:t xml:space="preserve"> (174 šeimos), antroje vietoje </w:t>
                  </w:r>
                  <w:r w:rsidR="00C82AAD">
                    <w:rPr>
                      <w:rFonts w:ascii="Times New Roman" w:hAnsi="Times New Roman"/>
                      <w:sz w:val="24"/>
                      <w:szCs w:val="24"/>
                    </w:rPr>
                    <w:t>–</w:t>
                  </w:r>
                  <w:r>
                    <w:rPr>
                      <w:rFonts w:ascii="Times New Roman" w:hAnsi="Times New Roman"/>
                      <w:sz w:val="24"/>
                      <w:szCs w:val="24"/>
                    </w:rPr>
                    <w:t xml:space="preserve"> d</w:t>
                  </w:r>
                  <w:r w:rsidRPr="00FB5571">
                    <w:rPr>
                      <w:rFonts w:ascii="Times New Roman" w:hAnsi="Times New Roman"/>
                      <w:sz w:val="24"/>
                      <w:szCs w:val="24"/>
                    </w:rPr>
                    <w:t>ėl tėvų vaiko priežiūros įgūdžių stokos</w:t>
                  </w:r>
                  <w:r>
                    <w:rPr>
                      <w:rFonts w:ascii="Times New Roman" w:hAnsi="Times New Roman"/>
                      <w:sz w:val="24"/>
                      <w:szCs w:val="24"/>
                    </w:rPr>
                    <w:t xml:space="preserve"> (139 šeimos) (13 pav.). </w:t>
                  </w:r>
                </w:p>
                <w:p w:rsidR="003D4629" w:rsidRPr="00255A1E" w:rsidRDefault="003D4629" w:rsidP="007D55F4">
                  <w:pPr>
                    <w:spacing w:line="240" w:lineRule="auto"/>
                    <w:ind w:firstLine="567"/>
                    <w:jc w:val="both"/>
                    <w:rPr>
                      <w:rFonts w:ascii="Times New Roman" w:hAnsi="Times New Roman"/>
                      <w:sz w:val="24"/>
                      <w:szCs w:val="24"/>
                    </w:rPr>
                  </w:pPr>
                  <w:r>
                    <w:rPr>
                      <w:rFonts w:ascii="Times New Roman" w:hAnsi="Times New Roman"/>
                      <w:sz w:val="24"/>
                      <w:szCs w:val="24"/>
                    </w:rPr>
                    <w:t xml:space="preserve">2016 m., lyginant su 2015 m., socialinių rizikos šeimų </w:t>
                  </w:r>
                  <w:r w:rsidRPr="007D55F4">
                    <w:rPr>
                      <w:rFonts w:ascii="Times New Roman" w:hAnsi="Times New Roman"/>
                      <w:sz w:val="24"/>
                      <w:szCs w:val="24"/>
                    </w:rPr>
                    <w:t>dėl tėvų girtavimo, psichotropinių medžiagų vartojimo</w:t>
                  </w:r>
                  <w:r>
                    <w:rPr>
                      <w:rFonts w:ascii="Times New Roman" w:hAnsi="Times New Roman"/>
                      <w:sz w:val="24"/>
                      <w:szCs w:val="24"/>
                    </w:rPr>
                    <w:t xml:space="preserve">, </w:t>
                  </w:r>
                  <w:r w:rsidRPr="007D55F4">
                    <w:rPr>
                      <w:rFonts w:ascii="Times New Roman" w:hAnsi="Times New Roman"/>
                      <w:sz w:val="24"/>
                      <w:szCs w:val="24"/>
                    </w:rPr>
                    <w:t>tėvų vaiko priežiūros įgūdžiųstokos</w:t>
                  </w:r>
                  <w:r>
                    <w:rPr>
                      <w:rFonts w:ascii="Times New Roman" w:hAnsi="Times New Roman"/>
                      <w:sz w:val="24"/>
                      <w:szCs w:val="24"/>
                    </w:rPr>
                    <w:t xml:space="preserve"> sumažėjo (3 lent.).</w:t>
                  </w:r>
                </w:p>
              </w:txbxContent>
            </v:textbox>
          </v:shape>
        </w:pict>
      </w:r>
      <w:bookmarkEnd w:id="98"/>
      <w:bookmarkEnd w:id="99"/>
    </w:p>
    <w:p w:rsidR="00255A1E" w:rsidRPr="00C32A78" w:rsidRDefault="006B342F" w:rsidP="00255A1E">
      <w:pPr>
        <w:jc w:val="right"/>
        <w:rPr>
          <w:lang/>
        </w:rPr>
      </w:pPr>
      <w:r w:rsidRPr="006B342F">
        <w:rPr>
          <w:noProof/>
          <w:lang w:eastAsia="lt-LT"/>
        </w:rPr>
        <w:pict>
          <v:shape id="Text Box 1356" o:spid="_x0000_s1029" type="#_x0000_t202" style="position:absolute;left:0;text-align:left;margin-left:223.2pt;margin-top:156.45pt;width:279.45pt;height:36.8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j5iAIAABk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" stroked="f">
            <v:textbox>
              <w:txbxContent>
                <w:p w:rsidR="003D4629" w:rsidRPr="00786530" w:rsidRDefault="003D4629" w:rsidP="00255A1E">
                  <w:pPr>
                    <w:spacing w:line="240" w:lineRule="auto"/>
                    <w:jc w:val="center"/>
                    <w:rPr>
                      <w:rFonts w:ascii="Times New Roman" w:hAnsi="Times New Roman"/>
                      <w:b/>
                      <w:i/>
                      <w:color w:val="BF8F00"/>
                    </w:rPr>
                  </w:pPr>
                  <w:r>
                    <w:rPr>
                      <w:rFonts w:ascii="Times New Roman" w:hAnsi="Times New Roman"/>
                      <w:b/>
                      <w:i/>
                      <w:color w:val="BF8F00"/>
                    </w:rPr>
                    <w:t xml:space="preserve">13 </w:t>
                  </w:r>
                  <w:r w:rsidRPr="00786530">
                    <w:rPr>
                      <w:rFonts w:ascii="Times New Roman" w:hAnsi="Times New Roman"/>
                      <w:b/>
                      <w:i/>
                      <w:color w:val="BF8F00"/>
                    </w:rPr>
                    <w:t xml:space="preserve">pav. </w:t>
                  </w:r>
                  <w:r>
                    <w:rPr>
                      <w:rFonts w:ascii="Times New Roman" w:hAnsi="Times New Roman"/>
                      <w:b/>
                      <w:i/>
                      <w:color w:val="BF8F00"/>
                    </w:rPr>
                    <w:t>S</w:t>
                  </w:r>
                  <w:r w:rsidRPr="00786530">
                    <w:rPr>
                      <w:rFonts w:ascii="Times New Roman" w:hAnsi="Times New Roman"/>
                      <w:b/>
                      <w:i/>
                      <w:color w:val="BF8F00"/>
                    </w:rPr>
                    <w:t>ocialinės rizikos šeimų</w:t>
                  </w:r>
                  <w:r>
                    <w:rPr>
                      <w:rFonts w:ascii="Times New Roman" w:hAnsi="Times New Roman"/>
                      <w:b/>
                      <w:i/>
                      <w:color w:val="BF8F00"/>
                    </w:rPr>
                    <w:t xml:space="preserve"> skaičiusmetų pabaigoje pagal priežastis Rietavo savivaldybėje 2012-2016 m.</w:t>
                  </w:r>
                </w:p>
              </w:txbxContent>
            </v:textbox>
          </v:shape>
        </w:pict>
      </w:r>
      <w:r w:rsidR="005A232F">
        <w:rPr>
          <w:noProof/>
          <w:lang w:val="en-US"/>
        </w:rPr>
        <w:drawing>
          <wp:inline distT="0" distB="0" distL="0" distR="0">
            <wp:extent cx="3469640" cy="1984375"/>
            <wp:effectExtent l="0" t="0" r="0" b="0"/>
            <wp:docPr id="1354" name="Paveikslėlis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9640" cy="1984375"/>
                    </a:xfrm>
                    <a:prstGeom prst="rect">
                      <a:avLst/>
                    </a:prstGeom>
                    <a:noFill/>
                  </pic:spPr>
                </pic:pic>
              </a:graphicData>
            </a:graphic>
          </wp:inline>
        </w:drawing>
      </w:r>
    </w:p>
    <w:p w:rsidR="00CF76A3" w:rsidRDefault="00CF76A3" w:rsidP="009E520A">
      <w:pPr>
        <w:pStyle w:val="Antrat1"/>
        <w:spacing w:before="0" w:line="240" w:lineRule="auto"/>
        <w:jc w:val="both"/>
        <w:rPr>
          <w:rFonts w:ascii="Times New Roman" w:hAnsi="Times New Roman"/>
          <w:b w:val="0"/>
          <w:i/>
          <w:color w:val="000000"/>
          <w:sz w:val="20"/>
          <w:szCs w:val="20"/>
          <w:lang w:val="lt-LT"/>
        </w:rPr>
      </w:pPr>
    </w:p>
    <w:p w:rsidR="00CF76A3" w:rsidRDefault="00CF76A3" w:rsidP="009E520A">
      <w:pPr>
        <w:pStyle w:val="Antrat1"/>
        <w:spacing w:before="0" w:line="240" w:lineRule="auto"/>
        <w:jc w:val="both"/>
        <w:rPr>
          <w:rFonts w:ascii="Times New Roman" w:hAnsi="Times New Roman"/>
          <w:b w:val="0"/>
          <w:i/>
          <w:color w:val="000000"/>
          <w:sz w:val="20"/>
          <w:szCs w:val="20"/>
          <w:lang w:val="lt-LT"/>
        </w:rPr>
      </w:pPr>
    </w:p>
    <w:p w:rsidR="009E520A" w:rsidRPr="00885519" w:rsidRDefault="00255A1E" w:rsidP="009E520A">
      <w:pPr>
        <w:pStyle w:val="Antrat1"/>
        <w:spacing w:before="0" w:line="240" w:lineRule="auto"/>
        <w:jc w:val="both"/>
        <w:rPr>
          <w:rFonts w:ascii="Times New Roman" w:hAnsi="Times New Roman"/>
          <w:b w:val="0"/>
          <w:i/>
          <w:color w:val="000000"/>
          <w:sz w:val="20"/>
          <w:szCs w:val="20"/>
          <w:lang w:val="lt-LT"/>
        </w:rPr>
      </w:pPr>
      <w:bookmarkStart w:id="100" w:name="_Toc502132095"/>
      <w:bookmarkStart w:id="101" w:name="_Toc502132355"/>
      <w:r w:rsidRPr="00C32A78">
        <w:rPr>
          <w:rFonts w:ascii="Times New Roman" w:hAnsi="Times New Roman"/>
          <w:b w:val="0"/>
          <w:i/>
          <w:color w:val="000000"/>
          <w:sz w:val="20"/>
          <w:szCs w:val="20"/>
          <w:lang w:val="lt-LT"/>
        </w:rPr>
        <w:t xml:space="preserve">Šaltiniai: </w:t>
      </w:r>
      <w:r w:rsidRPr="00C32A78">
        <w:rPr>
          <w:rFonts w:ascii="Times New Roman" w:hAnsi="Times New Roman"/>
          <w:b w:val="0"/>
          <w:i/>
          <w:color w:val="000000"/>
          <w:sz w:val="20"/>
          <w:szCs w:val="20"/>
        </w:rPr>
        <w:t>Socialinės apsaugos ir darbo ministerijos, Valstybės vaiko teisių apsaugos ir įvaikinimo tarnybos prie Socialinės apsaugos ir darbo ministerijos duomenys</w:t>
      </w:r>
      <w:bookmarkEnd w:id="100"/>
      <w:bookmarkEnd w:id="101"/>
      <w:r w:rsidR="00885519">
        <w:rPr>
          <w:rFonts w:ascii="Times New Roman" w:hAnsi="Times New Roman"/>
          <w:b w:val="0"/>
          <w:i/>
          <w:color w:val="000000"/>
          <w:sz w:val="20"/>
          <w:szCs w:val="20"/>
          <w:lang w:val="lt-LT"/>
        </w:rPr>
        <w:t>, VSB skaičiavimai</w:t>
      </w:r>
    </w:p>
    <w:p w:rsidR="009E520A" w:rsidRPr="009E520A" w:rsidRDefault="009E520A" w:rsidP="009E520A">
      <w:pPr>
        <w:rPr>
          <w:lang/>
        </w:rPr>
        <w:sectPr w:rsidR="009E520A" w:rsidRPr="009E520A" w:rsidSect="005017A8">
          <w:footerReference w:type="default" r:id="rId42"/>
          <w:pgSz w:w="11906" w:h="16838"/>
          <w:pgMar w:top="1276" w:right="567" w:bottom="1134" w:left="1276" w:header="567" w:footer="567" w:gutter="0"/>
          <w:cols w:space="1296"/>
          <w:docGrid w:linePitch="360"/>
        </w:sectPr>
      </w:pPr>
    </w:p>
    <w:p w:rsidR="00FB5571" w:rsidRDefault="00FB5571" w:rsidP="00255A1E">
      <w:pPr>
        <w:pStyle w:val="Antrat1"/>
        <w:spacing w:before="0" w:line="240" w:lineRule="auto"/>
        <w:jc w:val="both"/>
        <w:rPr>
          <w:rFonts w:ascii="Times New Roman" w:hAnsi="Times New Roman"/>
          <w:b w:val="0"/>
          <w:i/>
          <w:color w:val="000000"/>
          <w:sz w:val="20"/>
          <w:szCs w:val="20"/>
        </w:rPr>
      </w:pPr>
    </w:p>
    <w:p w:rsidR="00255A1E" w:rsidRPr="00EE1D10" w:rsidRDefault="00FB5571" w:rsidP="00FB5571">
      <w:pPr>
        <w:pStyle w:val="Antrat1"/>
        <w:spacing w:before="0" w:line="240" w:lineRule="auto"/>
        <w:jc w:val="center"/>
        <w:rPr>
          <w:rFonts w:ascii="Times New Roman" w:hAnsi="Times New Roman"/>
          <w:i/>
          <w:color w:val="BF8F00"/>
          <w:sz w:val="22"/>
          <w:szCs w:val="22"/>
          <w:lang w:val="lt-LT"/>
        </w:rPr>
      </w:pPr>
      <w:bookmarkStart w:id="102" w:name="_Toc502132096"/>
      <w:bookmarkStart w:id="103" w:name="_Toc502132356"/>
      <w:r w:rsidRPr="00EE1D10">
        <w:rPr>
          <w:rFonts w:ascii="Times New Roman" w:hAnsi="Times New Roman"/>
          <w:i/>
          <w:color w:val="BF8F00"/>
          <w:sz w:val="22"/>
          <w:szCs w:val="22"/>
          <w:lang w:val="lt-LT"/>
        </w:rPr>
        <w:t xml:space="preserve">3 lentelė. </w:t>
      </w:r>
      <w:r w:rsidRPr="00EE1D10">
        <w:rPr>
          <w:rFonts w:ascii="Times New Roman" w:hAnsi="Times New Roman"/>
          <w:i/>
          <w:color w:val="BF8F00"/>
          <w:sz w:val="22"/>
          <w:szCs w:val="22"/>
        </w:rPr>
        <w:t>Socialinės rizikos šeimų skaičius metų pabaigoje pagal priežastis Rietavo savivaldybėje 201</w:t>
      </w:r>
      <w:r w:rsidR="007D55F4" w:rsidRPr="00EE1D10">
        <w:rPr>
          <w:rFonts w:ascii="Times New Roman" w:hAnsi="Times New Roman"/>
          <w:i/>
          <w:color w:val="BF8F00"/>
          <w:sz w:val="22"/>
          <w:szCs w:val="22"/>
          <w:lang w:val="lt-LT"/>
        </w:rPr>
        <w:t>0</w:t>
      </w:r>
      <w:r w:rsidRPr="00EE1D10">
        <w:rPr>
          <w:rFonts w:ascii="Times New Roman" w:hAnsi="Times New Roman"/>
          <w:i/>
          <w:color w:val="BF8F00"/>
          <w:sz w:val="22"/>
          <w:szCs w:val="22"/>
        </w:rPr>
        <w:t>-2016 m</w:t>
      </w:r>
      <w:r w:rsidRPr="00EE1D10">
        <w:rPr>
          <w:rFonts w:ascii="Times New Roman" w:hAnsi="Times New Roman"/>
          <w:i/>
          <w:color w:val="BF8F00"/>
          <w:sz w:val="22"/>
          <w:szCs w:val="22"/>
          <w:lang w:val="lt-LT"/>
        </w:rPr>
        <w:t>.</w:t>
      </w:r>
      <w:bookmarkEnd w:id="102"/>
      <w:bookmarkEnd w:id="103"/>
    </w:p>
    <w:tbl>
      <w:tblPr>
        <w:tblpPr w:leftFromText="180" w:rightFromText="180" w:vertAnchor="text" w:horzAnchor="margin" w:tblpY="10"/>
        <w:tblW w:w="0" w:type="auto"/>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4A0"/>
      </w:tblPr>
      <w:tblGrid>
        <w:gridCol w:w="4503"/>
        <w:gridCol w:w="616"/>
        <w:gridCol w:w="708"/>
        <w:gridCol w:w="709"/>
        <w:gridCol w:w="709"/>
        <w:gridCol w:w="709"/>
        <w:gridCol w:w="708"/>
        <w:gridCol w:w="709"/>
        <w:gridCol w:w="802"/>
      </w:tblGrid>
      <w:tr w:rsidR="00FB5571" w:rsidRPr="00EE1D10" w:rsidTr="00EE1D10">
        <w:trPr>
          <w:trHeight w:val="300"/>
        </w:trPr>
        <w:tc>
          <w:tcPr>
            <w:tcW w:w="4503"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r w:rsidRPr="00EE1D10">
              <w:rPr>
                <w:rFonts w:ascii="Times New Roman" w:hAnsi="Times New Roman"/>
                <w:b w:val="0"/>
                <w:bCs w:val="0"/>
                <w:color w:val="000000"/>
                <w:sz w:val="20"/>
                <w:szCs w:val="20"/>
              </w:rPr>
              <w:t> </w:t>
            </w:r>
          </w:p>
        </w:tc>
        <w:tc>
          <w:tcPr>
            <w:tcW w:w="616"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04" w:name="_Toc502132097"/>
            <w:bookmarkStart w:id="105" w:name="_Toc502132357"/>
            <w:r w:rsidRPr="00EE1D10">
              <w:rPr>
                <w:rFonts w:ascii="Times New Roman" w:hAnsi="Times New Roman"/>
                <w:b w:val="0"/>
                <w:bCs w:val="0"/>
                <w:color w:val="000000"/>
                <w:sz w:val="20"/>
                <w:szCs w:val="20"/>
              </w:rPr>
              <w:t>2010</w:t>
            </w:r>
            <w:bookmarkEnd w:id="104"/>
            <w:bookmarkEnd w:id="105"/>
          </w:p>
        </w:tc>
        <w:tc>
          <w:tcPr>
            <w:tcW w:w="708"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06" w:name="_Toc502132098"/>
            <w:bookmarkStart w:id="107" w:name="_Toc502132358"/>
            <w:r w:rsidRPr="00EE1D10">
              <w:rPr>
                <w:rFonts w:ascii="Times New Roman" w:hAnsi="Times New Roman"/>
                <w:b w:val="0"/>
                <w:bCs w:val="0"/>
                <w:color w:val="000000"/>
                <w:sz w:val="20"/>
                <w:szCs w:val="20"/>
              </w:rPr>
              <w:t>2011</w:t>
            </w:r>
            <w:bookmarkEnd w:id="106"/>
            <w:bookmarkEnd w:id="107"/>
          </w:p>
        </w:tc>
        <w:tc>
          <w:tcPr>
            <w:tcW w:w="709"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08" w:name="_Toc502132099"/>
            <w:bookmarkStart w:id="109" w:name="_Toc502132359"/>
            <w:r w:rsidRPr="00EE1D10">
              <w:rPr>
                <w:rFonts w:ascii="Times New Roman" w:hAnsi="Times New Roman"/>
                <w:b w:val="0"/>
                <w:bCs w:val="0"/>
                <w:color w:val="000000"/>
                <w:sz w:val="20"/>
                <w:szCs w:val="20"/>
              </w:rPr>
              <w:t>2012</w:t>
            </w:r>
            <w:bookmarkEnd w:id="108"/>
            <w:bookmarkEnd w:id="109"/>
          </w:p>
        </w:tc>
        <w:tc>
          <w:tcPr>
            <w:tcW w:w="709"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10" w:name="_Toc502132100"/>
            <w:bookmarkStart w:id="111" w:name="_Toc502132360"/>
            <w:r w:rsidRPr="00EE1D10">
              <w:rPr>
                <w:rFonts w:ascii="Times New Roman" w:hAnsi="Times New Roman"/>
                <w:b w:val="0"/>
                <w:bCs w:val="0"/>
                <w:color w:val="000000"/>
                <w:sz w:val="20"/>
                <w:szCs w:val="20"/>
              </w:rPr>
              <w:t>2013</w:t>
            </w:r>
            <w:bookmarkEnd w:id="110"/>
            <w:bookmarkEnd w:id="111"/>
          </w:p>
        </w:tc>
        <w:tc>
          <w:tcPr>
            <w:tcW w:w="709"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12" w:name="_Toc502132101"/>
            <w:bookmarkStart w:id="113" w:name="_Toc502132361"/>
            <w:r w:rsidRPr="00EE1D10">
              <w:rPr>
                <w:rFonts w:ascii="Times New Roman" w:hAnsi="Times New Roman"/>
                <w:b w:val="0"/>
                <w:bCs w:val="0"/>
                <w:color w:val="000000"/>
                <w:sz w:val="20"/>
                <w:szCs w:val="20"/>
              </w:rPr>
              <w:t>2014</w:t>
            </w:r>
            <w:bookmarkEnd w:id="112"/>
            <w:bookmarkEnd w:id="113"/>
          </w:p>
        </w:tc>
        <w:tc>
          <w:tcPr>
            <w:tcW w:w="708"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14" w:name="_Toc502132102"/>
            <w:bookmarkStart w:id="115" w:name="_Toc502132362"/>
            <w:r w:rsidRPr="00EE1D10">
              <w:rPr>
                <w:rFonts w:ascii="Times New Roman" w:hAnsi="Times New Roman"/>
                <w:b w:val="0"/>
                <w:bCs w:val="0"/>
                <w:color w:val="000000"/>
                <w:sz w:val="20"/>
                <w:szCs w:val="20"/>
              </w:rPr>
              <w:t>2015</w:t>
            </w:r>
            <w:bookmarkEnd w:id="114"/>
            <w:bookmarkEnd w:id="115"/>
          </w:p>
        </w:tc>
        <w:tc>
          <w:tcPr>
            <w:tcW w:w="709"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16" w:name="_Toc502132103"/>
            <w:bookmarkStart w:id="117" w:name="_Toc502132363"/>
            <w:r w:rsidRPr="00EE1D10">
              <w:rPr>
                <w:rFonts w:ascii="Times New Roman" w:hAnsi="Times New Roman"/>
                <w:b w:val="0"/>
                <w:bCs w:val="0"/>
                <w:color w:val="000000"/>
                <w:sz w:val="20"/>
                <w:szCs w:val="20"/>
              </w:rPr>
              <w:t>2016</w:t>
            </w:r>
            <w:bookmarkEnd w:id="116"/>
            <w:bookmarkEnd w:id="117"/>
          </w:p>
        </w:tc>
        <w:tc>
          <w:tcPr>
            <w:tcW w:w="802" w:type="dxa"/>
            <w:tcBorders>
              <w:top w:val="single" w:sz="8" w:space="0" w:color="FFC000"/>
              <w:left w:val="single" w:sz="8" w:space="0" w:color="FFC000"/>
              <w:bottom w:val="single" w:sz="1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bCs w:val="0"/>
                <w:color w:val="000000"/>
                <w:sz w:val="20"/>
                <w:szCs w:val="20"/>
              </w:rPr>
            </w:pPr>
            <w:bookmarkStart w:id="118" w:name="_Toc502132104"/>
            <w:bookmarkStart w:id="119" w:name="_Toc502132364"/>
            <w:r w:rsidRPr="00EE1D10">
              <w:rPr>
                <w:rFonts w:ascii="Times New Roman" w:hAnsi="Times New Roman"/>
                <w:b w:val="0"/>
                <w:bCs w:val="0"/>
                <w:color w:val="000000"/>
                <w:sz w:val="20"/>
                <w:szCs w:val="20"/>
              </w:rPr>
              <w:t>Iš viso</w:t>
            </w:r>
            <w:bookmarkEnd w:id="118"/>
            <w:bookmarkEnd w:id="119"/>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120" w:name="_Toc502132105"/>
            <w:bookmarkStart w:id="121" w:name="_Toc502132365"/>
            <w:r w:rsidRPr="00EE1D10">
              <w:rPr>
                <w:rFonts w:ascii="Times New Roman" w:hAnsi="Times New Roman"/>
                <w:b w:val="0"/>
                <w:bCs w:val="0"/>
                <w:color w:val="000000"/>
                <w:sz w:val="20"/>
                <w:szCs w:val="20"/>
              </w:rPr>
              <w:t>Dėl tėvų girtavimo, psichotropinių medžiagų vartojimo</w:t>
            </w:r>
            <w:bookmarkEnd w:id="120"/>
            <w:bookmarkEnd w:id="121"/>
          </w:p>
        </w:tc>
        <w:tc>
          <w:tcPr>
            <w:tcW w:w="61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22" w:name="_Toc502132106"/>
            <w:bookmarkStart w:id="123" w:name="_Toc502132366"/>
            <w:r w:rsidRPr="00EE1D10">
              <w:rPr>
                <w:rFonts w:ascii="Times New Roman" w:hAnsi="Times New Roman"/>
                <w:b w:val="0"/>
                <w:color w:val="000000"/>
                <w:sz w:val="20"/>
                <w:szCs w:val="20"/>
              </w:rPr>
              <w:t>-</w:t>
            </w:r>
            <w:bookmarkEnd w:id="122"/>
            <w:bookmarkEnd w:id="123"/>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24" w:name="_Toc502132107"/>
            <w:bookmarkStart w:id="125" w:name="_Toc502132367"/>
            <w:r w:rsidRPr="00EE1D10">
              <w:rPr>
                <w:rFonts w:ascii="Times New Roman" w:hAnsi="Times New Roman"/>
                <w:b w:val="0"/>
                <w:color w:val="000000"/>
                <w:sz w:val="20"/>
                <w:szCs w:val="20"/>
              </w:rPr>
              <w:t>-</w:t>
            </w:r>
            <w:bookmarkEnd w:id="124"/>
            <w:bookmarkEnd w:id="125"/>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26" w:name="_Toc502132108"/>
            <w:bookmarkStart w:id="127" w:name="_Toc502132368"/>
            <w:r w:rsidRPr="00EE1D10">
              <w:rPr>
                <w:rFonts w:ascii="Times New Roman" w:hAnsi="Times New Roman"/>
                <w:b w:val="0"/>
                <w:color w:val="000000"/>
                <w:sz w:val="20"/>
                <w:szCs w:val="20"/>
              </w:rPr>
              <w:t>36</w:t>
            </w:r>
            <w:bookmarkEnd w:id="126"/>
            <w:bookmarkEnd w:id="127"/>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28" w:name="_Toc502132109"/>
            <w:bookmarkStart w:id="129" w:name="_Toc502132369"/>
            <w:r w:rsidRPr="00EE1D10">
              <w:rPr>
                <w:rFonts w:ascii="Times New Roman" w:hAnsi="Times New Roman"/>
                <w:b w:val="0"/>
                <w:color w:val="000000"/>
                <w:sz w:val="20"/>
                <w:szCs w:val="20"/>
              </w:rPr>
              <w:t>36</w:t>
            </w:r>
            <w:bookmarkEnd w:id="128"/>
            <w:bookmarkEnd w:id="129"/>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30" w:name="_Toc502132110"/>
            <w:bookmarkStart w:id="131" w:name="_Toc502132370"/>
            <w:r w:rsidRPr="00EE1D10">
              <w:rPr>
                <w:rFonts w:ascii="Times New Roman" w:hAnsi="Times New Roman"/>
                <w:b w:val="0"/>
                <w:color w:val="000000"/>
                <w:sz w:val="20"/>
                <w:szCs w:val="20"/>
              </w:rPr>
              <w:t>38</w:t>
            </w:r>
            <w:bookmarkEnd w:id="130"/>
            <w:bookmarkEnd w:id="131"/>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32" w:name="_Toc502132111"/>
            <w:bookmarkStart w:id="133" w:name="_Toc502132371"/>
            <w:r w:rsidRPr="00EE1D10">
              <w:rPr>
                <w:rFonts w:ascii="Times New Roman" w:hAnsi="Times New Roman"/>
                <w:b w:val="0"/>
                <w:color w:val="000000"/>
                <w:sz w:val="20"/>
                <w:szCs w:val="20"/>
              </w:rPr>
              <w:t>33</w:t>
            </w:r>
            <w:bookmarkEnd w:id="132"/>
            <w:bookmarkEnd w:id="133"/>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34" w:name="_Toc502132112"/>
            <w:bookmarkStart w:id="135" w:name="_Toc502132372"/>
            <w:r w:rsidRPr="00EE1D10">
              <w:rPr>
                <w:rFonts w:ascii="Times New Roman" w:hAnsi="Times New Roman"/>
                <w:b w:val="0"/>
                <w:color w:val="000000"/>
                <w:sz w:val="20"/>
                <w:szCs w:val="20"/>
              </w:rPr>
              <w:t>31</w:t>
            </w:r>
            <w:bookmarkEnd w:id="134"/>
            <w:bookmarkEnd w:id="135"/>
          </w:p>
        </w:tc>
        <w:tc>
          <w:tcPr>
            <w:tcW w:w="80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136" w:name="_Toc502132113"/>
            <w:bookmarkStart w:id="137" w:name="_Toc502132373"/>
            <w:r w:rsidRPr="00EE1D10">
              <w:rPr>
                <w:rFonts w:ascii="Times New Roman" w:hAnsi="Times New Roman"/>
                <w:color w:val="000000"/>
                <w:sz w:val="20"/>
                <w:szCs w:val="20"/>
              </w:rPr>
              <w:t>174</w:t>
            </w:r>
            <w:bookmarkEnd w:id="136"/>
            <w:bookmarkEnd w:id="137"/>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138" w:name="_Toc502132114"/>
            <w:bookmarkStart w:id="139" w:name="_Toc502132374"/>
            <w:r w:rsidRPr="00EE1D10">
              <w:rPr>
                <w:rFonts w:ascii="Times New Roman" w:hAnsi="Times New Roman"/>
                <w:b w:val="0"/>
                <w:bCs w:val="0"/>
                <w:color w:val="000000"/>
                <w:sz w:val="20"/>
                <w:szCs w:val="20"/>
              </w:rPr>
              <w:t>Dėl tėvų vaiko priežiūros įgūdžių stokos</w:t>
            </w:r>
            <w:bookmarkEnd w:id="138"/>
            <w:bookmarkEnd w:id="139"/>
          </w:p>
        </w:tc>
        <w:tc>
          <w:tcPr>
            <w:tcW w:w="616"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40" w:name="_Toc502132115"/>
            <w:bookmarkStart w:id="141" w:name="_Toc502132375"/>
            <w:r w:rsidRPr="00EE1D10">
              <w:rPr>
                <w:rFonts w:ascii="Times New Roman" w:hAnsi="Times New Roman"/>
                <w:b w:val="0"/>
                <w:color w:val="000000"/>
                <w:sz w:val="20"/>
                <w:szCs w:val="20"/>
              </w:rPr>
              <w:t>-</w:t>
            </w:r>
            <w:bookmarkEnd w:id="140"/>
            <w:bookmarkEnd w:id="141"/>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42" w:name="_Toc502132116"/>
            <w:bookmarkStart w:id="143" w:name="_Toc502132376"/>
            <w:r w:rsidRPr="00EE1D10">
              <w:rPr>
                <w:rFonts w:ascii="Times New Roman" w:hAnsi="Times New Roman"/>
                <w:b w:val="0"/>
                <w:color w:val="000000"/>
                <w:sz w:val="20"/>
                <w:szCs w:val="20"/>
              </w:rPr>
              <w:t>-</w:t>
            </w:r>
            <w:bookmarkEnd w:id="142"/>
            <w:bookmarkEnd w:id="143"/>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44" w:name="_Toc502132117"/>
            <w:bookmarkStart w:id="145" w:name="_Toc502132377"/>
            <w:r w:rsidRPr="00EE1D10">
              <w:rPr>
                <w:rFonts w:ascii="Times New Roman" w:hAnsi="Times New Roman"/>
                <w:b w:val="0"/>
                <w:color w:val="000000"/>
                <w:sz w:val="20"/>
                <w:szCs w:val="20"/>
              </w:rPr>
              <w:t>21</w:t>
            </w:r>
            <w:bookmarkEnd w:id="144"/>
            <w:bookmarkEnd w:id="145"/>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46" w:name="_Toc502132118"/>
            <w:bookmarkStart w:id="147" w:name="_Toc502132378"/>
            <w:r w:rsidRPr="00EE1D10">
              <w:rPr>
                <w:rFonts w:ascii="Times New Roman" w:hAnsi="Times New Roman"/>
                <w:b w:val="0"/>
                <w:color w:val="000000"/>
                <w:sz w:val="20"/>
                <w:szCs w:val="20"/>
              </w:rPr>
              <w:t>26</w:t>
            </w:r>
            <w:bookmarkEnd w:id="146"/>
            <w:bookmarkEnd w:id="147"/>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48" w:name="_Toc502132119"/>
            <w:bookmarkStart w:id="149" w:name="_Toc502132379"/>
            <w:r w:rsidRPr="00EE1D10">
              <w:rPr>
                <w:rFonts w:ascii="Times New Roman" w:hAnsi="Times New Roman"/>
                <w:b w:val="0"/>
                <w:color w:val="000000"/>
                <w:sz w:val="20"/>
                <w:szCs w:val="20"/>
              </w:rPr>
              <w:t>29</w:t>
            </w:r>
            <w:bookmarkEnd w:id="148"/>
            <w:bookmarkEnd w:id="149"/>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50" w:name="_Toc502132120"/>
            <w:bookmarkStart w:id="151" w:name="_Toc502132380"/>
            <w:r w:rsidRPr="00EE1D10">
              <w:rPr>
                <w:rFonts w:ascii="Times New Roman" w:hAnsi="Times New Roman"/>
                <w:b w:val="0"/>
                <w:color w:val="000000"/>
                <w:sz w:val="20"/>
                <w:szCs w:val="20"/>
              </w:rPr>
              <w:t>32</w:t>
            </w:r>
            <w:bookmarkEnd w:id="150"/>
            <w:bookmarkEnd w:id="151"/>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52" w:name="_Toc502132121"/>
            <w:bookmarkStart w:id="153" w:name="_Toc502132381"/>
            <w:r w:rsidRPr="00EE1D10">
              <w:rPr>
                <w:rFonts w:ascii="Times New Roman" w:hAnsi="Times New Roman"/>
                <w:b w:val="0"/>
                <w:color w:val="000000"/>
                <w:sz w:val="20"/>
                <w:szCs w:val="20"/>
              </w:rPr>
              <w:t>31</w:t>
            </w:r>
            <w:bookmarkEnd w:id="152"/>
            <w:bookmarkEnd w:id="153"/>
          </w:p>
        </w:tc>
        <w:tc>
          <w:tcPr>
            <w:tcW w:w="802"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154" w:name="_Toc502132122"/>
            <w:bookmarkStart w:id="155" w:name="_Toc502132382"/>
            <w:r w:rsidRPr="00EE1D10">
              <w:rPr>
                <w:rFonts w:ascii="Times New Roman" w:hAnsi="Times New Roman"/>
                <w:color w:val="000000"/>
                <w:sz w:val="20"/>
                <w:szCs w:val="20"/>
              </w:rPr>
              <w:t>139</w:t>
            </w:r>
            <w:bookmarkEnd w:id="154"/>
            <w:bookmarkEnd w:id="155"/>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156" w:name="_Toc502132123"/>
            <w:bookmarkStart w:id="157" w:name="_Toc502132383"/>
            <w:r w:rsidRPr="00EE1D10">
              <w:rPr>
                <w:rFonts w:ascii="Times New Roman" w:hAnsi="Times New Roman"/>
                <w:b w:val="0"/>
                <w:bCs w:val="0"/>
                <w:color w:val="000000"/>
                <w:sz w:val="20"/>
                <w:szCs w:val="20"/>
              </w:rPr>
              <w:t>Dėl vaikui nustatytos laikinosios globos</w:t>
            </w:r>
            <w:bookmarkEnd w:id="156"/>
            <w:bookmarkEnd w:id="157"/>
          </w:p>
        </w:tc>
        <w:tc>
          <w:tcPr>
            <w:tcW w:w="61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58" w:name="_Toc502132124"/>
            <w:bookmarkStart w:id="159" w:name="_Toc502132384"/>
            <w:r w:rsidRPr="00EE1D10">
              <w:rPr>
                <w:rFonts w:ascii="Times New Roman" w:hAnsi="Times New Roman"/>
                <w:b w:val="0"/>
                <w:color w:val="000000"/>
                <w:sz w:val="20"/>
                <w:szCs w:val="20"/>
              </w:rPr>
              <w:t>-</w:t>
            </w:r>
            <w:bookmarkEnd w:id="158"/>
            <w:bookmarkEnd w:id="159"/>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60" w:name="_Toc502132125"/>
            <w:bookmarkStart w:id="161" w:name="_Toc502132385"/>
            <w:r w:rsidRPr="00EE1D10">
              <w:rPr>
                <w:rFonts w:ascii="Times New Roman" w:hAnsi="Times New Roman"/>
                <w:b w:val="0"/>
                <w:color w:val="000000"/>
                <w:sz w:val="20"/>
                <w:szCs w:val="20"/>
              </w:rPr>
              <w:t>-</w:t>
            </w:r>
            <w:bookmarkEnd w:id="160"/>
            <w:bookmarkEnd w:id="161"/>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62" w:name="_Toc502132126"/>
            <w:bookmarkStart w:id="163" w:name="_Toc502132386"/>
            <w:r w:rsidRPr="00EE1D10">
              <w:rPr>
                <w:rFonts w:ascii="Times New Roman" w:hAnsi="Times New Roman"/>
                <w:b w:val="0"/>
                <w:color w:val="000000"/>
                <w:sz w:val="20"/>
                <w:szCs w:val="20"/>
              </w:rPr>
              <w:t>-</w:t>
            </w:r>
            <w:bookmarkEnd w:id="162"/>
            <w:bookmarkEnd w:id="163"/>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64" w:name="_Toc502132127"/>
            <w:bookmarkStart w:id="165" w:name="_Toc502132387"/>
            <w:r w:rsidRPr="00EE1D10">
              <w:rPr>
                <w:rFonts w:ascii="Times New Roman" w:hAnsi="Times New Roman"/>
                <w:b w:val="0"/>
                <w:color w:val="000000"/>
                <w:sz w:val="20"/>
                <w:szCs w:val="20"/>
              </w:rPr>
              <w:t>1</w:t>
            </w:r>
            <w:bookmarkEnd w:id="164"/>
            <w:bookmarkEnd w:id="165"/>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66" w:name="_Toc502132128"/>
            <w:bookmarkStart w:id="167" w:name="_Toc502132388"/>
            <w:r w:rsidRPr="00EE1D10">
              <w:rPr>
                <w:rFonts w:ascii="Times New Roman" w:hAnsi="Times New Roman"/>
                <w:b w:val="0"/>
                <w:color w:val="000000"/>
                <w:sz w:val="20"/>
                <w:szCs w:val="20"/>
              </w:rPr>
              <w:t>1</w:t>
            </w:r>
            <w:bookmarkEnd w:id="166"/>
            <w:bookmarkEnd w:id="167"/>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68" w:name="_Toc502132129"/>
            <w:bookmarkStart w:id="169" w:name="_Toc502132389"/>
            <w:r w:rsidRPr="00EE1D10">
              <w:rPr>
                <w:rFonts w:ascii="Times New Roman" w:hAnsi="Times New Roman"/>
                <w:b w:val="0"/>
                <w:color w:val="000000"/>
                <w:sz w:val="20"/>
                <w:szCs w:val="20"/>
              </w:rPr>
              <w:t>2</w:t>
            </w:r>
            <w:bookmarkEnd w:id="168"/>
            <w:bookmarkEnd w:id="169"/>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70" w:name="_Toc502132130"/>
            <w:bookmarkStart w:id="171" w:name="_Toc502132390"/>
            <w:r w:rsidRPr="00EE1D10">
              <w:rPr>
                <w:rFonts w:ascii="Times New Roman" w:hAnsi="Times New Roman"/>
                <w:b w:val="0"/>
                <w:color w:val="000000"/>
                <w:sz w:val="20"/>
                <w:szCs w:val="20"/>
              </w:rPr>
              <w:t>2</w:t>
            </w:r>
            <w:bookmarkEnd w:id="170"/>
            <w:bookmarkEnd w:id="171"/>
          </w:p>
        </w:tc>
        <w:tc>
          <w:tcPr>
            <w:tcW w:w="80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172" w:name="_Toc502132131"/>
            <w:bookmarkStart w:id="173" w:name="_Toc502132391"/>
            <w:r w:rsidRPr="00EE1D10">
              <w:rPr>
                <w:rFonts w:ascii="Times New Roman" w:hAnsi="Times New Roman"/>
                <w:color w:val="000000"/>
                <w:sz w:val="20"/>
                <w:szCs w:val="20"/>
              </w:rPr>
              <w:t>6</w:t>
            </w:r>
            <w:bookmarkEnd w:id="172"/>
            <w:bookmarkEnd w:id="173"/>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174" w:name="_Toc502132132"/>
            <w:bookmarkStart w:id="175" w:name="_Toc502132392"/>
            <w:r w:rsidRPr="00EE1D10">
              <w:rPr>
                <w:rFonts w:ascii="Times New Roman" w:hAnsi="Times New Roman"/>
                <w:b w:val="0"/>
                <w:bCs w:val="0"/>
                <w:color w:val="000000"/>
                <w:sz w:val="20"/>
                <w:szCs w:val="20"/>
              </w:rPr>
              <w:t>Dėl netinkamo paramos naudojimo</w:t>
            </w:r>
            <w:bookmarkEnd w:id="174"/>
            <w:bookmarkEnd w:id="175"/>
          </w:p>
        </w:tc>
        <w:tc>
          <w:tcPr>
            <w:tcW w:w="616"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76" w:name="_Toc502132133"/>
            <w:bookmarkStart w:id="177" w:name="_Toc502132393"/>
            <w:r w:rsidRPr="00EE1D10">
              <w:rPr>
                <w:rFonts w:ascii="Times New Roman" w:hAnsi="Times New Roman"/>
                <w:b w:val="0"/>
                <w:color w:val="000000"/>
                <w:sz w:val="20"/>
                <w:szCs w:val="20"/>
              </w:rPr>
              <w:t>-</w:t>
            </w:r>
            <w:bookmarkEnd w:id="176"/>
            <w:bookmarkEnd w:id="177"/>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78" w:name="_Toc502132134"/>
            <w:bookmarkStart w:id="179" w:name="_Toc502132394"/>
            <w:r w:rsidRPr="00EE1D10">
              <w:rPr>
                <w:rFonts w:ascii="Times New Roman" w:hAnsi="Times New Roman"/>
                <w:b w:val="0"/>
                <w:color w:val="000000"/>
                <w:sz w:val="20"/>
                <w:szCs w:val="20"/>
              </w:rPr>
              <w:t>-</w:t>
            </w:r>
            <w:bookmarkEnd w:id="178"/>
            <w:bookmarkEnd w:id="179"/>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80" w:name="_Toc502132135"/>
            <w:bookmarkStart w:id="181" w:name="_Toc502132395"/>
            <w:r w:rsidRPr="00EE1D10">
              <w:rPr>
                <w:rFonts w:ascii="Times New Roman" w:hAnsi="Times New Roman"/>
                <w:b w:val="0"/>
                <w:color w:val="000000"/>
                <w:sz w:val="20"/>
                <w:szCs w:val="20"/>
              </w:rPr>
              <w:t>-</w:t>
            </w:r>
            <w:bookmarkEnd w:id="180"/>
            <w:bookmarkEnd w:id="181"/>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82" w:name="_Toc502132136"/>
            <w:bookmarkStart w:id="183" w:name="_Toc502132396"/>
            <w:r w:rsidRPr="00EE1D10">
              <w:rPr>
                <w:rFonts w:ascii="Times New Roman" w:hAnsi="Times New Roman"/>
                <w:b w:val="0"/>
                <w:color w:val="000000"/>
                <w:sz w:val="20"/>
                <w:szCs w:val="20"/>
              </w:rPr>
              <w:t>-</w:t>
            </w:r>
            <w:bookmarkEnd w:id="182"/>
            <w:bookmarkEnd w:id="183"/>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84" w:name="_Toc502132137"/>
            <w:bookmarkStart w:id="185" w:name="_Toc502132397"/>
            <w:r w:rsidRPr="00EE1D10">
              <w:rPr>
                <w:rFonts w:ascii="Times New Roman" w:hAnsi="Times New Roman"/>
                <w:b w:val="0"/>
                <w:color w:val="000000"/>
                <w:sz w:val="20"/>
                <w:szCs w:val="20"/>
              </w:rPr>
              <w:t>-</w:t>
            </w:r>
            <w:bookmarkEnd w:id="184"/>
            <w:bookmarkEnd w:id="185"/>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86" w:name="_Toc502132138"/>
            <w:bookmarkStart w:id="187" w:name="_Toc502132398"/>
            <w:r w:rsidRPr="00EE1D10">
              <w:rPr>
                <w:rFonts w:ascii="Times New Roman" w:hAnsi="Times New Roman"/>
                <w:b w:val="0"/>
                <w:color w:val="000000"/>
                <w:sz w:val="20"/>
                <w:szCs w:val="20"/>
              </w:rPr>
              <w:t>-</w:t>
            </w:r>
            <w:bookmarkEnd w:id="186"/>
            <w:bookmarkEnd w:id="187"/>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88" w:name="_Toc502132139"/>
            <w:bookmarkStart w:id="189" w:name="_Toc502132399"/>
            <w:r w:rsidRPr="00EE1D10">
              <w:rPr>
                <w:rFonts w:ascii="Times New Roman" w:hAnsi="Times New Roman"/>
                <w:b w:val="0"/>
                <w:color w:val="000000"/>
                <w:sz w:val="20"/>
                <w:szCs w:val="20"/>
              </w:rPr>
              <w:t>-</w:t>
            </w:r>
            <w:bookmarkEnd w:id="188"/>
            <w:bookmarkEnd w:id="189"/>
          </w:p>
        </w:tc>
        <w:tc>
          <w:tcPr>
            <w:tcW w:w="802"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190" w:name="_Toc502132140"/>
            <w:bookmarkStart w:id="191" w:name="_Toc502132400"/>
            <w:r w:rsidRPr="00EE1D10">
              <w:rPr>
                <w:rFonts w:ascii="Times New Roman" w:hAnsi="Times New Roman"/>
                <w:color w:val="000000"/>
                <w:sz w:val="20"/>
                <w:szCs w:val="20"/>
              </w:rPr>
              <w:t>0</w:t>
            </w:r>
            <w:bookmarkEnd w:id="190"/>
            <w:bookmarkEnd w:id="191"/>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192" w:name="_Toc502132141"/>
            <w:bookmarkStart w:id="193" w:name="_Toc502132401"/>
            <w:r w:rsidRPr="00EE1D10">
              <w:rPr>
                <w:rFonts w:ascii="Times New Roman" w:hAnsi="Times New Roman"/>
                <w:b w:val="0"/>
                <w:bCs w:val="0"/>
                <w:color w:val="000000"/>
                <w:sz w:val="20"/>
                <w:szCs w:val="20"/>
              </w:rPr>
              <w:t>Dėl tėvų prievartos prieš vaikus</w:t>
            </w:r>
            <w:bookmarkEnd w:id="192"/>
            <w:bookmarkEnd w:id="193"/>
          </w:p>
        </w:tc>
        <w:tc>
          <w:tcPr>
            <w:tcW w:w="61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94" w:name="_Toc502132142"/>
            <w:bookmarkStart w:id="195" w:name="_Toc502132402"/>
            <w:r w:rsidRPr="00EE1D10">
              <w:rPr>
                <w:rFonts w:ascii="Times New Roman" w:hAnsi="Times New Roman"/>
                <w:b w:val="0"/>
                <w:color w:val="000000"/>
                <w:sz w:val="20"/>
                <w:szCs w:val="20"/>
              </w:rPr>
              <w:t>-</w:t>
            </w:r>
            <w:bookmarkEnd w:id="194"/>
            <w:bookmarkEnd w:id="195"/>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96" w:name="_Toc502132143"/>
            <w:bookmarkStart w:id="197" w:name="_Toc502132403"/>
            <w:r w:rsidRPr="00EE1D10">
              <w:rPr>
                <w:rFonts w:ascii="Times New Roman" w:hAnsi="Times New Roman"/>
                <w:b w:val="0"/>
                <w:color w:val="000000"/>
                <w:sz w:val="20"/>
                <w:szCs w:val="20"/>
              </w:rPr>
              <w:t>-</w:t>
            </w:r>
            <w:bookmarkEnd w:id="196"/>
            <w:bookmarkEnd w:id="197"/>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198" w:name="_Toc502132144"/>
            <w:bookmarkStart w:id="199" w:name="_Toc502132404"/>
            <w:r w:rsidRPr="00EE1D10">
              <w:rPr>
                <w:rFonts w:ascii="Times New Roman" w:hAnsi="Times New Roman"/>
                <w:b w:val="0"/>
                <w:color w:val="000000"/>
                <w:sz w:val="20"/>
                <w:szCs w:val="20"/>
              </w:rPr>
              <w:t>-</w:t>
            </w:r>
            <w:bookmarkEnd w:id="198"/>
            <w:bookmarkEnd w:id="199"/>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00" w:name="_Toc502132145"/>
            <w:bookmarkStart w:id="201" w:name="_Toc502132405"/>
            <w:r w:rsidRPr="00EE1D10">
              <w:rPr>
                <w:rFonts w:ascii="Times New Roman" w:hAnsi="Times New Roman"/>
                <w:b w:val="0"/>
                <w:color w:val="000000"/>
                <w:sz w:val="20"/>
                <w:szCs w:val="20"/>
              </w:rPr>
              <w:t>-</w:t>
            </w:r>
            <w:bookmarkEnd w:id="200"/>
            <w:bookmarkEnd w:id="201"/>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02" w:name="_Toc502132146"/>
            <w:bookmarkStart w:id="203" w:name="_Toc502132406"/>
            <w:r w:rsidRPr="00EE1D10">
              <w:rPr>
                <w:rFonts w:ascii="Times New Roman" w:hAnsi="Times New Roman"/>
                <w:b w:val="0"/>
                <w:color w:val="000000"/>
                <w:sz w:val="20"/>
                <w:szCs w:val="20"/>
              </w:rPr>
              <w:t>-</w:t>
            </w:r>
            <w:bookmarkEnd w:id="202"/>
            <w:bookmarkEnd w:id="203"/>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04" w:name="_Toc502132147"/>
            <w:bookmarkStart w:id="205" w:name="_Toc502132407"/>
            <w:r w:rsidRPr="00EE1D10">
              <w:rPr>
                <w:rFonts w:ascii="Times New Roman" w:hAnsi="Times New Roman"/>
                <w:b w:val="0"/>
                <w:color w:val="000000"/>
                <w:sz w:val="20"/>
                <w:szCs w:val="20"/>
              </w:rPr>
              <w:t>-</w:t>
            </w:r>
            <w:bookmarkEnd w:id="204"/>
            <w:bookmarkEnd w:id="205"/>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06" w:name="_Toc502132148"/>
            <w:bookmarkStart w:id="207" w:name="_Toc502132408"/>
            <w:r w:rsidRPr="00EE1D10">
              <w:rPr>
                <w:rFonts w:ascii="Times New Roman" w:hAnsi="Times New Roman"/>
                <w:b w:val="0"/>
                <w:color w:val="000000"/>
                <w:sz w:val="20"/>
                <w:szCs w:val="20"/>
              </w:rPr>
              <w:t>-</w:t>
            </w:r>
            <w:bookmarkEnd w:id="206"/>
            <w:bookmarkEnd w:id="207"/>
          </w:p>
        </w:tc>
        <w:tc>
          <w:tcPr>
            <w:tcW w:w="80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08" w:name="_Toc502132149"/>
            <w:bookmarkStart w:id="209" w:name="_Toc502132409"/>
            <w:r w:rsidRPr="00EE1D10">
              <w:rPr>
                <w:rFonts w:ascii="Times New Roman" w:hAnsi="Times New Roman"/>
                <w:color w:val="000000"/>
                <w:sz w:val="20"/>
                <w:szCs w:val="20"/>
              </w:rPr>
              <w:t>0</w:t>
            </w:r>
            <w:bookmarkEnd w:id="208"/>
            <w:bookmarkEnd w:id="209"/>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210" w:name="_Toc502132150"/>
            <w:bookmarkStart w:id="211" w:name="_Toc502132410"/>
            <w:r w:rsidRPr="00EE1D10">
              <w:rPr>
                <w:rFonts w:ascii="Times New Roman" w:hAnsi="Times New Roman"/>
                <w:b w:val="0"/>
                <w:bCs w:val="0"/>
                <w:color w:val="000000"/>
                <w:sz w:val="20"/>
                <w:szCs w:val="20"/>
              </w:rPr>
              <w:t>Dėl laikino tėvų valdžios apribojimo ir vaikui nustatytos nuolatinės globos</w:t>
            </w:r>
            <w:bookmarkEnd w:id="210"/>
            <w:bookmarkEnd w:id="211"/>
          </w:p>
        </w:tc>
        <w:tc>
          <w:tcPr>
            <w:tcW w:w="616"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12" w:name="_Toc502132151"/>
            <w:bookmarkStart w:id="213" w:name="_Toc502132411"/>
            <w:r w:rsidRPr="00EE1D10">
              <w:rPr>
                <w:rFonts w:ascii="Times New Roman" w:hAnsi="Times New Roman"/>
                <w:b w:val="0"/>
                <w:color w:val="000000"/>
                <w:sz w:val="20"/>
                <w:szCs w:val="20"/>
              </w:rPr>
              <w:t>-</w:t>
            </w:r>
            <w:bookmarkEnd w:id="212"/>
            <w:bookmarkEnd w:id="213"/>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14" w:name="_Toc502132152"/>
            <w:bookmarkStart w:id="215" w:name="_Toc502132412"/>
            <w:r w:rsidRPr="00EE1D10">
              <w:rPr>
                <w:rFonts w:ascii="Times New Roman" w:hAnsi="Times New Roman"/>
                <w:b w:val="0"/>
                <w:color w:val="000000"/>
                <w:sz w:val="20"/>
                <w:szCs w:val="20"/>
              </w:rPr>
              <w:t>-</w:t>
            </w:r>
            <w:bookmarkEnd w:id="214"/>
            <w:bookmarkEnd w:id="215"/>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16" w:name="_Toc502132153"/>
            <w:bookmarkStart w:id="217" w:name="_Toc502132413"/>
            <w:r w:rsidRPr="00EE1D10">
              <w:rPr>
                <w:rFonts w:ascii="Times New Roman" w:hAnsi="Times New Roman"/>
                <w:b w:val="0"/>
                <w:color w:val="000000"/>
                <w:sz w:val="20"/>
                <w:szCs w:val="20"/>
              </w:rPr>
              <w:t>1</w:t>
            </w:r>
            <w:bookmarkEnd w:id="216"/>
            <w:bookmarkEnd w:id="217"/>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18" w:name="_Toc502132154"/>
            <w:bookmarkStart w:id="219" w:name="_Toc502132414"/>
            <w:r w:rsidRPr="00EE1D10">
              <w:rPr>
                <w:rFonts w:ascii="Times New Roman" w:hAnsi="Times New Roman"/>
                <w:b w:val="0"/>
                <w:color w:val="000000"/>
                <w:sz w:val="20"/>
                <w:szCs w:val="20"/>
              </w:rPr>
              <w:t>1</w:t>
            </w:r>
            <w:bookmarkEnd w:id="218"/>
            <w:bookmarkEnd w:id="219"/>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20" w:name="_Toc502132155"/>
            <w:bookmarkStart w:id="221" w:name="_Toc502132415"/>
            <w:r w:rsidRPr="00EE1D10">
              <w:rPr>
                <w:rFonts w:ascii="Times New Roman" w:hAnsi="Times New Roman"/>
                <w:b w:val="0"/>
                <w:color w:val="000000"/>
                <w:sz w:val="20"/>
                <w:szCs w:val="20"/>
              </w:rPr>
              <w:t>1</w:t>
            </w:r>
            <w:bookmarkEnd w:id="220"/>
            <w:bookmarkEnd w:id="221"/>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22" w:name="_Toc502132156"/>
            <w:bookmarkStart w:id="223" w:name="_Toc502132416"/>
            <w:r w:rsidRPr="00EE1D10">
              <w:rPr>
                <w:rFonts w:ascii="Times New Roman" w:hAnsi="Times New Roman"/>
                <w:b w:val="0"/>
                <w:color w:val="000000"/>
                <w:sz w:val="20"/>
                <w:szCs w:val="20"/>
              </w:rPr>
              <w:t>1</w:t>
            </w:r>
            <w:bookmarkEnd w:id="222"/>
            <w:bookmarkEnd w:id="223"/>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24" w:name="_Toc502132157"/>
            <w:bookmarkStart w:id="225" w:name="_Toc502132417"/>
            <w:r w:rsidRPr="00EE1D10">
              <w:rPr>
                <w:rFonts w:ascii="Times New Roman" w:hAnsi="Times New Roman"/>
                <w:b w:val="0"/>
                <w:color w:val="000000"/>
                <w:sz w:val="20"/>
                <w:szCs w:val="20"/>
              </w:rPr>
              <w:t>-</w:t>
            </w:r>
            <w:bookmarkEnd w:id="224"/>
            <w:bookmarkEnd w:id="225"/>
          </w:p>
        </w:tc>
        <w:tc>
          <w:tcPr>
            <w:tcW w:w="802"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26" w:name="_Toc502132158"/>
            <w:bookmarkStart w:id="227" w:name="_Toc502132418"/>
            <w:r w:rsidRPr="00EE1D10">
              <w:rPr>
                <w:rFonts w:ascii="Times New Roman" w:hAnsi="Times New Roman"/>
                <w:color w:val="000000"/>
                <w:sz w:val="20"/>
                <w:szCs w:val="20"/>
              </w:rPr>
              <w:t>4</w:t>
            </w:r>
            <w:bookmarkEnd w:id="226"/>
            <w:bookmarkEnd w:id="227"/>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228" w:name="_Toc502132159"/>
            <w:bookmarkStart w:id="229" w:name="_Toc502132419"/>
            <w:r w:rsidRPr="00EE1D10">
              <w:rPr>
                <w:rFonts w:ascii="Times New Roman" w:hAnsi="Times New Roman"/>
                <w:b w:val="0"/>
                <w:bCs w:val="0"/>
                <w:color w:val="000000"/>
                <w:sz w:val="20"/>
                <w:szCs w:val="20"/>
              </w:rPr>
              <w:t>Dėl tėvų piktnaudžiavimo azartiniais žaidimais</w:t>
            </w:r>
            <w:bookmarkEnd w:id="228"/>
            <w:bookmarkEnd w:id="229"/>
          </w:p>
        </w:tc>
        <w:tc>
          <w:tcPr>
            <w:tcW w:w="61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30" w:name="_Toc502132160"/>
            <w:bookmarkStart w:id="231" w:name="_Toc502132420"/>
            <w:r w:rsidRPr="00EE1D10">
              <w:rPr>
                <w:rFonts w:ascii="Times New Roman" w:hAnsi="Times New Roman"/>
                <w:b w:val="0"/>
                <w:color w:val="000000"/>
                <w:sz w:val="20"/>
                <w:szCs w:val="20"/>
              </w:rPr>
              <w:t>-</w:t>
            </w:r>
            <w:bookmarkEnd w:id="230"/>
            <w:bookmarkEnd w:id="231"/>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32" w:name="_Toc502132161"/>
            <w:bookmarkStart w:id="233" w:name="_Toc502132421"/>
            <w:r w:rsidRPr="00EE1D10">
              <w:rPr>
                <w:rFonts w:ascii="Times New Roman" w:hAnsi="Times New Roman"/>
                <w:b w:val="0"/>
                <w:color w:val="000000"/>
                <w:sz w:val="20"/>
                <w:szCs w:val="20"/>
              </w:rPr>
              <w:t>-</w:t>
            </w:r>
            <w:bookmarkEnd w:id="232"/>
            <w:bookmarkEnd w:id="233"/>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34" w:name="_Toc502132162"/>
            <w:bookmarkStart w:id="235" w:name="_Toc502132422"/>
            <w:r w:rsidRPr="00EE1D10">
              <w:rPr>
                <w:rFonts w:ascii="Times New Roman" w:hAnsi="Times New Roman"/>
                <w:b w:val="0"/>
                <w:color w:val="000000"/>
                <w:sz w:val="20"/>
                <w:szCs w:val="20"/>
              </w:rPr>
              <w:t>-</w:t>
            </w:r>
            <w:bookmarkEnd w:id="234"/>
            <w:bookmarkEnd w:id="235"/>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36" w:name="_Toc502132163"/>
            <w:bookmarkStart w:id="237" w:name="_Toc502132423"/>
            <w:r w:rsidRPr="00EE1D10">
              <w:rPr>
                <w:rFonts w:ascii="Times New Roman" w:hAnsi="Times New Roman"/>
                <w:b w:val="0"/>
                <w:color w:val="000000"/>
                <w:sz w:val="20"/>
                <w:szCs w:val="20"/>
              </w:rPr>
              <w:t>-</w:t>
            </w:r>
            <w:bookmarkEnd w:id="236"/>
            <w:bookmarkEnd w:id="237"/>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38" w:name="_Toc502132164"/>
            <w:bookmarkStart w:id="239" w:name="_Toc502132424"/>
            <w:r w:rsidRPr="00EE1D10">
              <w:rPr>
                <w:rFonts w:ascii="Times New Roman" w:hAnsi="Times New Roman"/>
                <w:b w:val="0"/>
                <w:color w:val="000000"/>
                <w:sz w:val="20"/>
                <w:szCs w:val="20"/>
              </w:rPr>
              <w:t>-</w:t>
            </w:r>
            <w:bookmarkEnd w:id="238"/>
            <w:bookmarkEnd w:id="239"/>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40" w:name="_Toc502132165"/>
            <w:bookmarkStart w:id="241" w:name="_Toc502132425"/>
            <w:r w:rsidRPr="00EE1D10">
              <w:rPr>
                <w:rFonts w:ascii="Times New Roman" w:hAnsi="Times New Roman"/>
                <w:b w:val="0"/>
                <w:color w:val="000000"/>
                <w:sz w:val="20"/>
                <w:szCs w:val="20"/>
              </w:rPr>
              <w:t>-</w:t>
            </w:r>
            <w:bookmarkEnd w:id="240"/>
            <w:bookmarkEnd w:id="241"/>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42" w:name="_Toc502132166"/>
            <w:bookmarkStart w:id="243" w:name="_Toc502132426"/>
            <w:r w:rsidRPr="00EE1D10">
              <w:rPr>
                <w:rFonts w:ascii="Times New Roman" w:hAnsi="Times New Roman"/>
                <w:b w:val="0"/>
                <w:color w:val="000000"/>
                <w:sz w:val="20"/>
                <w:szCs w:val="20"/>
              </w:rPr>
              <w:t>-</w:t>
            </w:r>
            <w:bookmarkEnd w:id="242"/>
            <w:bookmarkEnd w:id="243"/>
          </w:p>
        </w:tc>
        <w:tc>
          <w:tcPr>
            <w:tcW w:w="80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44" w:name="_Toc502132167"/>
            <w:bookmarkStart w:id="245" w:name="_Toc502132427"/>
            <w:r w:rsidRPr="00EE1D10">
              <w:rPr>
                <w:rFonts w:ascii="Times New Roman" w:hAnsi="Times New Roman"/>
                <w:color w:val="000000"/>
                <w:sz w:val="20"/>
                <w:szCs w:val="20"/>
              </w:rPr>
              <w:t>0</w:t>
            </w:r>
            <w:bookmarkEnd w:id="244"/>
            <w:bookmarkEnd w:id="245"/>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246" w:name="_Toc502132168"/>
            <w:bookmarkStart w:id="247" w:name="_Toc502132428"/>
            <w:r w:rsidRPr="00EE1D10">
              <w:rPr>
                <w:rFonts w:ascii="Times New Roman" w:hAnsi="Times New Roman"/>
                <w:b w:val="0"/>
                <w:bCs w:val="0"/>
                <w:color w:val="000000"/>
                <w:sz w:val="20"/>
                <w:szCs w:val="20"/>
              </w:rPr>
              <w:t>Dėl kitų priežasčių</w:t>
            </w:r>
            <w:bookmarkEnd w:id="246"/>
            <w:bookmarkEnd w:id="247"/>
          </w:p>
        </w:tc>
        <w:tc>
          <w:tcPr>
            <w:tcW w:w="616"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48" w:name="_Toc502132169"/>
            <w:bookmarkStart w:id="249" w:name="_Toc502132429"/>
            <w:r w:rsidRPr="00EE1D10">
              <w:rPr>
                <w:rFonts w:ascii="Times New Roman" w:hAnsi="Times New Roman"/>
                <w:b w:val="0"/>
                <w:color w:val="000000"/>
                <w:sz w:val="20"/>
                <w:szCs w:val="20"/>
              </w:rPr>
              <w:t>-</w:t>
            </w:r>
            <w:bookmarkEnd w:id="248"/>
            <w:bookmarkEnd w:id="249"/>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50" w:name="_Toc502132170"/>
            <w:bookmarkStart w:id="251" w:name="_Toc502132430"/>
            <w:r w:rsidRPr="00EE1D10">
              <w:rPr>
                <w:rFonts w:ascii="Times New Roman" w:hAnsi="Times New Roman"/>
                <w:b w:val="0"/>
                <w:color w:val="000000"/>
                <w:sz w:val="20"/>
                <w:szCs w:val="20"/>
              </w:rPr>
              <w:t>-</w:t>
            </w:r>
            <w:bookmarkEnd w:id="250"/>
            <w:bookmarkEnd w:id="251"/>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52" w:name="_Toc502132171"/>
            <w:bookmarkStart w:id="253" w:name="_Toc502132431"/>
            <w:r w:rsidRPr="00EE1D10">
              <w:rPr>
                <w:rFonts w:ascii="Times New Roman" w:hAnsi="Times New Roman"/>
                <w:b w:val="0"/>
                <w:color w:val="000000"/>
                <w:sz w:val="20"/>
                <w:szCs w:val="20"/>
              </w:rPr>
              <w:t>5</w:t>
            </w:r>
            <w:bookmarkEnd w:id="252"/>
            <w:bookmarkEnd w:id="253"/>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54" w:name="_Toc502132172"/>
            <w:bookmarkStart w:id="255" w:name="_Toc502132432"/>
            <w:r w:rsidRPr="00EE1D10">
              <w:rPr>
                <w:rFonts w:ascii="Times New Roman" w:hAnsi="Times New Roman"/>
                <w:b w:val="0"/>
                <w:color w:val="000000"/>
                <w:sz w:val="20"/>
                <w:szCs w:val="20"/>
              </w:rPr>
              <w:t>4</w:t>
            </w:r>
            <w:bookmarkEnd w:id="254"/>
            <w:bookmarkEnd w:id="255"/>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56" w:name="_Toc502132173"/>
            <w:bookmarkStart w:id="257" w:name="_Toc502132433"/>
            <w:r w:rsidRPr="00EE1D10">
              <w:rPr>
                <w:rFonts w:ascii="Times New Roman" w:hAnsi="Times New Roman"/>
                <w:b w:val="0"/>
                <w:color w:val="000000"/>
                <w:sz w:val="20"/>
                <w:szCs w:val="20"/>
              </w:rPr>
              <w:t>5</w:t>
            </w:r>
            <w:bookmarkEnd w:id="256"/>
            <w:bookmarkEnd w:id="257"/>
          </w:p>
        </w:tc>
        <w:tc>
          <w:tcPr>
            <w:tcW w:w="708"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58" w:name="_Toc502132174"/>
            <w:bookmarkStart w:id="259" w:name="_Toc502132434"/>
            <w:r w:rsidRPr="00EE1D10">
              <w:rPr>
                <w:rFonts w:ascii="Times New Roman" w:hAnsi="Times New Roman"/>
                <w:b w:val="0"/>
                <w:color w:val="000000"/>
                <w:sz w:val="20"/>
                <w:szCs w:val="20"/>
              </w:rPr>
              <w:t>6</w:t>
            </w:r>
            <w:bookmarkEnd w:id="258"/>
            <w:bookmarkEnd w:id="259"/>
          </w:p>
        </w:tc>
        <w:tc>
          <w:tcPr>
            <w:tcW w:w="709"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b w:val="0"/>
                <w:color w:val="000000"/>
                <w:sz w:val="20"/>
                <w:szCs w:val="20"/>
              </w:rPr>
            </w:pPr>
            <w:bookmarkStart w:id="260" w:name="_Toc502132175"/>
            <w:bookmarkStart w:id="261" w:name="_Toc502132435"/>
            <w:r w:rsidRPr="00EE1D10">
              <w:rPr>
                <w:rFonts w:ascii="Times New Roman" w:hAnsi="Times New Roman"/>
                <w:b w:val="0"/>
                <w:color w:val="000000"/>
                <w:sz w:val="20"/>
                <w:szCs w:val="20"/>
              </w:rPr>
              <w:t>5</w:t>
            </w:r>
            <w:bookmarkEnd w:id="260"/>
            <w:bookmarkEnd w:id="261"/>
          </w:p>
        </w:tc>
        <w:tc>
          <w:tcPr>
            <w:tcW w:w="802" w:type="dxa"/>
            <w:tcBorders>
              <w:top w:val="single" w:sz="8" w:space="0" w:color="FFC000"/>
              <w:left w:val="single" w:sz="8" w:space="0" w:color="FFC000"/>
              <w:bottom w:val="single" w:sz="8" w:space="0" w:color="FFC000"/>
              <w:right w:val="single" w:sz="8" w:space="0" w:color="FFC000"/>
            </w:tcBorders>
            <w:shd w:val="clear" w:color="auto" w:fill="auto"/>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62" w:name="_Toc502132176"/>
            <w:bookmarkStart w:id="263" w:name="_Toc502132436"/>
            <w:r w:rsidRPr="00EE1D10">
              <w:rPr>
                <w:rFonts w:ascii="Times New Roman" w:hAnsi="Times New Roman"/>
                <w:color w:val="000000"/>
                <w:sz w:val="20"/>
                <w:szCs w:val="20"/>
              </w:rPr>
              <w:t>25</w:t>
            </w:r>
            <w:bookmarkEnd w:id="262"/>
            <w:bookmarkEnd w:id="263"/>
          </w:p>
        </w:tc>
      </w:tr>
      <w:tr w:rsidR="00FB5571" w:rsidRPr="00EE1D10" w:rsidTr="00EE1D10">
        <w:trPr>
          <w:trHeight w:val="300"/>
        </w:trPr>
        <w:tc>
          <w:tcPr>
            <w:tcW w:w="450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rPr>
                <w:rFonts w:ascii="Times New Roman" w:hAnsi="Times New Roman"/>
                <w:b w:val="0"/>
                <w:bCs w:val="0"/>
                <w:color w:val="000000"/>
                <w:sz w:val="20"/>
                <w:szCs w:val="20"/>
              </w:rPr>
            </w:pPr>
            <w:bookmarkStart w:id="264" w:name="_Toc502132177"/>
            <w:bookmarkStart w:id="265" w:name="_Toc502132437"/>
            <w:r w:rsidRPr="00EE1D10">
              <w:rPr>
                <w:rFonts w:ascii="Times New Roman" w:hAnsi="Times New Roman"/>
                <w:b w:val="0"/>
                <w:bCs w:val="0"/>
                <w:color w:val="000000"/>
                <w:sz w:val="20"/>
                <w:szCs w:val="20"/>
              </w:rPr>
              <w:t>Iš viso</w:t>
            </w:r>
            <w:bookmarkEnd w:id="264"/>
            <w:bookmarkEnd w:id="265"/>
          </w:p>
        </w:tc>
        <w:tc>
          <w:tcPr>
            <w:tcW w:w="61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66" w:name="_Toc502132178"/>
            <w:bookmarkStart w:id="267" w:name="_Toc502132438"/>
            <w:r w:rsidRPr="00EE1D10">
              <w:rPr>
                <w:rFonts w:ascii="Times New Roman" w:hAnsi="Times New Roman"/>
                <w:color w:val="000000"/>
                <w:sz w:val="20"/>
                <w:szCs w:val="20"/>
              </w:rPr>
              <w:t>61</w:t>
            </w:r>
            <w:bookmarkEnd w:id="266"/>
            <w:bookmarkEnd w:id="267"/>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68" w:name="_Toc502132179"/>
            <w:bookmarkStart w:id="269" w:name="_Toc502132439"/>
            <w:r w:rsidRPr="00EE1D10">
              <w:rPr>
                <w:rFonts w:ascii="Times New Roman" w:hAnsi="Times New Roman"/>
                <w:color w:val="000000"/>
                <w:sz w:val="20"/>
                <w:szCs w:val="20"/>
              </w:rPr>
              <w:t>60</w:t>
            </w:r>
            <w:bookmarkEnd w:id="268"/>
            <w:bookmarkEnd w:id="269"/>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70" w:name="_Toc502132180"/>
            <w:bookmarkStart w:id="271" w:name="_Toc502132440"/>
            <w:r w:rsidRPr="00EE1D10">
              <w:rPr>
                <w:rFonts w:ascii="Times New Roman" w:hAnsi="Times New Roman"/>
                <w:color w:val="000000"/>
                <w:sz w:val="20"/>
                <w:szCs w:val="20"/>
              </w:rPr>
              <w:t>63</w:t>
            </w:r>
            <w:bookmarkEnd w:id="270"/>
            <w:bookmarkEnd w:id="271"/>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72" w:name="_Toc502132181"/>
            <w:bookmarkStart w:id="273" w:name="_Toc502132441"/>
            <w:r w:rsidRPr="00EE1D10">
              <w:rPr>
                <w:rFonts w:ascii="Times New Roman" w:hAnsi="Times New Roman"/>
                <w:color w:val="000000"/>
                <w:sz w:val="20"/>
                <w:szCs w:val="20"/>
              </w:rPr>
              <w:t>68</w:t>
            </w:r>
            <w:bookmarkEnd w:id="272"/>
            <w:bookmarkEnd w:id="273"/>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74" w:name="_Toc502132182"/>
            <w:bookmarkStart w:id="275" w:name="_Toc502132442"/>
            <w:r w:rsidRPr="00EE1D10">
              <w:rPr>
                <w:rFonts w:ascii="Times New Roman" w:hAnsi="Times New Roman"/>
                <w:color w:val="000000"/>
                <w:sz w:val="20"/>
                <w:szCs w:val="20"/>
              </w:rPr>
              <w:t>74</w:t>
            </w:r>
            <w:bookmarkEnd w:id="274"/>
            <w:bookmarkEnd w:id="275"/>
          </w:p>
        </w:tc>
        <w:tc>
          <w:tcPr>
            <w:tcW w:w="708"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76" w:name="_Toc502132183"/>
            <w:bookmarkStart w:id="277" w:name="_Toc502132443"/>
            <w:r w:rsidRPr="00EE1D10">
              <w:rPr>
                <w:rFonts w:ascii="Times New Roman" w:hAnsi="Times New Roman"/>
                <w:color w:val="000000"/>
                <w:sz w:val="20"/>
                <w:szCs w:val="20"/>
              </w:rPr>
              <w:t>74</w:t>
            </w:r>
            <w:bookmarkEnd w:id="276"/>
            <w:bookmarkEnd w:id="277"/>
          </w:p>
        </w:tc>
        <w:tc>
          <w:tcPr>
            <w:tcW w:w="70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78" w:name="_Toc502132184"/>
            <w:bookmarkStart w:id="279" w:name="_Toc502132444"/>
            <w:r w:rsidRPr="00EE1D10">
              <w:rPr>
                <w:rFonts w:ascii="Times New Roman" w:hAnsi="Times New Roman"/>
                <w:color w:val="000000"/>
                <w:sz w:val="20"/>
                <w:szCs w:val="20"/>
              </w:rPr>
              <w:t>69</w:t>
            </w:r>
            <w:bookmarkEnd w:id="278"/>
            <w:bookmarkEnd w:id="279"/>
          </w:p>
        </w:tc>
        <w:tc>
          <w:tcPr>
            <w:tcW w:w="80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FB5571" w:rsidRPr="00EE1D10" w:rsidRDefault="00FB5571" w:rsidP="00EE1D10">
            <w:pPr>
              <w:pStyle w:val="Antrat1"/>
              <w:tabs>
                <w:tab w:val="left" w:pos="3460"/>
                <w:tab w:val="left" w:pos="3722"/>
                <w:tab w:val="center" w:pos="5031"/>
              </w:tabs>
              <w:spacing w:before="0" w:line="240" w:lineRule="auto"/>
              <w:jc w:val="center"/>
              <w:rPr>
                <w:rFonts w:ascii="Times New Roman" w:hAnsi="Times New Roman"/>
                <w:color w:val="000000"/>
                <w:sz w:val="20"/>
                <w:szCs w:val="20"/>
              </w:rPr>
            </w:pPr>
            <w:bookmarkStart w:id="280" w:name="_Toc502132185"/>
            <w:bookmarkStart w:id="281" w:name="_Toc502132445"/>
            <w:r w:rsidRPr="00EE1D10">
              <w:rPr>
                <w:rFonts w:ascii="Times New Roman" w:hAnsi="Times New Roman"/>
                <w:color w:val="000000"/>
                <w:sz w:val="20"/>
                <w:szCs w:val="20"/>
              </w:rPr>
              <w:t>348</w:t>
            </w:r>
            <w:bookmarkEnd w:id="280"/>
            <w:bookmarkEnd w:id="281"/>
          </w:p>
        </w:tc>
      </w:tr>
    </w:tbl>
    <w:p w:rsidR="002C5FB6" w:rsidRPr="002C5FB6" w:rsidRDefault="007D55F4" w:rsidP="002C5FB6">
      <w:pPr>
        <w:pStyle w:val="Antrat1"/>
        <w:spacing w:before="0" w:after="240" w:line="240" w:lineRule="auto"/>
        <w:jc w:val="both"/>
        <w:rPr>
          <w:rFonts w:ascii="Times New Roman" w:hAnsi="Times New Roman"/>
          <w:b w:val="0"/>
          <w:i/>
          <w:color w:val="000000"/>
          <w:sz w:val="20"/>
          <w:szCs w:val="20"/>
        </w:rPr>
      </w:pPr>
      <w:bookmarkStart w:id="282" w:name="_Toc502132186"/>
      <w:bookmarkStart w:id="283" w:name="_Toc502132446"/>
      <w:r w:rsidRPr="00C32A78">
        <w:rPr>
          <w:rFonts w:ascii="Times New Roman" w:hAnsi="Times New Roman"/>
          <w:b w:val="0"/>
          <w:i/>
          <w:color w:val="000000"/>
          <w:sz w:val="20"/>
          <w:szCs w:val="20"/>
          <w:lang w:val="lt-LT"/>
        </w:rPr>
        <w:t xml:space="preserve">Šaltiniai: </w:t>
      </w:r>
      <w:r w:rsidRPr="00C32A78">
        <w:rPr>
          <w:rFonts w:ascii="Times New Roman" w:hAnsi="Times New Roman"/>
          <w:b w:val="0"/>
          <w:i/>
          <w:color w:val="000000"/>
          <w:sz w:val="20"/>
          <w:szCs w:val="20"/>
        </w:rPr>
        <w:t>Socialinės apsaugos ir darbo ministerijos, Valstybės vaiko teisių apsaugos ir įvaikinimo tarnybos prie Socialinės apsaugos ir darbo ministerijos duomenys</w:t>
      </w:r>
      <w:bookmarkEnd w:id="282"/>
      <w:bookmarkEnd w:id="283"/>
    </w:p>
    <w:p w:rsidR="007D55F4" w:rsidRPr="00EE1D10" w:rsidRDefault="002C5FB6" w:rsidP="00EE1D10">
      <w:pPr>
        <w:pStyle w:val="Antrat2"/>
        <w:shd w:val="clear" w:color="auto" w:fill="FFF2CC"/>
        <w:jc w:val="center"/>
        <w:rPr>
          <w:i/>
          <w:color w:val="000000"/>
          <w:sz w:val="26"/>
        </w:rPr>
      </w:pPr>
      <w:bookmarkStart w:id="284" w:name="_Toc502132187"/>
      <w:bookmarkStart w:id="285" w:name="_Toc502132447"/>
      <w:r w:rsidRPr="00EE1D10">
        <w:rPr>
          <w:i/>
          <w:color w:val="000000"/>
          <w:sz w:val="26"/>
        </w:rPr>
        <w:t xml:space="preserve">3.2. </w:t>
      </w:r>
      <w:bookmarkStart w:id="286" w:name="_Hlk501713296"/>
      <w:r w:rsidRPr="00EE1D10">
        <w:rPr>
          <w:i/>
          <w:color w:val="000000"/>
          <w:sz w:val="26"/>
        </w:rPr>
        <w:t>Mokinių, gaunančių nemokamą maitinimą mokyklose, skaičius 1000 gyventojų</w:t>
      </w:r>
      <w:bookmarkEnd w:id="284"/>
      <w:bookmarkEnd w:id="285"/>
      <w:bookmarkEnd w:id="286"/>
    </w:p>
    <w:p w:rsidR="002C5FB6" w:rsidRDefault="002C5FB6" w:rsidP="00A16664">
      <w:pPr>
        <w:pStyle w:val="Antrat1"/>
        <w:spacing w:before="0" w:line="240" w:lineRule="auto"/>
        <w:jc w:val="both"/>
        <w:rPr>
          <w:rFonts w:ascii="Times New Roman" w:hAnsi="Times New Roman"/>
          <w:i/>
          <w:color w:val="000000"/>
          <w:sz w:val="20"/>
          <w:szCs w:val="20"/>
        </w:rPr>
      </w:pPr>
    </w:p>
    <w:p w:rsidR="00990BAA" w:rsidRPr="00EE1D10" w:rsidRDefault="002C5FB6" w:rsidP="00885519">
      <w:pPr>
        <w:pStyle w:val="Antrat1"/>
        <w:spacing w:before="0" w:line="240" w:lineRule="auto"/>
        <w:ind w:firstLine="567"/>
        <w:rPr>
          <w:rFonts w:ascii="Times New Roman" w:hAnsi="Times New Roman"/>
          <w:b w:val="0"/>
          <w:i/>
          <w:color w:val="000000"/>
          <w:sz w:val="24"/>
          <w:szCs w:val="24"/>
          <w:lang w:val="lt-LT"/>
        </w:rPr>
      </w:pPr>
      <w:bookmarkStart w:id="287" w:name="_Toc502132188"/>
      <w:bookmarkStart w:id="288" w:name="_Toc502132448"/>
      <w:r w:rsidRPr="00EE1D10">
        <w:rPr>
          <w:rFonts w:ascii="Times New Roman" w:hAnsi="Times New Roman"/>
          <w:b w:val="0"/>
          <w:color w:val="000000"/>
          <w:sz w:val="24"/>
          <w:szCs w:val="24"/>
        </w:rPr>
        <w:t>Lietuvoje vaikai iš šeimų su mažomis pajamomis priskiriami rizikos sveikatai grupei ir įstatymo nustatyta tvarka tokie mokiniai mokykloje turi teisę gauti nemokamą maitinimą</w:t>
      </w:r>
      <w:r w:rsidRPr="00EE1D10">
        <w:rPr>
          <w:rStyle w:val="Puslapioinaosnuoroda"/>
          <w:rFonts w:ascii="Times New Roman" w:hAnsi="Times New Roman"/>
          <w:b w:val="0"/>
          <w:color w:val="000000"/>
          <w:sz w:val="24"/>
          <w:szCs w:val="24"/>
        </w:rPr>
        <w:footnoteReference w:id="12"/>
      </w:r>
      <w:r w:rsidRPr="00EE1D10">
        <w:rPr>
          <w:rFonts w:ascii="Times New Roman" w:hAnsi="Times New Roman"/>
          <w:b w:val="0"/>
          <w:i/>
          <w:color w:val="000000"/>
          <w:sz w:val="24"/>
          <w:szCs w:val="24"/>
          <w:lang w:val="lt-LT"/>
        </w:rPr>
        <w:t>.</w:t>
      </w:r>
      <w:bookmarkEnd w:id="287"/>
      <w:bookmarkEnd w:id="288"/>
    </w:p>
    <w:p w:rsidR="00990BAA" w:rsidRPr="00990BAA" w:rsidRDefault="00990BAA" w:rsidP="00885519">
      <w:pPr>
        <w:pStyle w:val="Antrat1"/>
        <w:spacing w:before="0" w:after="240" w:line="240" w:lineRule="auto"/>
        <w:ind w:firstLine="567"/>
        <w:jc w:val="both"/>
        <w:rPr>
          <w:rFonts w:ascii="Times New Roman" w:hAnsi="Times New Roman"/>
          <w:b w:val="0"/>
          <w:i/>
          <w:color w:val="auto"/>
          <w:sz w:val="24"/>
          <w:szCs w:val="24"/>
          <w:lang w:val="lt-LT"/>
        </w:rPr>
      </w:pPr>
      <w:bookmarkStart w:id="289" w:name="_Hlk501713633"/>
      <w:bookmarkStart w:id="290" w:name="_Toc502132189"/>
      <w:bookmarkStart w:id="291" w:name="_Toc502132449"/>
      <w:r w:rsidRPr="00990BAA">
        <w:rPr>
          <w:rFonts w:ascii="Times New Roman" w:hAnsi="Times New Roman"/>
          <w:b w:val="0"/>
          <w:color w:val="auto"/>
          <w:sz w:val="24"/>
          <w:szCs w:val="24"/>
        </w:rPr>
        <w:t xml:space="preserve">Rietavo sav. </w:t>
      </w:r>
      <w:r>
        <w:rPr>
          <w:rFonts w:ascii="Times New Roman" w:hAnsi="Times New Roman"/>
          <w:b w:val="0"/>
          <w:color w:val="auto"/>
          <w:sz w:val="24"/>
          <w:szCs w:val="24"/>
          <w:lang w:val="lt-LT"/>
        </w:rPr>
        <w:t>mokinių</w:t>
      </w:r>
      <w:r w:rsidRPr="00990BAA">
        <w:rPr>
          <w:rFonts w:ascii="Times New Roman" w:hAnsi="Times New Roman"/>
          <w:b w:val="0"/>
          <w:color w:val="auto"/>
          <w:sz w:val="24"/>
          <w:szCs w:val="24"/>
        </w:rPr>
        <w:t>, gaunančių nemokamą maitinimą mokyklose, skaičius 1000 gyventojų  2016 m. buvo 2 kart</w:t>
      </w:r>
      <w:r>
        <w:rPr>
          <w:rFonts w:ascii="Times New Roman" w:hAnsi="Times New Roman"/>
          <w:b w:val="0"/>
          <w:color w:val="auto"/>
          <w:sz w:val="24"/>
          <w:szCs w:val="24"/>
          <w:lang w:val="lt-LT"/>
        </w:rPr>
        <w:t>us</w:t>
      </w:r>
      <w:r w:rsidRPr="00990BAA">
        <w:rPr>
          <w:rFonts w:ascii="Times New Roman" w:hAnsi="Times New Roman"/>
          <w:b w:val="0"/>
          <w:color w:val="auto"/>
          <w:sz w:val="24"/>
          <w:szCs w:val="24"/>
        </w:rPr>
        <w:t xml:space="preserve"> didesnis negu Lietuvos vidurkis</w:t>
      </w:r>
      <w:r>
        <w:rPr>
          <w:rFonts w:ascii="Times New Roman" w:hAnsi="Times New Roman"/>
          <w:b w:val="0"/>
          <w:color w:val="auto"/>
          <w:sz w:val="24"/>
          <w:szCs w:val="24"/>
          <w:lang w:val="lt-LT"/>
        </w:rPr>
        <w:t xml:space="preserve">. </w:t>
      </w:r>
      <w:bookmarkEnd w:id="289"/>
      <w:r>
        <w:rPr>
          <w:rFonts w:ascii="Times New Roman" w:hAnsi="Times New Roman"/>
          <w:b w:val="0"/>
          <w:color w:val="auto"/>
          <w:sz w:val="24"/>
          <w:szCs w:val="24"/>
          <w:lang w:val="lt-LT"/>
        </w:rPr>
        <w:t>Rietavo sav. rodiklis buvo pirmoje vietoje tarp kitų savivaldybių</w:t>
      </w:r>
      <w:r w:rsidR="00C82AAD">
        <w:rPr>
          <w:rFonts w:ascii="Times New Roman" w:hAnsi="Times New Roman"/>
          <w:b w:val="0"/>
          <w:color w:val="auto"/>
          <w:sz w:val="24"/>
          <w:szCs w:val="24"/>
          <w:lang w:val="lt-LT"/>
        </w:rPr>
        <w:t xml:space="preserve"> su</w:t>
      </w:r>
      <w:r>
        <w:rPr>
          <w:rFonts w:ascii="Times New Roman" w:hAnsi="Times New Roman"/>
          <w:b w:val="0"/>
          <w:color w:val="auto"/>
          <w:sz w:val="24"/>
          <w:szCs w:val="24"/>
          <w:lang w:val="lt-LT"/>
        </w:rPr>
        <w:t xml:space="preserve"> panaš</w:t>
      </w:r>
      <w:r w:rsidR="00C82AAD">
        <w:rPr>
          <w:rFonts w:ascii="Times New Roman" w:hAnsi="Times New Roman"/>
          <w:b w:val="0"/>
          <w:color w:val="auto"/>
          <w:sz w:val="24"/>
          <w:szCs w:val="24"/>
          <w:lang w:val="lt-LT"/>
        </w:rPr>
        <w:t>iu</w:t>
      </w:r>
      <w:r>
        <w:rPr>
          <w:rFonts w:ascii="Times New Roman" w:hAnsi="Times New Roman"/>
          <w:b w:val="0"/>
          <w:color w:val="auto"/>
          <w:sz w:val="24"/>
          <w:szCs w:val="24"/>
          <w:lang w:val="lt-LT"/>
        </w:rPr>
        <w:t xml:space="preserve"> gyventojų skaiči</w:t>
      </w:r>
      <w:r w:rsidR="00C82AAD">
        <w:rPr>
          <w:rFonts w:ascii="Times New Roman" w:hAnsi="Times New Roman"/>
          <w:b w:val="0"/>
          <w:color w:val="auto"/>
          <w:sz w:val="24"/>
          <w:szCs w:val="24"/>
          <w:lang w:val="lt-LT"/>
        </w:rPr>
        <w:t>umi</w:t>
      </w:r>
      <w:r>
        <w:rPr>
          <w:rFonts w:ascii="Times New Roman" w:hAnsi="Times New Roman"/>
          <w:b w:val="0"/>
          <w:color w:val="auto"/>
          <w:sz w:val="24"/>
          <w:szCs w:val="24"/>
          <w:lang w:val="lt-LT"/>
        </w:rPr>
        <w:t xml:space="preserve">. </w:t>
      </w:r>
      <w:bookmarkStart w:id="292" w:name="_Hlk501713641"/>
      <w:r w:rsidRPr="00990BAA">
        <w:rPr>
          <w:rFonts w:ascii="Times New Roman" w:hAnsi="Times New Roman"/>
          <w:b w:val="0"/>
          <w:color w:val="auto"/>
          <w:sz w:val="24"/>
          <w:szCs w:val="24"/>
          <w:lang w:val="lt-LT"/>
        </w:rPr>
        <w:t>Nuo 2015 m. šis rodiklis yra raudonoje zonoje</w:t>
      </w:r>
      <w:r>
        <w:rPr>
          <w:rFonts w:ascii="Times New Roman" w:hAnsi="Times New Roman"/>
          <w:b w:val="0"/>
          <w:color w:val="auto"/>
          <w:sz w:val="24"/>
          <w:szCs w:val="24"/>
          <w:lang w:val="lt-LT"/>
        </w:rPr>
        <w:t>.</w:t>
      </w:r>
      <w:bookmarkStart w:id="293" w:name="_Hlk501713655"/>
      <w:bookmarkEnd w:id="292"/>
      <w:r>
        <w:rPr>
          <w:rFonts w:ascii="Times New Roman" w:hAnsi="Times New Roman"/>
          <w:b w:val="0"/>
          <w:color w:val="auto"/>
          <w:sz w:val="24"/>
          <w:szCs w:val="24"/>
          <w:lang w:val="lt-LT"/>
        </w:rPr>
        <w:t>2016 m.</w:t>
      </w:r>
      <w:r w:rsidR="00F64ED9">
        <w:rPr>
          <w:rFonts w:ascii="Times New Roman" w:hAnsi="Times New Roman"/>
          <w:b w:val="0"/>
          <w:color w:val="auto"/>
          <w:sz w:val="24"/>
          <w:szCs w:val="24"/>
          <w:lang w:val="lt-LT"/>
        </w:rPr>
        <w:t>,</w:t>
      </w:r>
      <w:r>
        <w:rPr>
          <w:rFonts w:ascii="Times New Roman" w:hAnsi="Times New Roman"/>
          <w:b w:val="0"/>
          <w:color w:val="auto"/>
          <w:sz w:val="24"/>
          <w:szCs w:val="24"/>
          <w:lang w:val="lt-LT"/>
        </w:rPr>
        <w:t xml:space="preserve"> lyginant su 2014 m., Rietavo savivaldybėje m</w:t>
      </w:r>
      <w:r w:rsidRPr="00990BAA">
        <w:rPr>
          <w:rFonts w:ascii="Times New Roman" w:hAnsi="Times New Roman"/>
          <w:b w:val="0"/>
          <w:color w:val="auto"/>
          <w:sz w:val="24"/>
          <w:szCs w:val="24"/>
          <w:lang w:val="lt-LT"/>
        </w:rPr>
        <w:t>okinių, gaunančių nemokamą maitinimą mokyklose,</w:t>
      </w:r>
      <w:r>
        <w:rPr>
          <w:rFonts w:ascii="Times New Roman" w:hAnsi="Times New Roman"/>
          <w:b w:val="0"/>
          <w:color w:val="auto"/>
          <w:sz w:val="24"/>
          <w:szCs w:val="24"/>
          <w:lang w:val="lt-LT"/>
        </w:rPr>
        <w:t xml:space="preserve"> sumažėjo nuo 470,1 iki 378,5 atvej</w:t>
      </w:r>
      <w:r w:rsidR="00885519">
        <w:rPr>
          <w:rFonts w:ascii="Times New Roman" w:hAnsi="Times New Roman"/>
          <w:b w:val="0"/>
          <w:color w:val="auto"/>
          <w:sz w:val="24"/>
          <w:szCs w:val="24"/>
          <w:lang w:val="lt-LT"/>
        </w:rPr>
        <w:t>ų</w:t>
      </w:r>
      <w:r>
        <w:rPr>
          <w:rFonts w:ascii="Times New Roman" w:hAnsi="Times New Roman"/>
          <w:b w:val="0"/>
          <w:color w:val="auto"/>
          <w:sz w:val="24"/>
          <w:szCs w:val="24"/>
          <w:lang w:val="lt-LT"/>
        </w:rPr>
        <w:t xml:space="preserve"> 1000 gyventojų</w:t>
      </w:r>
      <w:bookmarkEnd w:id="293"/>
      <w:r>
        <w:rPr>
          <w:rFonts w:ascii="Times New Roman" w:hAnsi="Times New Roman"/>
          <w:b w:val="0"/>
          <w:color w:val="auto"/>
          <w:sz w:val="24"/>
          <w:szCs w:val="24"/>
          <w:lang w:val="lt-LT"/>
        </w:rPr>
        <w:t>, Lietuvoje – nuo 253,8 iki 188,6 atvej</w:t>
      </w:r>
      <w:r w:rsidR="00885519">
        <w:rPr>
          <w:rFonts w:ascii="Times New Roman" w:hAnsi="Times New Roman"/>
          <w:b w:val="0"/>
          <w:color w:val="auto"/>
          <w:sz w:val="24"/>
          <w:szCs w:val="24"/>
          <w:lang w:val="lt-LT"/>
        </w:rPr>
        <w:t>ų</w:t>
      </w:r>
      <w:r>
        <w:rPr>
          <w:rFonts w:ascii="Times New Roman" w:hAnsi="Times New Roman"/>
          <w:b w:val="0"/>
          <w:color w:val="auto"/>
          <w:sz w:val="24"/>
          <w:szCs w:val="24"/>
          <w:lang w:val="lt-LT"/>
        </w:rPr>
        <w:t xml:space="preserve"> 1000 gyventojų (14 pav.).</w:t>
      </w:r>
      <w:bookmarkEnd w:id="290"/>
      <w:bookmarkEnd w:id="291"/>
    </w:p>
    <w:p w:rsidR="00990BAA" w:rsidRPr="00990BAA" w:rsidRDefault="005A232F" w:rsidP="00990BAA">
      <w:pPr>
        <w:spacing w:after="0"/>
        <w:jc w:val="center"/>
        <w:rPr>
          <w:lang/>
        </w:rPr>
      </w:pPr>
      <w:r>
        <w:rPr>
          <w:noProof/>
          <w:lang w:val="en-US"/>
        </w:rPr>
        <w:drawing>
          <wp:inline distT="0" distB="0" distL="0" distR="0">
            <wp:extent cx="4102735" cy="2142490"/>
            <wp:effectExtent l="0" t="0" r="0" b="0"/>
            <wp:docPr id="1357" name="Paveikslėlis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735" cy="2142490"/>
                    </a:xfrm>
                    <a:prstGeom prst="rect">
                      <a:avLst/>
                    </a:prstGeom>
                    <a:noFill/>
                  </pic:spPr>
                </pic:pic>
              </a:graphicData>
            </a:graphic>
          </wp:inline>
        </w:drawing>
      </w:r>
    </w:p>
    <w:p w:rsidR="00990BAA" w:rsidRPr="00EE1D10" w:rsidRDefault="00990BAA" w:rsidP="00990BAA">
      <w:pPr>
        <w:pStyle w:val="Antrat1"/>
        <w:spacing w:before="0" w:line="240" w:lineRule="auto"/>
        <w:ind w:firstLine="567"/>
        <w:jc w:val="center"/>
        <w:rPr>
          <w:rFonts w:ascii="Times New Roman" w:hAnsi="Times New Roman"/>
          <w:i/>
          <w:color w:val="BF8F00"/>
          <w:sz w:val="22"/>
          <w:szCs w:val="22"/>
          <w:lang w:val="lt-LT"/>
        </w:rPr>
      </w:pPr>
      <w:bookmarkStart w:id="294" w:name="_Toc502132190"/>
      <w:bookmarkStart w:id="295" w:name="_Toc502132450"/>
      <w:r w:rsidRPr="00EE1D10">
        <w:rPr>
          <w:rFonts w:ascii="Times New Roman" w:hAnsi="Times New Roman"/>
          <w:i/>
          <w:color w:val="BF8F00"/>
          <w:sz w:val="22"/>
          <w:szCs w:val="22"/>
          <w:lang w:val="lt-LT"/>
        </w:rPr>
        <w:t xml:space="preserve">14 pav. </w:t>
      </w:r>
      <w:r w:rsidRPr="00EE1D10">
        <w:rPr>
          <w:rFonts w:ascii="Times New Roman" w:hAnsi="Times New Roman"/>
          <w:i/>
          <w:color w:val="BF8F00"/>
          <w:sz w:val="22"/>
          <w:szCs w:val="22"/>
        </w:rPr>
        <w:t xml:space="preserve">Mokinių, gaunančių nemokamą maitinimą mokyklose, skaičius 1000 gyventojų </w:t>
      </w:r>
      <w:r w:rsidRPr="00EE1D10">
        <w:rPr>
          <w:rFonts w:ascii="Times New Roman" w:hAnsi="Times New Roman"/>
          <w:i/>
          <w:color w:val="BF8F00"/>
          <w:sz w:val="22"/>
          <w:szCs w:val="22"/>
          <w:lang w:val="lt-LT"/>
        </w:rPr>
        <w:t xml:space="preserve"> Rietavo  sav., Pagėgių sav., Lietuvoje</w:t>
      </w:r>
      <w:bookmarkEnd w:id="294"/>
      <w:bookmarkEnd w:id="295"/>
    </w:p>
    <w:p w:rsidR="00990BAA" w:rsidRDefault="00990BAA" w:rsidP="0074298D">
      <w:pPr>
        <w:pStyle w:val="Antrat1"/>
        <w:spacing w:before="0" w:after="120" w:line="240" w:lineRule="auto"/>
        <w:rPr>
          <w:rFonts w:ascii="Times New Roman" w:hAnsi="Times New Roman"/>
          <w:b w:val="0"/>
          <w:i/>
          <w:color w:val="auto"/>
          <w:sz w:val="20"/>
          <w:szCs w:val="20"/>
        </w:rPr>
      </w:pPr>
      <w:bookmarkStart w:id="296" w:name="_Toc502132191"/>
      <w:bookmarkStart w:id="297" w:name="_Toc502132451"/>
      <w:r w:rsidRPr="00990BAA">
        <w:rPr>
          <w:rFonts w:ascii="Times New Roman" w:hAnsi="Times New Roman"/>
          <w:b w:val="0"/>
          <w:i/>
          <w:color w:val="auto"/>
          <w:sz w:val="20"/>
          <w:szCs w:val="20"/>
        </w:rPr>
        <w:t>Šaltini</w:t>
      </w:r>
      <w:r w:rsidR="00885519">
        <w:rPr>
          <w:rFonts w:ascii="Times New Roman" w:hAnsi="Times New Roman"/>
          <w:b w:val="0"/>
          <w:i/>
          <w:color w:val="auto"/>
          <w:sz w:val="20"/>
          <w:szCs w:val="20"/>
          <w:lang w:val="lt-LT"/>
        </w:rPr>
        <w:t xml:space="preserve">ai: </w:t>
      </w:r>
      <w:r w:rsidRPr="00990BAA">
        <w:rPr>
          <w:rFonts w:ascii="Times New Roman" w:hAnsi="Times New Roman"/>
          <w:b w:val="0"/>
          <w:i/>
          <w:color w:val="auto"/>
          <w:sz w:val="20"/>
          <w:szCs w:val="20"/>
        </w:rPr>
        <w:t>Lietuvos statistikos departamentas, Socialinės apsaugos ir darbo ministerijos duomenys</w:t>
      </w:r>
      <w:bookmarkEnd w:id="296"/>
      <w:bookmarkEnd w:id="297"/>
    </w:p>
    <w:p w:rsidR="009E520A" w:rsidRDefault="0074298D" w:rsidP="00885519">
      <w:pPr>
        <w:keepNext/>
        <w:keepLines/>
        <w:spacing w:after="0" w:line="240" w:lineRule="auto"/>
        <w:ind w:firstLine="567"/>
        <w:jc w:val="both"/>
        <w:outlineLvl w:val="0"/>
        <w:rPr>
          <w:rFonts w:ascii="Times New Roman" w:eastAsia="Times New Roman" w:hAnsi="Times New Roman"/>
          <w:bCs/>
          <w:sz w:val="24"/>
          <w:szCs w:val="24"/>
          <w:lang/>
        </w:rPr>
      </w:pPr>
      <w:bookmarkStart w:id="298" w:name="_Hlk501713666"/>
      <w:bookmarkStart w:id="299" w:name="_Toc502132192"/>
      <w:bookmarkStart w:id="300" w:name="_Toc502132452"/>
      <w:r w:rsidRPr="0074298D">
        <w:rPr>
          <w:rFonts w:ascii="Times New Roman" w:eastAsia="Times New Roman" w:hAnsi="Times New Roman"/>
          <w:bCs/>
          <w:sz w:val="24"/>
          <w:szCs w:val="24"/>
          <w:lang/>
        </w:rPr>
        <w:t>Rietavo savivaldybėje</w:t>
      </w:r>
      <w:r>
        <w:rPr>
          <w:rFonts w:ascii="Times New Roman" w:eastAsia="Times New Roman" w:hAnsi="Times New Roman"/>
          <w:bCs/>
          <w:sz w:val="24"/>
          <w:szCs w:val="24"/>
          <w:lang/>
        </w:rPr>
        <w:t xml:space="preserve"> ir Lietuvoje nuo 2010 m. n</w:t>
      </w:r>
      <w:r w:rsidRPr="0074298D">
        <w:rPr>
          <w:rFonts w:ascii="Times New Roman" w:eastAsia="Times New Roman" w:hAnsi="Times New Roman"/>
          <w:bCs/>
          <w:sz w:val="24"/>
          <w:szCs w:val="24"/>
          <w:lang/>
        </w:rPr>
        <w:t>emokamai maitinamų mokinių skaičius</w:t>
      </w:r>
      <w:r>
        <w:rPr>
          <w:rFonts w:ascii="Times New Roman" w:eastAsia="Times New Roman" w:hAnsi="Times New Roman"/>
          <w:bCs/>
          <w:sz w:val="24"/>
          <w:szCs w:val="24"/>
          <w:lang/>
        </w:rPr>
        <w:t xml:space="preserve"> mažėja. </w:t>
      </w:r>
      <w:bookmarkEnd w:id="298"/>
      <w:r>
        <w:rPr>
          <w:rFonts w:ascii="Times New Roman" w:eastAsia="Times New Roman" w:hAnsi="Times New Roman"/>
          <w:bCs/>
          <w:sz w:val="24"/>
          <w:szCs w:val="24"/>
          <w:lang/>
        </w:rPr>
        <w:t>2016 m.  Rietavo savivaldybėje 374 mokiniai buvo nemokamai maitinami (</w:t>
      </w:r>
      <w:r w:rsidR="00202310">
        <w:rPr>
          <w:rFonts w:ascii="Times New Roman" w:eastAsia="Times New Roman" w:hAnsi="Times New Roman"/>
          <w:bCs/>
          <w:sz w:val="24"/>
          <w:szCs w:val="24"/>
          <w:lang/>
        </w:rPr>
        <w:t>4</w:t>
      </w:r>
      <w:r>
        <w:rPr>
          <w:rFonts w:ascii="Times New Roman" w:eastAsia="Times New Roman" w:hAnsi="Times New Roman"/>
          <w:bCs/>
          <w:sz w:val="24"/>
          <w:szCs w:val="24"/>
          <w:lang/>
        </w:rPr>
        <w:t xml:space="preserve"> lent.).</w:t>
      </w:r>
      <w:bookmarkEnd w:id="299"/>
      <w:bookmarkEnd w:id="300"/>
    </w:p>
    <w:p w:rsidR="009E520A" w:rsidRDefault="009E520A" w:rsidP="0074298D">
      <w:pPr>
        <w:keepNext/>
        <w:keepLines/>
        <w:spacing w:after="0" w:line="240" w:lineRule="auto"/>
        <w:ind w:firstLine="567"/>
        <w:jc w:val="both"/>
        <w:outlineLvl w:val="0"/>
        <w:rPr>
          <w:rFonts w:ascii="Times New Roman" w:eastAsia="Times New Roman" w:hAnsi="Times New Roman"/>
          <w:bCs/>
          <w:sz w:val="24"/>
          <w:szCs w:val="24"/>
          <w:lang/>
        </w:rPr>
        <w:sectPr w:rsidR="009E520A" w:rsidSect="005017A8">
          <w:footerReference w:type="default" r:id="rId44"/>
          <w:pgSz w:w="11906" w:h="16838"/>
          <w:pgMar w:top="1276" w:right="567" w:bottom="1134" w:left="1276" w:header="567" w:footer="567" w:gutter="0"/>
          <w:cols w:space="1296"/>
          <w:docGrid w:linePitch="360"/>
        </w:sectPr>
      </w:pPr>
    </w:p>
    <w:p w:rsidR="0074298D" w:rsidRDefault="0074298D" w:rsidP="0074298D">
      <w:pPr>
        <w:keepNext/>
        <w:keepLines/>
        <w:spacing w:after="0" w:line="240" w:lineRule="auto"/>
        <w:ind w:firstLine="567"/>
        <w:jc w:val="both"/>
        <w:outlineLvl w:val="0"/>
        <w:rPr>
          <w:rFonts w:ascii="Times New Roman" w:eastAsia="Times New Roman" w:hAnsi="Times New Roman"/>
          <w:bCs/>
          <w:sz w:val="24"/>
          <w:szCs w:val="24"/>
          <w:lang/>
        </w:rPr>
      </w:pPr>
    </w:p>
    <w:p w:rsidR="00990BAA" w:rsidRPr="0074298D" w:rsidRDefault="00202310" w:rsidP="009E520A">
      <w:pPr>
        <w:keepNext/>
        <w:keepLines/>
        <w:spacing w:after="0" w:line="240" w:lineRule="auto"/>
        <w:ind w:firstLine="567"/>
        <w:jc w:val="both"/>
        <w:outlineLvl w:val="0"/>
        <w:rPr>
          <w:rFonts w:ascii="Times New Roman" w:eastAsia="Times New Roman" w:hAnsi="Times New Roman"/>
          <w:b/>
          <w:bCs/>
          <w:i/>
          <w:color w:val="BF8F00"/>
          <w:lang/>
        </w:rPr>
      </w:pPr>
      <w:bookmarkStart w:id="301" w:name="_Toc502132193"/>
      <w:bookmarkStart w:id="302" w:name="_Toc502132453"/>
      <w:r>
        <w:rPr>
          <w:rFonts w:ascii="Times New Roman" w:eastAsia="Times New Roman" w:hAnsi="Times New Roman"/>
          <w:b/>
          <w:bCs/>
          <w:i/>
          <w:color w:val="BF8F00"/>
          <w:lang/>
        </w:rPr>
        <w:t>4</w:t>
      </w:r>
      <w:r w:rsidR="0074298D" w:rsidRPr="0074298D">
        <w:rPr>
          <w:rFonts w:ascii="Times New Roman" w:eastAsia="Times New Roman" w:hAnsi="Times New Roman"/>
          <w:b/>
          <w:bCs/>
          <w:i/>
          <w:color w:val="BF8F00"/>
          <w:lang/>
        </w:rPr>
        <w:t xml:space="preserve"> lentelė. </w:t>
      </w:r>
      <w:r w:rsidR="0074298D" w:rsidRPr="0074298D">
        <w:rPr>
          <w:rFonts w:ascii="Times New Roman" w:eastAsia="Times New Roman" w:hAnsi="Times New Roman"/>
          <w:b/>
          <w:bCs/>
          <w:i/>
          <w:color w:val="BF8F00"/>
          <w:lang/>
        </w:rPr>
        <w:t>Nemokamai maitinamų mokinių skaičiusRietavo savivaldybėje</w:t>
      </w:r>
      <w:r w:rsidR="0074298D">
        <w:rPr>
          <w:rFonts w:ascii="Times New Roman" w:eastAsia="Times New Roman" w:hAnsi="Times New Roman"/>
          <w:b/>
          <w:bCs/>
          <w:i/>
          <w:color w:val="BF8F00"/>
          <w:lang/>
        </w:rPr>
        <w:t>, Lietuvoje</w:t>
      </w:r>
      <w:r w:rsidR="0074298D" w:rsidRPr="0074298D">
        <w:rPr>
          <w:rFonts w:ascii="Times New Roman" w:eastAsia="Times New Roman" w:hAnsi="Times New Roman"/>
          <w:b/>
          <w:bCs/>
          <w:i/>
          <w:color w:val="BF8F00"/>
          <w:lang/>
        </w:rPr>
        <w:t xml:space="preserve"> 201</w:t>
      </w:r>
      <w:r w:rsidR="0074298D" w:rsidRPr="0074298D">
        <w:rPr>
          <w:rFonts w:ascii="Times New Roman" w:eastAsia="Times New Roman" w:hAnsi="Times New Roman"/>
          <w:b/>
          <w:bCs/>
          <w:i/>
          <w:color w:val="BF8F00"/>
          <w:lang/>
        </w:rPr>
        <w:t>0</w:t>
      </w:r>
      <w:r w:rsidR="0074298D" w:rsidRPr="0074298D">
        <w:rPr>
          <w:rFonts w:ascii="Times New Roman" w:eastAsia="Times New Roman" w:hAnsi="Times New Roman"/>
          <w:b/>
          <w:bCs/>
          <w:i/>
          <w:color w:val="BF8F00"/>
          <w:lang/>
        </w:rPr>
        <w:t>-2016 m</w:t>
      </w:r>
      <w:r w:rsidR="0074298D" w:rsidRPr="0074298D">
        <w:rPr>
          <w:rFonts w:ascii="Times New Roman" w:eastAsia="Times New Roman" w:hAnsi="Times New Roman"/>
          <w:b/>
          <w:bCs/>
          <w:i/>
          <w:color w:val="BF8F00"/>
          <w:lang/>
        </w:rPr>
        <w:t>.</w:t>
      </w:r>
      <w:bookmarkEnd w:id="301"/>
      <w:bookmarkEnd w:id="302"/>
    </w:p>
    <w:tbl>
      <w:tblPr>
        <w:tblW w:w="0" w:type="auto"/>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ook w:val="04A0"/>
      </w:tblPr>
      <w:tblGrid>
        <w:gridCol w:w="4023"/>
        <w:gridCol w:w="842"/>
        <w:gridCol w:w="841"/>
        <w:gridCol w:w="914"/>
        <w:gridCol w:w="857"/>
        <w:gridCol w:w="853"/>
        <w:gridCol w:w="850"/>
        <w:gridCol w:w="993"/>
      </w:tblGrid>
      <w:tr w:rsidR="0074298D" w:rsidRPr="00EE1D10" w:rsidTr="00EE1D10">
        <w:trPr>
          <w:trHeight w:val="300"/>
        </w:trPr>
        <w:tc>
          <w:tcPr>
            <w:tcW w:w="4023"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rPr>
                <w:rFonts w:ascii="Times New Roman" w:hAnsi="Times New Roman"/>
                <w:b w:val="0"/>
                <w:color w:val="auto"/>
                <w:sz w:val="20"/>
                <w:szCs w:val="20"/>
                <w:lang w:val="lt-LT"/>
              </w:rPr>
            </w:pPr>
            <w:r w:rsidRPr="00EE1D10">
              <w:rPr>
                <w:rFonts w:ascii="Times New Roman" w:hAnsi="Times New Roman"/>
                <w:b w:val="0"/>
                <w:color w:val="auto"/>
                <w:sz w:val="20"/>
                <w:szCs w:val="20"/>
                <w:lang w:val="lt-LT"/>
              </w:rPr>
              <w:t> </w:t>
            </w:r>
          </w:p>
        </w:tc>
        <w:tc>
          <w:tcPr>
            <w:tcW w:w="842"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03" w:name="_Toc502132194"/>
            <w:bookmarkStart w:id="304" w:name="_Toc502132454"/>
            <w:r w:rsidRPr="00EE1D10">
              <w:rPr>
                <w:rFonts w:ascii="Times New Roman" w:hAnsi="Times New Roman"/>
                <w:color w:val="auto"/>
                <w:sz w:val="20"/>
                <w:szCs w:val="20"/>
                <w:lang w:val="lt-LT"/>
              </w:rPr>
              <w:t>2010</w:t>
            </w:r>
            <w:bookmarkEnd w:id="303"/>
            <w:bookmarkEnd w:id="304"/>
          </w:p>
        </w:tc>
        <w:tc>
          <w:tcPr>
            <w:tcW w:w="841"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05" w:name="_Toc502132195"/>
            <w:bookmarkStart w:id="306" w:name="_Toc502132455"/>
            <w:r w:rsidRPr="00EE1D10">
              <w:rPr>
                <w:rFonts w:ascii="Times New Roman" w:hAnsi="Times New Roman"/>
                <w:color w:val="auto"/>
                <w:sz w:val="20"/>
                <w:szCs w:val="20"/>
                <w:lang w:val="lt-LT"/>
              </w:rPr>
              <w:t>2011</w:t>
            </w:r>
            <w:bookmarkEnd w:id="305"/>
            <w:bookmarkEnd w:id="306"/>
          </w:p>
        </w:tc>
        <w:tc>
          <w:tcPr>
            <w:tcW w:w="914"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07" w:name="_Toc502132196"/>
            <w:bookmarkStart w:id="308" w:name="_Toc502132456"/>
            <w:r w:rsidRPr="00EE1D10">
              <w:rPr>
                <w:rFonts w:ascii="Times New Roman" w:hAnsi="Times New Roman"/>
                <w:color w:val="auto"/>
                <w:sz w:val="20"/>
                <w:szCs w:val="20"/>
                <w:lang w:val="lt-LT"/>
              </w:rPr>
              <w:t>2012</w:t>
            </w:r>
            <w:bookmarkEnd w:id="307"/>
            <w:bookmarkEnd w:id="308"/>
          </w:p>
        </w:tc>
        <w:tc>
          <w:tcPr>
            <w:tcW w:w="857"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09" w:name="_Toc502132197"/>
            <w:bookmarkStart w:id="310" w:name="_Toc502132457"/>
            <w:r w:rsidRPr="00EE1D10">
              <w:rPr>
                <w:rFonts w:ascii="Times New Roman" w:hAnsi="Times New Roman"/>
                <w:color w:val="auto"/>
                <w:sz w:val="20"/>
                <w:szCs w:val="20"/>
                <w:lang w:val="lt-LT"/>
              </w:rPr>
              <w:t>2013</w:t>
            </w:r>
            <w:bookmarkEnd w:id="309"/>
            <w:bookmarkEnd w:id="310"/>
          </w:p>
        </w:tc>
        <w:tc>
          <w:tcPr>
            <w:tcW w:w="853"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11" w:name="_Toc502132198"/>
            <w:bookmarkStart w:id="312" w:name="_Toc502132458"/>
            <w:r w:rsidRPr="00EE1D10">
              <w:rPr>
                <w:rFonts w:ascii="Times New Roman" w:hAnsi="Times New Roman"/>
                <w:color w:val="auto"/>
                <w:sz w:val="20"/>
                <w:szCs w:val="20"/>
                <w:lang w:val="lt-LT"/>
              </w:rPr>
              <w:t>2014</w:t>
            </w:r>
            <w:bookmarkEnd w:id="311"/>
            <w:bookmarkEnd w:id="312"/>
          </w:p>
        </w:tc>
        <w:tc>
          <w:tcPr>
            <w:tcW w:w="850"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13" w:name="_Toc502132199"/>
            <w:bookmarkStart w:id="314" w:name="_Toc502132459"/>
            <w:r w:rsidRPr="00EE1D10">
              <w:rPr>
                <w:rFonts w:ascii="Times New Roman" w:hAnsi="Times New Roman"/>
                <w:color w:val="auto"/>
                <w:sz w:val="20"/>
                <w:szCs w:val="20"/>
                <w:lang w:val="lt-LT"/>
              </w:rPr>
              <w:t>2015</w:t>
            </w:r>
            <w:bookmarkEnd w:id="313"/>
            <w:bookmarkEnd w:id="314"/>
          </w:p>
        </w:tc>
        <w:tc>
          <w:tcPr>
            <w:tcW w:w="993" w:type="dxa"/>
            <w:tcBorders>
              <w:top w:val="single" w:sz="8" w:space="0" w:color="FFC000"/>
              <w:left w:val="single" w:sz="8" w:space="0" w:color="FFC000"/>
              <w:bottom w:val="single" w:sz="1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color w:val="auto"/>
                <w:sz w:val="20"/>
                <w:szCs w:val="20"/>
                <w:lang w:val="lt-LT"/>
              </w:rPr>
            </w:pPr>
            <w:bookmarkStart w:id="315" w:name="_Toc502132200"/>
            <w:bookmarkStart w:id="316" w:name="_Toc502132460"/>
            <w:r w:rsidRPr="00EE1D10">
              <w:rPr>
                <w:rFonts w:ascii="Times New Roman" w:hAnsi="Times New Roman"/>
                <w:color w:val="auto"/>
                <w:sz w:val="20"/>
                <w:szCs w:val="20"/>
                <w:lang w:val="lt-LT"/>
              </w:rPr>
              <w:t>2016</w:t>
            </w:r>
            <w:bookmarkEnd w:id="315"/>
            <w:bookmarkEnd w:id="316"/>
          </w:p>
        </w:tc>
      </w:tr>
      <w:tr w:rsidR="0074298D" w:rsidRPr="00EE1D10" w:rsidTr="00EE1D10">
        <w:trPr>
          <w:trHeight w:val="300"/>
        </w:trPr>
        <w:tc>
          <w:tcPr>
            <w:tcW w:w="402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rPr>
                <w:rFonts w:ascii="Times New Roman" w:hAnsi="Times New Roman"/>
                <w:color w:val="auto"/>
                <w:sz w:val="20"/>
                <w:szCs w:val="20"/>
                <w:lang w:val="lt-LT"/>
              </w:rPr>
            </w:pPr>
            <w:bookmarkStart w:id="317" w:name="_Toc502132201"/>
            <w:bookmarkStart w:id="318" w:name="_Toc502132461"/>
            <w:r w:rsidRPr="00EE1D10">
              <w:rPr>
                <w:rFonts w:ascii="Times New Roman" w:hAnsi="Times New Roman"/>
                <w:color w:val="auto"/>
                <w:sz w:val="20"/>
                <w:szCs w:val="20"/>
                <w:lang w:val="lt-LT"/>
              </w:rPr>
              <w:t>Rietavo sav.</w:t>
            </w:r>
            <w:bookmarkEnd w:id="317"/>
            <w:bookmarkEnd w:id="318"/>
          </w:p>
        </w:tc>
        <w:tc>
          <w:tcPr>
            <w:tcW w:w="842"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19" w:name="_Toc502132202"/>
            <w:bookmarkStart w:id="320" w:name="_Toc502132462"/>
            <w:r w:rsidRPr="00EE1D10">
              <w:rPr>
                <w:rFonts w:ascii="Times New Roman" w:hAnsi="Times New Roman"/>
                <w:b w:val="0"/>
                <w:color w:val="auto"/>
                <w:sz w:val="20"/>
                <w:szCs w:val="20"/>
                <w:lang w:val="lt-LT"/>
              </w:rPr>
              <w:t>773</w:t>
            </w:r>
            <w:bookmarkEnd w:id="319"/>
            <w:bookmarkEnd w:id="320"/>
          </w:p>
        </w:tc>
        <w:tc>
          <w:tcPr>
            <w:tcW w:w="841"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21" w:name="_Toc502132203"/>
            <w:bookmarkStart w:id="322" w:name="_Toc502132463"/>
            <w:r w:rsidRPr="00EE1D10">
              <w:rPr>
                <w:rFonts w:ascii="Times New Roman" w:hAnsi="Times New Roman"/>
                <w:b w:val="0"/>
                <w:color w:val="auto"/>
                <w:sz w:val="20"/>
                <w:szCs w:val="20"/>
                <w:lang w:val="lt-LT"/>
              </w:rPr>
              <w:t>734</w:t>
            </w:r>
            <w:bookmarkEnd w:id="321"/>
            <w:bookmarkEnd w:id="322"/>
          </w:p>
        </w:tc>
        <w:tc>
          <w:tcPr>
            <w:tcW w:w="914"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23" w:name="_Toc502132204"/>
            <w:bookmarkStart w:id="324" w:name="_Toc502132464"/>
            <w:r w:rsidRPr="00EE1D10">
              <w:rPr>
                <w:rFonts w:ascii="Times New Roman" w:hAnsi="Times New Roman"/>
                <w:b w:val="0"/>
                <w:color w:val="auto"/>
                <w:sz w:val="20"/>
                <w:szCs w:val="20"/>
                <w:lang w:val="lt-LT"/>
              </w:rPr>
              <w:t>669</w:t>
            </w:r>
            <w:bookmarkEnd w:id="323"/>
            <w:bookmarkEnd w:id="324"/>
          </w:p>
        </w:tc>
        <w:tc>
          <w:tcPr>
            <w:tcW w:w="857"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25" w:name="_Toc502132205"/>
            <w:bookmarkStart w:id="326" w:name="_Toc502132465"/>
            <w:r w:rsidRPr="00EE1D10">
              <w:rPr>
                <w:rFonts w:ascii="Times New Roman" w:hAnsi="Times New Roman"/>
                <w:b w:val="0"/>
                <w:color w:val="auto"/>
                <w:sz w:val="20"/>
                <w:szCs w:val="20"/>
                <w:lang w:val="lt-LT"/>
              </w:rPr>
              <w:t>604</w:t>
            </w:r>
            <w:bookmarkEnd w:id="325"/>
            <w:bookmarkEnd w:id="326"/>
          </w:p>
        </w:tc>
        <w:tc>
          <w:tcPr>
            <w:tcW w:w="85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27" w:name="_Toc502132206"/>
            <w:bookmarkStart w:id="328" w:name="_Toc502132466"/>
            <w:r w:rsidRPr="00EE1D10">
              <w:rPr>
                <w:rFonts w:ascii="Times New Roman" w:hAnsi="Times New Roman"/>
                <w:b w:val="0"/>
                <w:color w:val="auto"/>
                <w:sz w:val="20"/>
                <w:szCs w:val="20"/>
                <w:lang w:val="lt-LT"/>
              </w:rPr>
              <w:t>515</w:t>
            </w:r>
            <w:bookmarkEnd w:id="327"/>
            <w:bookmarkEnd w:id="328"/>
          </w:p>
        </w:tc>
        <w:tc>
          <w:tcPr>
            <w:tcW w:w="850"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29" w:name="_Toc502132207"/>
            <w:bookmarkStart w:id="330" w:name="_Toc502132467"/>
            <w:r w:rsidRPr="00EE1D10">
              <w:rPr>
                <w:rFonts w:ascii="Times New Roman" w:hAnsi="Times New Roman"/>
                <w:b w:val="0"/>
                <w:color w:val="auto"/>
                <w:sz w:val="20"/>
                <w:szCs w:val="20"/>
                <w:lang w:val="lt-LT"/>
              </w:rPr>
              <w:t>426</w:t>
            </w:r>
            <w:bookmarkEnd w:id="329"/>
            <w:bookmarkEnd w:id="330"/>
          </w:p>
        </w:tc>
        <w:tc>
          <w:tcPr>
            <w:tcW w:w="993" w:type="dxa"/>
            <w:tcBorders>
              <w:top w:val="single" w:sz="8" w:space="0" w:color="FFC000"/>
              <w:left w:val="single" w:sz="8" w:space="0" w:color="FFC000"/>
              <w:bottom w:val="single" w:sz="8" w:space="0" w:color="FFC000"/>
              <w:right w:val="single" w:sz="8" w:space="0" w:color="FFC000"/>
            </w:tcBorders>
            <w:shd w:val="clear" w:color="auto" w:fill="FFEFC0"/>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31" w:name="_Toc502132208"/>
            <w:bookmarkStart w:id="332" w:name="_Toc502132468"/>
            <w:r w:rsidRPr="00EE1D10">
              <w:rPr>
                <w:rFonts w:ascii="Times New Roman" w:hAnsi="Times New Roman"/>
                <w:b w:val="0"/>
                <w:color w:val="auto"/>
                <w:sz w:val="20"/>
                <w:szCs w:val="20"/>
                <w:lang w:val="lt-LT"/>
              </w:rPr>
              <w:t>374</w:t>
            </w:r>
            <w:bookmarkEnd w:id="331"/>
            <w:bookmarkEnd w:id="332"/>
          </w:p>
        </w:tc>
      </w:tr>
      <w:tr w:rsidR="0074298D" w:rsidRPr="00EE1D10" w:rsidTr="00EE1D10">
        <w:trPr>
          <w:trHeight w:val="300"/>
        </w:trPr>
        <w:tc>
          <w:tcPr>
            <w:tcW w:w="4023"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rPr>
                <w:rFonts w:ascii="Times New Roman" w:hAnsi="Times New Roman"/>
                <w:color w:val="auto"/>
                <w:sz w:val="20"/>
                <w:szCs w:val="20"/>
                <w:lang w:val="lt-LT"/>
              </w:rPr>
            </w:pPr>
            <w:bookmarkStart w:id="333" w:name="_Toc502132209"/>
            <w:bookmarkStart w:id="334" w:name="_Toc502132469"/>
            <w:r w:rsidRPr="00EE1D10">
              <w:rPr>
                <w:rFonts w:ascii="Times New Roman" w:hAnsi="Times New Roman"/>
                <w:color w:val="auto"/>
                <w:sz w:val="20"/>
                <w:szCs w:val="20"/>
                <w:lang w:val="lt-LT"/>
              </w:rPr>
              <w:t>Lietuva</w:t>
            </w:r>
            <w:bookmarkEnd w:id="333"/>
            <w:bookmarkEnd w:id="334"/>
          </w:p>
        </w:tc>
        <w:tc>
          <w:tcPr>
            <w:tcW w:w="842"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35" w:name="_Toc502132210"/>
            <w:bookmarkStart w:id="336" w:name="_Toc502132470"/>
            <w:r w:rsidRPr="00EE1D10">
              <w:rPr>
                <w:rFonts w:ascii="Times New Roman" w:hAnsi="Times New Roman"/>
                <w:b w:val="0"/>
                <w:color w:val="auto"/>
                <w:sz w:val="20"/>
                <w:szCs w:val="20"/>
                <w:lang w:val="lt-LT"/>
              </w:rPr>
              <w:t>144415</w:t>
            </w:r>
            <w:bookmarkEnd w:id="335"/>
            <w:bookmarkEnd w:id="336"/>
          </w:p>
        </w:tc>
        <w:tc>
          <w:tcPr>
            <w:tcW w:w="841"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37" w:name="_Toc502132211"/>
            <w:bookmarkStart w:id="338" w:name="_Toc502132471"/>
            <w:r w:rsidRPr="00EE1D10">
              <w:rPr>
                <w:rFonts w:ascii="Times New Roman" w:hAnsi="Times New Roman"/>
                <w:b w:val="0"/>
                <w:color w:val="auto"/>
                <w:sz w:val="20"/>
                <w:szCs w:val="20"/>
                <w:lang w:val="lt-LT"/>
              </w:rPr>
              <w:t>142431</w:t>
            </w:r>
            <w:bookmarkEnd w:id="337"/>
            <w:bookmarkEnd w:id="338"/>
          </w:p>
        </w:tc>
        <w:tc>
          <w:tcPr>
            <w:tcW w:w="914"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39" w:name="_Toc502132212"/>
            <w:bookmarkStart w:id="340" w:name="_Toc502132472"/>
            <w:r w:rsidRPr="00EE1D10">
              <w:rPr>
                <w:rFonts w:ascii="Times New Roman" w:hAnsi="Times New Roman"/>
                <w:b w:val="0"/>
                <w:color w:val="auto"/>
                <w:sz w:val="20"/>
                <w:szCs w:val="20"/>
                <w:lang w:val="lt-LT"/>
              </w:rPr>
              <w:t>128500</w:t>
            </w:r>
            <w:bookmarkEnd w:id="339"/>
            <w:bookmarkEnd w:id="340"/>
          </w:p>
        </w:tc>
        <w:tc>
          <w:tcPr>
            <w:tcW w:w="857"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41" w:name="_Toc502132213"/>
            <w:bookmarkStart w:id="342" w:name="_Toc502132473"/>
            <w:r w:rsidRPr="00EE1D10">
              <w:rPr>
                <w:rFonts w:ascii="Times New Roman" w:hAnsi="Times New Roman"/>
                <w:b w:val="0"/>
                <w:color w:val="auto"/>
                <w:sz w:val="20"/>
                <w:szCs w:val="20"/>
                <w:lang w:val="lt-LT"/>
              </w:rPr>
              <w:t>108764</w:t>
            </w:r>
            <w:bookmarkEnd w:id="341"/>
            <w:bookmarkEnd w:id="342"/>
          </w:p>
        </w:tc>
        <w:tc>
          <w:tcPr>
            <w:tcW w:w="853"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43" w:name="_Toc502132214"/>
            <w:bookmarkStart w:id="344" w:name="_Toc502132474"/>
            <w:r w:rsidRPr="00EE1D10">
              <w:rPr>
                <w:rFonts w:ascii="Times New Roman" w:hAnsi="Times New Roman"/>
                <w:b w:val="0"/>
                <w:color w:val="auto"/>
                <w:sz w:val="20"/>
                <w:szCs w:val="20"/>
                <w:lang w:val="lt-LT"/>
              </w:rPr>
              <w:t>90487</w:t>
            </w:r>
            <w:bookmarkEnd w:id="343"/>
            <w:bookmarkEnd w:id="344"/>
          </w:p>
        </w:tc>
        <w:tc>
          <w:tcPr>
            <w:tcW w:w="850"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45" w:name="_Toc502132215"/>
            <w:bookmarkStart w:id="346" w:name="_Toc502132475"/>
            <w:r w:rsidRPr="00EE1D10">
              <w:rPr>
                <w:rFonts w:ascii="Times New Roman" w:hAnsi="Times New Roman"/>
                <w:b w:val="0"/>
                <w:color w:val="auto"/>
                <w:sz w:val="20"/>
                <w:szCs w:val="20"/>
                <w:lang w:val="lt-LT"/>
              </w:rPr>
              <w:t>75839</w:t>
            </w:r>
            <w:bookmarkEnd w:id="345"/>
            <w:bookmarkEnd w:id="346"/>
          </w:p>
        </w:tc>
        <w:tc>
          <w:tcPr>
            <w:tcW w:w="993" w:type="dxa"/>
            <w:tcBorders>
              <w:top w:val="single" w:sz="8" w:space="0" w:color="FFC000"/>
              <w:left w:val="single" w:sz="8" w:space="0" w:color="FFC000"/>
              <w:bottom w:val="single" w:sz="8" w:space="0" w:color="FFC000"/>
              <w:right w:val="single" w:sz="8" w:space="0" w:color="FFC000"/>
            </w:tcBorders>
            <w:shd w:val="clear" w:color="auto" w:fill="auto"/>
            <w:noWrap/>
            <w:hideMark/>
          </w:tcPr>
          <w:p w:rsidR="00990BAA" w:rsidRPr="00EE1D10" w:rsidRDefault="00990BAA" w:rsidP="00EE1D10">
            <w:pPr>
              <w:pStyle w:val="Antrat1"/>
              <w:spacing w:before="0" w:line="240" w:lineRule="auto"/>
              <w:jc w:val="center"/>
              <w:rPr>
                <w:rFonts w:ascii="Times New Roman" w:hAnsi="Times New Roman"/>
                <w:b w:val="0"/>
                <w:color w:val="auto"/>
                <w:sz w:val="20"/>
                <w:szCs w:val="20"/>
                <w:lang w:val="lt-LT"/>
              </w:rPr>
            </w:pPr>
            <w:bookmarkStart w:id="347" w:name="_Toc502132216"/>
            <w:bookmarkStart w:id="348" w:name="_Toc502132476"/>
            <w:r w:rsidRPr="00EE1D10">
              <w:rPr>
                <w:rFonts w:ascii="Times New Roman" w:hAnsi="Times New Roman"/>
                <w:b w:val="0"/>
                <w:color w:val="auto"/>
                <w:sz w:val="20"/>
                <w:szCs w:val="20"/>
                <w:lang w:val="lt-LT"/>
              </w:rPr>
              <w:t>63550</w:t>
            </w:r>
            <w:bookmarkEnd w:id="347"/>
            <w:bookmarkEnd w:id="348"/>
          </w:p>
        </w:tc>
      </w:tr>
    </w:tbl>
    <w:p w:rsidR="00FB5571" w:rsidRDefault="00990BAA" w:rsidP="0074298D">
      <w:pPr>
        <w:pStyle w:val="Antrat1"/>
        <w:spacing w:before="0" w:after="240" w:line="240" w:lineRule="auto"/>
        <w:rPr>
          <w:rFonts w:ascii="Times New Roman" w:hAnsi="Times New Roman"/>
          <w:b w:val="0"/>
          <w:i/>
          <w:color w:val="auto"/>
          <w:sz w:val="20"/>
          <w:szCs w:val="20"/>
          <w:lang w:val="lt-LT"/>
        </w:rPr>
      </w:pPr>
      <w:bookmarkStart w:id="349" w:name="_Toc502132217"/>
      <w:bookmarkStart w:id="350" w:name="_Toc502132477"/>
      <w:bookmarkEnd w:id="76"/>
      <w:bookmarkEnd w:id="77"/>
      <w:bookmarkEnd w:id="78"/>
      <w:bookmarkEnd w:id="79"/>
      <w:bookmarkEnd w:id="80"/>
      <w:r w:rsidRPr="00990BAA">
        <w:rPr>
          <w:rFonts w:ascii="Times New Roman" w:hAnsi="Times New Roman"/>
          <w:b w:val="0"/>
          <w:i/>
          <w:color w:val="auto"/>
          <w:sz w:val="20"/>
          <w:szCs w:val="20"/>
        </w:rPr>
        <w:t xml:space="preserve">Šaltinis – </w:t>
      </w:r>
      <w:r w:rsidRPr="00990BAA">
        <w:rPr>
          <w:rFonts w:ascii="Times New Roman" w:hAnsi="Times New Roman"/>
          <w:b w:val="0"/>
          <w:i/>
          <w:color w:val="auto"/>
          <w:sz w:val="20"/>
          <w:szCs w:val="20"/>
          <w:lang w:val="lt-LT"/>
        </w:rPr>
        <w:t>Socialinės apsaugos ir darbo ministerijos duomenys</w:t>
      </w:r>
      <w:bookmarkEnd w:id="349"/>
      <w:bookmarkEnd w:id="350"/>
      <w:r w:rsidR="007E0B09" w:rsidRPr="00990BAA">
        <w:rPr>
          <w:rFonts w:ascii="Times New Roman" w:hAnsi="Times New Roman"/>
          <w:b w:val="0"/>
          <w:i/>
          <w:color w:val="auto"/>
          <w:sz w:val="20"/>
          <w:szCs w:val="20"/>
          <w:lang w:val="lt-LT"/>
        </w:rPr>
        <w:tab/>
      </w:r>
      <w:bookmarkStart w:id="351" w:name="_Toc470013746"/>
      <w:bookmarkStart w:id="352" w:name="_Toc470013795"/>
      <w:bookmarkStart w:id="353" w:name="_Toc470014000"/>
      <w:bookmarkStart w:id="354" w:name="_Toc470014031"/>
      <w:bookmarkStart w:id="355" w:name="_Toc470014141"/>
    </w:p>
    <w:p w:rsidR="0074298D" w:rsidRDefault="006B342F" w:rsidP="0074298D">
      <w:pPr>
        <w:jc w:val="right"/>
        <w:rPr>
          <w:lang/>
        </w:rPr>
      </w:pPr>
      <w:r w:rsidRPr="006B342F">
        <w:rPr>
          <w:noProof/>
          <w:lang w:eastAsia="lt-LT"/>
        </w:rPr>
        <w:pict>
          <v:shape id="Text Box 1359" o:spid="_x0000_s1030" type="#_x0000_t202" style="position:absolute;left:0;text-align:left;margin-left:-4.05pt;margin-top:3.2pt;width:3in;height:162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" strokecolor="#ed7d31" strokeweight=".25pt">
            <v:textbox>
              <w:txbxContent>
                <w:p w:rsidR="003D4629" w:rsidRDefault="003D4629" w:rsidP="0074298D">
                  <w:pPr>
                    <w:spacing w:line="240" w:lineRule="auto"/>
                    <w:ind w:firstLine="567"/>
                    <w:jc w:val="both"/>
                    <w:rPr>
                      <w:rFonts w:ascii="Times New Roman" w:hAnsi="Times New Roman"/>
                      <w:sz w:val="24"/>
                      <w:szCs w:val="24"/>
                    </w:rPr>
                  </w:pPr>
                </w:p>
                <w:p w:rsidR="003D4629" w:rsidRPr="00255A1E" w:rsidRDefault="003D4629" w:rsidP="0074298D">
                  <w:pPr>
                    <w:spacing w:line="240" w:lineRule="auto"/>
                    <w:ind w:firstLine="567"/>
                    <w:jc w:val="both"/>
                    <w:rPr>
                      <w:rFonts w:ascii="Times New Roman" w:hAnsi="Times New Roman"/>
                      <w:sz w:val="24"/>
                      <w:szCs w:val="24"/>
                    </w:rPr>
                  </w:pPr>
                  <w:r>
                    <w:rPr>
                      <w:rFonts w:ascii="Times New Roman" w:hAnsi="Times New Roman"/>
                      <w:sz w:val="24"/>
                      <w:szCs w:val="24"/>
                    </w:rPr>
                    <w:t>2016 m., lyginant su 2010 m., Rietavo savivaldybėje i</w:t>
                  </w:r>
                  <w:r w:rsidRPr="0074298D">
                    <w:rPr>
                      <w:rFonts w:ascii="Times New Roman" w:hAnsi="Times New Roman"/>
                      <w:sz w:val="24"/>
                      <w:szCs w:val="24"/>
                    </w:rPr>
                    <w:t>šlaidos nemokamam mokinių maitinimui</w:t>
                  </w:r>
                  <w:r>
                    <w:rPr>
                      <w:rFonts w:ascii="Times New Roman" w:hAnsi="Times New Roman"/>
                      <w:sz w:val="24"/>
                      <w:szCs w:val="24"/>
                    </w:rPr>
                    <w:t xml:space="preserve"> sumažėjo 61,6 tūkst. eurų (15 pav.).</w:t>
                  </w:r>
                </w:p>
              </w:txbxContent>
            </v:textbox>
          </v:shape>
        </w:pict>
      </w:r>
      <w:r w:rsidRPr="006B342F">
        <w:rPr>
          <w:noProof/>
          <w:lang w:eastAsia="lt-LT"/>
        </w:rPr>
        <w:pict>
          <v:shape id="Text Box 1358" o:spid="_x0000_s1031" type="#_x0000_t202" style="position:absolute;left:0;text-align:left;margin-left:217.2pt;margin-top:165.2pt;width:289pt;height:36.8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" stroked="f">
            <v:textbox>
              <w:txbxContent>
                <w:p w:rsidR="003D4629" w:rsidRPr="00786530" w:rsidRDefault="003D4629" w:rsidP="0074298D">
                  <w:pPr>
                    <w:spacing w:line="240" w:lineRule="auto"/>
                    <w:jc w:val="center"/>
                    <w:rPr>
                      <w:rFonts w:ascii="Times New Roman" w:hAnsi="Times New Roman"/>
                      <w:b/>
                      <w:i/>
                      <w:color w:val="BF8F00"/>
                    </w:rPr>
                  </w:pPr>
                  <w:r>
                    <w:rPr>
                      <w:rFonts w:ascii="Times New Roman" w:hAnsi="Times New Roman"/>
                      <w:b/>
                      <w:i/>
                      <w:color w:val="BF8F00"/>
                    </w:rPr>
                    <w:t xml:space="preserve">15 </w:t>
                  </w:r>
                  <w:r w:rsidRPr="00786530">
                    <w:rPr>
                      <w:rFonts w:ascii="Times New Roman" w:hAnsi="Times New Roman"/>
                      <w:b/>
                      <w:i/>
                      <w:color w:val="BF8F00"/>
                    </w:rPr>
                    <w:t xml:space="preserve">pav. </w:t>
                  </w:r>
                  <w:r w:rsidRPr="0074298D">
                    <w:rPr>
                      <w:rFonts w:ascii="Times New Roman" w:hAnsi="Times New Roman"/>
                      <w:b/>
                      <w:i/>
                      <w:color w:val="BF8F00"/>
                    </w:rPr>
                    <w:t>Išlaidos nemokamam mokinių maitinimui Rietavo sav.</w:t>
                  </w:r>
                  <w:r>
                    <w:rPr>
                      <w:rFonts w:ascii="Times New Roman" w:hAnsi="Times New Roman"/>
                      <w:b/>
                      <w:i/>
                      <w:color w:val="BF8F00"/>
                    </w:rPr>
                    <w:t xml:space="preserve"> (tūkst. E</w:t>
                  </w:r>
                  <w:r w:rsidR="00C82AAD">
                    <w:rPr>
                      <w:rFonts w:ascii="Times New Roman" w:hAnsi="Times New Roman"/>
                      <w:b/>
                      <w:i/>
                      <w:color w:val="BF8F00"/>
                    </w:rPr>
                    <w:t>ur</w:t>
                  </w:r>
                  <w:r>
                    <w:rPr>
                      <w:rFonts w:ascii="Times New Roman" w:hAnsi="Times New Roman"/>
                      <w:b/>
                      <w:i/>
                      <w:color w:val="BF8F00"/>
                    </w:rPr>
                    <w:t>)</w:t>
                  </w:r>
                </w:p>
              </w:txbxContent>
            </v:textbox>
          </v:shape>
        </w:pict>
      </w:r>
      <w:r w:rsidR="005A232F">
        <w:rPr>
          <w:noProof/>
          <w:lang w:val="en-US"/>
        </w:rPr>
        <w:drawing>
          <wp:inline distT="0" distB="0" distL="0" distR="0">
            <wp:extent cx="3629025" cy="2076450"/>
            <wp:effectExtent l="0" t="0" r="9525" b="0"/>
            <wp:docPr id="101" name="Paveikslėli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9025" cy="2076450"/>
                    </a:xfrm>
                    <a:prstGeom prst="rect">
                      <a:avLst/>
                    </a:prstGeom>
                    <a:noFill/>
                    <a:ln>
                      <a:noFill/>
                    </a:ln>
                  </pic:spPr>
                </pic:pic>
              </a:graphicData>
            </a:graphic>
          </wp:inline>
        </w:drawing>
      </w:r>
    </w:p>
    <w:p w:rsidR="0074298D" w:rsidRDefault="0074298D" w:rsidP="0074298D">
      <w:pPr>
        <w:rPr>
          <w:lang/>
        </w:rPr>
      </w:pPr>
    </w:p>
    <w:p w:rsidR="0074298D" w:rsidRPr="0074298D" w:rsidRDefault="0074298D" w:rsidP="0074298D">
      <w:pPr>
        <w:jc w:val="center"/>
        <w:rPr>
          <w:rFonts w:ascii="Times New Roman" w:hAnsi="Times New Roman"/>
          <w:i/>
          <w:sz w:val="20"/>
          <w:szCs w:val="20"/>
          <w:lang/>
        </w:rPr>
      </w:pPr>
      <w:r w:rsidRPr="0074298D">
        <w:rPr>
          <w:rFonts w:ascii="Times New Roman" w:hAnsi="Times New Roman"/>
          <w:i/>
          <w:sz w:val="20"/>
          <w:szCs w:val="20"/>
          <w:lang/>
        </w:rPr>
        <w:t>Šaltinis – Socialinės apsaugos ir darbo ministerijos duomenys</w:t>
      </w:r>
      <w:r w:rsidRPr="0074298D">
        <w:rPr>
          <w:rFonts w:ascii="Times New Roman" w:hAnsi="Times New Roman"/>
          <w:i/>
          <w:sz w:val="20"/>
          <w:szCs w:val="20"/>
          <w:lang/>
        </w:rPr>
        <w:tab/>
      </w:r>
    </w:p>
    <w:p w:rsidR="00D25979" w:rsidRDefault="00D25979" w:rsidP="00EE1D10">
      <w:pPr>
        <w:pStyle w:val="Antrat2"/>
        <w:shd w:val="clear" w:color="auto" w:fill="FFF2CC"/>
        <w:spacing w:after="240"/>
        <w:jc w:val="center"/>
        <w:rPr>
          <w:i/>
          <w:color w:val="auto"/>
          <w:sz w:val="26"/>
        </w:rPr>
      </w:pPr>
      <w:bookmarkStart w:id="356" w:name="_Toc502132218"/>
      <w:bookmarkStart w:id="357" w:name="_Toc502132478"/>
      <w:r>
        <w:rPr>
          <w:i/>
          <w:color w:val="auto"/>
          <w:sz w:val="26"/>
          <w:lang w:val="lt-LT"/>
        </w:rPr>
        <w:t xml:space="preserve">3.3. </w:t>
      </w:r>
      <w:bookmarkStart w:id="358" w:name="_Hlk501713305"/>
      <w:r w:rsidRPr="00D25979">
        <w:rPr>
          <w:i/>
          <w:color w:val="auto"/>
          <w:sz w:val="26"/>
        </w:rPr>
        <w:t>Sergamumas tuberkulioze (A15-A19) 100 000 gyventojų</w:t>
      </w:r>
      <w:bookmarkEnd w:id="356"/>
      <w:bookmarkEnd w:id="357"/>
      <w:bookmarkEnd w:id="358"/>
    </w:p>
    <w:p w:rsidR="00294D59" w:rsidRDefault="00B6790B" w:rsidP="00885519">
      <w:pPr>
        <w:spacing w:after="0" w:line="240" w:lineRule="auto"/>
        <w:ind w:firstLine="567"/>
        <w:jc w:val="both"/>
        <w:rPr>
          <w:rFonts w:ascii="Times New Roman" w:hAnsi="Times New Roman"/>
          <w:sz w:val="24"/>
          <w:szCs w:val="24"/>
        </w:rPr>
      </w:pPr>
      <w:r w:rsidRPr="00B6790B">
        <w:rPr>
          <w:rFonts w:ascii="Times New Roman" w:hAnsi="Times New Roman"/>
          <w:sz w:val="24"/>
          <w:szCs w:val="24"/>
        </w:rPr>
        <w:t>Tuberkuliozė – visuomenei pavojinga infekcija, kadangi ligonių gydymas ir priežiūra užtrunka ilgai (6–24 mėn., o kartais ir ilgiau), be to</w:t>
      </w:r>
      <w:r w:rsidR="00C82AAD">
        <w:rPr>
          <w:rFonts w:ascii="Times New Roman" w:hAnsi="Times New Roman"/>
          <w:sz w:val="24"/>
          <w:szCs w:val="24"/>
        </w:rPr>
        <w:t>,</w:t>
      </w:r>
      <w:r w:rsidRPr="00B6790B">
        <w:rPr>
          <w:rFonts w:ascii="Times New Roman" w:hAnsi="Times New Roman"/>
          <w:sz w:val="24"/>
          <w:szCs w:val="24"/>
        </w:rPr>
        <w:t xml:space="preserve"> valstybei brangiai kainuoja, nes ligoniai ilgai (apie 80 dienų) gydomi specializuotuose tuberkuliozės stacionaruose.Lietuvoje visoms savivaldybėms sergamumas tuberkulioze yra aktuali problema, kadangi visose savivaldybėse (išskyrus Birštono ir Neringos sav.) 2016 m. buvo registruojami nauji šios ligos atvejai</w:t>
      </w:r>
      <w:r>
        <w:rPr>
          <w:rStyle w:val="Puslapioinaosnuoroda"/>
          <w:rFonts w:ascii="Times New Roman" w:hAnsi="Times New Roman"/>
          <w:sz w:val="24"/>
          <w:szCs w:val="24"/>
        </w:rPr>
        <w:footnoteReference w:id="13"/>
      </w:r>
      <w:r>
        <w:rPr>
          <w:rFonts w:ascii="Times New Roman" w:hAnsi="Times New Roman"/>
          <w:sz w:val="24"/>
          <w:szCs w:val="24"/>
        </w:rPr>
        <w:t>.</w:t>
      </w:r>
    </w:p>
    <w:p w:rsidR="009E520A" w:rsidRDefault="00294D59" w:rsidP="00885519">
      <w:pPr>
        <w:spacing w:line="240" w:lineRule="auto"/>
        <w:ind w:firstLine="567"/>
        <w:jc w:val="both"/>
        <w:rPr>
          <w:rFonts w:ascii="Times New Roman" w:hAnsi="Times New Roman"/>
          <w:sz w:val="24"/>
          <w:szCs w:val="24"/>
        </w:rPr>
      </w:pPr>
      <w:bookmarkStart w:id="359" w:name="_Hlk501713733"/>
      <w:r w:rsidRPr="004A620C">
        <w:rPr>
          <w:rFonts w:ascii="Times New Roman" w:hAnsi="Times New Roman"/>
          <w:sz w:val="24"/>
          <w:szCs w:val="24"/>
        </w:rPr>
        <w:t xml:space="preserve">Rietavo sav. </w:t>
      </w:r>
      <w:r w:rsidRPr="00294D59">
        <w:rPr>
          <w:rFonts w:ascii="Times New Roman" w:hAnsi="Times New Roman"/>
          <w:sz w:val="24"/>
          <w:szCs w:val="24"/>
        </w:rPr>
        <w:t>sergamum</w:t>
      </w:r>
      <w:r w:rsidR="00C82AAD">
        <w:rPr>
          <w:rFonts w:ascii="Times New Roman" w:hAnsi="Times New Roman"/>
          <w:sz w:val="24"/>
          <w:szCs w:val="24"/>
        </w:rPr>
        <w:t>o</w:t>
      </w:r>
      <w:r w:rsidRPr="00294D59">
        <w:rPr>
          <w:rFonts w:ascii="Times New Roman" w:hAnsi="Times New Roman"/>
          <w:sz w:val="24"/>
          <w:szCs w:val="24"/>
        </w:rPr>
        <w:t xml:space="preserve"> tuberkulioze 100 000 gyventojų </w:t>
      </w:r>
      <w:r>
        <w:rPr>
          <w:rFonts w:ascii="Times New Roman" w:hAnsi="Times New Roman"/>
          <w:sz w:val="24"/>
          <w:szCs w:val="24"/>
        </w:rPr>
        <w:t xml:space="preserve">rodiklis 2016 m. buvo 1,9 </w:t>
      </w:r>
      <w:r w:rsidRPr="004A620C">
        <w:rPr>
          <w:rFonts w:ascii="Times New Roman" w:hAnsi="Times New Roman"/>
          <w:sz w:val="24"/>
          <w:szCs w:val="24"/>
        </w:rPr>
        <w:t>karto didesnis ne</w:t>
      </w:r>
      <w:r>
        <w:rPr>
          <w:rFonts w:ascii="Times New Roman" w:hAnsi="Times New Roman"/>
          <w:sz w:val="24"/>
          <w:szCs w:val="24"/>
        </w:rPr>
        <w:t>gu</w:t>
      </w:r>
      <w:r w:rsidRPr="004A620C">
        <w:rPr>
          <w:rFonts w:ascii="Times New Roman" w:hAnsi="Times New Roman"/>
          <w:sz w:val="24"/>
          <w:szCs w:val="24"/>
        </w:rPr>
        <w:t xml:space="preserve"> Lietuvos vidurkis</w:t>
      </w:r>
      <w:bookmarkEnd w:id="359"/>
      <w:r w:rsidRPr="004A620C">
        <w:rPr>
          <w:rFonts w:ascii="Times New Roman" w:hAnsi="Times New Roman"/>
          <w:sz w:val="24"/>
          <w:szCs w:val="24"/>
        </w:rPr>
        <w:t xml:space="preserve"> i</w:t>
      </w:r>
      <w:r>
        <w:rPr>
          <w:rFonts w:ascii="Times New Roman" w:hAnsi="Times New Roman"/>
          <w:sz w:val="24"/>
          <w:szCs w:val="24"/>
        </w:rPr>
        <w:t>r</w:t>
      </w:r>
      <w:r w:rsidRPr="004A620C">
        <w:rPr>
          <w:rFonts w:ascii="Times New Roman" w:hAnsi="Times New Roman"/>
          <w:sz w:val="24"/>
          <w:szCs w:val="24"/>
        </w:rPr>
        <w:t xml:space="preserve"> buvo </w:t>
      </w:r>
      <w:r>
        <w:rPr>
          <w:rFonts w:ascii="Times New Roman" w:hAnsi="Times New Roman"/>
          <w:sz w:val="24"/>
          <w:szCs w:val="24"/>
        </w:rPr>
        <w:t xml:space="preserve">trečioje vietoje lyginant su kitomis savivaldybėmis, kurios turi panašų gyventojų skaičių. </w:t>
      </w:r>
      <w:bookmarkStart w:id="360" w:name="_Hlk501713742"/>
      <w:r>
        <w:rPr>
          <w:rFonts w:ascii="Times New Roman" w:hAnsi="Times New Roman"/>
          <w:sz w:val="24"/>
          <w:szCs w:val="24"/>
        </w:rPr>
        <w:t>Nuo 2015 m. šis rodiklis yra raudonoje zonoje.</w:t>
      </w:r>
      <w:bookmarkEnd w:id="360"/>
      <w:r>
        <w:rPr>
          <w:rFonts w:ascii="Times New Roman" w:hAnsi="Times New Roman"/>
          <w:sz w:val="24"/>
          <w:szCs w:val="24"/>
        </w:rPr>
        <w:t>Nuo 2014 m. Lietuvoje s</w:t>
      </w:r>
      <w:r w:rsidRPr="00294D59">
        <w:rPr>
          <w:rFonts w:ascii="Times New Roman" w:hAnsi="Times New Roman"/>
          <w:sz w:val="24"/>
          <w:szCs w:val="24"/>
        </w:rPr>
        <w:t>ergamumas tuberkulioze 100 000 gyventojų</w:t>
      </w:r>
      <w:r>
        <w:rPr>
          <w:rFonts w:ascii="Times New Roman" w:hAnsi="Times New Roman"/>
          <w:sz w:val="24"/>
          <w:szCs w:val="24"/>
        </w:rPr>
        <w:t xml:space="preserve"> mažėja (16, 17 pav.).</w:t>
      </w:r>
    </w:p>
    <w:p w:rsidR="009E520A" w:rsidRDefault="009E520A" w:rsidP="00294D59">
      <w:pPr>
        <w:ind w:firstLine="567"/>
        <w:jc w:val="both"/>
        <w:rPr>
          <w:rFonts w:ascii="Times New Roman" w:hAnsi="Times New Roman"/>
          <w:sz w:val="24"/>
          <w:szCs w:val="24"/>
        </w:rPr>
        <w:sectPr w:rsidR="009E520A" w:rsidSect="005017A8">
          <w:footerReference w:type="default" r:id="rId46"/>
          <w:pgSz w:w="11906" w:h="16838"/>
          <w:pgMar w:top="1276" w:right="567" w:bottom="1134" w:left="1276" w:header="567" w:footer="567" w:gutter="0"/>
          <w:cols w:space="1296"/>
          <w:docGrid w:linePitch="360"/>
        </w:sectPr>
      </w:pPr>
    </w:p>
    <w:p w:rsidR="00B6790B" w:rsidRPr="00294D59" w:rsidRDefault="00B6790B" w:rsidP="00294D59">
      <w:pPr>
        <w:ind w:firstLine="567"/>
        <w:jc w:val="both"/>
        <w:rPr>
          <w:rFonts w:ascii="Times New Roman" w:hAnsi="Times New Roman"/>
          <w:sz w:val="24"/>
          <w:szCs w:val="24"/>
          <w:lang/>
        </w:rPr>
      </w:pPr>
    </w:p>
    <w:p w:rsidR="00B6790B" w:rsidRPr="00B6790B" w:rsidRDefault="006B342F" w:rsidP="00B6790B">
      <w:pPr>
        <w:rPr>
          <w:rFonts w:ascii="Times New Roman" w:hAnsi="Times New Roman"/>
          <w:sz w:val="24"/>
          <w:szCs w:val="24"/>
        </w:rPr>
      </w:pPr>
      <w:r w:rsidRPr="006B342F">
        <w:rPr>
          <w:noProof/>
          <w:lang w:eastAsia="lt-LT"/>
        </w:rPr>
        <w:pict>
          <v:shape id="Text Box 1361" o:spid="_x0000_s1032" type="#_x0000_t202" style="position:absolute;margin-left:-12.8pt;margin-top:137.45pt;width:259.5pt;height:45.1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" stroked="f">
            <v:textbox>
              <w:txbxContent>
                <w:p w:rsidR="003D4629" w:rsidRPr="00EE1D10" w:rsidRDefault="003D4629" w:rsidP="00B6790B">
                  <w:pPr>
                    <w:spacing w:line="240" w:lineRule="auto"/>
                    <w:jc w:val="center"/>
                    <w:rPr>
                      <w:rFonts w:ascii="Times New Roman" w:hAnsi="Times New Roman"/>
                      <w:b/>
                      <w:i/>
                      <w:color w:val="BF8F00"/>
                    </w:rPr>
                  </w:pPr>
                  <w:r>
                    <w:rPr>
                      <w:rFonts w:ascii="Times New Roman" w:hAnsi="Times New Roman"/>
                      <w:b/>
                      <w:i/>
                      <w:color w:val="BF8F00"/>
                    </w:rPr>
                    <w:t>16</w:t>
                  </w:r>
                  <w:r w:rsidRPr="00EE1D10">
                    <w:rPr>
                      <w:rFonts w:ascii="Times New Roman" w:hAnsi="Times New Roman"/>
                      <w:b/>
                      <w:i/>
                      <w:color w:val="BF8F00"/>
                    </w:rPr>
                    <w:t xml:space="preserve"> pav. Rietavo savivaldybės </w:t>
                  </w:r>
                  <w:r>
                    <w:rPr>
                      <w:rFonts w:ascii="Times New Roman" w:hAnsi="Times New Roman"/>
                      <w:b/>
                      <w:i/>
                      <w:color w:val="BF8F00"/>
                    </w:rPr>
                    <w:t>s</w:t>
                  </w:r>
                  <w:r w:rsidRPr="00B6790B">
                    <w:rPr>
                      <w:rFonts w:ascii="Times New Roman" w:hAnsi="Times New Roman"/>
                      <w:b/>
                      <w:i/>
                      <w:color w:val="BF8F00"/>
                    </w:rPr>
                    <w:t>ergamum</w:t>
                  </w:r>
                  <w:r w:rsidR="00C82AAD">
                    <w:rPr>
                      <w:rFonts w:ascii="Times New Roman" w:hAnsi="Times New Roman"/>
                      <w:b/>
                      <w:i/>
                      <w:color w:val="BF8F00"/>
                    </w:rPr>
                    <w:t>o</w:t>
                  </w:r>
                  <w:r w:rsidRPr="00B6790B">
                    <w:rPr>
                      <w:rFonts w:ascii="Times New Roman" w:hAnsi="Times New Roman"/>
                      <w:b/>
                      <w:i/>
                      <w:color w:val="BF8F00"/>
                    </w:rPr>
                    <w:t xml:space="preserve"> tuberkulioze100 000 gyventojų</w:t>
                  </w:r>
                  <w:r w:rsidRPr="00EE1D10">
                    <w:rPr>
                      <w:rFonts w:ascii="Times New Roman" w:hAnsi="Times New Roman"/>
                      <w:b/>
                      <w:i/>
                      <w:color w:val="BF8F00"/>
                    </w:rPr>
                    <w:t>santykis su Lietuva ir pasiskirstymas tarp savivaldybių 2016 m.</w:t>
                  </w:r>
                </w:p>
              </w:txbxContent>
            </v:textbox>
          </v:shape>
        </w:pict>
      </w:r>
      <w:r w:rsidRPr="006B342F">
        <w:rPr>
          <w:noProof/>
          <w:lang w:eastAsia="lt-LT"/>
        </w:rPr>
        <w:pict>
          <v:shape id="Text Box 1362" o:spid="_x0000_s1033" type="#_x0000_t202" style="position:absolute;margin-left:246.7pt;margin-top:137.45pt;width:263.4pt;height:52.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" stroked="f">
            <v:textbox>
              <w:txbxContent>
                <w:p w:rsidR="003D4629" w:rsidRPr="00EE1D10" w:rsidRDefault="003D4629" w:rsidP="00B6790B">
                  <w:pPr>
                    <w:spacing w:line="240" w:lineRule="auto"/>
                    <w:jc w:val="center"/>
                    <w:rPr>
                      <w:rFonts w:ascii="Times New Roman" w:hAnsi="Times New Roman"/>
                      <w:b/>
                      <w:i/>
                      <w:color w:val="BF8F00"/>
                    </w:rPr>
                  </w:pPr>
                  <w:r>
                    <w:rPr>
                      <w:rFonts w:ascii="Times New Roman" w:hAnsi="Times New Roman"/>
                      <w:b/>
                      <w:i/>
                      <w:color w:val="BF8F00"/>
                    </w:rPr>
                    <w:t>17</w:t>
                  </w:r>
                  <w:r w:rsidRPr="00EE1D10">
                    <w:rPr>
                      <w:rFonts w:ascii="Times New Roman" w:hAnsi="Times New Roman"/>
                      <w:b/>
                      <w:i/>
                      <w:color w:val="BF8F00"/>
                    </w:rPr>
                    <w:t xml:space="preserve"> pav. </w:t>
                  </w:r>
                  <w:r w:rsidR="00C82AAD">
                    <w:rPr>
                      <w:rFonts w:ascii="Times New Roman" w:hAnsi="Times New Roman"/>
                      <w:b/>
                      <w:i/>
                      <w:color w:val="BF8F00"/>
                    </w:rPr>
                    <w:t>S</w:t>
                  </w:r>
                  <w:r w:rsidRPr="00B6790B">
                    <w:rPr>
                      <w:rFonts w:ascii="Times New Roman" w:hAnsi="Times New Roman"/>
                      <w:b/>
                      <w:i/>
                      <w:color w:val="BF8F00"/>
                    </w:rPr>
                    <w:t>ergamumas tuberkulioze 100 000 gyventojų</w:t>
                  </w:r>
                  <w:r>
                    <w:rPr>
                      <w:rFonts w:ascii="Times New Roman" w:hAnsi="Times New Roman"/>
                      <w:b/>
                      <w:i/>
                      <w:color w:val="BF8F00"/>
                    </w:rPr>
                    <w:t xml:space="preserve"> Rietavo sav., Zarasų r., Lietuvoje</w:t>
                  </w:r>
                </w:p>
              </w:txbxContent>
            </v:textbox>
          </v:shape>
        </w:pict>
      </w:r>
      <w:r w:rsidR="005A232F">
        <w:rPr>
          <w:rFonts w:ascii="Times New Roman" w:hAnsi="Times New Roman"/>
          <w:noProof/>
          <w:sz w:val="24"/>
          <w:szCs w:val="24"/>
          <w:lang w:val="en-US"/>
        </w:rPr>
        <w:drawing>
          <wp:inline distT="0" distB="0" distL="0" distR="0">
            <wp:extent cx="3295650" cy="1724025"/>
            <wp:effectExtent l="0" t="0" r="0" b="9525"/>
            <wp:docPr id="102" name="Paveikslėli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5650" cy="1724025"/>
                    </a:xfrm>
                    <a:prstGeom prst="rect">
                      <a:avLst/>
                    </a:prstGeom>
                    <a:noFill/>
                    <a:ln>
                      <a:noFill/>
                    </a:ln>
                  </pic:spPr>
                </pic:pic>
              </a:graphicData>
            </a:graphic>
          </wp:inline>
        </w:drawing>
      </w:r>
      <w:r w:rsidR="005A232F">
        <w:rPr>
          <w:rFonts w:ascii="Times New Roman" w:hAnsi="Times New Roman"/>
          <w:noProof/>
          <w:sz w:val="24"/>
          <w:szCs w:val="24"/>
          <w:lang w:val="en-US"/>
        </w:rPr>
        <w:drawing>
          <wp:inline distT="0" distB="0" distL="0" distR="0">
            <wp:extent cx="2999105" cy="1745615"/>
            <wp:effectExtent l="0" t="0" r="0" b="6985"/>
            <wp:docPr id="1360" name="Paveikslėlis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9105" cy="1745615"/>
                    </a:xfrm>
                    <a:prstGeom prst="rect">
                      <a:avLst/>
                    </a:prstGeom>
                    <a:noFill/>
                  </pic:spPr>
                </pic:pic>
              </a:graphicData>
            </a:graphic>
          </wp:inline>
        </w:drawing>
      </w:r>
    </w:p>
    <w:p w:rsidR="00B6790B" w:rsidRDefault="00B6790B" w:rsidP="00B6790B">
      <w:pPr>
        <w:tabs>
          <w:tab w:val="left" w:pos="1545"/>
        </w:tabs>
        <w:spacing w:after="120"/>
        <w:jc w:val="both"/>
      </w:pPr>
    </w:p>
    <w:p w:rsidR="00B6790B" w:rsidRDefault="00B6790B" w:rsidP="00B6790B">
      <w:pPr>
        <w:tabs>
          <w:tab w:val="left" w:pos="1545"/>
        </w:tabs>
        <w:spacing w:after="0"/>
        <w:jc w:val="both"/>
      </w:pPr>
    </w:p>
    <w:p w:rsidR="00B6790B" w:rsidRDefault="00B6790B" w:rsidP="00294D59">
      <w:pPr>
        <w:tabs>
          <w:tab w:val="left" w:pos="1545"/>
        </w:tabs>
        <w:spacing w:after="60" w:line="240" w:lineRule="auto"/>
        <w:jc w:val="both"/>
        <w:rPr>
          <w:rFonts w:ascii="Times New Roman" w:hAnsi="Times New Roman"/>
          <w:i/>
          <w:sz w:val="20"/>
          <w:szCs w:val="20"/>
        </w:rPr>
      </w:pPr>
      <w:r w:rsidRPr="00B6790B">
        <w:rPr>
          <w:rFonts w:ascii="Times New Roman" w:hAnsi="Times New Roman"/>
          <w:i/>
          <w:sz w:val="20"/>
          <w:szCs w:val="20"/>
        </w:rPr>
        <w:t>Šaltinis – Tuberkuliozės registras</w:t>
      </w:r>
    </w:p>
    <w:p w:rsidR="006A7B82" w:rsidRPr="00640959" w:rsidRDefault="00640959" w:rsidP="00885519">
      <w:pPr>
        <w:tabs>
          <w:tab w:val="left" w:pos="1545"/>
        </w:tabs>
        <w:spacing w:after="120" w:line="240" w:lineRule="auto"/>
        <w:ind w:firstLine="567"/>
        <w:jc w:val="both"/>
        <w:rPr>
          <w:rFonts w:ascii="Times New Roman" w:hAnsi="Times New Roman"/>
          <w:sz w:val="24"/>
          <w:szCs w:val="24"/>
        </w:rPr>
      </w:pPr>
      <w:bookmarkStart w:id="361" w:name="_Hlk501713780"/>
      <w:r>
        <w:rPr>
          <w:rFonts w:ascii="Times New Roman" w:hAnsi="Times New Roman"/>
          <w:sz w:val="24"/>
          <w:szCs w:val="24"/>
        </w:rPr>
        <w:t>2015</w:t>
      </w:r>
      <w:r w:rsidR="00885519" w:rsidRPr="00885519">
        <w:rPr>
          <w:rFonts w:ascii="Times New Roman" w:hAnsi="Times New Roman"/>
          <w:sz w:val="24"/>
          <w:szCs w:val="24"/>
        </w:rPr>
        <w:t>–</w:t>
      </w:r>
      <w:r>
        <w:rPr>
          <w:rFonts w:ascii="Times New Roman" w:hAnsi="Times New Roman"/>
          <w:sz w:val="24"/>
          <w:szCs w:val="24"/>
        </w:rPr>
        <w:t>2016 m. Rietavo savivaldybėje kasmet užregistruoj</w:t>
      </w:r>
      <w:r w:rsidR="00C82AAD">
        <w:rPr>
          <w:rFonts w:ascii="Times New Roman" w:hAnsi="Times New Roman"/>
          <w:sz w:val="24"/>
          <w:szCs w:val="24"/>
        </w:rPr>
        <w:t>am</w:t>
      </w:r>
      <w:r>
        <w:rPr>
          <w:rFonts w:ascii="Times New Roman" w:hAnsi="Times New Roman"/>
          <w:sz w:val="24"/>
          <w:szCs w:val="24"/>
        </w:rPr>
        <w:t>i 6 nauji tuberkuliozės atvejai</w:t>
      </w:r>
      <w:bookmarkEnd w:id="361"/>
      <w:r>
        <w:rPr>
          <w:rFonts w:ascii="Times New Roman" w:hAnsi="Times New Roman"/>
          <w:sz w:val="24"/>
          <w:szCs w:val="24"/>
        </w:rPr>
        <w:t>, 2016 m. Lietuvoje – 1150 nauj</w:t>
      </w:r>
      <w:r w:rsidR="00C82AAD">
        <w:rPr>
          <w:rFonts w:ascii="Times New Roman" w:hAnsi="Times New Roman"/>
          <w:sz w:val="24"/>
          <w:szCs w:val="24"/>
        </w:rPr>
        <w:t>ų</w:t>
      </w:r>
      <w:r>
        <w:rPr>
          <w:rFonts w:ascii="Times New Roman" w:hAnsi="Times New Roman"/>
          <w:sz w:val="24"/>
          <w:szCs w:val="24"/>
        </w:rPr>
        <w:t xml:space="preserve"> tuberkuliozės atvej</w:t>
      </w:r>
      <w:r w:rsidR="00C82AAD">
        <w:rPr>
          <w:rFonts w:ascii="Times New Roman" w:hAnsi="Times New Roman"/>
          <w:sz w:val="24"/>
          <w:szCs w:val="24"/>
        </w:rPr>
        <w:t>ų</w:t>
      </w:r>
      <w:r>
        <w:rPr>
          <w:rFonts w:ascii="Times New Roman" w:hAnsi="Times New Roman"/>
          <w:sz w:val="24"/>
          <w:szCs w:val="24"/>
        </w:rPr>
        <w:t xml:space="preserve">. </w:t>
      </w:r>
      <w:bookmarkStart w:id="362" w:name="_Hlk501713790"/>
      <w:r>
        <w:rPr>
          <w:rFonts w:ascii="Times New Roman" w:hAnsi="Times New Roman"/>
          <w:sz w:val="24"/>
          <w:szCs w:val="24"/>
        </w:rPr>
        <w:t>Per pas</w:t>
      </w:r>
      <w:r w:rsidR="00C82AAD">
        <w:rPr>
          <w:rFonts w:ascii="Times New Roman" w:hAnsi="Times New Roman"/>
          <w:sz w:val="24"/>
          <w:szCs w:val="24"/>
        </w:rPr>
        <w:t>taruosius</w:t>
      </w:r>
      <w:r>
        <w:rPr>
          <w:rFonts w:ascii="Times New Roman" w:hAnsi="Times New Roman"/>
          <w:sz w:val="24"/>
          <w:szCs w:val="24"/>
        </w:rPr>
        <w:t xml:space="preserve"> dvejus metus Rietavo savivaldybėje tiek vyrų, tiek moterų naujų tuberkuliozės atvejų nustatoma vienodai. </w:t>
      </w:r>
      <w:bookmarkStart w:id="363" w:name="_Hlk501713799"/>
      <w:bookmarkEnd w:id="362"/>
      <w:r>
        <w:rPr>
          <w:rFonts w:ascii="Times New Roman" w:hAnsi="Times New Roman"/>
          <w:sz w:val="24"/>
          <w:szCs w:val="24"/>
        </w:rPr>
        <w:t>Paskutiniais metais 3 nauji tuberkuliozės atvejai</w:t>
      </w:r>
      <w:r w:rsidR="006A7B82">
        <w:rPr>
          <w:rFonts w:ascii="Times New Roman" w:hAnsi="Times New Roman"/>
          <w:sz w:val="24"/>
          <w:szCs w:val="24"/>
        </w:rPr>
        <w:t xml:space="preserve"> buvo tiek kaimo, tiek miesto teritorijose Rietavo savivaldybėje. </w:t>
      </w:r>
      <w:bookmarkStart w:id="364" w:name="_Hlk501713810"/>
      <w:bookmarkEnd w:id="363"/>
      <w:r w:rsidR="006A7B82">
        <w:rPr>
          <w:rFonts w:ascii="Times New Roman" w:hAnsi="Times New Roman"/>
          <w:sz w:val="24"/>
          <w:szCs w:val="24"/>
        </w:rPr>
        <w:t xml:space="preserve">Tuberkuliozės atvejų daugiau yra nuo 18 iki 64 m. amžiaus asmenų grupėje, </w:t>
      </w:r>
      <w:bookmarkEnd w:id="364"/>
      <w:r w:rsidR="006A7B82">
        <w:rPr>
          <w:rFonts w:ascii="Times New Roman" w:hAnsi="Times New Roman"/>
          <w:sz w:val="24"/>
          <w:szCs w:val="24"/>
        </w:rPr>
        <w:t>vaikų amžiaus grupėje naujų tuberkuliozės atvejų nebuvo (</w:t>
      </w:r>
      <w:r w:rsidR="00202310">
        <w:rPr>
          <w:rFonts w:ascii="Times New Roman" w:hAnsi="Times New Roman"/>
          <w:sz w:val="24"/>
          <w:szCs w:val="24"/>
        </w:rPr>
        <w:t xml:space="preserve">5 </w:t>
      </w:r>
      <w:r w:rsidR="006A7B82">
        <w:rPr>
          <w:rFonts w:ascii="Times New Roman" w:hAnsi="Times New Roman"/>
          <w:sz w:val="24"/>
          <w:szCs w:val="24"/>
        </w:rPr>
        <w:t>lent.).</w:t>
      </w:r>
    </w:p>
    <w:p w:rsidR="00294D59" w:rsidRPr="00915E36" w:rsidRDefault="00202310" w:rsidP="00294D59">
      <w:pPr>
        <w:tabs>
          <w:tab w:val="left" w:pos="1545"/>
        </w:tabs>
        <w:spacing w:after="60" w:line="240" w:lineRule="auto"/>
        <w:jc w:val="both"/>
        <w:rPr>
          <w:rFonts w:ascii="Times New Roman" w:hAnsi="Times New Roman"/>
          <w:b/>
          <w:i/>
          <w:color w:val="BF8F00"/>
        </w:rPr>
      </w:pPr>
      <w:r>
        <w:rPr>
          <w:rFonts w:ascii="Times New Roman" w:eastAsia="Times New Roman" w:hAnsi="Times New Roman"/>
          <w:b/>
          <w:bCs/>
          <w:i/>
          <w:color w:val="BF8F00"/>
          <w:lang/>
        </w:rPr>
        <w:t>5</w:t>
      </w:r>
      <w:r w:rsidR="00640959" w:rsidRPr="00915E36">
        <w:rPr>
          <w:rFonts w:ascii="Times New Roman" w:eastAsia="Times New Roman" w:hAnsi="Times New Roman"/>
          <w:b/>
          <w:bCs/>
          <w:i/>
          <w:color w:val="BF8F00"/>
          <w:lang/>
        </w:rPr>
        <w:t xml:space="preserve"> lentelė. </w:t>
      </w:r>
      <w:r w:rsidR="00640959" w:rsidRPr="00915E36">
        <w:rPr>
          <w:rFonts w:ascii="Times New Roman" w:hAnsi="Times New Roman"/>
          <w:b/>
          <w:i/>
          <w:color w:val="BF8F00"/>
        </w:rPr>
        <w:t xml:space="preserve">Nauji tuberkuliozės atvejai Rietavo sav. pagal lytį, gyvenamąją vietą, amžiaus grupes 2014-2016 m. </w:t>
      </w:r>
    </w:p>
    <w:tbl>
      <w:tblPr>
        <w:tblW w:w="9923" w:type="dxa"/>
        <w:tblInd w:w="108"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Layout w:type="fixed"/>
        <w:tblLook w:val="04A0"/>
      </w:tblPr>
      <w:tblGrid>
        <w:gridCol w:w="3686"/>
        <w:gridCol w:w="1559"/>
        <w:gridCol w:w="1559"/>
        <w:gridCol w:w="1560"/>
        <w:gridCol w:w="1559"/>
      </w:tblGrid>
      <w:tr w:rsidR="00640959" w:rsidRPr="00885519" w:rsidTr="00915E36">
        <w:trPr>
          <w:trHeight w:val="300"/>
        </w:trPr>
        <w:tc>
          <w:tcPr>
            <w:tcW w:w="3686" w:type="dxa"/>
            <w:tcBorders>
              <w:top w:val="single" w:sz="8" w:space="0" w:color="FFC000"/>
              <w:left w:val="single" w:sz="8" w:space="0" w:color="FFC000"/>
              <w:bottom w:val="single" w:sz="1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 </w:t>
            </w:r>
          </w:p>
        </w:tc>
        <w:tc>
          <w:tcPr>
            <w:tcW w:w="1559" w:type="dxa"/>
            <w:tcBorders>
              <w:top w:val="single" w:sz="8" w:space="0" w:color="FFC000"/>
              <w:left w:val="single" w:sz="8" w:space="0" w:color="FFC000"/>
              <w:bottom w:val="single" w:sz="1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eastAsia="Times New Roman" w:hAnsi="Times New Roman"/>
                <w:b/>
                <w:bCs/>
                <w:sz w:val="20"/>
                <w:szCs w:val="20"/>
              </w:rPr>
            </w:pPr>
            <w:r w:rsidRPr="00885519">
              <w:rPr>
                <w:rFonts w:ascii="Times New Roman" w:eastAsia="Times New Roman" w:hAnsi="Times New Roman"/>
                <w:b/>
                <w:bCs/>
                <w:sz w:val="20"/>
                <w:szCs w:val="20"/>
              </w:rPr>
              <w:t>2014</w:t>
            </w:r>
          </w:p>
        </w:tc>
        <w:tc>
          <w:tcPr>
            <w:tcW w:w="1559" w:type="dxa"/>
            <w:tcBorders>
              <w:top w:val="single" w:sz="8" w:space="0" w:color="FFC000"/>
              <w:left w:val="single" w:sz="8" w:space="0" w:color="FFC000"/>
              <w:bottom w:val="single" w:sz="1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eastAsia="Times New Roman" w:hAnsi="Times New Roman"/>
                <w:b/>
                <w:bCs/>
                <w:sz w:val="20"/>
                <w:szCs w:val="20"/>
              </w:rPr>
            </w:pPr>
            <w:r w:rsidRPr="00885519">
              <w:rPr>
                <w:rFonts w:ascii="Times New Roman" w:eastAsia="Times New Roman" w:hAnsi="Times New Roman"/>
                <w:b/>
                <w:bCs/>
                <w:sz w:val="20"/>
                <w:szCs w:val="20"/>
              </w:rPr>
              <w:t>2015</w:t>
            </w:r>
          </w:p>
        </w:tc>
        <w:tc>
          <w:tcPr>
            <w:tcW w:w="1560" w:type="dxa"/>
            <w:tcBorders>
              <w:top w:val="single" w:sz="8" w:space="0" w:color="FFC000"/>
              <w:left w:val="single" w:sz="8" w:space="0" w:color="FFC000"/>
              <w:bottom w:val="single" w:sz="1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eastAsia="Times New Roman" w:hAnsi="Times New Roman"/>
                <w:b/>
                <w:bCs/>
                <w:sz w:val="20"/>
                <w:szCs w:val="20"/>
              </w:rPr>
            </w:pPr>
            <w:r w:rsidRPr="00885519">
              <w:rPr>
                <w:rFonts w:ascii="Times New Roman" w:eastAsia="Times New Roman" w:hAnsi="Times New Roman"/>
                <w:b/>
                <w:bCs/>
                <w:sz w:val="20"/>
                <w:szCs w:val="20"/>
              </w:rPr>
              <w:t>2016</w:t>
            </w:r>
          </w:p>
        </w:tc>
        <w:tc>
          <w:tcPr>
            <w:tcW w:w="1559" w:type="dxa"/>
            <w:tcBorders>
              <w:top w:val="single" w:sz="8" w:space="0" w:color="FFC000"/>
              <w:left w:val="single" w:sz="8" w:space="0" w:color="FFC000"/>
              <w:bottom w:val="single" w:sz="1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eastAsia="Times New Roman" w:hAnsi="Times New Roman"/>
                <w:b/>
                <w:bCs/>
                <w:sz w:val="20"/>
                <w:szCs w:val="20"/>
              </w:rPr>
            </w:pPr>
            <w:r w:rsidRPr="00885519">
              <w:rPr>
                <w:rFonts w:ascii="Times New Roman" w:eastAsia="Times New Roman" w:hAnsi="Times New Roman"/>
                <w:b/>
                <w:bCs/>
                <w:sz w:val="20"/>
                <w:szCs w:val="20"/>
              </w:rPr>
              <w:t>Iš viso</w:t>
            </w:r>
          </w:p>
        </w:tc>
      </w:tr>
      <w:tr w:rsidR="00640959" w:rsidRPr="00885519" w:rsidTr="00915E36">
        <w:trPr>
          <w:trHeight w:val="300"/>
        </w:trPr>
        <w:tc>
          <w:tcPr>
            <w:tcW w:w="9923" w:type="dxa"/>
            <w:gridSpan w:val="5"/>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rPr>
                <w:rFonts w:ascii="Times New Roman" w:eastAsia="Times New Roman" w:hAnsi="Times New Roman"/>
                <w:b/>
                <w:bCs/>
                <w:sz w:val="20"/>
                <w:szCs w:val="20"/>
              </w:rPr>
            </w:pPr>
            <w:r w:rsidRPr="00885519">
              <w:rPr>
                <w:rFonts w:ascii="Times New Roman" w:eastAsia="Times New Roman" w:hAnsi="Times New Roman"/>
                <w:b/>
                <w:bCs/>
                <w:sz w:val="20"/>
                <w:szCs w:val="20"/>
              </w:rPr>
              <w:t>Pagal lytį</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 xml:space="preserve">Vyrai </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60"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59" w:type="dxa"/>
            <w:tcBorders>
              <w:top w:val="single" w:sz="8" w:space="0" w:color="FFC000"/>
              <w:left w:val="single" w:sz="8" w:space="0" w:color="FFC000"/>
              <w:bottom w:val="single" w:sz="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10</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Moterys</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60"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59" w:type="dxa"/>
            <w:tcBorders>
              <w:top w:val="single" w:sz="8" w:space="0" w:color="FFC000"/>
              <w:left w:val="single" w:sz="8" w:space="0" w:color="FFC000"/>
              <w:bottom w:val="single" w:sz="8" w:space="0" w:color="FFC000"/>
              <w:right w:val="single" w:sz="8" w:space="0" w:color="FFC000"/>
            </w:tcBorders>
            <w:shd w:val="clear" w:color="auto" w:fill="FFEFC0"/>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10</w:t>
            </w:r>
          </w:p>
        </w:tc>
      </w:tr>
      <w:tr w:rsidR="00640959" w:rsidRPr="00885519" w:rsidTr="00915E36">
        <w:trPr>
          <w:trHeight w:val="300"/>
        </w:trPr>
        <w:tc>
          <w:tcPr>
            <w:tcW w:w="9923" w:type="dxa"/>
            <w:gridSpan w:val="5"/>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rPr>
                <w:rFonts w:ascii="Times New Roman" w:eastAsia="Times New Roman" w:hAnsi="Times New Roman"/>
                <w:b/>
                <w:bCs/>
                <w:sz w:val="20"/>
                <w:szCs w:val="20"/>
              </w:rPr>
            </w:pPr>
            <w:r w:rsidRPr="00885519">
              <w:rPr>
                <w:rFonts w:ascii="Times New Roman" w:eastAsia="Times New Roman" w:hAnsi="Times New Roman"/>
                <w:b/>
                <w:bCs/>
                <w:sz w:val="20"/>
                <w:szCs w:val="20"/>
              </w:rPr>
              <w:t>Pagal gyvenamąją vietą</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 xml:space="preserve">Miestas </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2</w:t>
            </w:r>
          </w:p>
        </w:tc>
        <w:tc>
          <w:tcPr>
            <w:tcW w:w="1560"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59" w:type="dxa"/>
            <w:tcBorders>
              <w:top w:val="single" w:sz="8" w:space="0" w:color="FFC000"/>
              <w:left w:val="single" w:sz="8" w:space="0" w:color="FFC000"/>
              <w:bottom w:val="single" w:sz="8" w:space="0" w:color="FFC000"/>
              <w:right w:val="single" w:sz="8" w:space="0" w:color="FFC000"/>
            </w:tcBorders>
            <w:shd w:val="clear" w:color="auto" w:fill="FFEFC0"/>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9</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Kaimas</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60"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59" w:type="dxa"/>
            <w:tcBorders>
              <w:top w:val="single" w:sz="8" w:space="0" w:color="FFC000"/>
              <w:left w:val="single" w:sz="8" w:space="0" w:color="FFC000"/>
              <w:bottom w:val="single" w:sz="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11</w:t>
            </w:r>
          </w:p>
        </w:tc>
      </w:tr>
      <w:tr w:rsidR="00640959" w:rsidRPr="00885519" w:rsidTr="00915E36">
        <w:trPr>
          <w:trHeight w:val="300"/>
        </w:trPr>
        <w:tc>
          <w:tcPr>
            <w:tcW w:w="9923" w:type="dxa"/>
            <w:gridSpan w:val="5"/>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rPr>
                <w:rFonts w:ascii="Times New Roman" w:eastAsia="Times New Roman" w:hAnsi="Times New Roman"/>
                <w:b/>
                <w:bCs/>
                <w:sz w:val="20"/>
                <w:szCs w:val="20"/>
              </w:rPr>
            </w:pPr>
            <w:r w:rsidRPr="00885519">
              <w:rPr>
                <w:rFonts w:ascii="Times New Roman" w:eastAsia="Times New Roman" w:hAnsi="Times New Roman"/>
                <w:b/>
                <w:bCs/>
                <w:sz w:val="20"/>
                <w:szCs w:val="20"/>
              </w:rPr>
              <w:t>Pagal amžiaus grupes</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0-17 m.</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0</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0</w:t>
            </w:r>
          </w:p>
        </w:tc>
        <w:tc>
          <w:tcPr>
            <w:tcW w:w="1560"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0</w:t>
            </w:r>
          </w:p>
        </w:tc>
        <w:tc>
          <w:tcPr>
            <w:tcW w:w="1559" w:type="dxa"/>
            <w:tcBorders>
              <w:top w:val="single" w:sz="8" w:space="0" w:color="FFC000"/>
              <w:left w:val="single" w:sz="8" w:space="0" w:color="FFC000"/>
              <w:bottom w:val="single" w:sz="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0</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18-44 m.</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2</w:t>
            </w:r>
          </w:p>
        </w:tc>
        <w:tc>
          <w:tcPr>
            <w:tcW w:w="1560"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FFEFC0"/>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9</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 xml:space="preserve">45-64 m. </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4</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3</w:t>
            </w:r>
          </w:p>
        </w:tc>
        <w:tc>
          <w:tcPr>
            <w:tcW w:w="1560"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2</w:t>
            </w:r>
          </w:p>
        </w:tc>
        <w:tc>
          <w:tcPr>
            <w:tcW w:w="1559" w:type="dxa"/>
            <w:tcBorders>
              <w:top w:val="single" w:sz="8" w:space="0" w:color="FFC000"/>
              <w:left w:val="single" w:sz="8" w:space="0" w:color="FFC000"/>
              <w:bottom w:val="single" w:sz="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9</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65 + m.</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1</w:t>
            </w:r>
          </w:p>
        </w:tc>
        <w:tc>
          <w:tcPr>
            <w:tcW w:w="1559"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1</w:t>
            </w:r>
          </w:p>
        </w:tc>
        <w:tc>
          <w:tcPr>
            <w:tcW w:w="1560" w:type="dxa"/>
            <w:tcBorders>
              <w:top w:val="single" w:sz="8" w:space="0" w:color="FFC000"/>
              <w:left w:val="single" w:sz="8" w:space="0" w:color="FFC000"/>
              <w:bottom w:val="single" w:sz="8" w:space="0" w:color="FFC000"/>
              <w:right w:val="single" w:sz="8" w:space="0" w:color="FFC000"/>
            </w:tcBorders>
            <w:shd w:val="clear" w:color="auto" w:fill="FFEFC0"/>
            <w:noWrap/>
            <w:hideMark/>
          </w:tcPr>
          <w:p w:rsidR="00640959" w:rsidRPr="00885519" w:rsidRDefault="00640959" w:rsidP="00885519">
            <w:pPr>
              <w:tabs>
                <w:tab w:val="left" w:pos="1545"/>
              </w:tabs>
              <w:spacing w:after="0" w:line="240" w:lineRule="auto"/>
              <w:jc w:val="center"/>
              <w:rPr>
                <w:rFonts w:ascii="Times New Roman" w:hAnsi="Times New Roman"/>
                <w:sz w:val="20"/>
                <w:szCs w:val="20"/>
              </w:rPr>
            </w:pPr>
            <w:r w:rsidRPr="00885519">
              <w:rPr>
                <w:rFonts w:ascii="Times New Roman" w:hAnsi="Times New Roman"/>
                <w:sz w:val="20"/>
                <w:szCs w:val="20"/>
              </w:rPr>
              <w:t>0</w:t>
            </w:r>
          </w:p>
        </w:tc>
        <w:tc>
          <w:tcPr>
            <w:tcW w:w="1559" w:type="dxa"/>
            <w:tcBorders>
              <w:top w:val="single" w:sz="8" w:space="0" w:color="FFC000"/>
              <w:left w:val="single" w:sz="8" w:space="0" w:color="FFC000"/>
              <w:bottom w:val="single" w:sz="8" w:space="0" w:color="FFC000"/>
              <w:right w:val="single" w:sz="8" w:space="0" w:color="FFC000"/>
            </w:tcBorders>
            <w:shd w:val="clear" w:color="auto" w:fill="FFEFC0"/>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2</w:t>
            </w:r>
          </w:p>
        </w:tc>
      </w:tr>
      <w:tr w:rsidR="00640959" w:rsidRPr="00885519" w:rsidTr="00915E36">
        <w:trPr>
          <w:trHeight w:val="300"/>
        </w:trPr>
        <w:tc>
          <w:tcPr>
            <w:tcW w:w="3686"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both"/>
              <w:rPr>
                <w:rFonts w:ascii="Times New Roman" w:eastAsia="Times New Roman" w:hAnsi="Times New Roman"/>
                <w:b/>
                <w:bCs/>
                <w:sz w:val="20"/>
                <w:szCs w:val="20"/>
              </w:rPr>
            </w:pPr>
            <w:r w:rsidRPr="00885519">
              <w:rPr>
                <w:rFonts w:ascii="Times New Roman" w:eastAsia="Times New Roman" w:hAnsi="Times New Roman"/>
                <w:b/>
                <w:bCs/>
                <w:sz w:val="20"/>
                <w:szCs w:val="20"/>
              </w:rPr>
              <w:t>Iš viso</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8</w:t>
            </w:r>
          </w:p>
        </w:tc>
        <w:tc>
          <w:tcPr>
            <w:tcW w:w="1559"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6</w:t>
            </w:r>
          </w:p>
        </w:tc>
        <w:tc>
          <w:tcPr>
            <w:tcW w:w="1560" w:type="dxa"/>
            <w:tcBorders>
              <w:top w:val="single" w:sz="8" w:space="0" w:color="FFC000"/>
              <w:left w:val="single" w:sz="8" w:space="0" w:color="FFC000"/>
              <w:bottom w:val="single" w:sz="8" w:space="0" w:color="FFC000"/>
              <w:right w:val="single" w:sz="8" w:space="0" w:color="FFC000"/>
            </w:tcBorders>
            <w:shd w:val="clear" w:color="auto" w:fill="auto"/>
            <w:noWrap/>
            <w:hideMark/>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6</w:t>
            </w:r>
          </w:p>
        </w:tc>
        <w:tc>
          <w:tcPr>
            <w:tcW w:w="1559" w:type="dxa"/>
            <w:tcBorders>
              <w:top w:val="single" w:sz="8" w:space="0" w:color="FFC000"/>
              <w:left w:val="single" w:sz="8" w:space="0" w:color="FFC000"/>
              <w:bottom w:val="single" w:sz="8" w:space="0" w:color="FFC000"/>
              <w:right w:val="single" w:sz="8" w:space="0" w:color="FFC000"/>
            </w:tcBorders>
            <w:shd w:val="clear" w:color="auto" w:fill="auto"/>
          </w:tcPr>
          <w:p w:rsidR="00640959" w:rsidRPr="00885519" w:rsidRDefault="00640959" w:rsidP="00885519">
            <w:pPr>
              <w:tabs>
                <w:tab w:val="left" w:pos="1545"/>
              </w:tabs>
              <w:spacing w:after="0" w:line="240" w:lineRule="auto"/>
              <w:jc w:val="center"/>
              <w:rPr>
                <w:rFonts w:ascii="Times New Roman" w:hAnsi="Times New Roman"/>
                <w:b/>
                <w:sz w:val="20"/>
                <w:szCs w:val="20"/>
              </w:rPr>
            </w:pPr>
            <w:r w:rsidRPr="00885519">
              <w:rPr>
                <w:rFonts w:ascii="Times New Roman" w:hAnsi="Times New Roman"/>
                <w:b/>
                <w:sz w:val="20"/>
                <w:szCs w:val="20"/>
              </w:rPr>
              <w:t>20</w:t>
            </w:r>
          </w:p>
        </w:tc>
      </w:tr>
    </w:tbl>
    <w:p w:rsidR="00640959" w:rsidRDefault="00640959" w:rsidP="00640959">
      <w:pPr>
        <w:tabs>
          <w:tab w:val="left" w:pos="1545"/>
        </w:tabs>
        <w:spacing w:after="60" w:line="240" w:lineRule="auto"/>
        <w:jc w:val="both"/>
        <w:rPr>
          <w:rFonts w:ascii="Times New Roman" w:hAnsi="Times New Roman"/>
          <w:i/>
          <w:sz w:val="20"/>
          <w:szCs w:val="20"/>
        </w:rPr>
      </w:pPr>
      <w:r w:rsidRPr="00B6790B">
        <w:rPr>
          <w:rFonts w:ascii="Times New Roman" w:hAnsi="Times New Roman"/>
          <w:i/>
          <w:sz w:val="20"/>
          <w:szCs w:val="20"/>
        </w:rPr>
        <w:t>Šaltinis – Tuberkuliozės registras</w:t>
      </w:r>
    </w:p>
    <w:p w:rsidR="00C82AAD" w:rsidRPr="00C82AAD" w:rsidRDefault="00C82AAD" w:rsidP="00C82AAD">
      <w:pPr>
        <w:pStyle w:val="Antrat1"/>
        <w:spacing w:before="0" w:line="240" w:lineRule="auto"/>
        <w:jc w:val="center"/>
        <w:rPr>
          <w:rFonts w:ascii="Times New Roman" w:hAnsi="Times New Roman"/>
          <w:color w:val="000000"/>
          <w:sz w:val="24"/>
          <w:szCs w:val="24"/>
          <w:lang w:val="lt-LT"/>
        </w:rPr>
      </w:pPr>
      <w:bookmarkStart w:id="365" w:name="_Toc501618348"/>
      <w:bookmarkStart w:id="366" w:name="_Toc501625755"/>
      <w:bookmarkStart w:id="367" w:name="_Toc502132219"/>
      <w:bookmarkStart w:id="368" w:name="_Toc502132479"/>
      <w:r w:rsidRPr="00C82AAD">
        <w:rPr>
          <w:rFonts w:ascii="Times New Roman" w:hAnsi="Times New Roman"/>
          <w:color w:val="000000"/>
          <w:sz w:val="24"/>
          <w:szCs w:val="24"/>
          <w:lang w:val="lt-LT"/>
        </w:rPr>
        <w:t>IV SKYRIUS</w:t>
      </w:r>
    </w:p>
    <w:p w:rsidR="00954EB5" w:rsidRDefault="00954EB5" w:rsidP="00C82AAD">
      <w:pPr>
        <w:pStyle w:val="Antrat1"/>
        <w:spacing w:before="0" w:line="240" w:lineRule="auto"/>
        <w:jc w:val="center"/>
        <w:rPr>
          <w:rFonts w:ascii="Times New Roman" w:hAnsi="Times New Roman"/>
          <w:color w:val="000000"/>
          <w:sz w:val="24"/>
          <w:szCs w:val="24"/>
          <w:lang w:val="lt-LT"/>
        </w:rPr>
      </w:pPr>
      <w:r w:rsidRPr="00C82AAD">
        <w:rPr>
          <w:rFonts w:ascii="Times New Roman" w:hAnsi="Times New Roman"/>
          <w:color w:val="000000"/>
          <w:sz w:val="24"/>
          <w:szCs w:val="24"/>
        </w:rPr>
        <w:t>SAVIVALDYBIŲ GYVENSENOS STEBĖSENOS RODIKLIŲ SĄRAŠAS</w:t>
      </w:r>
      <w:bookmarkEnd w:id="365"/>
      <w:bookmarkEnd w:id="366"/>
      <w:bookmarkEnd w:id="367"/>
      <w:bookmarkEnd w:id="368"/>
    </w:p>
    <w:p w:rsidR="00C82AAD" w:rsidRPr="00C82AAD" w:rsidRDefault="00C82AAD" w:rsidP="00C82AAD">
      <w:pPr>
        <w:rPr>
          <w:lang/>
        </w:rPr>
      </w:pPr>
    </w:p>
    <w:p w:rsidR="00CF76A3" w:rsidRDefault="00954EB5" w:rsidP="00954EB5">
      <w:pPr>
        <w:spacing w:after="0" w:line="240" w:lineRule="auto"/>
        <w:ind w:firstLine="567"/>
        <w:jc w:val="both"/>
        <w:rPr>
          <w:rFonts w:ascii="Times New Roman" w:hAnsi="Times New Roman"/>
          <w:sz w:val="24"/>
          <w:szCs w:val="24"/>
          <w:lang/>
        </w:rPr>
      </w:pPr>
      <w:r>
        <w:rPr>
          <w:rFonts w:ascii="Times New Roman" w:hAnsi="Times New Roman"/>
          <w:sz w:val="24"/>
          <w:szCs w:val="24"/>
          <w:lang/>
        </w:rPr>
        <w:t xml:space="preserve">Pagal </w:t>
      </w:r>
      <w:r w:rsidRPr="006F24C5">
        <w:rPr>
          <w:rFonts w:ascii="Times New Roman" w:hAnsi="Times New Roman"/>
          <w:sz w:val="24"/>
          <w:szCs w:val="24"/>
          <w:lang/>
        </w:rPr>
        <w:t>Lietuvos Respublikos sveikatos apsaugos</w:t>
      </w:r>
      <w:r>
        <w:rPr>
          <w:rFonts w:ascii="Times New Roman" w:hAnsi="Times New Roman"/>
          <w:sz w:val="24"/>
          <w:szCs w:val="24"/>
          <w:lang/>
        </w:rPr>
        <w:t xml:space="preserve"> ministro </w:t>
      </w:r>
      <w:r w:rsidRPr="006F24C5">
        <w:rPr>
          <w:rFonts w:ascii="Times New Roman" w:hAnsi="Times New Roman"/>
          <w:sz w:val="24"/>
          <w:szCs w:val="24"/>
          <w:lang/>
        </w:rPr>
        <w:t xml:space="preserve">2003 m. rugpjūčio 11 d. </w:t>
      </w:r>
      <w:r w:rsidR="00C82AAD">
        <w:rPr>
          <w:rFonts w:ascii="Times New Roman" w:hAnsi="Times New Roman"/>
          <w:sz w:val="24"/>
          <w:szCs w:val="24"/>
          <w:lang/>
        </w:rPr>
        <w:t>įsakymo</w:t>
      </w:r>
      <w:r w:rsidRPr="006F24C5">
        <w:rPr>
          <w:rFonts w:ascii="Times New Roman" w:hAnsi="Times New Roman"/>
          <w:sz w:val="24"/>
          <w:szCs w:val="24"/>
          <w:lang/>
        </w:rPr>
        <w:t>Nr. V-488</w:t>
      </w:r>
      <w:r>
        <w:rPr>
          <w:rFonts w:ascii="Times New Roman" w:hAnsi="Times New Roman"/>
          <w:sz w:val="24"/>
          <w:szCs w:val="24"/>
          <w:lang/>
        </w:rPr>
        <w:t xml:space="preserve"> (</w:t>
      </w:r>
      <w:r w:rsidRPr="006F24C5">
        <w:rPr>
          <w:rFonts w:ascii="Times New Roman" w:hAnsi="Times New Roman"/>
          <w:sz w:val="24"/>
          <w:szCs w:val="24"/>
          <w:lang/>
        </w:rPr>
        <w:t>2013 m. gruodžio 19 d. įsakymo Nr. V-1203 redakcija)„Dėl Bendrųjų savivaldybių visuomenė</w:t>
      </w:r>
      <w:r>
        <w:rPr>
          <w:rFonts w:ascii="Times New Roman" w:hAnsi="Times New Roman"/>
          <w:sz w:val="24"/>
          <w:szCs w:val="24"/>
          <w:lang/>
        </w:rPr>
        <w:t xml:space="preserve">s </w:t>
      </w:r>
      <w:r w:rsidRPr="006F24C5">
        <w:rPr>
          <w:rFonts w:ascii="Times New Roman" w:hAnsi="Times New Roman"/>
          <w:sz w:val="24"/>
          <w:szCs w:val="24"/>
          <w:lang/>
        </w:rPr>
        <w:t>sveikatos stebėsenos nuostatų patvirtinimo“</w:t>
      </w:r>
      <w:r>
        <w:rPr>
          <w:rFonts w:ascii="Times New Roman" w:hAnsi="Times New Roman"/>
          <w:sz w:val="24"/>
          <w:szCs w:val="24"/>
          <w:lang/>
        </w:rPr>
        <w:t xml:space="preserve"> 8.3 punktą, </w:t>
      </w:r>
      <w:r w:rsidRPr="00B71E57">
        <w:rPr>
          <w:rFonts w:ascii="Times New Roman" w:hAnsi="Times New Roman"/>
          <w:sz w:val="24"/>
          <w:szCs w:val="24"/>
          <w:lang/>
        </w:rPr>
        <w:t>pagal Higienos instituto parengtą metodiką ir klausimynus ne rečiau ne</w:t>
      </w:r>
      <w:r w:rsidR="00C82AAD">
        <w:rPr>
          <w:rFonts w:ascii="Times New Roman" w:hAnsi="Times New Roman"/>
          <w:sz w:val="24"/>
          <w:szCs w:val="24"/>
          <w:lang/>
        </w:rPr>
        <w:t>gu</w:t>
      </w:r>
      <w:r w:rsidRPr="00B71E57">
        <w:rPr>
          <w:rFonts w:ascii="Times New Roman" w:hAnsi="Times New Roman"/>
          <w:sz w:val="24"/>
          <w:szCs w:val="24"/>
          <w:lang/>
        </w:rPr>
        <w:t xml:space="preserve"> kas 4 metus nuo 2016 m. vykdo 5-</w:t>
      </w:r>
      <w:r w:rsidR="00C82AAD">
        <w:rPr>
          <w:rFonts w:ascii="Times New Roman" w:hAnsi="Times New Roman"/>
          <w:sz w:val="24"/>
          <w:szCs w:val="24"/>
          <w:lang/>
        </w:rPr>
        <w:t>t</w:t>
      </w:r>
      <w:r w:rsidRPr="00B71E57">
        <w:rPr>
          <w:rFonts w:ascii="Times New Roman" w:hAnsi="Times New Roman"/>
          <w:sz w:val="24"/>
          <w:szCs w:val="24"/>
          <w:lang/>
        </w:rPr>
        <w:t>ų, 7-</w:t>
      </w:r>
      <w:r w:rsidR="00C82AAD">
        <w:rPr>
          <w:rFonts w:ascii="Times New Roman" w:hAnsi="Times New Roman"/>
          <w:sz w:val="24"/>
          <w:szCs w:val="24"/>
          <w:lang/>
        </w:rPr>
        <w:t>t</w:t>
      </w:r>
      <w:r w:rsidRPr="00B71E57">
        <w:rPr>
          <w:rFonts w:ascii="Times New Roman" w:hAnsi="Times New Roman"/>
          <w:sz w:val="24"/>
          <w:szCs w:val="24"/>
          <w:lang/>
        </w:rPr>
        <w:t>ų ir 9-</w:t>
      </w:r>
      <w:r w:rsidR="00C82AAD">
        <w:rPr>
          <w:rFonts w:ascii="Times New Roman" w:hAnsi="Times New Roman"/>
          <w:sz w:val="24"/>
          <w:szCs w:val="24"/>
          <w:lang/>
        </w:rPr>
        <w:t>t</w:t>
      </w:r>
      <w:r w:rsidRPr="00B71E57">
        <w:rPr>
          <w:rFonts w:ascii="Times New Roman" w:hAnsi="Times New Roman"/>
          <w:sz w:val="24"/>
          <w:szCs w:val="24"/>
          <w:lang/>
        </w:rPr>
        <w:t>ų (pirmų gimnazijos) klasių mokinių gyvensenos tyrimus, tyrimų duomenis teikia Higienos institutui</w:t>
      </w:r>
      <w:r>
        <w:rPr>
          <w:rFonts w:ascii="Times New Roman" w:hAnsi="Times New Roman"/>
          <w:sz w:val="24"/>
          <w:szCs w:val="24"/>
          <w:lang/>
        </w:rPr>
        <w:t xml:space="preserve">. Gyvensenos </w:t>
      </w:r>
      <w:r>
        <w:rPr>
          <w:rFonts w:ascii="Times New Roman" w:hAnsi="Times New Roman"/>
          <w:sz w:val="24"/>
          <w:szCs w:val="24"/>
          <w:lang/>
        </w:rPr>
        <w:lastRenderedPageBreak/>
        <w:t>stebėsenosrodiklių sąrašas pateiktas įsakymo 2 priede, kurį sudaro 20 v</w:t>
      </w:r>
      <w:r w:rsidRPr="00B71E57">
        <w:rPr>
          <w:rFonts w:ascii="Times New Roman" w:hAnsi="Times New Roman"/>
          <w:sz w:val="24"/>
          <w:szCs w:val="24"/>
          <w:lang/>
        </w:rPr>
        <w:t>aikų gyvensenos stebėsenos rodikl</w:t>
      </w:r>
      <w:r>
        <w:rPr>
          <w:rFonts w:ascii="Times New Roman" w:hAnsi="Times New Roman"/>
          <w:sz w:val="24"/>
          <w:szCs w:val="24"/>
          <w:lang/>
        </w:rPr>
        <w:t>ių (</w:t>
      </w:r>
      <w:r w:rsidR="00202310">
        <w:rPr>
          <w:rFonts w:ascii="Times New Roman" w:hAnsi="Times New Roman"/>
          <w:sz w:val="24"/>
          <w:szCs w:val="24"/>
          <w:lang/>
        </w:rPr>
        <w:t>6</w:t>
      </w:r>
      <w:r>
        <w:rPr>
          <w:rFonts w:ascii="Times New Roman" w:hAnsi="Times New Roman"/>
          <w:sz w:val="24"/>
          <w:szCs w:val="24"/>
          <w:lang/>
        </w:rPr>
        <w:t xml:space="preserve"> lent.).</w:t>
      </w:r>
    </w:p>
    <w:p w:rsidR="00954EB5" w:rsidRDefault="00954EB5" w:rsidP="00954EB5">
      <w:pPr>
        <w:spacing w:after="0" w:line="240" w:lineRule="auto"/>
        <w:ind w:firstLine="567"/>
        <w:jc w:val="both"/>
        <w:rPr>
          <w:rFonts w:ascii="Times New Roman" w:hAnsi="Times New Roman"/>
          <w:sz w:val="24"/>
          <w:szCs w:val="24"/>
          <w:lang/>
        </w:rPr>
      </w:pPr>
    </w:p>
    <w:p w:rsidR="00954EB5" w:rsidRDefault="00954EB5" w:rsidP="00A90B61">
      <w:pPr>
        <w:spacing w:after="120" w:line="240" w:lineRule="auto"/>
        <w:ind w:firstLine="567"/>
        <w:jc w:val="both"/>
        <w:rPr>
          <w:rFonts w:ascii="Times New Roman" w:hAnsi="Times New Roman"/>
          <w:sz w:val="24"/>
          <w:szCs w:val="24"/>
          <w:lang/>
        </w:rPr>
      </w:pPr>
      <w:r w:rsidRPr="00954EB5">
        <w:rPr>
          <w:rFonts w:ascii="Times New Roman" w:hAnsi="Times New Roman"/>
          <w:sz w:val="24"/>
          <w:szCs w:val="24"/>
          <w:lang/>
        </w:rPr>
        <w:t xml:space="preserve">2016 m. </w:t>
      </w:r>
      <w:r>
        <w:rPr>
          <w:rFonts w:ascii="Times New Roman" w:hAnsi="Times New Roman"/>
          <w:sz w:val="24"/>
          <w:szCs w:val="24"/>
          <w:lang/>
        </w:rPr>
        <w:t>Rietavo</w:t>
      </w:r>
      <w:r w:rsidRPr="00954EB5">
        <w:rPr>
          <w:rFonts w:ascii="Times New Roman" w:hAnsi="Times New Roman"/>
          <w:sz w:val="24"/>
          <w:szCs w:val="24"/>
          <w:lang/>
        </w:rPr>
        <w:t xml:space="preserve"> savivaldybės mokinių gyvensenos tyrime dalyvavo 5-os, 7-os i</w:t>
      </w:r>
      <w:r w:rsidR="00C82AAD">
        <w:rPr>
          <w:rFonts w:ascii="Times New Roman" w:hAnsi="Times New Roman"/>
          <w:sz w:val="24"/>
          <w:szCs w:val="24"/>
          <w:lang/>
        </w:rPr>
        <w:t>r</w:t>
      </w:r>
      <w:r w:rsidRPr="00954EB5">
        <w:rPr>
          <w:rFonts w:ascii="Times New Roman" w:hAnsi="Times New Roman"/>
          <w:sz w:val="24"/>
          <w:szCs w:val="24"/>
          <w:lang/>
        </w:rPr>
        <w:t xml:space="preserve"> 9-os klasės mokiniai. Tyrimo imtis </w:t>
      </w:r>
      <w:r>
        <w:rPr>
          <w:rFonts w:ascii="Times New Roman" w:hAnsi="Times New Roman"/>
          <w:sz w:val="24"/>
          <w:szCs w:val="24"/>
          <w:lang/>
        </w:rPr>
        <w:t xml:space="preserve">–163 </w:t>
      </w:r>
      <w:r w:rsidRPr="00954EB5">
        <w:rPr>
          <w:rFonts w:ascii="Times New Roman" w:hAnsi="Times New Roman"/>
          <w:sz w:val="24"/>
          <w:szCs w:val="24"/>
          <w:lang/>
        </w:rPr>
        <w:t xml:space="preserve">mokiniai. </w:t>
      </w:r>
    </w:p>
    <w:tbl>
      <w:tblPr>
        <w:tblpPr w:leftFromText="180" w:rightFromText="180" w:vertAnchor="text" w:horzAnchor="margin" w:tblpY="296"/>
        <w:tblW w:w="0" w:type="auto"/>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tblPr>
      <w:tblGrid>
        <w:gridCol w:w="959"/>
        <w:gridCol w:w="5670"/>
        <w:gridCol w:w="1701"/>
        <w:gridCol w:w="1701"/>
      </w:tblGrid>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Eil. Nr.</w:t>
            </w:r>
          </w:p>
        </w:tc>
        <w:tc>
          <w:tcPr>
            <w:tcW w:w="5670"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Rodiklio pavadinimas</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Rietavo sav. rodiklio reikšmė</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Lietuvos rodiklio reikšmė</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w:t>
            </w:r>
          </w:p>
        </w:tc>
        <w:tc>
          <w:tcPr>
            <w:tcW w:w="5670" w:type="dxa"/>
            <w:shd w:val="clear" w:color="auto" w:fill="D2D2D2"/>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kasdien ne pamokų metu sportuoja apie 60 min. ir ilgiau,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7,4</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9,7</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2.</w:t>
            </w:r>
          </w:p>
        </w:tc>
        <w:tc>
          <w:tcPr>
            <w:tcW w:w="5670" w:type="dxa"/>
            <w:shd w:val="clear" w:color="auto" w:fill="E8E8E8"/>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kasdien valgančių pusryčius,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39,9</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51,7</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3.</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bent kartą per dieną valgo vaisius,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30,8</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38,6</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4.</w:t>
            </w:r>
          </w:p>
        </w:tc>
        <w:tc>
          <w:tcPr>
            <w:tcW w:w="5670" w:type="dxa"/>
            <w:shd w:val="clear" w:color="auto" w:fill="E8E8E8"/>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bent kartą per dieną valgo daržoves,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30,1</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36,5</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5.</w:t>
            </w:r>
          </w:p>
        </w:tc>
        <w:tc>
          <w:tcPr>
            <w:tcW w:w="5670" w:type="dxa"/>
            <w:shd w:val="clear" w:color="auto" w:fill="D2D2D2"/>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per pas</w:t>
            </w:r>
            <w:r w:rsidR="00C82AAD">
              <w:rPr>
                <w:rFonts w:ascii="Times New Roman" w:hAnsi="Times New Roman"/>
                <w:sz w:val="20"/>
                <w:szCs w:val="20"/>
              </w:rPr>
              <w:t>taruosius</w:t>
            </w:r>
            <w:r w:rsidRPr="007B708B">
              <w:rPr>
                <w:rFonts w:ascii="Times New Roman" w:hAnsi="Times New Roman"/>
                <w:sz w:val="20"/>
                <w:szCs w:val="20"/>
              </w:rPr>
              <w:t xml:space="preserve"> 12 mėnesių bent kartą rūkė tabako gaminius arba elektronines cigaretes,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22,7</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20,1</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6.</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per pas</w:t>
            </w:r>
            <w:r w:rsidR="00C82AAD">
              <w:rPr>
                <w:rFonts w:ascii="Times New Roman" w:hAnsi="Times New Roman"/>
                <w:sz w:val="20"/>
                <w:szCs w:val="20"/>
              </w:rPr>
              <w:t>tarąsias</w:t>
            </w:r>
            <w:r w:rsidRPr="007B708B">
              <w:rPr>
                <w:rFonts w:ascii="Times New Roman" w:hAnsi="Times New Roman"/>
                <w:sz w:val="20"/>
                <w:szCs w:val="20"/>
              </w:rPr>
              <w:t xml:space="preserve"> 30 dienų bent kartą rūkė tabako gaminius arba elektronines cigaretes,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14,7</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12,8</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7.</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 xml:space="preserve">Mokyklinio amžiaus vaikų, kurie per </w:t>
            </w:r>
            <w:r w:rsidR="00C82AAD" w:rsidRPr="007B708B">
              <w:rPr>
                <w:rFonts w:ascii="Times New Roman" w:hAnsi="Times New Roman"/>
                <w:sz w:val="20"/>
                <w:szCs w:val="20"/>
              </w:rPr>
              <w:t xml:space="preserve"> pas</w:t>
            </w:r>
            <w:r w:rsidR="00C82AAD">
              <w:rPr>
                <w:rFonts w:ascii="Times New Roman" w:hAnsi="Times New Roman"/>
                <w:sz w:val="20"/>
                <w:szCs w:val="20"/>
              </w:rPr>
              <w:t>taruosius</w:t>
            </w:r>
            <w:r w:rsidRPr="007B708B">
              <w:rPr>
                <w:rFonts w:ascii="Times New Roman" w:hAnsi="Times New Roman"/>
                <w:sz w:val="20"/>
                <w:szCs w:val="20"/>
              </w:rPr>
              <w:t>12 mėnesių bent kartą vartojo alkoholinius gėrimus,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44,5</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29,3</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8.</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per pas</w:t>
            </w:r>
            <w:r w:rsidR="00C82AAD">
              <w:rPr>
                <w:rFonts w:ascii="Times New Roman" w:hAnsi="Times New Roman"/>
                <w:sz w:val="20"/>
                <w:szCs w:val="20"/>
              </w:rPr>
              <w:t>tarąsias</w:t>
            </w:r>
            <w:r w:rsidRPr="007B708B">
              <w:rPr>
                <w:rFonts w:ascii="Times New Roman" w:hAnsi="Times New Roman"/>
                <w:sz w:val="20"/>
                <w:szCs w:val="20"/>
              </w:rPr>
              <w:t xml:space="preserve"> 30 dienų bent kartą vartojo alkoholinius gėrimus,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26</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15,3</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9.</w:t>
            </w:r>
          </w:p>
        </w:tc>
        <w:tc>
          <w:tcPr>
            <w:tcW w:w="5670" w:type="dxa"/>
            <w:shd w:val="clear" w:color="auto" w:fill="D2D2D2"/>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 xml:space="preserve">Mokyklinio amžiaus vaikų, kurie per </w:t>
            </w:r>
            <w:r w:rsidR="00C82AAD" w:rsidRPr="007B708B">
              <w:rPr>
                <w:rFonts w:ascii="Times New Roman" w:hAnsi="Times New Roman"/>
                <w:sz w:val="20"/>
                <w:szCs w:val="20"/>
              </w:rPr>
              <w:t xml:space="preserve"> pas</w:t>
            </w:r>
            <w:r w:rsidR="00C82AAD">
              <w:rPr>
                <w:rFonts w:ascii="Times New Roman" w:hAnsi="Times New Roman"/>
                <w:sz w:val="20"/>
                <w:szCs w:val="20"/>
              </w:rPr>
              <w:t>taruosius</w:t>
            </w:r>
            <w:r w:rsidRPr="007B708B">
              <w:rPr>
                <w:rFonts w:ascii="Times New Roman" w:hAnsi="Times New Roman"/>
                <w:sz w:val="20"/>
                <w:szCs w:val="20"/>
              </w:rPr>
              <w:t>12 mėnesių bent kartą vartojo marihuaną ar hašišą (kanapes / „žolę“),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5,4</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3,1</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10.</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per pas</w:t>
            </w:r>
            <w:r w:rsidR="00C82AAD">
              <w:rPr>
                <w:rFonts w:ascii="Times New Roman" w:hAnsi="Times New Roman"/>
                <w:sz w:val="20"/>
                <w:szCs w:val="20"/>
              </w:rPr>
              <w:t>tarąsias</w:t>
            </w:r>
            <w:r w:rsidRPr="007B708B">
              <w:rPr>
                <w:rFonts w:ascii="Times New Roman" w:hAnsi="Times New Roman"/>
                <w:sz w:val="20"/>
                <w:szCs w:val="20"/>
              </w:rPr>
              <w:t xml:space="preserve"> 30 dienų bent kartą vartojo marihuaną ar hašišą (kanapes / „žolę“),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2,8</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1,9</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11.</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 xml:space="preserve">Mokyklinio amžiaus vaikų, kurie per </w:t>
            </w:r>
            <w:r w:rsidR="00C82AAD" w:rsidRPr="007B708B">
              <w:rPr>
                <w:rFonts w:ascii="Times New Roman" w:hAnsi="Times New Roman"/>
                <w:sz w:val="20"/>
                <w:szCs w:val="20"/>
              </w:rPr>
              <w:t xml:space="preserve"> pas</w:t>
            </w:r>
            <w:r w:rsidR="00C82AAD">
              <w:rPr>
                <w:rFonts w:ascii="Times New Roman" w:hAnsi="Times New Roman"/>
                <w:sz w:val="20"/>
                <w:szCs w:val="20"/>
              </w:rPr>
              <w:t>taruosius</w:t>
            </w:r>
            <w:r w:rsidRPr="007B708B">
              <w:rPr>
                <w:rFonts w:ascii="Times New Roman" w:hAnsi="Times New Roman"/>
                <w:sz w:val="20"/>
                <w:szCs w:val="20"/>
              </w:rPr>
              <w:t>12 mėnesių bent kartą vartojo narkotikus, išskyrus marihuaną ar hašišą (kanapes / „žolę“),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0</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1,3</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12.</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per pas</w:t>
            </w:r>
            <w:r w:rsidR="00C82AAD">
              <w:rPr>
                <w:rFonts w:ascii="Times New Roman" w:hAnsi="Times New Roman"/>
                <w:sz w:val="20"/>
                <w:szCs w:val="20"/>
              </w:rPr>
              <w:t>tarąsias</w:t>
            </w:r>
            <w:r w:rsidRPr="007B708B">
              <w:rPr>
                <w:rFonts w:ascii="Times New Roman" w:hAnsi="Times New Roman"/>
                <w:sz w:val="20"/>
                <w:szCs w:val="20"/>
              </w:rPr>
              <w:t xml:space="preserve"> 30 dienų bent kartą vartojo narkotikus, išskyrus marihuaną ar hašišą (kanapes / „žolę“),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0</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1,1</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13.</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vidutiniškai 4 ir daugiau valandų per dieną žiūri televizorių, žaidžia kompiuteriu,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27</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19,4</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14.</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 xml:space="preserve">Mokyklinio amžiaus vaikų, iš kurių tyčiojosi per </w:t>
            </w:r>
            <w:r w:rsidR="00C82AAD" w:rsidRPr="007B708B">
              <w:rPr>
                <w:rFonts w:ascii="Times New Roman" w:hAnsi="Times New Roman"/>
                <w:sz w:val="20"/>
                <w:szCs w:val="20"/>
              </w:rPr>
              <w:t xml:space="preserve"> pas</w:t>
            </w:r>
            <w:r w:rsidR="00C82AAD">
              <w:rPr>
                <w:rFonts w:ascii="Times New Roman" w:hAnsi="Times New Roman"/>
                <w:sz w:val="20"/>
                <w:szCs w:val="20"/>
              </w:rPr>
              <w:t>taruosius</w:t>
            </w:r>
            <w:r w:rsidRPr="007B708B">
              <w:rPr>
                <w:rFonts w:ascii="Times New Roman" w:hAnsi="Times New Roman"/>
                <w:sz w:val="20"/>
                <w:szCs w:val="20"/>
              </w:rPr>
              <w:t>du mėnesius,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47,8</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45</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15.</w:t>
            </w:r>
          </w:p>
        </w:tc>
        <w:tc>
          <w:tcPr>
            <w:tcW w:w="5670" w:type="dxa"/>
            <w:shd w:val="clear" w:color="auto" w:fill="D2D2D2"/>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 xml:space="preserve">Mokyklinio amžiaus vaikų, kurie patys tyčiojosi iš kitų vaikų per </w:t>
            </w:r>
            <w:r w:rsidR="00C82AAD" w:rsidRPr="007B708B">
              <w:rPr>
                <w:rFonts w:ascii="Times New Roman" w:hAnsi="Times New Roman"/>
                <w:sz w:val="20"/>
                <w:szCs w:val="20"/>
              </w:rPr>
              <w:t xml:space="preserve"> pas</w:t>
            </w:r>
            <w:r w:rsidR="00C82AAD">
              <w:rPr>
                <w:rFonts w:ascii="Times New Roman" w:hAnsi="Times New Roman"/>
                <w:sz w:val="20"/>
                <w:szCs w:val="20"/>
              </w:rPr>
              <w:t>taruosius</w:t>
            </w:r>
            <w:r w:rsidRPr="007B708B">
              <w:rPr>
                <w:rFonts w:ascii="Times New Roman" w:hAnsi="Times New Roman"/>
                <w:sz w:val="20"/>
                <w:szCs w:val="20"/>
              </w:rPr>
              <w:t>du mėnesius,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57,8</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41,6</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16.</w:t>
            </w:r>
          </w:p>
        </w:tc>
        <w:tc>
          <w:tcPr>
            <w:tcW w:w="5670" w:type="dxa"/>
            <w:shd w:val="clear" w:color="auto" w:fill="E8E8E8"/>
          </w:tcPr>
          <w:p w:rsidR="00A90B61" w:rsidRPr="007B708B" w:rsidRDefault="00A90B61" w:rsidP="00C82AAD">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valosi dantis šepetėliu ir pasta dažniau ne</w:t>
            </w:r>
            <w:r w:rsidR="00C82AAD">
              <w:rPr>
                <w:rFonts w:ascii="Times New Roman" w:hAnsi="Times New Roman"/>
                <w:sz w:val="20"/>
                <w:szCs w:val="20"/>
              </w:rPr>
              <w:t>gu</w:t>
            </w:r>
            <w:r w:rsidRPr="007B708B">
              <w:rPr>
                <w:rFonts w:ascii="Times New Roman" w:hAnsi="Times New Roman"/>
                <w:sz w:val="20"/>
                <w:szCs w:val="20"/>
              </w:rPr>
              <w:t xml:space="preserve"> kartą per dieną,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42,2</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55,6</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17.</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visada tamsiuoju paros metu būdami lauke nešioja atšvaitus,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29,4</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27,5</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18.</w:t>
            </w:r>
          </w:p>
        </w:tc>
        <w:tc>
          <w:tcPr>
            <w:tcW w:w="5670" w:type="dxa"/>
            <w:shd w:val="clear" w:color="auto" w:fill="E8E8E8"/>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visada segi saugos diržą važiuodami automobilyje,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70,6</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74,9</w:t>
            </w:r>
          </w:p>
        </w:tc>
      </w:tr>
      <w:tr w:rsidR="00A90B61" w:rsidRPr="007B708B" w:rsidTr="00A90B61">
        <w:tc>
          <w:tcPr>
            <w:tcW w:w="959" w:type="dxa"/>
            <w:shd w:val="clear" w:color="auto" w:fill="D2D2D2"/>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19.</w:t>
            </w:r>
          </w:p>
        </w:tc>
        <w:tc>
          <w:tcPr>
            <w:tcW w:w="5670" w:type="dxa"/>
            <w:shd w:val="clear" w:color="auto" w:fill="D2D2D2"/>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jaučiasi labai laimingi arba pakankamai laimingi galvodami apie savo dabartinį gyvenimą, dalis (proc.)</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83</w:t>
            </w:r>
          </w:p>
        </w:tc>
        <w:tc>
          <w:tcPr>
            <w:tcW w:w="1701" w:type="dxa"/>
            <w:shd w:val="clear" w:color="auto" w:fill="D2D2D2"/>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86,2</w:t>
            </w:r>
          </w:p>
        </w:tc>
      </w:tr>
      <w:tr w:rsidR="00A90B61" w:rsidRPr="007B708B" w:rsidTr="00A90B61">
        <w:tc>
          <w:tcPr>
            <w:tcW w:w="959" w:type="dxa"/>
            <w:shd w:val="clear" w:color="auto" w:fill="E8E8E8"/>
          </w:tcPr>
          <w:p w:rsidR="00A90B61" w:rsidRPr="007B708B" w:rsidRDefault="00A90B61" w:rsidP="00A90B61">
            <w:pPr>
              <w:spacing w:after="0" w:line="240" w:lineRule="auto"/>
              <w:jc w:val="center"/>
              <w:rPr>
                <w:rFonts w:ascii="Times New Roman" w:hAnsi="Times New Roman"/>
                <w:b/>
                <w:bCs/>
                <w:sz w:val="20"/>
                <w:szCs w:val="20"/>
              </w:rPr>
            </w:pPr>
            <w:r w:rsidRPr="007B708B">
              <w:rPr>
                <w:rFonts w:ascii="Times New Roman" w:hAnsi="Times New Roman"/>
                <w:b/>
                <w:bCs/>
                <w:sz w:val="20"/>
                <w:szCs w:val="20"/>
              </w:rPr>
              <w:t>20.</w:t>
            </w:r>
          </w:p>
        </w:tc>
        <w:tc>
          <w:tcPr>
            <w:tcW w:w="5670" w:type="dxa"/>
            <w:shd w:val="clear" w:color="auto" w:fill="E8E8E8"/>
          </w:tcPr>
          <w:p w:rsidR="00A90B61" w:rsidRPr="007B708B" w:rsidRDefault="00A90B61" w:rsidP="00A90B61">
            <w:pPr>
              <w:spacing w:after="0" w:line="240" w:lineRule="auto"/>
              <w:jc w:val="both"/>
              <w:rPr>
                <w:rFonts w:ascii="Times New Roman" w:hAnsi="Times New Roman"/>
                <w:sz w:val="20"/>
                <w:szCs w:val="20"/>
              </w:rPr>
            </w:pPr>
            <w:r w:rsidRPr="007B708B">
              <w:rPr>
                <w:rFonts w:ascii="Times New Roman" w:hAnsi="Times New Roman"/>
                <w:sz w:val="20"/>
                <w:szCs w:val="20"/>
              </w:rPr>
              <w:t>Mokyklinio amžiaus vaikų, kurie savo sveikatą vertina puikiai arba gerai, dalis (proc.)</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lang/>
              </w:rPr>
            </w:pPr>
            <w:r w:rsidRPr="007B708B">
              <w:rPr>
                <w:rFonts w:ascii="Times New Roman" w:hAnsi="Times New Roman"/>
                <w:b/>
                <w:sz w:val="20"/>
                <w:szCs w:val="20"/>
                <w:lang/>
              </w:rPr>
              <w:t>83,1</w:t>
            </w:r>
          </w:p>
        </w:tc>
        <w:tc>
          <w:tcPr>
            <w:tcW w:w="1701" w:type="dxa"/>
            <w:shd w:val="clear" w:color="auto" w:fill="E8E8E8"/>
          </w:tcPr>
          <w:p w:rsidR="00A90B61" w:rsidRPr="007B708B" w:rsidRDefault="00A90B61" w:rsidP="00A90B61">
            <w:pPr>
              <w:spacing w:after="0" w:line="240" w:lineRule="auto"/>
              <w:jc w:val="center"/>
              <w:rPr>
                <w:rFonts w:ascii="Times New Roman" w:hAnsi="Times New Roman"/>
                <w:b/>
                <w:sz w:val="20"/>
                <w:szCs w:val="20"/>
              </w:rPr>
            </w:pPr>
            <w:r w:rsidRPr="007B708B">
              <w:rPr>
                <w:rFonts w:ascii="Times New Roman" w:hAnsi="Times New Roman"/>
                <w:b/>
                <w:sz w:val="20"/>
                <w:szCs w:val="20"/>
              </w:rPr>
              <w:t>85,1</w:t>
            </w:r>
          </w:p>
        </w:tc>
      </w:tr>
    </w:tbl>
    <w:p w:rsidR="00A1757E" w:rsidRPr="003641D3" w:rsidRDefault="00202310" w:rsidP="003641D3">
      <w:pPr>
        <w:spacing w:after="0" w:line="240" w:lineRule="auto"/>
        <w:ind w:firstLine="567"/>
        <w:jc w:val="center"/>
        <w:rPr>
          <w:rFonts w:ascii="Times New Roman" w:hAnsi="Times New Roman"/>
          <w:b/>
          <w:i/>
          <w:color w:val="000000"/>
          <w:sz w:val="24"/>
          <w:szCs w:val="24"/>
          <w:lang/>
        </w:rPr>
      </w:pPr>
      <w:r>
        <w:rPr>
          <w:rFonts w:ascii="Times New Roman" w:hAnsi="Times New Roman"/>
          <w:b/>
          <w:i/>
          <w:color w:val="000000"/>
          <w:sz w:val="24"/>
          <w:szCs w:val="24"/>
          <w:lang/>
        </w:rPr>
        <w:t>6</w:t>
      </w:r>
      <w:r w:rsidR="00A90B61" w:rsidRPr="00A90B61">
        <w:rPr>
          <w:rFonts w:ascii="Times New Roman" w:hAnsi="Times New Roman"/>
          <w:b/>
          <w:i/>
          <w:color w:val="000000"/>
          <w:sz w:val="24"/>
          <w:szCs w:val="24"/>
          <w:lang/>
        </w:rPr>
        <w:t xml:space="preserve"> lentelė. Rietavo savivaldybės vaikų gyvensenos stebėsenos rodikliai 2016 m.</w:t>
      </w:r>
    </w:p>
    <w:p w:rsidR="003641D3" w:rsidRPr="003F2557" w:rsidRDefault="003641D3" w:rsidP="003641D3">
      <w:pPr>
        <w:spacing w:before="120" w:after="0" w:line="240" w:lineRule="auto"/>
        <w:ind w:firstLine="567"/>
        <w:jc w:val="both"/>
        <w:rPr>
          <w:rFonts w:ascii="Times New Roman" w:hAnsi="Times New Roman"/>
          <w:sz w:val="24"/>
          <w:szCs w:val="24"/>
        </w:rPr>
      </w:pPr>
      <w:r w:rsidRPr="003F2557">
        <w:rPr>
          <w:rFonts w:ascii="Times New Roman" w:hAnsi="Times New Roman"/>
          <w:color w:val="000000"/>
          <w:sz w:val="24"/>
          <w:szCs w:val="24"/>
        </w:rPr>
        <w:t>Klaipėdos rajono savivaldybės visuomenės sveikatos biuras</w:t>
      </w:r>
      <w:r>
        <w:rPr>
          <w:rFonts w:ascii="Times New Roman" w:hAnsi="Times New Roman"/>
          <w:color w:val="000000"/>
          <w:sz w:val="24"/>
          <w:szCs w:val="24"/>
        </w:rPr>
        <w:t xml:space="preserve"> 2011 m. ir 2014 m. atliko </w:t>
      </w:r>
      <w:r w:rsidRPr="00186643">
        <w:rPr>
          <w:rFonts w:ascii="Times New Roman" w:hAnsi="Times New Roman"/>
          <w:color w:val="000000"/>
          <w:sz w:val="24"/>
          <w:szCs w:val="24"/>
        </w:rPr>
        <w:t>5, 7, 9 klasių mokinių gyvensenos tyrim</w:t>
      </w:r>
      <w:r>
        <w:rPr>
          <w:rFonts w:ascii="Times New Roman" w:hAnsi="Times New Roman"/>
          <w:color w:val="000000"/>
          <w:sz w:val="24"/>
          <w:szCs w:val="24"/>
        </w:rPr>
        <w:t xml:space="preserve">ąpagal </w:t>
      </w:r>
      <w:r w:rsidRPr="00186643">
        <w:rPr>
          <w:rFonts w:ascii="Times New Roman" w:hAnsi="Times New Roman"/>
          <w:color w:val="000000"/>
          <w:sz w:val="24"/>
          <w:szCs w:val="24"/>
        </w:rPr>
        <w:t>Klaipėdos universiteto Sveikatos mokslų fakulteto Visuomenės sveikatos katedros mokslininkų sudaryt</w:t>
      </w:r>
      <w:r>
        <w:rPr>
          <w:rFonts w:ascii="Times New Roman" w:hAnsi="Times New Roman"/>
          <w:color w:val="000000"/>
          <w:sz w:val="24"/>
          <w:szCs w:val="24"/>
        </w:rPr>
        <w:t xml:space="preserve">ą </w:t>
      </w:r>
      <w:r w:rsidRPr="00186643">
        <w:rPr>
          <w:rFonts w:ascii="Times New Roman" w:hAnsi="Times New Roman"/>
          <w:color w:val="000000"/>
          <w:sz w:val="24"/>
          <w:szCs w:val="24"/>
        </w:rPr>
        <w:t>klausimyn</w:t>
      </w:r>
      <w:r>
        <w:rPr>
          <w:rFonts w:ascii="Times New Roman" w:hAnsi="Times New Roman"/>
          <w:color w:val="000000"/>
          <w:sz w:val="24"/>
          <w:szCs w:val="24"/>
        </w:rPr>
        <w:t xml:space="preserve">ą. </w:t>
      </w:r>
    </w:p>
    <w:p w:rsidR="0027647D" w:rsidRDefault="003641D3" w:rsidP="00954EB5">
      <w:pPr>
        <w:spacing w:after="0" w:line="240" w:lineRule="auto"/>
        <w:ind w:firstLine="567"/>
        <w:jc w:val="both"/>
        <w:rPr>
          <w:rFonts w:ascii="Times New Roman" w:hAnsi="Times New Roman"/>
          <w:sz w:val="24"/>
          <w:szCs w:val="24"/>
        </w:rPr>
      </w:pPr>
      <w:r w:rsidRPr="003F2557">
        <w:rPr>
          <w:rFonts w:ascii="Times New Roman" w:hAnsi="Times New Roman"/>
          <w:b/>
          <w:sz w:val="24"/>
          <w:szCs w:val="24"/>
        </w:rPr>
        <w:lastRenderedPageBreak/>
        <w:t>Fizinio aktyvumo pokyčiai</w:t>
      </w:r>
      <w:r w:rsidRPr="003F2557">
        <w:rPr>
          <w:rFonts w:ascii="Times New Roman" w:hAnsi="Times New Roman"/>
          <w:sz w:val="24"/>
          <w:szCs w:val="24"/>
        </w:rPr>
        <w:t>.</w:t>
      </w:r>
      <w:r>
        <w:rPr>
          <w:rFonts w:ascii="Times New Roman" w:hAnsi="Times New Roman"/>
          <w:sz w:val="24"/>
          <w:szCs w:val="24"/>
        </w:rPr>
        <w:t xml:space="preserve"> Tiek 2014 m., tiek 2011 m. kasdien laisvalaikiu sportuoja apie 27 proc. mokinių. 2014 m., lyginant su 2011 m., </w:t>
      </w:r>
      <w:r w:rsidRPr="003641D3">
        <w:rPr>
          <w:rFonts w:ascii="Times New Roman" w:hAnsi="Times New Roman"/>
          <w:sz w:val="24"/>
          <w:szCs w:val="24"/>
        </w:rPr>
        <w:t xml:space="preserve">vaikščiojančių pėsčiomis lauke daugiau kaip 1 valandą per dieną </w:t>
      </w:r>
      <w:r>
        <w:rPr>
          <w:rFonts w:ascii="Times New Roman" w:hAnsi="Times New Roman"/>
          <w:sz w:val="24"/>
          <w:szCs w:val="24"/>
        </w:rPr>
        <w:t xml:space="preserve">sumažėjo nuo 68,7 proc. iki 44,4 proc. </w:t>
      </w:r>
    </w:p>
    <w:p w:rsidR="00503E5C" w:rsidRDefault="00503E5C" w:rsidP="00954EB5">
      <w:pPr>
        <w:spacing w:after="0" w:line="240" w:lineRule="auto"/>
        <w:ind w:firstLine="567"/>
        <w:jc w:val="both"/>
        <w:rPr>
          <w:rFonts w:ascii="Times New Roman" w:hAnsi="Times New Roman"/>
          <w:sz w:val="24"/>
          <w:szCs w:val="24"/>
        </w:rPr>
      </w:pPr>
      <w:r w:rsidRPr="003F2557">
        <w:rPr>
          <w:rFonts w:ascii="Times New Roman" w:hAnsi="Times New Roman"/>
          <w:b/>
          <w:sz w:val="24"/>
          <w:szCs w:val="24"/>
        </w:rPr>
        <w:t>Mitybos įpročių pokyčiai</w:t>
      </w:r>
      <w:r>
        <w:rPr>
          <w:rFonts w:ascii="Times New Roman" w:hAnsi="Times New Roman"/>
          <w:b/>
          <w:sz w:val="24"/>
          <w:szCs w:val="24"/>
        </w:rPr>
        <w:t xml:space="preserve">. </w:t>
      </w:r>
      <w:r w:rsidRPr="00503E5C">
        <w:rPr>
          <w:rFonts w:ascii="Times New Roman" w:hAnsi="Times New Roman"/>
          <w:sz w:val="24"/>
          <w:szCs w:val="24"/>
        </w:rPr>
        <w:t>Nuo 2011 m. kasdien pusryčiaujančių mokinių mažėja</w:t>
      </w:r>
      <w:r>
        <w:rPr>
          <w:rFonts w:ascii="Times New Roman" w:hAnsi="Times New Roman"/>
          <w:sz w:val="24"/>
          <w:szCs w:val="24"/>
        </w:rPr>
        <w:t xml:space="preserve"> ir 2014 m. kasdien pusryčiavo 62,6 proc. vaikų. 2014 m., lyginant su</w:t>
      </w:r>
      <w:r w:rsidRPr="00503E5C">
        <w:rPr>
          <w:rFonts w:ascii="Times New Roman" w:hAnsi="Times New Roman"/>
          <w:sz w:val="24"/>
          <w:szCs w:val="24"/>
        </w:rPr>
        <w:t xml:space="preserve"> 2011 m.</w:t>
      </w:r>
      <w:r w:rsidR="00C82AAD">
        <w:rPr>
          <w:rFonts w:ascii="Times New Roman" w:hAnsi="Times New Roman"/>
          <w:sz w:val="24"/>
          <w:szCs w:val="24"/>
        </w:rPr>
        <w:t>,</w:t>
      </w:r>
      <w:r w:rsidRPr="00503E5C">
        <w:rPr>
          <w:rFonts w:ascii="Times New Roman" w:hAnsi="Times New Roman"/>
          <w:sz w:val="24"/>
          <w:szCs w:val="24"/>
        </w:rPr>
        <w:t xml:space="preserve"> mokinių, kasdien valgančių daržovių</w:t>
      </w:r>
      <w:r w:rsidR="00C82AAD">
        <w:rPr>
          <w:rFonts w:ascii="Times New Roman" w:hAnsi="Times New Roman"/>
          <w:sz w:val="24"/>
          <w:szCs w:val="24"/>
        </w:rPr>
        <w:t>,</w:t>
      </w:r>
      <w:r>
        <w:rPr>
          <w:rFonts w:ascii="Times New Roman" w:hAnsi="Times New Roman"/>
          <w:sz w:val="24"/>
          <w:szCs w:val="24"/>
        </w:rPr>
        <w:t xml:space="preserve"> padaugėjo 4,8 proc.</w:t>
      </w:r>
      <w:r w:rsidR="00C82AAD">
        <w:rPr>
          <w:rFonts w:ascii="Times New Roman" w:hAnsi="Times New Roman"/>
          <w:sz w:val="24"/>
          <w:szCs w:val="24"/>
        </w:rPr>
        <w:t>,o</w:t>
      </w:r>
      <w:r w:rsidRPr="00503E5C">
        <w:rPr>
          <w:rFonts w:ascii="Times New Roman" w:hAnsi="Times New Roman"/>
          <w:sz w:val="24"/>
          <w:szCs w:val="24"/>
        </w:rPr>
        <w:t>vaisių, uogų</w:t>
      </w:r>
      <w:r>
        <w:rPr>
          <w:rFonts w:ascii="Times New Roman" w:hAnsi="Times New Roman"/>
          <w:sz w:val="24"/>
          <w:szCs w:val="24"/>
        </w:rPr>
        <w:t xml:space="preserve"> – 9,4 proc.</w:t>
      </w:r>
    </w:p>
    <w:p w:rsidR="00503E5C" w:rsidRDefault="00503E5C" w:rsidP="00954EB5">
      <w:pPr>
        <w:spacing w:after="0" w:line="240" w:lineRule="auto"/>
        <w:ind w:firstLine="567"/>
        <w:jc w:val="both"/>
        <w:rPr>
          <w:rFonts w:ascii="Times New Roman" w:eastAsia="Times New Roman" w:hAnsi="Times New Roman"/>
          <w:sz w:val="24"/>
          <w:szCs w:val="24"/>
          <w:lang w:eastAsia="lt-LT"/>
        </w:rPr>
      </w:pPr>
      <w:r w:rsidRPr="003F2557">
        <w:rPr>
          <w:rFonts w:ascii="Times New Roman" w:eastAsia="Times New Roman" w:hAnsi="Times New Roman"/>
          <w:b/>
          <w:sz w:val="24"/>
          <w:szCs w:val="24"/>
          <w:lang w:eastAsia="lt-LT"/>
        </w:rPr>
        <w:t>Žalingų įpročių pokyčiai</w:t>
      </w:r>
      <w:r w:rsidRPr="003F2557">
        <w:rPr>
          <w:rFonts w:ascii="Times New Roman" w:eastAsia="Times New Roman" w:hAnsi="Times New Roman"/>
          <w:sz w:val="24"/>
          <w:szCs w:val="24"/>
          <w:lang w:eastAsia="lt-LT"/>
        </w:rPr>
        <w:t>.</w:t>
      </w:r>
      <w:r w:rsidRPr="00503E5C">
        <w:rPr>
          <w:rFonts w:ascii="Times New Roman" w:eastAsia="Times New Roman" w:hAnsi="Times New Roman"/>
          <w:sz w:val="24"/>
          <w:szCs w:val="24"/>
          <w:lang w:eastAsia="lt-LT"/>
        </w:rPr>
        <w:t>Nuo 20</w:t>
      </w:r>
      <w:r>
        <w:rPr>
          <w:rFonts w:ascii="Times New Roman" w:eastAsia="Times New Roman" w:hAnsi="Times New Roman"/>
          <w:sz w:val="24"/>
          <w:szCs w:val="24"/>
          <w:lang w:eastAsia="lt-LT"/>
        </w:rPr>
        <w:t>11</w:t>
      </w:r>
      <w:r w:rsidRPr="00503E5C">
        <w:rPr>
          <w:rFonts w:ascii="Times New Roman" w:eastAsia="Times New Roman" w:hAnsi="Times New Roman"/>
          <w:sz w:val="24"/>
          <w:szCs w:val="24"/>
          <w:lang w:eastAsia="lt-LT"/>
        </w:rPr>
        <w:t xml:space="preserve"> m. kada nors rūkiusių mokinių skaičius sumažėjo </w:t>
      </w:r>
      <w:r>
        <w:rPr>
          <w:rFonts w:ascii="Times New Roman" w:eastAsia="Times New Roman" w:hAnsi="Times New Roman"/>
          <w:sz w:val="24"/>
          <w:szCs w:val="24"/>
          <w:lang w:eastAsia="lt-LT"/>
        </w:rPr>
        <w:t>9,5</w:t>
      </w:r>
      <w:r w:rsidRPr="00503E5C">
        <w:rPr>
          <w:rFonts w:ascii="Times New Roman" w:eastAsia="Times New Roman" w:hAnsi="Times New Roman"/>
          <w:sz w:val="24"/>
          <w:szCs w:val="24"/>
          <w:lang w:eastAsia="lt-LT"/>
        </w:rPr>
        <w:t xml:space="preserve"> proc.</w:t>
      </w:r>
      <w:r>
        <w:rPr>
          <w:rFonts w:ascii="Times New Roman" w:eastAsia="Times New Roman" w:hAnsi="Times New Roman"/>
          <w:sz w:val="24"/>
          <w:szCs w:val="24"/>
          <w:lang w:eastAsia="lt-LT"/>
        </w:rPr>
        <w:t>Rietavo savivaldybėje nuo 2011 m.</w:t>
      </w:r>
      <w:r w:rsidRPr="00503E5C">
        <w:rPr>
          <w:rFonts w:ascii="Times New Roman" w:eastAsia="Times New Roman" w:hAnsi="Times New Roman"/>
          <w:sz w:val="24"/>
          <w:szCs w:val="24"/>
          <w:lang w:eastAsia="lt-LT"/>
        </w:rPr>
        <w:t xml:space="preserve"> mokinių alkoholinių gėrimų vartojimas sumažėjo</w:t>
      </w:r>
      <w:r w:rsidR="00B9607E">
        <w:rPr>
          <w:rFonts w:ascii="Times New Roman" w:eastAsia="Times New Roman" w:hAnsi="Times New Roman"/>
          <w:sz w:val="24"/>
          <w:szCs w:val="24"/>
          <w:lang w:eastAsia="lt-LT"/>
        </w:rPr>
        <w:t>.</w:t>
      </w:r>
    </w:p>
    <w:p w:rsidR="00B9607E" w:rsidRDefault="00B9607E" w:rsidP="00B9607E">
      <w:pPr>
        <w:spacing w:after="0" w:line="240" w:lineRule="auto"/>
        <w:ind w:firstLine="567"/>
        <w:jc w:val="both"/>
        <w:rPr>
          <w:rFonts w:ascii="Times New Roman" w:eastAsia="Times New Roman" w:hAnsi="Times New Roman"/>
          <w:sz w:val="24"/>
          <w:szCs w:val="24"/>
          <w:lang w:eastAsia="lt-LT"/>
        </w:rPr>
      </w:pPr>
      <w:r w:rsidRPr="003F2557">
        <w:rPr>
          <w:rFonts w:ascii="Times New Roman" w:eastAsia="Times New Roman" w:hAnsi="Times New Roman"/>
          <w:b/>
          <w:sz w:val="24"/>
          <w:szCs w:val="24"/>
          <w:lang w:eastAsia="lt-LT"/>
        </w:rPr>
        <w:t>Eismo saugos pokyčiai.</w:t>
      </w:r>
      <w:r>
        <w:rPr>
          <w:rFonts w:ascii="Times New Roman" w:eastAsia="Times New Roman" w:hAnsi="Times New Roman"/>
          <w:sz w:val="24"/>
          <w:szCs w:val="24"/>
          <w:lang w:eastAsia="lt-LT"/>
        </w:rPr>
        <w:t xml:space="preserve">2014 m., lyginant su 2011 m., </w:t>
      </w:r>
      <w:r w:rsidRPr="00B9607E">
        <w:rPr>
          <w:rFonts w:ascii="Times New Roman" w:eastAsia="Times New Roman" w:hAnsi="Times New Roman"/>
          <w:sz w:val="24"/>
          <w:szCs w:val="24"/>
          <w:lang w:eastAsia="lt-LT"/>
        </w:rPr>
        <w:t>didesnė mokinių dalisvažiuodami automobiliu visada prisi</w:t>
      </w:r>
      <w:r w:rsidR="00C82AAD">
        <w:rPr>
          <w:rFonts w:ascii="Times New Roman" w:eastAsia="Times New Roman" w:hAnsi="Times New Roman"/>
          <w:sz w:val="24"/>
          <w:szCs w:val="24"/>
          <w:lang w:eastAsia="lt-LT"/>
        </w:rPr>
        <w:t>sega</w:t>
      </w:r>
      <w:r w:rsidRPr="00B9607E">
        <w:rPr>
          <w:rFonts w:ascii="Times New Roman" w:eastAsia="Times New Roman" w:hAnsi="Times New Roman"/>
          <w:sz w:val="24"/>
          <w:szCs w:val="24"/>
          <w:lang w:eastAsia="lt-LT"/>
        </w:rPr>
        <w:t xml:space="preserve"> saugos dirž</w:t>
      </w:r>
      <w:r w:rsidR="00C82AAD">
        <w:rPr>
          <w:rFonts w:ascii="Times New Roman" w:eastAsia="Times New Roman" w:hAnsi="Times New Roman"/>
          <w:sz w:val="24"/>
          <w:szCs w:val="24"/>
          <w:lang w:eastAsia="lt-LT"/>
        </w:rPr>
        <w:t>u</w:t>
      </w:r>
      <w:r>
        <w:rPr>
          <w:rFonts w:ascii="Times New Roman" w:eastAsia="Times New Roman" w:hAnsi="Times New Roman"/>
          <w:sz w:val="24"/>
          <w:szCs w:val="24"/>
          <w:lang w:eastAsia="lt-LT"/>
        </w:rPr>
        <w:t xml:space="preserve"> (2014 m. – 57,9 proc., 2011 m. – 53,6 proc.). </w:t>
      </w:r>
      <w:r w:rsidRPr="00B9607E">
        <w:rPr>
          <w:rFonts w:ascii="Times New Roman" w:eastAsia="Times New Roman" w:hAnsi="Times New Roman"/>
          <w:sz w:val="24"/>
          <w:szCs w:val="24"/>
          <w:lang w:eastAsia="lt-LT"/>
        </w:rPr>
        <w:t>201</w:t>
      </w:r>
      <w:r>
        <w:rPr>
          <w:rFonts w:ascii="Times New Roman" w:eastAsia="Times New Roman" w:hAnsi="Times New Roman"/>
          <w:sz w:val="24"/>
          <w:szCs w:val="24"/>
          <w:lang w:eastAsia="lt-LT"/>
        </w:rPr>
        <w:t>4</w:t>
      </w:r>
      <w:r w:rsidRPr="00B9607E">
        <w:rPr>
          <w:rFonts w:ascii="Times New Roman" w:eastAsia="Times New Roman" w:hAnsi="Times New Roman"/>
          <w:sz w:val="24"/>
          <w:szCs w:val="24"/>
          <w:lang w:eastAsia="lt-LT"/>
        </w:rPr>
        <w:t xml:space="preserve"> m., lygin</w:t>
      </w:r>
      <w:r w:rsidR="00C82AAD">
        <w:rPr>
          <w:rFonts w:ascii="Times New Roman" w:eastAsia="Times New Roman" w:hAnsi="Times New Roman"/>
          <w:sz w:val="24"/>
          <w:szCs w:val="24"/>
          <w:lang w:eastAsia="lt-LT"/>
        </w:rPr>
        <w:t>ant</w:t>
      </w:r>
      <w:r w:rsidRPr="00B9607E">
        <w:rPr>
          <w:rFonts w:ascii="Times New Roman" w:eastAsia="Times New Roman" w:hAnsi="Times New Roman"/>
          <w:sz w:val="24"/>
          <w:szCs w:val="24"/>
          <w:lang w:eastAsia="lt-LT"/>
        </w:rPr>
        <w:t xml:space="preserve"> su 20</w:t>
      </w:r>
      <w:r>
        <w:rPr>
          <w:rFonts w:ascii="Times New Roman" w:eastAsia="Times New Roman" w:hAnsi="Times New Roman"/>
          <w:sz w:val="24"/>
          <w:szCs w:val="24"/>
          <w:lang w:eastAsia="lt-LT"/>
        </w:rPr>
        <w:t>11</w:t>
      </w:r>
      <w:r w:rsidRPr="00B9607E">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10,3</w:t>
      </w:r>
      <w:r w:rsidRPr="00B9607E">
        <w:rPr>
          <w:rFonts w:ascii="Times New Roman" w:eastAsia="Times New Roman" w:hAnsi="Times New Roman"/>
          <w:sz w:val="24"/>
          <w:szCs w:val="24"/>
          <w:lang w:eastAsia="lt-LT"/>
        </w:rPr>
        <w:t xml:space="preserve"> proc. didesnė mokinių dalis, eidami neapšviesta gatve ar keliu tamsiu paros metu, visada naudoja šviesos atšvaitus.</w:t>
      </w:r>
    </w:p>
    <w:p w:rsidR="00B9607E" w:rsidRDefault="00B9607E" w:rsidP="00B9607E">
      <w:pPr>
        <w:spacing w:after="0" w:line="240" w:lineRule="auto"/>
        <w:ind w:firstLine="567"/>
        <w:jc w:val="both"/>
        <w:rPr>
          <w:rFonts w:ascii="Times New Roman" w:eastAsia="Times New Roman" w:hAnsi="Times New Roman"/>
          <w:sz w:val="24"/>
          <w:szCs w:val="24"/>
          <w:lang w:eastAsia="lt-LT"/>
        </w:rPr>
      </w:pPr>
      <w:r w:rsidRPr="003F2557">
        <w:rPr>
          <w:rFonts w:ascii="Times New Roman" w:eastAsia="Times New Roman" w:hAnsi="Times New Roman"/>
          <w:b/>
          <w:sz w:val="24"/>
          <w:szCs w:val="24"/>
          <w:lang w:eastAsia="lt-LT"/>
        </w:rPr>
        <w:t>Sveikatos pokyčiai.</w:t>
      </w:r>
      <w:r w:rsidRPr="00B9607E">
        <w:rPr>
          <w:rFonts w:ascii="Times New Roman" w:eastAsia="Times New Roman" w:hAnsi="Times New Roman"/>
          <w:sz w:val="24"/>
          <w:szCs w:val="24"/>
          <w:lang w:eastAsia="lt-LT"/>
        </w:rPr>
        <w:t>Palyginus su 2011 m., 201</w:t>
      </w:r>
      <w:r>
        <w:rPr>
          <w:rFonts w:ascii="Times New Roman" w:eastAsia="Times New Roman" w:hAnsi="Times New Roman"/>
          <w:sz w:val="24"/>
          <w:szCs w:val="24"/>
          <w:lang w:eastAsia="lt-LT"/>
        </w:rPr>
        <w:t>4</w:t>
      </w:r>
      <w:r w:rsidRPr="00B9607E">
        <w:rPr>
          <w:rFonts w:ascii="Times New Roman" w:eastAsia="Times New Roman" w:hAnsi="Times New Roman"/>
          <w:sz w:val="24"/>
          <w:szCs w:val="24"/>
          <w:lang w:eastAsia="lt-LT"/>
        </w:rPr>
        <w:t xml:space="preserve"> m. didesnė mokinių dalis savo sveikatą vertina labai gerai.201</w:t>
      </w:r>
      <w:r>
        <w:rPr>
          <w:rFonts w:ascii="Times New Roman" w:eastAsia="Times New Roman" w:hAnsi="Times New Roman"/>
          <w:sz w:val="24"/>
          <w:szCs w:val="24"/>
          <w:lang w:eastAsia="lt-LT"/>
        </w:rPr>
        <w:t>4</w:t>
      </w:r>
      <w:r w:rsidRPr="00B9607E">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 xml:space="preserve">46,7 proc. mokinių </w:t>
      </w:r>
      <w:r w:rsidRPr="00B9607E">
        <w:rPr>
          <w:rFonts w:ascii="Times New Roman" w:eastAsia="Times New Roman" w:hAnsi="Times New Roman"/>
          <w:sz w:val="24"/>
          <w:szCs w:val="24"/>
          <w:lang w:eastAsia="lt-LT"/>
        </w:rPr>
        <w:t xml:space="preserve">valosi dantis šepetėliu ir pasta kelis kartus per dieną, ir tai yra </w:t>
      </w:r>
      <w:r>
        <w:rPr>
          <w:rFonts w:ascii="Times New Roman" w:eastAsia="Times New Roman" w:hAnsi="Times New Roman"/>
          <w:sz w:val="24"/>
          <w:szCs w:val="24"/>
          <w:lang w:eastAsia="lt-LT"/>
        </w:rPr>
        <w:t xml:space="preserve">3,6 </w:t>
      </w:r>
      <w:r w:rsidRPr="00B9607E">
        <w:rPr>
          <w:rFonts w:ascii="Times New Roman" w:eastAsia="Times New Roman" w:hAnsi="Times New Roman"/>
          <w:sz w:val="24"/>
          <w:szCs w:val="24"/>
          <w:lang w:eastAsia="lt-LT"/>
        </w:rPr>
        <w:t>proc. daugiau mokinių negu 2011 m.</w:t>
      </w:r>
    </w:p>
    <w:p w:rsidR="0027647D" w:rsidRDefault="00B9607E" w:rsidP="0027647D">
      <w:pPr>
        <w:spacing w:after="0" w:line="240" w:lineRule="auto"/>
        <w:ind w:firstLine="567"/>
        <w:jc w:val="both"/>
        <w:rPr>
          <w:rFonts w:ascii="Times New Roman" w:hAnsi="Times New Roman"/>
          <w:sz w:val="24"/>
          <w:szCs w:val="24"/>
          <w:lang/>
        </w:rPr>
      </w:pPr>
      <w:r w:rsidRPr="003F2557">
        <w:rPr>
          <w:rFonts w:ascii="Times New Roman" w:eastAsia="Times New Roman" w:hAnsi="Times New Roman"/>
          <w:b/>
          <w:sz w:val="24"/>
          <w:szCs w:val="24"/>
          <w:lang w:eastAsia="lt-LT"/>
        </w:rPr>
        <w:t>Psichinės sveikatos pokyčiai.</w:t>
      </w:r>
      <w:r w:rsidR="0027647D" w:rsidRPr="0027647D">
        <w:rPr>
          <w:rFonts w:ascii="Times New Roman" w:hAnsi="Times New Roman"/>
          <w:sz w:val="24"/>
          <w:szCs w:val="24"/>
          <w:lang/>
        </w:rPr>
        <w:t>201</w:t>
      </w:r>
      <w:r w:rsidR="0027647D">
        <w:rPr>
          <w:rFonts w:ascii="Times New Roman" w:hAnsi="Times New Roman"/>
          <w:sz w:val="24"/>
          <w:szCs w:val="24"/>
          <w:lang/>
        </w:rPr>
        <w:t>4</w:t>
      </w:r>
      <w:r w:rsidR="0027647D" w:rsidRPr="0027647D">
        <w:rPr>
          <w:rFonts w:ascii="Times New Roman" w:hAnsi="Times New Roman"/>
          <w:sz w:val="24"/>
          <w:szCs w:val="24"/>
          <w:lang/>
        </w:rPr>
        <w:t xml:space="preserve"> m., </w:t>
      </w:r>
      <w:r w:rsidR="0027647D">
        <w:rPr>
          <w:rFonts w:ascii="Times New Roman" w:hAnsi="Times New Roman"/>
          <w:sz w:val="24"/>
          <w:szCs w:val="24"/>
          <w:lang/>
        </w:rPr>
        <w:t xml:space="preserve">lyginant </w:t>
      </w:r>
      <w:r w:rsidR="0027647D" w:rsidRPr="0027647D">
        <w:rPr>
          <w:rFonts w:ascii="Times New Roman" w:hAnsi="Times New Roman"/>
          <w:sz w:val="24"/>
          <w:szCs w:val="24"/>
          <w:lang/>
        </w:rPr>
        <w:t>su 20</w:t>
      </w:r>
      <w:r w:rsidR="0027647D">
        <w:rPr>
          <w:rFonts w:ascii="Times New Roman" w:hAnsi="Times New Roman"/>
          <w:sz w:val="24"/>
          <w:szCs w:val="24"/>
          <w:lang/>
        </w:rPr>
        <w:t>11</w:t>
      </w:r>
      <w:r w:rsidR="0027647D" w:rsidRPr="0027647D">
        <w:rPr>
          <w:rFonts w:ascii="Times New Roman" w:hAnsi="Times New Roman"/>
          <w:sz w:val="24"/>
          <w:szCs w:val="24"/>
          <w:lang/>
        </w:rPr>
        <w:t xml:space="preserve"> m., </w:t>
      </w:r>
      <w:r w:rsidR="0027647D">
        <w:rPr>
          <w:rFonts w:ascii="Times New Roman" w:hAnsi="Times New Roman"/>
          <w:sz w:val="24"/>
          <w:szCs w:val="24"/>
          <w:lang/>
        </w:rPr>
        <w:t>9,1</w:t>
      </w:r>
      <w:r w:rsidR="0027647D" w:rsidRPr="0027647D">
        <w:rPr>
          <w:rFonts w:ascii="Times New Roman" w:hAnsi="Times New Roman"/>
          <w:sz w:val="24"/>
          <w:szCs w:val="24"/>
          <w:lang/>
        </w:rPr>
        <w:t xml:space="preserve"> proc. mokinių per paskutinius 3 mėn. mokykloje mažiau tyčiojosi iš kitų</w:t>
      </w:r>
      <w:r w:rsidR="0027647D">
        <w:rPr>
          <w:rFonts w:ascii="Times New Roman" w:hAnsi="Times New Roman"/>
          <w:sz w:val="24"/>
          <w:szCs w:val="24"/>
          <w:lang/>
        </w:rPr>
        <w:t>.</w:t>
      </w:r>
    </w:p>
    <w:p w:rsidR="0091731D" w:rsidRDefault="0091731D" w:rsidP="0027647D">
      <w:pPr>
        <w:spacing w:after="0" w:line="240" w:lineRule="auto"/>
        <w:ind w:firstLine="567"/>
        <w:jc w:val="both"/>
        <w:rPr>
          <w:rFonts w:ascii="Times New Roman" w:hAnsi="Times New Roman"/>
          <w:sz w:val="24"/>
          <w:szCs w:val="24"/>
          <w:lang/>
        </w:rPr>
      </w:pPr>
    </w:p>
    <w:p w:rsidR="00C82AAD" w:rsidRPr="00C82AAD" w:rsidRDefault="00C82AAD" w:rsidP="00C82AAD">
      <w:pPr>
        <w:pStyle w:val="Antrat1"/>
        <w:spacing w:before="0" w:line="240" w:lineRule="auto"/>
        <w:jc w:val="center"/>
        <w:rPr>
          <w:rFonts w:ascii="Times New Roman" w:hAnsi="Times New Roman"/>
          <w:color w:val="000000"/>
          <w:sz w:val="24"/>
          <w:szCs w:val="24"/>
          <w:lang w:val="lt-LT"/>
        </w:rPr>
      </w:pPr>
      <w:bookmarkStart w:id="369" w:name="_Toc502132220"/>
      <w:bookmarkStart w:id="370" w:name="_Toc502132480"/>
      <w:r w:rsidRPr="00C82AAD">
        <w:rPr>
          <w:rFonts w:ascii="Times New Roman" w:hAnsi="Times New Roman"/>
          <w:color w:val="000000"/>
          <w:sz w:val="24"/>
          <w:szCs w:val="24"/>
          <w:lang w:val="lt-LT"/>
        </w:rPr>
        <w:t>V SKYRIUS</w:t>
      </w:r>
    </w:p>
    <w:p w:rsidR="00C06C82" w:rsidRDefault="00C06C82" w:rsidP="00C82AAD">
      <w:pPr>
        <w:pStyle w:val="Antrat1"/>
        <w:spacing w:before="0" w:line="240" w:lineRule="auto"/>
        <w:jc w:val="center"/>
        <w:rPr>
          <w:rFonts w:ascii="Times New Roman" w:hAnsi="Times New Roman"/>
          <w:color w:val="000000"/>
          <w:sz w:val="24"/>
          <w:szCs w:val="24"/>
          <w:lang w:val="lt-LT"/>
        </w:rPr>
      </w:pPr>
      <w:r w:rsidRPr="00C82AAD">
        <w:rPr>
          <w:rFonts w:ascii="Times New Roman" w:hAnsi="Times New Roman"/>
          <w:color w:val="000000"/>
          <w:sz w:val="24"/>
          <w:szCs w:val="24"/>
        </w:rPr>
        <w:t>APIBENDRINIMAS</w:t>
      </w:r>
      <w:bookmarkEnd w:id="369"/>
      <w:bookmarkEnd w:id="370"/>
    </w:p>
    <w:p w:rsidR="00C82AAD" w:rsidRPr="00C82AAD" w:rsidRDefault="00C82AAD" w:rsidP="00C82AAD">
      <w:pPr>
        <w:rPr>
          <w:lang/>
        </w:rPr>
      </w:pPr>
    </w:p>
    <w:p w:rsidR="00C06C82"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1. Nuo 2001 m. Rietavo savivaldybėje gyventojų skaičius mažėja. Per </w:t>
      </w:r>
      <w:r w:rsidR="00C82AAD" w:rsidRPr="00C82AAD">
        <w:rPr>
          <w:rFonts w:ascii="Times New Roman" w:hAnsi="Times New Roman"/>
          <w:sz w:val="24"/>
          <w:szCs w:val="24"/>
        </w:rPr>
        <w:t>pastaruosius</w:t>
      </w:r>
      <w:r w:rsidRPr="00C06C82">
        <w:rPr>
          <w:rFonts w:ascii="Times New Roman" w:eastAsia="Times New Roman" w:hAnsi="Times New Roman"/>
          <w:sz w:val="24"/>
          <w:szCs w:val="24"/>
          <w:lang w:eastAsia="lt-LT"/>
        </w:rPr>
        <w:t xml:space="preserve"> šešiolika metų Rietavo savivaldybėje moterų sumažėjo 1562 asmenimis, o vyrų – 1392 asmenimis. Rietavo savivaldybėje nuo 2013 m. miesto teritorijose ir nuo 2001 m. kaimo teritorijose gyventojų mažėja. 2017 m. pradžioje 1000 Rietavo sav. vyrų teko 1069 moterys. Rietavo sav. gyventojų vidutinis amžius 2017 m. pradžioje – 44 metai. 2017 m. pradžioje jaunimas sudarė apie ketvirtadalį visų Rietavo sav. gyventojų (23,7  proc.), pensinio amžiaus gyventojai – 19,4 proc.</w:t>
      </w:r>
    </w:p>
    <w:p w:rsidR="00C06C82"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2. 2006 – 2016 metais Rietavo sav. buvo stebimas neigiamas natūralus gyventojų prieaugis. 2016 m., lyginant su 2015 m., vyrų mirčių buvo penkiomis daugiau, o moterų </w:t>
      </w:r>
      <w:r w:rsidR="00C82AAD">
        <w:rPr>
          <w:rFonts w:ascii="Times New Roman" w:eastAsia="Times New Roman" w:hAnsi="Times New Roman"/>
          <w:sz w:val="24"/>
          <w:szCs w:val="24"/>
          <w:lang w:eastAsia="lt-LT"/>
        </w:rPr>
        <w:t>rodikliai</w:t>
      </w:r>
      <w:r w:rsidRPr="00C06C82">
        <w:rPr>
          <w:rFonts w:ascii="Times New Roman" w:eastAsia="Times New Roman" w:hAnsi="Times New Roman"/>
          <w:sz w:val="24"/>
          <w:szCs w:val="24"/>
          <w:lang w:eastAsia="lt-LT"/>
        </w:rPr>
        <w:t xml:space="preserve"> išliko nepakitę. Pastebėta tendencija – daugiau mirčių įvyksta miestuose ne</w:t>
      </w:r>
      <w:r w:rsidR="00C82AAD">
        <w:rPr>
          <w:rFonts w:ascii="Times New Roman" w:eastAsia="Times New Roman" w:hAnsi="Times New Roman"/>
          <w:sz w:val="24"/>
          <w:szCs w:val="24"/>
          <w:lang w:eastAsia="lt-LT"/>
        </w:rPr>
        <w:t>gu</w:t>
      </w:r>
      <w:r w:rsidRPr="00C06C82">
        <w:rPr>
          <w:rFonts w:ascii="Times New Roman" w:eastAsia="Times New Roman" w:hAnsi="Times New Roman"/>
          <w:sz w:val="24"/>
          <w:szCs w:val="24"/>
          <w:lang w:eastAsia="lt-LT"/>
        </w:rPr>
        <w:t xml:space="preserve"> kaimuose.2016 m. Rietavo savivaldybėje  daugiausiai mirė nuo kraujotakos sistemos ligų (64,8 proc.), antroje vietoje – nuo piktybinių navikų (20,3  proc.), trečioje vietoje – nuo išorinių mirties priežasčių (2,3 proc.).</w:t>
      </w:r>
    </w:p>
    <w:p w:rsidR="00202310"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3. R</w:t>
      </w:r>
      <w:r w:rsidR="00C82AAD">
        <w:rPr>
          <w:rFonts w:ascii="Times New Roman" w:eastAsia="Times New Roman" w:hAnsi="Times New Roman"/>
          <w:sz w:val="24"/>
          <w:szCs w:val="24"/>
          <w:lang w:eastAsia="lt-LT"/>
        </w:rPr>
        <w:t>engiant</w:t>
      </w:r>
      <w:r w:rsidR="00C82AAD" w:rsidRPr="00C06C82">
        <w:rPr>
          <w:rFonts w:ascii="Times New Roman" w:eastAsia="Times New Roman" w:hAnsi="Times New Roman"/>
          <w:sz w:val="24"/>
          <w:szCs w:val="24"/>
          <w:lang w:eastAsia="lt-LT"/>
        </w:rPr>
        <w:t xml:space="preserve">detalesnę </w:t>
      </w:r>
      <w:r w:rsidRPr="00C06C82">
        <w:rPr>
          <w:rFonts w:ascii="Times New Roman" w:eastAsia="Times New Roman" w:hAnsi="Times New Roman"/>
          <w:sz w:val="24"/>
          <w:szCs w:val="24"/>
          <w:lang w:eastAsia="lt-LT"/>
        </w:rPr>
        <w:t>atrinktų rodiklių analizę Rietavo savivaldybėje, buvo atrinkti rodikliai, kurie patenka į raudoną zoną ir turėjo didžiausią santykį su Lietuvos rodikliais</w:t>
      </w:r>
      <w:r w:rsidR="00202310">
        <w:rPr>
          <w:rFonts w:ascii="Times New Roman" w:eastAsia="Times New Roman" w:hAnsi="Times New Roman"/>
          <w:sz w:val="24"/>
          <w:szCs w:val="24"/>
          <w:lang w:eastAsia="lt-LT"/>
        </w:rPr>
        <w:t>.</w:t>
      </w:r>
    </w:p>
    <w:p w:rsidR="00C06C82" w:rsidRPr="00C06C82"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Atrinkti prioritetiniai rodikliai: </w:t>
      </w:r>
    </w:p>
    <w:p w:rsidR="00C06C82" w:rsidRPr="00C06C82" w:rsidRDefault="00C06C82" w:rsidP="00202310">
      <w:pPr>
        <w:spacing w:after="0" w:line="240" w:lineRule="auto"/>
        <w:ind w:firstLine="73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3.1. </w:t>
      </w:r>
      <w:r w:rsidR="00C82AAD" w:rsidRPr="00C06C82">
        <w:rPr>
          <w:rFonts w:ascii="Times New Roman" w:eastAsia="Times New Roman" w:hAnsi="Times New Roman"/>
          <w:sz w:val="24"/>
          <w:szCs w:val="24"/>
          <w:lang w:eastAsia="lt-LT"/>
        </w:rPr>
        <w:t>s</w:t>
      </w:r>
      <w:r w:rsidRPr="00C06C82">
        <w:rPr>
          <w:rFonts w:ascii="Times New Roman" w:eastAsia="Times New Roman" w:hAnsi="Times New Roman"/>
          <w:sz w:val="24"/>
          <w:szCs w:val="24"/>
          <w:lang w:eastAsia="lt-LT"/>
        </w:rPr>
        <w:t>ocialinės rizikos šeimų skaičius 1000 gyventojų (antrus metus iš eilės tarp prioritetinių prob</w:t>
      </w:r>
      <w:r w:rsidR="00C82AAD">
        <w:rPr>
          <w:rFonts w:ascii="Times New Roman" w:eastAsia="Times New Roman" w:hAnsi="Times New Roman"/>
          <w:sz w:val="24"/>
          <w:szCs w:val="24"/>
          <w:lang w:eastAsia="lt-LT"/>
        </w:rPr>
        <w:t>lemų);</w:t>
      </w:r>
    </w:p>
    <w:p w:rsidR="00C06C82" w:rsidRPr="00C06C82" w:rsidRDefault="00C06C82" w:rsidP="00202310">
      <w:pPr>
        <w:spacing w:after="0" w:line="240" w:lineRule="auto"/>
        <w:ind w:firstLine="73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3.2. </w:t>
      </w:r>
      <w:r w:rsidR="00C82AAD" w:rsidRPr="00C06C82">
        <w:rPr>
          <w:rFonts w:ascii="Times New Roman" w:eastAsia="Times New Roman" w:hAnsi="Times New Roman"/>
          <w:sz w:val="24"/>
          <w:szCs w:val="24"/>
          <w:lang w:eastAsia="lt-LT"/>
        </w:rPr>
        <w:t>m</w:t>
      </w:r>
      <w:r w:rsidRPr="00C06C82">
        <w:rPr>
          <w:rFonts w:ascii="Times New Roman" w:eastAsia="Times New Roman" w:hAnsi="Times New Roman"/>
          <w:sz w:val="24"/>
          <w:szCs w:val="24"/>
          <w:lang w:eastAsia="lt-LT"/>
        </w:rPr>
        <w:t>okinių, gaunančių nemokamą maitinimą mokyklose, skaičius 1000 gyventojų</w:t>
      </w:r>
      <w:r w:rsidR="00C82AAD">
        <w:rPr>
          <w:rFonts w:ascii="Times New Roman" w:eastAsia="Times New Roman" w:hAnsi="Times New Roman"/>
          <w:sz w:val="24"/>
          <w:szCs w:val="24"/>
          <w:lang w:eastAsia="lt-LT"/>
        </w:rPr>
        <w:t>;</w:t>
      </w:r>
    </w:p>
    <w:p w:rsidR="00C06C82" w:rsidRPr="00C06C82" w:rsidRDefault="00C06C82" w:rsidP="00202310">
      <w:pPr>
        <w:spacing w:after="0" w:line="240" w:lineRule="auto"/>
        <w:ind w:firstLine="73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3.3. </w:t>
      </w:r>
      <w:r w:rsidR="00C82AAD" w:rsidRPr="00C06C82">
        <w:rPr>
          <w:rFonts w:ascii="Times New Roman" w:eastAsia="Times New Roman" w:hAnsi="Times New Roman"/>
          <w:sz w:val="24"/>
          <w:szCs w:val="24"/>
          <w:lang w:eastAsia="lt-LT"/>
        </w:rPr>
        <w:t>s</w:t>
      </w:r>
      <w:r w:rsidRPr="00C06C82">
        <w:rPr>
          <w:rFonts w:ascii="Times New Roman" w:eastAsia="Times New Roman" w:hAnsi="Times New Roman"/>
          <w:sz w:val="24"/>
          <w:szCs w:val="24"/>
          <w:lang w:eastAsia="lt-LT"/>
        </w:rPr>
        <w:t>ergamumas tuberkulioze (A15-A19) 100 000 gyventojų.</w:t>
      </w:r>
    </w:p>
    <w:p w:rsidR="00C06C82"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 xml:space="preserve">4. Rietavo sav. socialinės rizikos šeimų 1000 gyventojų rodiklis 2016 m. buvo 2,61 karto didesnis negu Lietuvos vidurkis. Nuo 2015 m. šis rodiklis yra raudonoje zonoje. Rietavo savivaldybėje 2016 m., </w:t>
      </w:r>
      <w:r w:rsidR="00202310">
        <w:rPr>
          <w:rFonts w:ascii="Times New Roman" w:eastAsia="Times New Roman" w:hAnsi="Times New Roman"/>
          <w:sz w:val="24"/>
          <w:szCs w:val="24"/>
          <w:lang w:eastAsia="lt-LT"/>
        </w:rPr>
        <w:t>lyginant</w:t>
      </w:r>
      <w:r w:rsidRPr="00C06C82">
        <w:rPr>
          <w:rFonts w:ascii="Times New Roman" w:eastAsia="Times New Roman" w:hAnsi="Times New Roman"/>
          <w:sz w:val="24"/>
          <w:szCs w:val="24"/>
          <w:lang w:eastAsia="lt-LT"/>
        </w:rPr>
        <w:t xml:space="preserve"> su 2015 m., socialinės rizikos šeimų skaičius sumažėjo nuo 9,2 iki 8,8 atvejo 1000 gyventojų. Rietavo savivaldybėje nuo 2011 m. iki 2014 m. socialinių rizikos šeimų skaičius didėjo, 2014</w:t>
      </w:r>
      <w:r w:rsidR="00202310" w:rsidRPr="00202310">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2015 m. išliko nepakitęs, tačiau 2016 m.</w:t>
      </w:r>
      <w:r w:rsidR="00306171">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 xml:space="preserve"> lyginant su 2015 m., socialinės rizikos šeimų sumažėjo nuo 74 iki 69. 2016 m.</w:t>
      </w:r>
      <w:r w:rsidR="00306171">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 xml:space="preserve"> lyginant su 2015 m., šeimų, globojančių vaikus, skaičius sumažėjo 5 šeimomis, tokiose šeimose augančių vaikų skaičius sumažėjo 8 vaikais. Per pastaruosius ketverius metus iš viso Rietavo savivaldybėje daugiausia socialinės rizikos šeimų buvo dėl tėvų girtavimo, psichotropinių medžiagų vartojimo, antroje vietoje </w:t>
      </w:r>
      <w:r w:rsidR="00116EA1">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 xml:space="preserve"> dėl tėvų vaiko priežiūros įgūdžių stokos.</w:t>
      </w:r>
    </w:p>
    <w:p w:rsidR="00C06C82" w:rsidRDefault="00C06C82" w:rsidP="00202310">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lastRenderedPageBreak/>
        <w:t>5. Rietavo sav. mokinių, gaunančių nemokamą maitinimą mokyklose, skaiči</w:t>
      </w:r>
      <w:r w:rsidR="00116EA1">
        <w:rPr>
          <w:rFonts w:ascii="Times New Roman" w:eastAsia="Times New Roman" w:hAnsi="Times New Roman"/>
          <w:sz w:val="24"/>
          <w:szCs w:val="24"/>
          <w:lang w:eastAsia="lt-LT"/>
        </w:rPr>
        <w:t>a</w:t>
      </w:r>
      <w:r w:rsidRPr="00C06C82">
        <w:rPr>
          <w:rFonts w:ascii="Times New Roman" w:eastAsia="Times New Roman" w:hAnsi="Times New Roman"/>
          <w:sz w:val="24"/>
          <w:szCs w:val="24"/>
          <w:lang w:eastAsia="lt-LT"/>
        </w:rPr>
        <w:t xml:space="preserve">us 1000 gyventojų  rodiklis 2016 m. buvo 2 kartus didesnis negu Lietuvos vidurkis. Nuo 2015 m. šis rodiklis yra raudonoje zonoje. 2016 m., lyginant su 2014 m., Rietavo savivaldybėje mokinių, gaunančių nemokamą maitinimą mokyklose, sumažėjo nuo 470,1 iki 378,5 atvejo 1000 gyventojų. Rietavo savivaldybėje nuo 2010 m. nemokamai maitinamų mokinių skaičius mažėja. </w:t>
      </w:r>
    </w:p>
    <w:p w:rsidR="00116EA1" w:rsidRDefault="00C06C82" w:rsidP="00116EA1">
      <w:pPr>
        <w:spacing w:after="0" w:line="240" w:lineRule="auto"/>
        <w:ind w:firstLine="567"/>
        <w:jc w:val="both"/>
        <w:rPr>
          <w:rFonts w:ascii="Times New Roman" w:eastAsia="Times New Roman" w:hAnsi="Times New Roman"/>
          <w:sz w:val="24"/>
          <w:szCs w:val="24"/>
          <w:lang w:eastAsia="lt-LT"/>
        </w:rPr>
      </w:pPr>
      <w:r w:rsidRPr="00C06C82">
        <w:rPr>
          <w:rFonts w:ascii="Times New Roman" w:eastAsia="Times New Roman" w:hAnsi="Times New Roman"/>
          <w:sz w:val="24"/>
          <w:szCs w:val="24"/>
          <w:lang w:eastAsia="lt-LT"/>
        </w:rPr>
        <w:t>6. Rietavo sav. sergamumas tuberkulioze 100 000 gyventojų rodiklis 2016 m. buvo 1,9 karto didesnis negu Lietuvos vidurkis. Nuo 2015 m. šis rodiklis yra raudonoje zonoje. Rietavo savivaldybėje 2016 m.</w:t>
      </w:r>
      <w:r w:rsidR="00306171">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 xml:space="preserve"> lyginant su 2015 m., sergamumas tuberkulioze padidėjo nuo 74,8 iki 76,9 atvejo 100 000 gyventojų. 2015</w:t>
      </w:r>
      <w:r w:rsidR="00202310" w:rsidRPr="00202310">
        <w:rPr>
          <w:rFonts w:ascii="Times New Roman" w:eastAsia="Times New Roman" w:hAnsi="Times New Roman"/>
          <w:sz w:val="24"/>
          <w:szCs w:val="24"/>
          <w:lang w:eastAsia="lt-LT"/>
        </w:rPr>
        <w:t>–</w:t>
      </w:r>
      <w:r w:rsidRPr="00C06C82">
        <w:rPr>
          <w:rFonts w:ascii="Times New Roman" w:eastAsia="Times New Roman" w:hAnsi="Times New Roman"/>
          <w:sz w:val="24"/>
          <w:szCs w:val="24"/>
          <w:lang w:eastAsia="lt-LT"/>
        </w:rPr>
        <w:t xml:space="preserve">2016 m. Rietavo savivaldybėje kasmet užregistruoji 6 nauji tuberkuliozės atvejai. Per </w:t>
      </w:r>
      <w:r w:rsidR="00116EA1" w:rsidRPr="00116EA1">
        <w:rPr>
          <w:rFonts w:ascii="Times New Roman" w:hAnsi="Times New Roman"/>
          <w:sz w:val="24"/>
          <w:szCs w:val="24"/>
        </w:rPr>
        <w:t>pastaruosius</w:t>
      </w:r>
      <w:r w:rsidRPr="00C06C82">
        <w:rPr>
          <w:rFonts w:ascii="Times New Roman" w:eastAsia="Times New Roman" w:hAnsi="Times New Roman"/>
          <w:sz w:val="24"/>
          <w:szCs w:val="24"/>
          <w:lang w:eastAsia="lt-LT"/>
        </w:rPr>
        <w:t>dvejus metus Rietavo savivaldybėje tiek vyrų, tiek moterų naujų tuberkuliozės atvejų nustatoma vienodai. Pas</w:t>
      </w:r>
      <w:r w:rsidR="00116EA1">
        <w:rPr>
          <w:rFonts w:ascii="Times New Roman" w:eastAsia="Times New Roman" w:hAnsi="Times New Roman"/>
          <w:sz w:val="24"/>
          <w:szCs w:val="24"/>
          <w:lang w:eastAsia="lt-LT"/>
        </w:rPr>
        <w:t>taraisiais</w:t>
      </w:r>
      <w:r w:rsidRPr="00C06C82">
        <w:rPr>
          <w:rFonts w:ascii="Times New Roman" w:eastAsia="Times New Roman" w:hAnsi="Times New Roman"/>
          <w:sz w:val="24"/>
          <w:szCs w:val="24"/>
          <w:lang w:eastAsia="lt-LT"/>
        </w:rPr>
        <w:t xml:space="preserve"> metais 3 nauji tuberkuliozės atvejai buvo tiek kaimo, tiek miesto teritorijose Rietavo savivaldybėje. Tuberkuliozės atvejų daugiau yra nuo 18 iki 64 m. amžiaus asmenų grupėje. </w:t>
      </w:r>
      <w:bookmarkStart w:id="371" w:name="_Toc501618350"/>
      <w:bookmarkStart w:id="372" w:name="_Toc501625757"/>
      <w:bookmarkStart w:id="373" w:name="_Toc502132221"/>
      <w:bookmarkStart w:id="374" w:name="_Toc502132481"/>
    </w:p>
    <w:p w:rsidR="00116EA1" w:rsidRDefault="00116EA1" w:rsidP="00116EA1">
      <w:pPr>
        <w:spacing w:after="0" w:line="240" w:lineRule="auto"/>
        <w:ind w:firstLine="567"/>
        <w:jc w:val="both"/>
        <w:rPr>
          <w:rFonts w:ascii="Times New Roman" w:eastAsia="Times New Roman" w:hAnsi="Times New Roman"/>
          <w:sz w:val="24"/>
          <w:szCs w:val="24"/>
          <w:lang w:eastAsia="lt-LT"/>
        </w:rPr>
      </w:pPr>
    </w:p>
    <w:p w:rsidR="00116EA1" w:rsidRPr="00116EA1" w:rsidRDefault="00116EA1" w:rsidP="00116EA1">
      <w:pPr>
        <w:spacing w:after="0" w:line="240" w:lineRule="auto"/>
        <w:ind w:firstLine="567"/>
        <w:jc w:val="center"/>
        <w:rPr>
          <w:rFonts w:ascii="Times New Roman" w:eastAsia="Times New Roman" w:hAnsi="Times New Roman"/>
          <w:b/>
          <w:sz w:val="24"/>
          <w:szCs w:val="24"/>
          <w:lang w:eastAsia="lt-LT"/>
        </w:rPr>
      </w:pPr>
      <w:r w:rsidRPr="00116EA1">
        <w:rPr>
          <w:rFonts w:ascii="Times New Roman" w:eastAsia="Times New Roman" w:hAnsi="Times New Roman"/>
          <w:b/>
          <w:sz w:val="24"/>
          <w:szCs w:val="24"/>
          <w:lang w:eastAsia="lt-LT"/>
        </w:rPr>
        <w:t>VI SKYRIUS</w:t>
      </w:r>
    </w:p>
    <w:p w:rsidR="00306171" w:rsidRDefault="00306171" w:rsidP="00116EA1">
      <w:pPr>
        <w:spacing w:after="0" w:line="240" w:lineRule="auto"/>
        <w:ind w:firstLine="567"/>
        <w:jc w:val="center"/>
        <w:rPr>
          <w:rFonts w:ascii="Times New Roman" w:hAnsi="Times New Roman"/>
          <w:b/>
          <w:color w:val="000000"/>
          <w:sz w:val="24"/>
          <w:szCs w:val="24"/>
        </w:rPr>
      </w:pPr>
      <w:r w:rsidRPr="00116EA1">
        <w:rPr>
          <w:rFonts w:ascii="Times New Roman" w:hAnsi="Times New Roman"/>
          <w:b/>
          <w:color w:val="000000"/>
          <w:sz w:val="24"/>
          <w:szCs w:val="24"/>
        </w:rPr>
        <w:t>REKOMENDACIJOS</w:t>
      </w:r>
      <w:bookmarkEnd w:id="371"/>
      <w:bookmarkEnd w:id="372"/>
      <w:bookmarkEnd w:id="373"/>
      <w:bookmarkEnd w:id="374"/>
    </w:p>
    <w:p w:rsidR="00116EA1" w:rsidRPr="00116EA1" w:rsidRDefault="00116EA1" w:rsidP="00116EA1">
      <w:pPr>
        <w:spacing w:after="0" w:line="240" w:lineRule="auto"/>
        <w:ind w:firstLine="567"/>
        <w:jc w:val="center"/>
        <w:rPr>
          <w:rFonts w:ascii="Times New Roman" w:hAnsi="Times New Roman"/>
          <w:b/>
          <w:color w:val="000000"/>
          <w:sz w:val="24"/>
          <w:szCs w:val="24"/>
        </w:rPr>
      </w:pPr>
    </w:p>
    <w:p w:rsidR="00306171" w:rsidRPr="00306171" w:rsidRDefault="00306171" w:rsidP="00202310">
      <w:pPr>
        <w:spacing w:after="0" w:line="240" w:lineRule="auto"/>
        <w:ind w:firstLine="567"/>
        <w:jc w:val="both"/>
        <w:rPr>
          <w:rFonts w:ascii="Times New Roman" w:hAnsi="Times New Roman"/>
          <w:sz w:val="24"/>
          <w:szCs w:val="24"/>
        </w:rPr>
      </w:pPr>
      <w:r w:rsidRPr="00306171">
        <w:rPr>
          <w:rFonts w:ascii="Times New Roman" w:hAnsi="Times New Roman"/>
          <w:sz w:val="24"/>
          <w:szCs w:val="24"/>
        </w:rPr>
        <w:t>Siekiant geresnės Rietavo savivaldybės gyventojų sveikatos būklės, mažinant sveikatos netolygumus, mirtingumą nuo plačiai paplitusių ligų, būtina skatinti glaudų tarpsektorinį bendradarbiavimą, kompleksiškai spręsti Savivaldybės gyventojų sveikatos problemas.</w:t>
      </w:r>
    </w:p>
    <w:p w:rsidR="004D5788" w:rsidRDefault="004D5788" w:rsidP="004D5788">
      <w:pPr>
        <w:numPr>
          <w:ilvl w:val="0"/>
          <w:numId w:val="21"/>
        </w:numPr>
        <w:autoSpaceDE w:val="0"/>
        <w:autoSpaceDN w:val="0"/>
        <w:adjustRightInd w:val="0"/>
        <w:spacing w:after="0" w:line="240" w:lineRule="auto"/>
        <w:jc w:val="both"/>
        <w:rPr>
          <w:rFonts w:ascii="Times New Roman" w:hAnsi="Times New Roman"/>
          <w:sz w:val="24"/>
          <w:szCs w:val="24"/>
          <w:lang w:eastAsia="lt-LT"/>
        </w:rPr>
      </w:pPr>
      <w:r w:rsidRPr="004D5788">
        <w:rPr>
          <w:rFonts w:ascii="Times New Roman" w:hAnsi="Times New Roman"/>
          <w:sz w:val="24"/>
          <w:szCs w:val="24"/>
          <w:lang w:eastAsia="lt-LT"/>
        </w:rPr>
        <w:t>Organizuoti diskusijas dėl gyventojų sveikatos būklės situacijos aptarimo ir prioritetinių sveikatinimo sričių nusistatymo 2018-2021 meta</w:t>
      </w:r>
      <w:r w:rsidR="00116EA1">
        <w:rPr>
          <w:rFonts w:ascii="Times New Roman" w:hAnsi="Times New Roman"/>
          <w:sz w:val="24"/>
          <w:szCs w:val="24"/>
          <w:lang w:eastAsia="lt-LT"/>
        </w:rPr>
        <w:t>i</w:t>
      </w:r>
      <w:r w:rsidRPr="004D5788">
        <w:rPr>
          <w:rFonts w:ascii="Times New Roman" w:hAnsi="Times New Roman"/>
          <w:sz w:val="24"/>
          <w:szCs w:val="24"/>
          <w:lang w:eastAsia="lt-LT"/>
        </w:rPr>
        <w:t>s.</w:t>
      </w:r>
    </w:p>
    <w:p w:rsidR="0027647D" w:rsidRDefault="000D6ADC" w:rsidP="004D5788">
      <w:pPr>
        <w:numPr>
          <w:ilvl w:val="0"/>
          <w:numId w:val="21"/>
        </w:num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Skatinti sveiką gyvenseną</w:t>
      </w:r>
      <w:r w:rsidR="0027647D" w:rsidRPr="0027647D">
        <w:rPr>
          <w:rFonts w:ascii="Times New Roman" w:hAnsi="Times New Roman"/>
          <w:sz w:val="24"/>
          <w:szCs w:val="24"/>
          <w:lang w:eastAsia="lt-LT"/>
        </w:rPr>
        <w:t xml:space="preserve"> Rietavosavivaldybėje</w:t>
      </w:r>
      <w:r w:rsidR="00CD48DA">
        <w:rPr>
          <w:rFonts w:ascii="Times New Roman" w:hAnsi="Times New Roman"/>
          <w:sz w:val="24"/>
          <w:szCs w:val="24"/>
          <w:lang w:eastAsia="lt-LT"/>
        </w:rPr>
        <w:t xml:space="preserve"> per sveikos gyvensenos projekto priemones. </w:t>
      </w:r>
    </w:p>
    <w:p w:rsidR="00CD48DA" w:rsidRDefault="00CD48DA" w:rsidP="0027647D">
      <w:pPr>
        <w:numPr>
          <w:ilvl w:val="0"/>
          <w:numId w:val="21"/>
        </w:num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Ir toliau plėtoti i</w:t>
      </w:r>
      <w:r w:rsidR="00116EA1">
        <w:rPr>
          <w:rFonts w:ascii="Times New Roman" w:hAnsi="Times New Roman"/>
          <w:sz w:val="24"/>
          <w:szCs w:val="24"/>
          <w:lang w:eastAsia="lt-LT"/>
        </w:rPr>
        <w:t>r</w:t>
      </w:r>
      <w:r>
        <w:rPr>
          <w:rFonts w:ascii="Times New Roman" w:hAnsi="Times New Roman"/>
          <w:sz w:val="24"/>
          <w:szCs w:val="24"/>
          <w:lang w:eastAsia="lt-LT"/>
        </w:rPr>
        <w:t xml:space="preserve"> stiprinti vykdomą mokinių sveikatos priežiūrą. </w:t>
      </w:r>
    </w:p>
    <w:p w:rsidR="00CD48DA" w:rsidRPr="0027647D" w:rsidRDefault="00CD48DA" w:rsidP="00CD48DA">
      <w:pPr>
        <w:numPr>
          <w:ilvl w:val="0"/>
          <w:numId w:val="21"/>
        </w:num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Stiprinti šeimos gydytojų darbą, bendradarbiavimą su visuomenės sveikatos specialistais vykdant </w:t>
      </w:r>
      <w:r w:rsidRPr="00CD48DA">
        <w:rPr>
          <w:rFonts w:ascii="Times New Roman" w:hAnsi="Times New Roman"/>
          <w:sz w:val="24"/>
          <w:szCs w:val="24"/>
          <w:lang w:eastAsia="lt-LT"/>
        </w:rPr>
        <w:t>asmenų, priskirtinų širdies ir kraujagyslių ligų didelės rizikos grupei, atrankos ir prevencijos priemonių finansavimo program</w:t>
      </w:r>
      <w:r>
        <w:rPr>
          <w:rFonts w:ascii="Times New Roman" w:hAnsi="Times New Roman"/>
          <w:sz w:val="24"/>
          <w:szCs w:val="24"/>
          <w:lang w:eastAsia="lt-LT"/>
        </w:rPr>
        <w:t xml:space="preserve">ą. </w:t>
      </w:r>
    </w:p>
    <w:p w:rsidR="008D1DA9" w:rsidRDefault="00306171" w:rsidP="00202310">
      <w:pPr>
        <w:numPr>
          <w:ilvl w:val="0"/>
          <w:numId w:val="21"/>
        </w:numPr>
        <w:spacing w:after="0" w:line="240" w:lineRule="auto"/>
        <w:ind w:left="714" w:hanging="357"/>
        <w:jc w:val="both"/>
        <w:rPr>
          <w:rFonts w:ascii="Times New Roman" w:hAnsi="Times New Roman"/>
          <w:sz w:val="24"/>
          <w:szCs w:val="24"/>
          <w:lang w:eastAsia="lt-LT"/>
        </w:rPr>
      </w:pPr>
      <w:r>
        <w:rPr>
          <w:rFonts w:ascii="Times New Roman" w:hAnsi="Times New Roman"/>
          <w:sz w:val="24"/>
          <w:szCs w:val="24"/>
          <w:lang w:eastAsia="lt-LT"/>
        </w:rPr>
        <w:t xml:space="preserve">Siekiant mažinti socialinės rizikos šeimų skaičių, </w:t>
      </w:r>
      <w:r w:rsidR="00FE5E88" w:rsidRPr="00FE5E88">
        <w:rPr>
          <w:rFonts w:ascii="Times New Roman" w:hAnsi="Times New Roman"/>
          <w:sz w:val="24"/>
          <w:szCs w:val="24"/>
          <w:lang w:eastAsia="lt-LT"/>
        </w:rPr>
        <w:t>skirti didesnį dėmesį socialinės rizikos šeimų psichosocialinei aplinkai gerinti, tinkamiems gyvensenos įpročiams formuoti;didinti ir efektyvinti pagalbą šeimoms, patiriančioms krizę – joms suteikti visokeriopą teisinę,psichologinę ir medicininę pagalbą.</w:t>
      </w:r>
    </w:p>
    <w:p w:rsidR="00E308A2" w:rsidRDefault="008D1DA9" w:rsidP="00202310">
      <w:pPr>
        <w:numPr>
          <w:ilvl w:val="0"/>
          <w:numId w:val="21"/>
        </w:numPr>
        <w:spacing w:after="0" w:line="240" w:lineRule="auto"/>
        <w:ind w:left="714" w:hanging="357"/>
        <w:jc w:val="both"/>
        <w:rPr>
          <w:rFonts w:ascii="Times New Roman" w:hAnsi="Times New Roman"/>
          <w:sz w:val="24"/>
          <w:szCs w:val="24"/>
          <w:lang w:eastAsia="lt-LT"/>
        </w:rPr>
      </w:pPr>
      <w:r w:rsidRPr="008D1DA9">
        <w:rPr>
          <w:rFonts w:ascii="Times New Roman" w:hAnsi="Times New Roman"/>
          <w:sz w:val="24"/>
          <w:szCs w:val="24"/>
          <w:lang w:eastAsia="lt-LT"/>
        </w:rPr>
        <w:t>Siek</w:t>
      </w:r>
      <w:r>
        <w:rPr>
          <w:rFonts w:ascii="Times New Roman" w:hAnsi="Times New Roman"/>
          <w:sz w:val="24"/>
          <w:szCs w:val="24"/>
          <w:lang w:eastAsia="lt-LT"/>
        </w:rPr>
        <w:t>ti, kad</w:t>
      </w:r>
      <w:r w:rsidRPr="008D1DA9">
        <w:rPr>
          <w:rFonts w:ascii="Times New Roman" w:hAnsi="Times New Roman"/>
          <w:sz w:val="24"/>
          <w:szCs w:val="24"/>
          <w:lang w:eastAsia="lt-LT"/>
        </w:rPr>
        <w:t xml:space="preserve"> vaikai iš šeimų su mažomis pajamomis</w:t>
      </w:r>
      <w:r>
        <w:rPr>
          <w:rFonts w:ascii="Times New Roman" w:hAnsi="Times New Roman"/>
          <w:sz w:val="24"/>
          <w:szCs w:val="24"/>
          <w:lang w:eastAsia="lt-LT"/>
        </w:rPr>
        <w:t xml:space="preserve">, kurie yra </w:t>
      </w:r>
      <w:r w:rsidRPr="008D1DA9">
        <w:rPr>
          <w:rFonts w:ascii="Times New Roman" w:hAnsi="Times New Roman"/>
          <w:sz w:val="24"/>
          <w:szCs w:val="24"/>
          <w:lang w:eastAsia="lt-LT"/>
        </w:rPr>
        <w:t>priskiriami rizikos sveikatai grupei</w:t>
      </w:r>
      <w:r>
        <w:rPr>
          <w:rFonts w:ascii="Times New Roman" w:hAnsi="Times New Roman"/>
          <w:sz w:val="24"/>
          <w:szCs w:val="24"/>
          <w:lang w:eastAsia="lt-LT"/>
        </w:rPr>
        <w:t>, lengviau integruotųsi į visuomenę, ypač mokyklos aplinkoje, kad g</w:t>
      </w:r>
      <w:r w:rsidR="000D6ADC">
        <w:rPr>
          <w:rFonts w:ascii="Times New Roman" w:hAnsi="Times New Roman"/>
          <w:sz w:val="24"/>
          <w:szCs w:val="24"/>
          <w:lang w:eastAsia="lt-LT"/>
        </w:rPr>
        <w:t>alėtų pasirinkti nemokamus būrelius</w:t>
      </w:r>
      <w:r>
        <w:rPr>
          <w:rFonts w:ascii="Times New Roman" w:hAnsi="Times New Roman"/>
          <w:sz w:val="24"/>
          <w:szCs w:val="24"/>
          <w:lang w:eastAsia="lt-LT"/>
        </w:rPr>
        <w:t xml:space="preserve">. Svarbu, </w:t>
      </w:r>
      <w:r w:rsidR="00116EA1">
        <w:rPr>
          <w:rFonts w:ascii="Times New Roman" w:hAnsi="Times New Roman"/>
          <w:sz w:val="24"/>
          <w:szCs w:val="24"/>
          <w:lang w:eastAsia="lt-LT"/>
        </w:rPr>
        <w:t>kad</w:t>
      </w:r>
      <w:r>
        <w:rPr>
          <w:rFonts w:ascii="Times New Roman" w:hAnsi="Times New Roman"/>
          <w:sz w:val="24"/>
          <w:szCs w:val="24"/>
          <w:lang w:eastAsia="lt-LT"/>
        </w:rPr>
        <w:t xml:space="preserve"> būtų glaudus mokyklos pedagogų, spec. pedagogų, </w:t>
      </w:r>
      <w:r w:rsidR="00C87295">
        <w:rPr>
          <w:rFonts w:ascii="Times New Roman" w:hAnsi="Times New Roman"/>
          <w:sz w:val="24"/>
          <w:szCs w:val="24"/>
          <w:lang w:eastAsia="lt-LT"/>
        </w:rPr>
        <w:t xml:space="preserve">visuomenės sveikatos priežiūros specialistų, psichologų bendradarbiavimas dirbant su tokiais vaikais.  </w:t>
      </w:r>
    </w:p>
    <w:p w:rsidR="00306171" w:rsidRPr="00306171" w:rsidRDefault="00E308A2" w:rsidP="00202310">
      <w:pPr>
        <w:numPr>
          <w:ilvl w:val="0"/>
          <w:numId w:val="21"/>
        </w:numPr>
        <w:spacing w:line="240" w:lineRule="auto"/>
        <w:jc w:val="both"/>
        <w:rPr>
          <w:rFonts w:ascii="Times New Roman" w:hAnsi="Times New Roman"/>
          <w:sz w:val="24"/>
          <w:szCs w:val="24"/>
          <w:lang w:eastAsia="lt-LT"/>
        </w:rPr>
      </w:pPr>
      <w:r w:rsidRPr="00E308A2">
        <w:rPr>
          <w:rFonts w:ascii="Times New Roman" w:hAnsi="Times New Roman"/>
          <w:sz w:val="24"/>
          <w:szCs w:val="24"/>
          <w:lang w:eastAsia="lt-LT"/>
        </w:rPr>
        <w:t xml:space="preserve">Siekiant </w:t>
      </w:r>
      <w:r>
        <w:rPr>
          <w:rFonts w:ascii="Times New Roman" w:hAnsi="Times New Roman"/>
          <w:sz w:val="24"/>
          <w:szCs w:val="24"/>
          <w:lang w:eastAsia="lt-LT"/>
        </w:rPr>
        <w:t>mažinti</w:t>
      </w:r>
      <w:r w:rsidRPr="00E308A2">
        <w:rPr>
          <w:rFonts w:ascii="Times New Roman" w:hAnsi="Times New Roman"/>
          <w:sz w:val="24"/>
          <w:szCs w:val="24"/>
          <w:lang w:eastAsia="lt-LT"/>
        </w:rPr>
        <w:t xml:space="preserve"> sergamumą tuberkulioze</w:t>
      </w:r>
      <w:r>
        <w:rPr>
          <w:rFonts w:ascii="Times New Roman" w:hAnsi="Times New Roman"/>
          <w:sz w:val="24"/>
          <w:szCs w:val="24"/>
          <w:lang w:eastAsia="lt-LT"/>
        </w:rPr>
        <w:t xml:space="preserve">, </w:t>
      </w:r>
      <w:r w:rsidRPr="00E308A2">
        <w:rPr>
          <w:rFonts w:ascii="Times New Roman" w:hAnsi="Times New Roman"/>
          <w:sz w:val="24"/>
          <w:szCs w:val="24"/>
          <w:lang w:eastAsia="lt-LT"/>
        </w:rPr>
        <w:t>didinti informacinę sklaidą apie tuberkuliozės prevenciją, didžiausią dėmesį skiriant tuberkuliozės profilaktikos priemonėms;skirti didesnį dėmesį an</w:t>
      </w:r>
      <w:r>
        <w:rPr>
          <w:rFonts w:ascii="Times New Roman" w:hAnsi="Times New Roman"/>
          <w:sz w:val="24"/>
          <w:szCs w:val="24"/>
          <w:lang w:eastAsia="lt-LT"/>
        </w:rPr>
        <w:t>ks</w:t>
      </w:r>
      <w:r w:rsidRPr="00E308A2">
        <w:rPr>
          <w:rFonts w:ascii="Times New Roman" w:hAnsi="Times New Roman"/>
          <w:sz w:val="24"/>
          <w:szCs w:val="24"/>
          <w:lang w:eastAsia="lt-LT"/>
        </w:rPr>
        <w:t>tyvai ligos diagnostikai, užtikrinti, kad žmogus laiku būtų siunčiamas gydymui į specializuotas sveikatos priežiūros įstaigas</w:t>
      </w:r>
      <w:r>
        <w:rPr>
          <w:rFonts w:ascii="Times New Roman" w:hAnsi="Times New Roman"/>
          <w:sz w:val="24"/>
          <w:szCs w:val="24"/>
          <w:lang w:eastAsia="lt-LT"/>
        </w:rPr>
        <w:t>.</w:t>
      </w:r>
    </w:p>
    <w:p w:rsidR="00306171" w:rsidRPr="00306171" w:rsidRDefault="00306171" w:rsidP="00202310">
      <w:pPr>
        <w:spacing w:after="0" w:line="240" w:lineRule="auto"/>
        <w:jc w:val="center"/>
        <w:rPr>
          <w:rFonts w:ascii="Times New Roman" w:hAnsi="Times New Roman"/>
          <w:sz w:val="24"/>
          <w:szCs w:val="24"/>
        </w:rPr>
      </w:pPr>
      <w:r w:rsidRPr="00306171">
        <w:rPr>
          <w:rFonts w:ascii="Times New Roman" w:hAnsi="Times New Roman"/>
          <w:sz w:val="24"/>
          <w:szCs w:val="24"/>
        </w:rPr>
        <w:t>----------------------------------------------------------</w:t>
      </w:r>
    </w:p>
    <w:p w:rsidR="00306171" w:rsidRDefault="00306171" w:rsidP="00202310">
      <w:pPr>
        <w:tabs>
          <w:tab w:val="left" w:pos="2490"/>
        </w:tabs>
        <w:spacing w:line="240" w:lineRule="auto"/>
        <w:rPr>
          <w:rFonts w:ascii="Times New Roman" w:hAnsi="Times New Roman"/>
          <w:sz w:val="24"/>
          <w:szCs w:val="24"/>
          <w:lang/>
        </w:rPr>
      </w:pPr>
    </w:p>
    <w:p w:rsidR="00F90907" w:rsidRPr="007E0B09" w:rsidRDefault="00306171" w:rsidP="00A90B61">
      <w:pPr>
        <w:tabs>
          <w:tab w:val="left" w:pos="2490"/>
        </w:tabs>
        <w:rPr>
          <w:rFonts w:ascii="Times New Roman" w:hAnsi="Times New Roman"/>
          <w:sz w:val="24"/>
          <w:szCs w:val="24"/>
        </w:rPr>
      </w:pPr>
      <w:r>
        <w:rPr>
          <w:rFonts w:ascii="Times New Roman" w:hAnsi="Times New Roman"/>
          <w:sz w:val="24"/>
          <w:szCs w:val="24"/>
          <w:lang/>
        </w:rPr>
        <w:tab/>
      </w:r>
      <w:bookmarkEnd w:id="351"/>
      <w:bookmarkEnd w:id="352"/>
      <w:bookmarkEnd w:id="353"/>
      <w:bookmarkEnd w:id="354"/>
      <w:bookmarkEnd w:id="355"/>
    </w:p>
    <w:sectPr w:rsidR="00F90907" w:rsidRPr="007E0B09" w:rsidSect="005017A8">
      <w:footerReference w:type="default" r:id="rId49"/>
      <w:pgSz w:w="11906" w:h="16838"/>
      <w:pgMar w:top="1276" w:right="567" w:bottom="1134" w:left="1276"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83" w:rsidRDefault="00303683">
      <w:pPr>
        <w:spacing w:after="0" w:line="240" w:lineRule="auto"/>
      </w:pPr>
      <w:r>
        <w:separator/>
      </w:r>
    </w:p>
  </w:endnote>
  <w:endnote w:type="continuationSeparator" w:id="1">
    <w:p w:rsidR="00303683" w:rsidRDefault="00303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p>
  <w:p w:rsidR="003D4629" w:rsidRDefault="003D4629">
    <w:pPr>
      <w:pStyle w:val="Pora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8</w:t>
    </w:r>
  </w:p>
  <w:p w:rsidR="003D4629" w:rsidRDefault="003D4629">
    <w:pPr>
      <w:pStyle w:val="Pora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9</w:t>
    </w:r>
  </w:p>
  <w:p w:rsidR="003D4629" w:rsidRDefault="003D4629">
    <w:pPr>
      <w:pStyle w:val="Pora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10</w:t>
    </w:r>
  </w:p>
  <w:p w:rsidR="003D4629" w:rsidRDefault="003D4629">
    <w:pPr>
      <w:pStyle w:val="Pora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11</w:t>
    </w:r>
  </w:p>
  <w:p w:rsidR="003D4629" w:rsidRDefault="003D4629">
    <w:pPr>
      <w:pStyle w:val="Pora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12</w:t>
    </w:r>
  </w:p>
  <w:p w:rsidR="003D4629" w:rsidRDefault="003D4629">
    <w:pPr>
      <w:pStyle w:val="Pora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13</w:t>
    </w:r>
  </w:p>
  <w:p w:rsidR="003D4629" w:rsidRDefault="003D4629">
    <w:pPr>
      <w:pStyle w:val="Pora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14</w:t>
    </w:r>
  </w:p>
  <w:p w:rsidR="003D4629" w:rsidRDefault="003D4629">
    <w:pPr>
      <w:pStyle w:val="Pora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15</w:t>
    </w:r>
  </w:p>
  <w:p w:rsidR="003D4629" w:rsidRDefault="003D4629">
    <w:pPr>
      <w:pStyle w:val="Porat"/>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16</w:t>
    </w:r>
  </w:p>
  <w:p w:rsidR="003D4629" w:rsidRDefault="003D4629">
    <w:pPr>
      <w:pStyle w:val="Pora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458156"/>
      <w:docPartObj>
        <w:docPartGallery w:val="Page Numbers (Bottom of Page)"/>
        <w:docPartUnique/>
      </w:docPartObj>
    </w:sdtPr>
    <w:sdtContent>
      <w:p w:rsidR="009E5FA0" w:rsidRDefault="006B342F">
        <w:pPr>
          <w:pStyle w:val="Porat"/>
          <w:jc w:val="right"/>
        </w:pPr>
        <w:r>
          <w:fldChar w:fldCharType="begin"/>
        </w:r>
        <w:r w:rsidR="009E5FA0">
          <w:instrText>PAGE   \* MERGEFORMAT</w:instrText>
        </w:r>
        <w:r>
          <w:fldChar w:fldCharType="separate"/>
        </w:r>
        <w:r w:rsidR="00F01841">
          <w:rPr>
            <w:noProof/>
          </w:rPr>
          <w:t>20</w:t>
        </w:r>
        <w:r>
          <w:fldChar w:fldCharType="end"/>
        </w:r>
      </w:p>
    </w:sdtContent>
  </w:sdt>
  <w:p w:rsidR="003D4629" w:rsidRDefault="003D4629">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6B342F">
    <w:pPr>
      <w:pStyle w:val="Porat"/>
      <w:jc w:val="right"/>
    </w:pPr>
    <w:r>
      <w:fldChar w:fldCharType="begin"/>
    </w:r>
    <w:r w:rsidR="003D4629">
      <w:instrText>PAGE   \* MERGEFORMAT</w:instrText>
    </w:r>
    <w:r>
      <w:fldChar w:fldCharType="separate"/>
    </w:r>
    <w:r w:rsidR="003D4629">
      <w:rPr>
        <w:noProof/>
      </w:rPr>
      <w:t>1</w:t>
    </w:r>
    <w:r>
      <w:fldChar w:fldCharType="end"/>
    </w:r>
  </w:p>
  <w:p w:rsidR="003D4629" w:rsidRDefault="003D4629">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1</w:t>
    </w:r>
  </w:p>
  <w:p w:rsidR="003D4629" w:rsidRDefault="003D4629">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2</w:t>
    </w:r>
  </w:p>
  <w:p w:rsidR="003D4629" w:rsidRDefault="003D4629">
    <w:pPr>
      <w:pStyle w:val="Por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3</w:t>
    </w:r>
  </w:p>
  <w:p w:rsidR="003D4629" w:rsidRDefault="003D4629">
    <w:pPr>
      <w:pStyle w:val="Pora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4</w:t>
    </w:r>
  </w:p>
  <w:p w:rsidR="003D4629" w:rsidRDefault="003D4629">
    <w:pPr>
      <w:pStyle w:val="Pora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5</w:t>
    </w:r>
  </w:p>
  <w:p w:rsidR="003D4629" w:rsidRDefault="003D4629">
    <w:pPr>
      <w:pStyle w:val="Pora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6</w:t>
    </w:r>
  </w:p>
  <w:p w:rsidR="003D4629" w:rsidRDefault="003D4629">
    <w:pPr>
      <w:pStyle w:val="Pora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pPr>
      <w:pStyle w:val="Porat"/>
      <w:jc w:val="right"/>
    </w:pPr>
    <w:r>
      <w:t>7</w:t>
    </w:r>
  </w:p>
  <w:p w:rsidR="003D4629" w:rsidRDefault="003D462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83" w:rsidRDefault="00303683">
      <w:pPr>
        <w:spacing w:after="0" w:line="240" w:lineRule="auto"/>
      </w:pPr>
      <w:r>
        <w:separator/>
      </w:r>
    </w:p>
  </w:footnote>
  <w:footnote w:type="continuationSeparator" w:id="1">
    <w:p w:rsidR="00303683" w:rsidRDefault="00303683">
      <w:pPr>
        <w:spacing w:after="0" w:line="240" w:lineRule="auto"/>
      </w:pPr>
      <w:r>
        <w:continuationSeparator/>
      </w:r>
    </w:p>
  </w:footnote>
  <w:footnote w:id="2">
    <w:p w:rsidR="003D4629" w:rsidRPr="001A4E36" w:rsidRDefault="003D4629" w:rsidP="007504C6">
      <w:pPr>
        <w:pStyle w:val="Puslapioinaostekstas"/>
        <w:jc w:val="both"/>
        <w:rPr>
          <w:rFonts w:ascii="Times New Roman" w:hAnsi="Times New Roman"/>
          <w:sz w:val="16"/>
          <w:szCs w:val="16"/>
          <w:lang w:val="lt-LT"/>
        </w:rPr>
      </w:pPr>
      <w:r w:rsidRPr="001A4E36">
        <w:rPr>
          <w:rStyle w:val="Puslapioinaosnuoroda"/>
          <w:rFonts w:ascii="Times New Roman" w:hAnsi="Times New Roman"/>
          <w:sz w:val="16"/>
          <w:szCs w:val="16"/>
          <w:lang w:val="lt-LT"/>
        </w:rPr>
        <w:footnoteRef/>
      </w:r>
      <w:r w:rsidRPr="007504C6">
        <w:rPr>
          <w:rFonts w:ascii="Times New Roman" w:hAnsi="Times New Roman"/>
          <w:sz w:val="16"/>
          <w:szCs w:val="16"/>
          <w:lang w:val="lt-LT"/>
        </w:rPr>
        <w:t xml:space="preserve">  Išvykę iš šalies – 44, socialinės, psichologinės</w:t>
      </w:r>
      <w:r>
        <w:rPr>
          <w:rFonts w:ascii="Times New Roman" w:hAnsi="Times New Roman"/>
          <w:sz w:val="16"/>
          <w:szCs w:val="16"/>
          <w:lang w:val="lt-LT"/>
        </w:rPr>
        <w:t xml:space="preserve"> ir kitos priežasty</w:t>
      </w:r>
      <w:r w:rsidRPr="007504C6">
        <w:rPr>
          <w:rFonts w:ascii="Times New Roman" w:hAnsi="Times New Roman"/>
          <w:sz w:val="16"/>
          <w:szCs w:val="16"/>
          <w:lang w:val="lt-LT"/>
        </w:rPr>
        <w:t>s – 3, priežastis ne</w:t>
      </w:r>
      <w:r>
        <w:rPr>
          <w:rFonts w:ascii="Times New Roman" w:hAnsi="Times New Roman"/>
          <w:sz w:val="16"/>
          <w:szCs w:val="16"/>
          <w:lang w:val="lt-LT"/>
        </w:rPr>
        <w:t xml:space="preserve">nurodyta </w:t>
      </w:r>
      <w:r w:rsidRPr="007504C6">
        <w:rPr>
          <w:rFonts w:ascii="Times New Roman" w:hAnsi="Times New Roman"/>
          <w:sz w:val="16"/>
          <w:szCs w:val="16"/>
          <w:lang w:val="lt-LT"/>
        </w:rPr>
        <w:t>– 0 mokini</w:t>
      </w:r>
      <w:r>
        <w:rPr>
          <w:rFonts w:ascii="Times New Roman" w:hAnsi="Times New Roman"/>
          <w:sz w:val="16"/>
          <w:szCs w:val="16"/>
          <w:lang w:val="lt-LT"/>
        </w:rPr>
        <w:t>ų</w:t>
      </w:r>
      <w:r w:rsidRPr="007504C6">
        <w:rPr>
          <w:rFonts w:ascii="Times New Roman" w:hAnsi="Times New Roman"/>
          <w:sz w:val="16"/>
          <w:szCs w:val="16"/>
          <w:lang w:val="lt-LT"/>
        </w:rPr>
        <w:t>. Pastaba. Nuo 2012 - 2013 mokslo metų statistinė informacija apie  7-15 metų amžiaus nesimokančius vaikus.</w:t>
      </w:r>
      <w:r>
        <w:rPr>
          <w:rFonts w:ascii="Times New Roman" w:hAnsi="Times New Roman"/>
          <w:sz w:val="16"/>
          <w:szCs w:val="16"/>
          <w:lang w:val="lt-LT"/>
        </w:rPr>
        <w:t xml:space="preserve"> Higienos institutas pateikia 2016 m. pradžios duomenis. </w:t>
      </w:r>
      <w:r w:rsidRPr="007504C6">
        <w:rPr>
          <w:rFonts w:ascii="Times New Roman" w:hAnsi="Times New Roman"/>
          <w:sz w:val="16"/>
          <w:szCs w:val="16"/>
          <w:lang w:val="lt-LT"/>
        </w:rPr>
        <w:t>Šaltinis – Lietuvos Statistikos departamentas.</w:t>
      </w:r>
    </w:p>
  </w:footnote>
  <w:footnote w:id="3">
    <w:p w:rsidR="003D4629" w:rsidRPr="00F864BF" w:rsidRDefault="003D4629" w:rsidP="00AD50D0">
      <w:pPr>
        <w:pStyle w:val="Puslapioinaostekstas"/>
        <w:jc w:val="both"/>
        <w:rPr>
          <w:rFonts w:ascii="Times New Roman" w:hAnsi="Times New Roman"/>
          <w:lang w:val="lt-LT"/>
        </w:rPr>
      </w:pPr>
      <w:r w:rsidRPr="004F7836">
        <w:rPr>
          <w:rStyle w:val="Puslapioinaosnuoroda"/>
          <w:rFonts w:ascii="Times New Roman" w:hAnsi="Times New Roman"/>
          <w:sz w:val="16"/>
          <w:szCs w:val="16"/>
          <w:lang w:val="lt-LT"/>
        </w:rPr>
        <w:footnoteRef/>
      </w:r>
      <w:r w:rsidRPr="004F7836">
        <w:rPr>
          <w:rFonts w:ascii="Times New Roman" w:hAnsi="Times New Roman"/>
          <w:sz w:val="16"/>
          <w:szCs w:val="16"/>
          <w:lang w:val="lt-LT"/>
        </w:rPr>
        <w:t xml:space="preserve">Absoliutus skaičius apskaičiuojamas: </w:t>
      </w:r>
      <w:r>
        <w:rPr>
          <w:rFonts w:ascii="Times New Roman" w:hAnsi="Times New Roman"/>
          <w:sz w:val="16"/>
          <w:szCs w:val="16"/>
          <w:lang w:val="lt-LT"/>
        </w:rPr>
        <w:t xml:space="preserve">79 </w:t>
      </w:r>
      <w:r w:rsidRPr="004F7836">
        <w:rPr>
          <w:rFonts w:ascii="Times New Roman" w:hAnsi="Times New Roman"/>
          <w:sz w:val="16"/>
          <w:szCs w:val="16"/>
          <w:lang w:val="lt-LT"/>
        </w:rPr>
        <w:t>(gimusių</w:t>
      </w:r>
      <w:r>
        <w:rPr>
          <w:rFonts w:ascii="Times New Roman" w:hAnsi="Times New Roman"/>
          <w:sz w:val="16"/>
          <w:szCs w:val="16"/>
          <w:lang w:val="lt-LT"/>
        </w:rPr>
        <w:t>jų</w:t>
      </w:r>
      <w:r w:rsidRPr="004F7836">
        <w:rPr>
          <w:rFonts w:ascii="Times New Roman" w:hAnsi="Times New Roman"/>
          <w:sz w:val="16"/>
          <w:szCs w:val="16"/>
          <w:lang w:val="lt-LT"/>
        </w:rPr>
        <w:t xml:space="preserve"> skaičius) –</w:t>
      </w:r>
      <w:r>
        <w:rPr>
          <w:rFonts w:ascii="Times New Roman" w:hAnsi="Times New Roman"/>
          <w:sz w:val="16"/>
          <w:szCs w:val="16"/>
          <w:lang w:val="lt-LT"/>
        </w:rPr>
        <w:t xml:space="preserve"> 128</w:t>
      </w:r>
      <w:r w:rsidRPr="004F7836">
        <w:rPr>
          <w:rFonts w:ascii="Times New Roman" w:hAnsi="Times New Roman"/>
          <w:sz w:val="16"/>
          <w:szCs w:val="16"/>
          <w:lang w:val="lt-LT"/>
        </w:rPr>
        <w:t xml:space="preserve"> (mirusių</w:t>
      </w:r>
      <w:r>
        <w:rPr>
          <w:rFonts w:ascii="Times New Roman" w:hAnsi="Times New Roman"/>
          <w:sz w:val="16"/>
          <w:szCs w:val="16"/>
          <w:lang w:val="lt-LT"/>
        </w:rPr>
        <w:t>jų</w:t>
      </w:r>
      <w:r w:rsidRPr="004F7836">
        <w:rPr>
          <w:rFonts w:ascii="Times New Roman" w:hAnsi="Times New Roman"/>
          <w:sz w:val="16"/>
          <w:szCs w:val="16"/>
          <w:lang w:val="lt-LT"/>
        </w:rPr>
        <w:t xml:space="preserve"> skaičius) –</w:t>
      </w:r>
      <w:r>
        <w:rPr>
          <w:rFonts w:ascii="Times New Roman" w:hAnsi="Times New Roman"/>
          <w:sz w:val="16"/>
          <w:szCs w:val="16"/>
          <w:lang w:val="lt-LT"/>
        </w:rPr>
        <w:t xml:space="preserve"> 72 </w:t>
      </w:r>
      <w:r w:rsidRPr="004F7836">
        <w:rPr>
          <w:rFonts w:ascii="Times New Roman" w:hAnsi="Times New Roman"/>
          <w:sz w:val="16"/>
          <w:szCs w:val="16"/>
          <w:lang w:val="lt-LT"/>
        </w:rPr>
        <w:t>(neto tarptautinė migracija). Tarptautinė neto migracija – imigrantų ir emigrantų skaičiaus skirtumas</w:t>
      </w:r>
      <w:r w:rsidRPr="00F864BF">
        <w:rPr>
          <w:rFonts w:ascii="Times New Roman" w:hAnsi="Times New Roman"/>
          <w:lang w:val="lt-LT"/>
        </w:rPr>
        <w:t>.</w:t>
      </w:r>
    </w:p>
  </w:footnote>
  <w:footnote w:id="4">
    <w:p w:rsidR="003D4629" w:rsidRPr="00E61E2D" w:rsidRDefault="003D4629">
      <w:pPr>
        <w:pStyle w:val="Puslapioinaostekstas"/>
        <w:rPr>
          <w:lang w:val="lt-LT"/>
        </w:rPr>
      </w:pPr>
      <w:r>
        <w:rPr>
          <w:rStyle w:val="Puslapioinaosnuoroda"/>
        </w:rPr>
        <w:footnoteRef/>
      </w:r>
      <w:r>
        <w:rPr>
          <w:rFonts w:ascii="Times New Roman" w:hAnsi="Times New Roman"/>
          <w:sz w:val="16"/>
          <w:szCs w:val="16"/>
          <w:lang w:val="lt-LT"/>
        </w:rPr>
        <w:t>R</w:t>
      </w:r>
      <w:r w:rsidRPr="00E61E2D">
        <w:rPr>
          <w:rFonts w:ascii="Times New Roman" w:hAnsi="Times New Roman"/>
          <w:sz w:val="16"/>
          <w:szCs w:val="16"/>
          <w:lang w:val="lt-LT"/>
        </w:rPr>
        <w:t>odiklio pokytis</w:t>
      </w:r>
      <w:r>
        <w:rPr>
          <w:rFonts w:ascii="Times New Roman" w:hAnsi="Times New Roman"/>
          <w:sz w:val="16"/>
          <w:szCs w:val="16"/>
          <w:lang w:val="lt-LT"/>
        </w:rPr>
        <w:t xml:space="preserve"> vertinamas rodykle.</w:t>
      </w:r>
    </w:p>
  </w:footnote>
  <w:footnote w:id="5">
    <w:p w:rsidR="003D4629" w:rsidRPr="00E61E2D" w:rsidRDefault="003D4629">
      <w:pPr>
        <w:pStyle w:val="Puslapioinaostekstas"/>
        <w:rPr>
          <w:lang w:val="lt-LT"/>
        </w:rPr>
      </w:pPr>
      <w:r>
        <w:rPr>
          <w:rStyle w:val="Puslapioinaosnuoroda"/>
        </w:rPr>
        <w:footnoteRef/>
      </w:r>
      <w:r w:rsidRPr="008E624F">
        <w:rPr>
          <w:rFonts w:ascii="Times New Roman" w:hAnsi="Times New Roman"/>
          <w:sz w:val="16"/>
          <w:szCs w:val="16"/>
          <w:lang w:val="lt-LT"/>
        </w:rPr>
        <w:t>Rodiklio pokytis vertinamas rodykle.</w:t>
      </w:r>
    </w:p>
  </w:footnote>
  <w:footnote w:id="6">
    <w:p w:rsidR="003D4629" w:rsidRPr="00E5409D" w:rsidRDefault="003D4629" w:rsidP="00BC13C7">
      <w:pPr>
        <w:pStyle w:val="Puslapioinaostekstas"/>
        <w:rPr>
          <w:rFonts w:ascii="Times New Roman" w:hAnsi="Times New Roman"/>
          <w:sz w:val="16"/>
          <w:szCs w:val="16"/>
        </w:rPr>
      </w:pPr>
      <w:r w:rsidRPr="00E5409D">
        <w:rPr>
          <w:rStyle w:val="Puslapioinaosnuoroda"/>
          <w:rFonts w:ascii="Times New Roman" w:hAnsi="Times New Roman"/>
          <w:sz w:val="16"/>
          <w:szCs w:val="16"/>
        </w:rPr>
        <w:footnoteRef/>
      </w:r>
      <w:r w:rsidRPr="00E5409D">
        <w:rPr>
          <w:rFonts w:ascii="Times New Roman" w:hAnsi="Times New Roman"/>
          <w:sz w:val="16"/>
          <w:szCs w:val="16"/>
        </w:rPr>
        <w:t>Vaikų (6-14 m.), dalyvavusių krūminių dantų dengimo silantinėmis medžiagomis programoje</w:t>
      </w:r>
      <w:r>
        <w:rPr>
          <w:rFonts w:ascii="Times New Roman" w:hAnsi="Times New Roman"/>
          <w:sz w:val="16"/>
          <w:szCs w:val="16"/>
          <w:lang w:val="lt-LT"/>
        </w:rPr>
        <w:t xml:space="preserve">, </w:t>
      </w:r>
      <w:r w:rsidRPr="00E5409D">
        <w:rPr>
          <w:rFonts w:ascii="Times New Roman" w:hAnsi="Times New Roman"/>
          <w:sz w:val="16"/>
          <w:szCs w:val="16"/>
        </w:rPr>
        <w:t>skaičius.</w:t>
      </w:r>
    </w:p>
  </w:footnote>
  <w:footnote w:id="7">
    <w:p w:rsidR="003D4629" w:rsidRPr="00146FC2" w:rsidRDefault="003D4629" w:rsidP="00E44FBB">
      <w:pPr>
        <w:pStyle w:val="Puslapioinaostekstas"/>
        <w:rPr>
          <w:rFonts w:ascii="Times New Roman" w:hAnsi="Times New Roman"/>
          <w:sz w:val="16"/>
          <w:szCs w:val="16"/>
          <w:lang w:val="lt-LT"/>
        </w:rPr>
      </w:pPr>
      <w:r w:rsidRPr="00146FC2">
        <w:rPr>
          <w:rStyle w:val="Puslapioinaosnuoroda"/>
          <w:rFonts w:ascii="Times New Roman" w:hAnsi="Times New Roman"/>
          <w:sz w:val="16"/>
          <w:szCs w:val="16"/>
          <w:lang w:val="lt-LT"/>
        </w:rPr>
        <w:footnoteRef/>
      </w:r>
      <w:r w:rsidRPr="00146FC2">
        <w:rPr>
          <w:rFonts w:ascii="Times New Roman" w:hAnsi="Times New Roman"/>
          <w:sz w:val="16"/>
          <w:szCs w:val="16"/>
          <w:lang w:val="lt-LT"/>
        </w:rPr>
        <w:t>50–69 m. moterų, dalyvavusių atrankinės mamografinės patikros dėl krūties vėžio finansavimo programoje 2015–2016 m., skaičius</w:t>
      </w:r>
      <w:r>
        <w:rPr>
          <w:rFonts w:ascii="Times New Roman" w:hAnsi="Times New Roman"/>
          <w:sz w:val="16"/>
          <w:szCs w:val="16"/>
          <w:lang w:val="lt-LT"/>
        </w:rPr>
        <w:t>.</w:t>
      </w:r>
    </w:p>
  </w:footnote>
  <w:footnote w:id="8">
    <w:p w:rsidR="003D4629" w:rsidRPr="00146FC2" w:rsidRDefault="003D4629" w:rsidP="00E44FBB">
      <w:pPr>
        <w:pStyle w:val="Puslapioinaostekstas"/>
        <w:rPr>
          <w:rFonts w:ascii="Times New Roman" w:hAnsi="Times New Roman"/>
          <w:sz w:val="16"/>
          <w:szCs w:val="16"/>
          <w:lang w:val="lt-LT"/>
        </w:rPr>
      </w:pPr>
      <w:r w:rsidRPr="00146FC2">
        <w:rPr>
          <w:rStyle w:val="Puslapioinaosnuoroda"/>
          <w:rFonts w:ascii="Times New Roman" w:hAnsi="Times New Roman"/>
          <w:sz w:val="16"/>
          <w:szCs w:val="16"/>
          <w:lang w:val="lt-LT"/>
        </w:rPr>
        <w:footnoteRef/>
      </w:r>
      <w:r w:rsidRPr="00146FC2">
        <w:rPr>
          <w:rFonts w:ascii="Times New Roman" w:hAnsi="Times New Roman"/>
          <w:sz w:val="16"/>
          <w:szCs w:val="16"/>
          <w:lang w:val="lt-LT"/>
        </w:rPr>
        <w:t xml:space="preserve">25–60 m. </w:t>
      </w:r>
      <w:r>
        <w:rPr>
          <w:rFonts w:ascii="Times New Roman" w:hAnsi="Times New Roman"/>
          <w:sz w:val="16"/>
          <w:szCs w:val="16"/>
          <w:lang w:val="lt-LT"/>
        </w:rPr>
        <w:t xml:space="preserve">moterų, </w:t>
      </w:r>
      <w:r w:rsidRPr="00146FC2">
        <w:rPr>
          <w:rFonts w:ascii="Times New Roman" w:hAnsi="Times New Roman"/>
          <w:sz w:val="16"/>
          <w:szCs w:val="16"/>
          <w:lang w:val="lt-LT"/>
        </w:rPr>
        <w:t>dalyvavusių gimdos kaklelio piktybinių navikų prevencinių priemonių, apmokamų iš Privalomojo sveikatos draudimo biudžeto lėšų, finansavimo programoje 2014-2016 m., skaičius.</w:t>
      </w:r>
    </w:p>
  </w:footnote>
  <w:footnote w:id="9">
    <w:p w:rsidR="003D4629" w:rsidRPr="008530D4" w:rsidRDefault="003D4629" w:rsidP="00E44FBB">
      <w:pPr>
        <w:pStyle w:val="Puslapioinaostekstas"/>
        <w:rPr>
          <w:rFonts w:ascii="Times New Roman" w:hAnsi="Times New Roman"/>
          <w:sz w:val="16"/>
          <w:szCs w:val="16"/>
          <w:lang w:val="lt-LT"/>
        </w:rPr>
      </w:pPr>
      <w:r w:rsidRPr="008530D4">
        <w:rPr>
          <w:rStyle w:val="Puslapioinaosnuoroda"/>
          <w:rFonts w:ascii="Times New Roman" w:hAnsi="Times New Roman"/>
          <w:sz w:val="16"/>
          <w:szCs w:val="16"/>
          <w:lang w:val="lt-LT"/>
        </w:rPr>
        <w:footnoteRef/>
      </w:r>
      <w:r w:rsidRPr="008530D4">
        <w:rPr>
          <w:rFonts w:ascii="Times New Roman" w:hAnsi="Times New Roman"/>
          <w:sz w:val="16"/>
          <w:szCs w:val="16"/>
          <w:lang w:val="lt-LT"/>
        </w:rPr>
        <w:t>50–74 m. asmenų,dalyvavusių storosios žarnos vėžio ankstyvosios diagnostikos finansavimo programoje 2015-2016 m., skaičius</w:t>
      </w:r>
    </w:p>
  </w:footnote>
  <w:footnote w:id="10">
    <w:p w:rsidR="003D4629" w:rsidRPr="00AC6F95" w:rsidRDefault="003D4629" w:rsidP="00E44FBB">
      <w:pPr>
        <w:pStyle w:val="Puslapioinaostekstas"/>
        <w:rPr>
          <w:sz w:val="16"/>
          <w:szCs w:val="16"/>
          <w:lang w:val="lt-LT"/>
        </w:rPr>
      </w:pPr>
      <w:r w:rsidRPr="00AC6F95">
        <w:rPr>
          <w:rStyle w:val="Puslapioinaosnuoroda"/>
          <w:rFonts w:ascii="Times New Roman" w:hAnsi="Times New Roman"/>
          <w:sz w:val="16"/>
          <w:szCs w:val="16"/>
          <w:lang w:val="lt-LT"/>
        </w:rPr>
        <w:footnoteRef/>
      </w:r>
      <w:r w:rsidRPr="00AC6F95">
        <w:rPr>
          <w:rFonts w:ascii="Times New Roman" w:hAnsi="Times New Roman"/>
          <w:sz w:val="16"/>
          <w:szCs w:val="16"/>
          <w:lang w:val="lt-LT"/>
        </w:rPr>
        <w:t xml:space="preserve">40–55 m. vyrų ir 50–65 m. moterų, </w:t>
      </w:r>
      <w:r>
        <w:rPr>
          <w:rFonts w:ascii="Times New Roman" w:hAnsi="Times New Roman"/>
          <w:sz w:val="16"/>
          <w:szCs w:val="16"/>
          <w:lang w:val="lt-LT"/>
        </w:rPr>
        <w:t>d</w:t>
      </w:r>
      <w:r w:rsidRPr="00AC6F95">
        <w:rPr>
          <w:rFonts w:ascii="Times New Roman" w:hAnsi="Times New Roman"/>
          <w:sz w:val="16"/>
          <w:szCs w:val="16"/>
          <w:lang w:val="lt-LT"/>
        </w:rPr>
        <w:t>alyvavusių tikslinės populiacijos asmenų, priskirtinų širdies ir kraujagyslių ligų didelės rizikos grupei, atrankos ir prevencijos priemonių finansavimo programoje 2016 m., skaičius</w:t>
      </w:r>
      <w:r>
        <w:rPr>
          <w:rFonts w:ascii="Times New Roman" w:hAnsi="Times New Roman"/>
          <w:sz w:val="16"/>
          <w:szCs w:val="16"/>
          <w:lang w:val="lt-LT"/>
        </w:rPr>
        <w:t>.</w:t>
      </w:r>
    </w:p>
  </w:footnote>
  <w:footnote w:id="11">
    <w:p w:rsidR="003D4629" w:rsidRPr="00127FC1" w:rsidRDefault="003D4629">
      <w:pPr>
        <w:pStyle w:val="Puslapioinaostekstas"/>
        <w:rPr>
          <w:rFonts w:ascii="Times New Roman" w:hAnsi="Times New Roman"/>
          <w:sz w:val="16"/>
          <w:szCs w:val="16"/>
          <w:lang w:val="lt-LT"/>
        </w:rPr>
      </w:pPr>
      <w:r w:rsidRPr="00127FC1">
        <w:rPr>
          <w:rStyle w:val="Puslapioinaosnuoroda"/>
          <w:rFonts w:ascii="Times New Roman" w:hAnsi="Times New Roman"/>
          <w:sz w:val="16"/>
          <w:szCs w:val="16"/>
        </w:rPr>
        <w:footnoteRef/>
      </w:r>
      <w:r w:rsidRPr="00127FC1">
        <w:rPr>
          <w:rFonts w:ascii="Times New Roman" w:hAnsi="Times New Roman"/>
          <w:sz w:val="16"/>
          <w:szCs w:val="16"/>
          <w:lang w:val="lt-LT"/>
        </w:rPr>
        <w:t>Šaltinis – Valstybės vaiko teisių apsaugos ir įvaikinimo tarnyba.</w:t>
      </w:r>
    </w:p>
  </w:footnote>
  <w:footnote w:id="12">
    <w:p w:rsidR="003D4629" w:rsidRPr="002C5FB6" w:rsidRDefault="003D4629">
      <w:pPr>
        <w:pStyle w:val="Puslapioinaostekstas"/>
        <w:rPr>
          <w:rFonts w:ascii="Times New Roman" w:hAnsi="Times New Roman"/>
          <w:sz w:val="16"/>
          <w:szCs w:val="16"/>
          <w:lang w:val="lt-LT"/>
        </w:rPr>
      </w:pPr>
      <w:r w:rsidRPr="002C5FB6">
        <w:rPr>
          <w:rStyle w:val="Puslapioinaosnuoroda"/>
          <w:rFonts w:ascii="Times New Roman" w:hAnsi="Times New Roman"/>
          <w:sz w:val="16"/>
          <w:szCs w:val="16"/>
        </w:rPr>
        <w:footnoteRef/>
      </w:r>
      <w:r w:rsidRPr="002C5FB6">
        <w:rPr>
          <w:rFonts w:ascii="Times New Roman" w:hAnsi="Times New Roman"/>
          <w:sz w:val="16"/>
          <w:szCs w:val="16"/>
        </w:rPr>
        <w:t>Našlėnė, Ž, Želvienė, A. (2017). Visuomenės sveikatos būklė Lietuvos savivaldybėse 2016 m. Vilnius</w:t>
      </w:r>
      <w:r w:rsidR="00C82AAD">
        <w:rPr>
          <w:rFonts w:ascii="Times New Roman" w:hAnsi="Times New Roman"/>
          <w:sz w:val="16"/>
          <w:szCs w:val="16"/>
          <w:lang w:val="lt-LT"/>
        </w:rPr>
        <w:t xml:space="preserve"> –</w:t>
      </w:r>
      <w:r w:rsidRPr="002C5FB6">
        <w:rPr>
          <w:rFonts w:ascii="Times New Roman" w:hAnsi="Times New Roman"/>
          <w:sz w:val="16"/>
          <w:szCs w:val="16"/>
        </w:rPr>
        <w:t xml:space="preserve"> Higienos instituto Sveikatos informacijos centras.</w:t>
      </w:r>
    </w:p>
  </w:footnote>
  <w:footnote w:id="13">
    <w:p w:rsidR="003D4629" w:rsidRDefault="003D4629" w:rsidP="00B6790B">
      <w:pPr>
        <w:pStyle w:val="Puslapioinaostekstas"/>
      </w:pPr>
    </w:p>
    <w:p w:rsidR="003D4629" w:rsidRPr="002C5FB6" w:rsidRDefault="003D4629" w:rsidP="00B6790B">
      <w:pPr>
        <w:pStyle w:val="Puslapioinaostekstas"/>
        <w:rPr>
          <w:rFonts w:ascii="Times New Roman" w:hAnsi="Times New Roman"/>
          <w:sz w:val="16"/>
          <w:szCs w:val="16"/>
          <w:lang w:val="lt-LT"/>
        </w:rPr>
      </w:pPr>
      <w:r>
        <w:rPr>
          <w:rStyle w:val="Puslapioinaosnuoroda"/>
        </w:rPr>
        <w:footnoteRef/>
      </w:r>
      <w:r w:rsidRPr="002C5FB6">
        <w:rPr>
          <w:rFonts w:ascii="Times New Roman" w:hAnsi="Times New Roman"/>
          <w:sz w:val="16"/>
          <w:szCs w:val="16"/>
        </w:rPr>
        <w:t>Našlėnė, Ž, Želvienė, A. (2017). Visuomenės sveikatos būklė Lietuvos savivaldybėse 2016 m. Vilnius</w:t>
      </w:r>
      <w:r w:rsidR="00C82AAD">
        <w:rPr>
          <w:rFonts w:ascii="Times New Roman" w:hAnsi="Times New Roman"/>
          <w:sz w:val="16"/>
          <w:szCs w:val="16"/>
          <w:lang w:val="lt-LT"/>
        </w:rPr>
        <w:t xml:space="preserve"> –</w:t>
      </w:r>
      <w:r w:rsidRPr="002C5FB6">
        <w:rPr>
          <w:rFonts w:ascii="Times New Roman" w:hAnsi="Times New Roman"/>
          <w:sz w:val="16"/>
          <w:szCs w:val="16"/>
        </w:rPr>
        <w:t xml:space="preserve"> Higienos instituto Sveikatos informacijos centras.</w:t>
      </w:r>
    </w:p>
    <w:p w:rsidR="003D4629" w:rsidRPr="00B6790B" w:rsidRDefault="003D4629">
      <w:pPr>
        <w:pStyle w:val="Puslapioinaostekstas"/>
        <w:rPr>
          <w:lang w:val="lt-LT"/>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rsidP="00222CF6">
    <w:pPr>
      <w:pStyle w:val="Antrats"/>
      <w:tabs>
        <w:tab w:val="clear" w:pos="4819"/>
        <w:tab w:val="clear" w:pos="9638"/>
        <w:tab w:val="left" w:pos="3255"/>
      </w:tabs>
    </w:pPr>
    <w:r>
      <w:tab/>
    </w:r>
  </w:p>
  <w:p w:rsidR="003D4629" w:rsidRDefault="003D4629"/>
  <w:p w:rsidR="003D4629" w:rsidRPr="00CD667D" w:rsidRDefault="003D462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29" w:rsidRDefault="003D4629" w:rsidP="00222CF6">
    <w:pPr>
      <w:pStyle w:val="Antrats"/>
      <w:tabs>
        <w:tab w:val="clear" w:pos="4819"/>
        <w:tab w:val="clear" w:pos="9638"/>
        <w:tab w:val="left" w:pos="3255"/>
      </w:tabs>
    </w:pPr>
    <w:r>
      <w:tab/>
    </w:r>
  </w:p>
  <w:p w:rsidR="003D4629" w:rsidRDefault="003D4629"/>
  <w:p w:rsidR="003D4629" w:rsidRPr="00CD667D" w:rsidRDefault="003D46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1D03"/>
    <w:multiLevelType w:val="hybridMultilevel"/>
    <w:tmpl w:val="6CD46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65A4E55"/>
    <w:multiLevelType w:val="hybridMultilevel"/>
    <w:tmpl w:val="92C2BD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9D35E6"/>
    <w:multiLevelType w:val="hybridMultilevel"/>
    <w:tmpl w:val="D2964422"/>
    <w:lvl w:ilvl="0" w:tplc="78605A2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B600CC"/>
    <w:multiLevelType w:val="hybridMultilevel"/>
    <w:tmpl w:val="747A0F36"/>
    <w:lvl w:ilvl="0" w:tplc="04270011">
      <w:start w:val="1"/>
      <w:numFmt w:val="decimal"/>
      <w:lvlText w:val="%1)"/>
      <w:lvlJc w:val="left"/>
      <w:pPr>
        <w:ind w:left="1757" w:hanging="360"/>
      </w:pPr>
    </w:lvl>
    <w:lvl w:ilvl="1" w:tplc="04270019" w:tentative="1">
      <w:start w:val="1"/>
      <w:numFmt w:val="lowerLetter"/>
      <w:lvlText w:val="%2."/>
      <w:lvlJc w:val="left"/>
      <w:pPr>
        <w:ind w:left="2477" w:hanging="360"/>
      </w:pPr>
    </w:lvl>
    <w:lvl w:ilvl="2" w:tplc="0427001B" w:tentative="1">
      <w:start w:val="1"/>
      <w:numFmt w:val="lowerRoman"/>
      <w:lvlText w:val="%3."/>
      <w:lvlJc w:val="right"/>
      <w:pPr>
        <w:ind w:left="3197" w:hanging="180"/>
      </w:pPr>
    </w:lvl>
    <w:lvl w:ilvl="3" w:tplc="0427000F" w:tentative="1">
      <w:start w:val="1"/>
      <w:numFmt w:val="decimal"/>
      <w:lvlText w:val="%4."/>
      <w:lvlJc w:val="left"/>
      <w:pPr>
        <w:ind w:left="3917" w:hanging="360"/>
      </w:pPr>
    </w:lvl>
    <w:lvl w:ilvl="4" w:tplc="04270019" w:tentative="1">
      <w:start w:val="1"/>
      <w:numFmt w:val="lowerLetter"/>
      <w:lvlText w:val="%5."/>
      <w:lvlJc w:val="left"/>
      <w:pPr>
        <w:ind w:left="4637" w:hanging="360"/>
      </w:pPr>
    </w:lvl>
    <w:lvl w:ilvl="5" w:tplc="0427001B" w:tentative="1">
      <w:start w:val="1"/>
      <w:numFmt w:val="lowerRoman"/>
      <w:lvlText w:val="%6."/>
      <w:lvlJc w:val="right"/>
      <w:pPr>
        <w:ind w:left="5357" w:hanging="180"/>
      </w:pPr>
    </w:lvl>
    <w:lvl w:ilvl="6" w:tplc="0427000F" w:tentative="1">
      <w:start w:val="1"/>
      <w:numFmt w:val="decimal"/>
      <w:lvlText w:val="%7."/>
      <w:lvlJc w:val="left"/>
      <w:pPr>
        <w:ind w:left="6077" w:hanging="360"/>
      </w:pPr>
    </w:lvl>
    <w:lvl w:ilvl="7" w:tplc="04270019" w:tentative="1">
      <w:start w:val="1"/>
      <w:numFmt w:val="lowerLetter"/>
      <w:lvlText w:val="%8."/>
      <w:lvlJc w:val="left"/>
      <w:pPr>
        <w:ind w:left="6797" w:hanging="360"/>
      </w:pPr>
    </w:lvl>
    <w:lvl w:ilvl="8" w:tplc="0427001B" w:tentative="1">
      <w:start w:val="1"/>
      <w:numFmt w:val="lowerRoman"/>
      <w:lvlText w:val="%9."/>
      <w:lvlJc w:val="right"/>
      <w:pPr>
        <w:ind w:left="7517" w:hanging="180"/>
      </w:pPr>
    </w:lvl>
  </w:abstractNum>
  <w:abstractNum w:abstractNumId="4">
    <w:nsid w:val="0F642578"/>
    <w:multiLevelType w:val="hybridMultilevel"/>
    <w:tmpl w:val="6EE47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5A33369"/>
    <w:multiLevelType w:val="hybridMultilevel"/>
    <w:tmpl w:val="E81E5A8A"/>
    <w:lvl w:ilvl="0" w:tplc="04270011">
      <w:start w:val="1"/>
      <w:numFmt w:val="decimal"/>
      <w:lvlText w:val="%1)"/>
      <w:lvlJc w:val="left"/>
      <w:pPr>
        <w:ind w:left="1797" w:hanging="360"/>
      </w:pPr>
    </w:lvl>
    <w:lvl w:ilvl="1" w:tplc="04270019" w:tentative="1">
      <w:start w:val="1"/>
      <w:numFmt w:val="lowerLetter"/>
      <w:lvlText w:val="%2."/>
      <w:lvlJc w:val="left"/>
      <w:pPr>
        <w:ind w:left="2517" w:hanging="360"/>
      </w:pPr>
    </w:lvl>
    <w:lvl w:ilvl="2" w:tplc="0427001B" w:tentative="1">
      <w:start w:val="1"/>
      <w:numFmt w:val="lowerRoman"/>
      <w:lvlText w:val="%3."/>
      <w:lvlJc w:val="right"/>
      <w:pPr>
        <w:ind w:left="3237" w:hanging="180"/>
      </w:pPr>
    </w:lvl>
    <w:lvl w:ilvl="3" w:tplc="0427000F" w:tentative="1">
      <w:start w:val="1"/>
      <w:numFmt w:val="decimal"/>
      <w:lvlText w:val="%4."/>
      <w:lvlJc w:val="left"/>
      <w:pPr>
        <w:ind w:left="3957" w:hanging="360"/>
      </w:pPr>
    </w:lvl>
    <w:lvl w:ilvl="4" w:tplc="04270019" w:tentative="1">
      <w:start w:val="1"/>
      <w:numFmt w:val="lowerLetter"/>
      <w:lvlText w:val="%5."/>
      <w:lvlJc w:val="left"/>
      <w:pPr>
        <w:ind w:left="4677" w:hanging="360"/>
      </w:pPr>
    </w:lvl>
    <w:lvl w:ilvl="5" w:tplc="0427001B" w:tentative="1">
      <w:start w:val="1"/>
      <w:numFmt w:val="lowerRoman"/>
      <w:lvlText w:val="%6."/>
      <w:lvlJc w:val="right"/>
      <w:pPr>
        <w:ind w:left="5397" w:hanging="180"/>
      </w:pPr>
    </w:lvl>
    <w:lvl w:ilvl="6" w:tplc="0427000F" w:tentative="1">
      <w:start w:val="1"/>
      <w:numFmt w:val="decimal"/>
      <w:lvlText w:val="%7."/>
      <w:lvlJc w:val="left"/>
      <w:pPr>
        <w:ind w:left="6117" w:hanging="360"/>
      </w:pPr>
    </w:lvl>
    <w:lvl w:ilvl="7" w:tplc="04270019" w:tentative="1">
      <w:start w:val="1"/>
      <w:numFmt w:val="lowerLetter"/>
      <w:lvlText w:val="%8."/>
      <w:lvlJc w:val="left"/>
      <w:pPr>
        <w:ind w:left="6837" w:hanging="360"/>
      </w:pPr>
    </w:lvl>
    <w:lvl w:ilvl="8" w:tplc="0427001B" w:tentative="1">
      <w:start w:val="1"/>
      <w:numFmt w:val="lowerRoman"/>
      <w:lvlText w:val="%9."/>
      <w:lvlJc w:val="right"/>
      <w:pPr>
        <w:ind w:left="7557" w:hanging="180"/>
      </w:pPr>
    </w:lvl>
  </w:abstractNum>
  <w:abstractNum w:abstractNumId="6">
    <w:nsid w:val="17C04A33"/>
    <w:multiLevelType w:val="hybridMultilevel"/>
    <w:tmpl w:val="B7B8B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82625AC"/>
    <w:multiLevelType w:val="hybridMultilevel"/>
    <w:tmpl w:val="CCBE4F58"/>
    <w:lvl w:ilvl="0" w:tplc="04270001">
      <w:start w:val="1"/>
      <w:numFmt w:val="bullet"/>
      <w:lvlText w:val=""/>
      <w:lvlJc w:val="left"/>
      <w:pPr>
        <w:ind w:left="1131" w:hanging="360"/>
      </w:pPr>
      <w:rPr>
        <w:rFonts w:ascii="Symbol" w:hAnsi="Symbol" w:hint="default"/>
      </w:rPr>
    </w:lvl>
    <w:lvl w:ilvl="1" w:tplc="04270003" w:tentative="1">
      <w:start w:val="1"/>
      <w:numFmt w:val="bullet"/>
      <w:lvlText w:val="o"/>
      <w:lvlJc w:val="left"/>
      <w:pPr>
        <w:ind w:left="1851" w:hanging="360"/>
      </w:pPr>
      <w:rPr>
        <w:rFonts w:ascii="Courier New" w:hAnsi="Courier New" w:cs="Courier New" w:hint="default"/>
      </w:rPr>
    </w:lvl>
    <w:lvl w:ilvl="2" w:tplc="04270005" w:tentative="1">
      <w:start w:val="1"/>
      <w:numFmt w:val="bullet"/>
      <w:lvlText w:val=""/>
      <w:lvlJc w:val="left"/>
      <w:pPr>
        <w:ind w:left="2571" w:hanging="360"/>
      </w:pPr>
      <w:rPr>
        <w:rFonts w:ascii="Wingdings" w:hAnsi="Wingdings" w:hint="default"/>
      </w:rPr>
    </w:lvl>
    <w:lvl w:ilvl="3" w:tplc="04270001" w:tentative="1">
      <w:start w:val="1"/>
      <w:numFmt w:val="bullet"/>
      <w:lvlText w:val=""/>
      <w:lvlJc w:val="left"/>
      <w:pPr>
        <w:ind w:left="3291" w:hanging="360"/>
      </w:pPr>
      <w:rPr>
        <w:rFonts w:ascii="Symbol" w:hAnsi="Symbol" w:hint="default"/>
      </w:rPr>
    </w:lvl>
    <w:lvl w:ilvl="4" w:tplc="04270003" w:tentative="1">
      <w:start w:val="1"/>
      <w:numFmt w:val="bullet"/>
      <w:lvlText w:val="o"/>
      <w:lvlJc w:val="left"/>
      <w:pPr>
        <w:ind w:left="4011" w:hanging="360"/>
      </w:pPr>
      <w:rPr>
        <w:rFonts w:ascii="Courier New" w:hAnsi="Courier New" w:cs="Courier New" w:hint="default"/>
      </w:rPr>
    </w:lvl>
    <w:lvl w:ilvl="5" w:tplc="04270005" w:tentative="1">
      <w:start w:val="1"/>
      <w:numFmt w:val="bullet"/>
      <w:lvlText w:val=""/>
      <w:lvlJc w:val="left"/>
      <w:pPr>
        <w:ind w:left="4731" w:hanging="360"/>
      </w:pPr>
      <w:rPr>
        <w:rFonts w:ascii="Wingdings" w:hAnsi="Wingdings" w:hint="default"/>
      </w:rPr>
    </w:lvl>
    <w:lvl w:ilvl="6" w:tplc="04270001" w:tentative="1">
      <w:start w:val="1"/>
      <w:numFmt w:val="bullet"/>
      <w:lvlText w:val=""/>
      <w:lvlJc w:val="left"/>
      <w:pPr>
        <w:ind w:left="5451" w:hanging="360"/>
      </w:pPr>
      <w:rPr>
        <w:rFonts w:ascii="Symbol" w:hAnsi="Symbol" w:hint="default"/>
      </w:rPr>
    </w:lvl>
    <w:lvl w:ilvl="7" w:tplc="04270003" w:tentative="1">
      <w:start w:val="1"/>
      <w:numFmt w:val="bullet"/>
      <w:lvlText w:val="o"/>
      <w:lvlJc w:val="left"/>
      <w:pPr>
        <w:ind w:left="6171" w:hanging="360"/>
      </w:pPr>
      <w:rPr>
        <w:rFonts w:ascii="Courier New" w:hAnsi="Courier New" w:cs="Courier New" w:hint="default"/>
      </w:rPr>
    </w:lvl>
    <w:lvl w:ilvl="8" w:tplc="04270005" w:tentative="1">
      <w:start w:val="1"/>
      <w:numFmt w:val="bullet"/>
      <w:lvlText w:val=""/>
      <w:lvlJc w:val="left"/>
      <w:pPr>
        <w:ind w:left="6891" w:hanging="360"/>
      </w:pPr>
      <w:rPr>
        <w:rFonts w:ascii="Wingdings" w:hAnsi="Wingdings" w:hint="default"/>
      </w:rPr>
    </w:lvl>
  </w:abstractNum>
  <w:abstractNum w:abstractNumId="8">
    <w:nsid w:val="210C7072"/>
    <w:multiLevelType w:val="hybridMultilevel"/>
    <w:tmpl w:val="25A48BAA"/>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9">
    <w:nsid w:val="23342965"/>
    <w:multiLevelType w:val="multilevel"/>
    <w:tmpl w:val="8E92E656"/>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BD3F82"/>
    <w:multiLevelType w:val="hybridMultilevel"/>
    <w:tmpl w:val="405C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9794651"/>
    <w:multiLevelType w:val="hybridMultilevel"/>
    <w:tmpl w:val="BCDE0904"/>
    <w:lvl w:ilvl="0" w:tplc="B0A2AA5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99E4299"/>
    <w:multiLevelType w:val="multilevel"/>
    <w:tmpl w:val="6442CC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4B2510C"/>
    <w:multiLevelType w:val="hybridMultilevel"/>
    <w:tmpl w:val="246CB6FA"/>
    <w:lvl w:ilvl="0" w:tplc="0A9A2B82">
      <w:start w:val="1"/>
      <w:numFmt w:val="decimal"/>
      <w:lvlText w:val="%1."/>
      <w:lvlJc w:val="left"/>
      <w:pPr>
        <w:ind w:left="1495" w:hanging="360"/>
      </w:pPr>
      <w:rPr>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4D935C9"/>
    <w:multiLevelType w:val="hybridMultilevel"/>
    <w:tmpl w:val="ACA01C02"/>
    <w:lvl w:ilvl="0" w:tplc="0082E25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050D4A"/>
    <w:multiLevelType w:val="hybridMultilevel"/>
    <w:tmpl w:val="F578B090"/>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6">
    <w:nsid w:val="3A2859AC"/>
    <w:multiLevelType w:val="multilevel"/>
    <w:tmpl w:val="CD3AB12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D70517"/>
    <w:multiLevelType w:val="hybridMultilevel"/>
    <w:tmpl w:val="0B5068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nsid w:val="41DE34F0"/>
    <w:multiLevelType w:val="hybridMultilevel"/>
    <w:tmpl w:val="27C40CFC"/>
    <w:lvl w:ilvl="0" w:tplc="04270011">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9">
    <w:nsid w:val="4918699C"/>
    <w:multiLevelType w:val="multilevel"/>
    <w:tmpl w:val="B9800FF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FB34663"/>
    <w:multiLevelType w:val="hybridMultilevel"/>
    <w:tmpl w:val="FDB484F8"/>
    <w:lvl w:ilvl="0" w:tplc="04270011">
      <w:start w:val="1"/>
      <w:numFmt w:val="decimal"/>
      <w:lvlText w:val="%1)"/>
      <w:lvlJc w:val="left"/>
      <w:pPr>
        <w:ind w:left="1757" w:hanging="360"/>
      </w:pPr>
    </w:lvl>
    <w:lvl w:ilvl="1" w:tplc="04270019" w:tentative="1">
      <w:start w:val="1"/>
      <w:numFmt w:val="lowerLetter"/>
      <w:lvlText w:val="%2."/>
      <w:lvlJc w:val="left"/>
      <w:pPr>
        <w:ind w:left="2477" w:hanging="360"/>
      </w:pPr>
    </w:lvl>
    <w:lvl w:ilvl="2" w:tplc="0427001B" w:tentative="1">
      <w:start w:val="1"/>
      <w:numFmt w:val="lowerRoman"/>
      <w:lvlText w:val="%3."/>
      <w:lvlJc w:val="right"/>
      <w:pPr>
        <w:ind w:left="3197" w:hanging="180"/>
      </w:pPr>
    </w:lvl>
    <w:lvl w:ilvl="3" w:tplc="0427000F" w:tentative="1">
      <w:start w:val="1"/>
      <w:numFmt w:val="decimal"/>
      <w:lvlText w:val="%4."/>
      <w:lvlJc w:val="left"/>
      <w:pPr>
        <w:ind w:left="3917" w:hanging="360"/>
      </w:pPr>
    </w:lvl>
    <w:lvl w:ilvl="4" w:tplc="04270019" w:tentative="1">
      <w:start w:val="1"/>
      <w:numFmt w:val="lowerLetter"/>
      <w:lvlText w:val="%5."/>
      <w:lvlJc w:val="left"/>
      <w:pPr>
        <w:ind w:left="4637" w:hanging="360"/>
      </w:pPr>
    </w:lvl>
    <w:lvl w:ilvl="5" w:tplc="0427001B" w:tentative="1">
      <w:start w:val="1"/>
      <w:numFmt w:val="lowerRoman"/>
      <w:lvlText w:val="%6."/>
      <w:lvlJc w:val="right"/>
      <w:pPr>
        <w:ind w:left="5357" w:hanging="180"/>
      </w:pPr>
    </w:lvl>
    <w:lvl w:ilvl="6" w:tplc="0427000F" w:tentative="1">
      <w:start w:val="1"/>
      <w:numFmt w:val="decimal"/>
      <w:lvlText w:val="%7."/>
      <w:lvlJc w:val="left"/>
      <w:pPr>
        <w:ind w:left="6077" w:hanging="360"/>
      </w:pPr>
    </w:lvl>
    <w:lvl w:ilvl="7" w:tplc="04270019" w:tentative="1">
      <w:start w:val="1"/>
      <w:numFmt w:val="lowerLetter"/>
      <w:lvlText w:val="%8."/>
      <w:lvlJc w:val="left"/>
      <w:pPr>
        <w:ind w:left="6797" w:hanging="360"/>
      </w:pPr>
    </w:lvl>
    <w:lvl w:ilvl="8" w:tplc="0427001B" w:tentative="1">
      <w:start w:val="1"/>
      <w:numFmt w:val="lowerRoman"/>
      <w:lvlText w:val="%9."/>
      <w:lvlJc w:val="right"/>
      <w:pPr>
        <w:ind w:left="7517" w:hanging="180"/>
      </w:pPr>
    </w:lvl>
  </w:abstractNum>
  <w:abstractNum w:abstractNumId="21">
    <w:nsid w:val="581A200C"/>
    <w:multiLevelType w:val="hybridMultilevel"/>
    <w:tmpl w:val="24EAA12A"/>
    <w:lvl w:ilvl="0" w:tplc="04270011">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nsid w:val="5CFA1F5E"/>
    <w:multiLevelType w:val="hybridMultilevel"/>
    <w:tmpl w:val="0F42CC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nsid w:val="61D57B3A"/>
    <w:multiLevelType w:val="multilevel"/>
    <w:tmpl w:val="632885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331EA7"/>
    <w:multiLevelType w:val="hybridMultilevel"/>
    <w:tmpl w:val="52F62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7C941E96"/>
    <w:multiLevelType w:val="hybridMultilevel"/>
    <w:tmpl w:val="2D4630CA"/>
    <w:lvl w:ilvl="0" w:tplc="04270011">
      <w:start w:val="1"/>
      <w:numFmt w:val="decimal"/>
      <w:lvlText w:val="%1)"/>
      <w:lvlJc w:val="left"/>
      <w:pPr>
        <w:ind w:left="1757" w:hanging="360"/>
      </w:pPr>
    </w:lvl>
    <w:lvl w:ilvl="1" w:tplc="04270019" w:tentative="1">
      <w:start w:val="1"/>
      <w:numFmt w:val="lowerLetter"/>
      <w:lvlText w:val="%2."/>
      <w:lvlJc w:val="left"/>
      <w:pPr>
        <w:ind w:left="2477" w:hanging="360"/>
      </w:pPr>
    </w:lvl>
    <w:lvl w:ilvl="2" w:tplc="0427001B" w:tentative="1">
      <w:start w:val="1"/>
      <w:numFmt w:val="lowerRoman"/>
      <w:lvlText w:val="%3."/>
      <w:lvlJc w:val="right"/>
      <w:pPr>
        <w:ind w:left="3197" w:hanging="180"/>
      </w:pPr>
    </w:lvl>
    <w:lvl w:ilvl="3" w:tplc="0427000F" w:tentative="1">
      <w:start w:val="1"/>
      <w:numFmt w:val="decimal"/>
      <w:lvlText w:val="%4."/>
      <w:lvlJc w:val="left"/>
      <w:pPr>
        <w:ind w:left="3917" w:hanging="360"/>
      </w:pPr>
    </w:lvl>
    <w:lvl w:ilvl="4" w:tplc="04270019" w:tentative="1">
      <w:start w:val="1"/>
      <w:numFmt w:val="lowerLetter"/>
      <w:lvlText w:val="%5."/>
      <w:lvlJc w:val="left"/>
      <w:pPr>
        <w:ind w:left="4637" w:hanging="360"/>
      </w:pPr>
    </w:lvl>
    <w:lvl w:ilvl="5" w:tplc="0427001B" w:tentative="1">
      <w:start w:val="1"/>
      <w:numFmt w:val="lowerRoman"/>
      <w:lvlText w:val="%6."/>
      <w:lvlJc w:val="right"/>
      <w:pPr>
        <w:ind w:left="5357" w:hanging="180"/>
      </w:pPr>
    </w:lvl>
    <w:lvl w:ilvl="6" w:tplc="0427000F" w:tentative="1">
      <w:start w:val="1"/>
      <w:numFmt w:val="decimal"/>
      <w:lvlText w:val="%7."/>
      <w:lvlJc w:val="left"/>
      <w:pPr>
        <w:ind w:left="6077" w:hanging="360"/>
      </w:pPr>
    </w:lvl>
    <w:lvl w:ilvl="7" w:tplc="04270019" w:tentative="1">
      <w:start w:val="1"/>
      <w:numFmt w:val="lowerLetter"/>
      <w:lvlText w:val="%8."/>
      <w:lvlJc w:val="left"/>
      <w:pPr>
        <w:ind w:left="6797" w:hanging="360"/>
      </w:pPr>
    </w:lvl>
    <w:lvl w:ilvl="8" w:tplc="0427001B" w:tentative="1">
      <w:start w:val="1"/>
      <w:numFmt w:val="lowerRoman"/>
      <w:lvlText w:val="%9."/>
      <w:lvlJc w:val="right"/>
      <w:pPr>
        <w:ind w:left="7517" w:hanging="180"/>
      </w:pPr>
    </w:lvl>
  </w:abstractNum>
  <w:num w:numId="1">
    <w:abstractNumId w:val="19"/>
  </w:num>
  <w:num w:numId="2">
    <w:abstractNumId w:val="12"/>
  </w:num>
  <w:num w:numId="3">
    <w:abstractNumId w:val="23"/>
  </w:num>
  <w:num w:numId="4">
    <w:abstractNumId w:val="9"/>
  </w:num>
  <w:num w:numId="5">
    <w:abstractNumId w:val="17"/>
  </w:num>
  <w:num w:numId="6">
    <w:abstractNumId w:val="24"/>
  </w:num>
  <w:num w:numId="7">
    <w:abstractNumId w:val="22"/>
  </w:num>
  <w:num w:numId="8">
    <w:abstractNumId w:val="6"/>
  </w:num>
  <w:num w:numId="9">
    <w:abstractNumId w:val="16"/>
  </w:num>
  <w:num w:numId="10">
    <w:abstractNumId w:val="8"/>
  </w:num>
  <w:num w:numId="11">
    <w:abstractNumId w:val="13"/>
  </w:num>
  <w:num w:numId="12">
    <w:abstractNumId w:val="25"/>
  </w:num>
  <w:num w:numId="13">
    <w:abstractNumId w:val="18"/>
  </w:num>
  <w:num w:numId="14">
    <w:abstractNumId w:val="10"/>
  </w:num>
  <w:num w:numId="15">
    <w:abstractNumId w:val="5"/>
  </w:num>
  <w:num w:numId="16">
    <w:abstractNumId w:val="3"/>
  </w:num>
  <w:num w:numId="17">
    <w:abstractNumId w:val="20"/>
  </w:num>
  <w:num w:numId="18">
    <w:abstractNumId w:val="14"/>
  </w:num>
  <w:num w:numId="19">
    <w:abstractNumId w:val="2"/>
  </w:num>
  <w:num w:numId="20">
    <w:abstractNumId w:val="15"/>
  </w:num>
  <w:num w:numId="21">
    <w:abstractNumId w:val="4"/>
  </w:num>
  <w:num w:numId="22">
    <w:abstractNumId w:val="7"/>
  </w:num>
  <w:num w:numId="23">
    <w:abstractNumId w:val="0"/>
  </w:num>
  <w:num w:numId="24">
    <w:abstractNumId w:val="1"/>
  </w:num>
  <w:num w:numId="25">
    <w:abstractNumId w:val="11"/>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5122"/>
  </w:hdrShapeDefaults>
  <w:footnotePr>
    <w:footnote w:id="0"/>
    <w:footnote w:id="1"/>
  </w:footnotePr>
  <w:endnotePr>
    <w:endnote w:id="0"/>
    <w:endnote w:id="1"/>
  </w:endnotePr>
  <w:compat/>
  <w:rsids>
    <w:rsidRoot w:val="00E24FF9"/>
    <w:rsid w:val="00002DFE"/>
    <w:rsid w:val="00004616"/>
    <w:rsid w:val="00005045"/>
    <w:rsid w:val="0000565F"/>
    <w:rsid w:val="00006299"/>
    <w:rsid w:val="000066E1"/>
    <w:rsid w:val="00006DBE"/>
    <w:rsid w:val="00007F4B"/>
    <w:rsid w:val="00010515"/>
    <w:rsid w:val="00012490"/>
    <w:rsid w:val="00014A8A"/>
    <w:rsid w:val="00015258"/>
    <w:rsid w:val="0001526F"/>
    <w:rsid w:val="00016EB3"/>
    <w:rsid w:val="000203B6"/>
    <w:rsid w:val="000231F2"/>
    <w:rsid w:val="00025E1D"/>
    <w:rsid w:val="0002642E"/>
    <w:rsid w:val="00026708"/>
    <w:rsid w:val="00027B8E"/>
    <w:rsid w:val="00032897"/>
    <w:rsid w:val="00032984"/>
    <w:rsid w:val="00033E3E"/>
    <w:rsid w:val="000343CA"/>
    <w:rsid w:val="0003596B"/>
    <w:rsid w:val="00035F24"/>
    <w:rsid w:val="0003710A"/>
    <w:rsid w:val="000377CB"/>
    <w:rsid w:val="00042799"/>
    <w:rsid w:val="00042871"/>
    <w:rsid w:val="0004369E"/>
    <w:rsid w:val="0004371E"/>
    <w:rsid w:val="00044F84"/>
    <w:rsid w:val="000465FC"/>
    <w:rsid w:val="00051B86"/>
    <w:rsid w:val="0005279F"/>
    <w:rsid w:val="00056AE6"/>
    <w:rsid w:val="00057688"/>
    <w:rsid w:val="00057710"/>
    <w:rsid w:val="00060156"/>
    <w:rsid w:val="00063ADD"/>
    <w:rsid w:val="00065E54"/>
    <w:rsid w:val="00067B99"/>
    <w:rsid w:val="00070C37"/>
    <w:rsid w:val="00072AC8"/>
    <w:rsid w:val="00076658"/>
    <w:rsid w:val="0008277A"/>
    <w:rsid w:val="00085EA8"/>
    <w:rsid w:val="00086CFB"/>
    <w:rsid w:val="000874F8"/>
    <w:rsid w:val="0009145C"/>
    <w:rsid w:val="0009629C"/>
    <w:rsid w:val="00097993"/>
    <w:rsid w:val="000A0E3A"/>
    <w:rsid w:val="000A3F72"/>
    <w:rsid w:val="000A406C"/>
    <w:rsid w:val="000A5304"/>
    <w:rsid w:val="000A54E3"/>
    <w:rsid w:val="000A604F"/>
    <w:rsid w:val="000A71A9"/>
    <w:rsid w:val="000A76BC"/>
    <w:rsid w:val="000B0551"/>
    <w:rsid w:val="000B4F44"/>
    <w:rsid w:val="000B6B96"/>
    <w:rsid w:val="000C0AD1"/>
    <w:rsid w:val="000C1CD5"/>
    <w:rsid w:val="000C5492"/>
    <w:rsid w:val="000C6C4C"/>
    <w:rsid w:val="000C7460"/>
    <w:rsid w:val="000C75E3"/>
    <w:rsid w:val="000D038F"/>
    <w:rsid w:val="000D6ADC"/>
    <w:rsid w:val="000D6DB3"/>
    <w:rsid w:val="000D78D4"/>
    <w:rsid w:val="000D7909"/>
    <w:rsid w:val="000D7C64"/>
    <w:rsid w:val="000D7DA4"/>
    <w:rsid w:val="000D7FF0"/>
    <w:rsid w:val="000E0766"/>
    <w:rsid w:val="000E188F"/>
    <w:rsid w:val="000E532A"/>
    <w:rsid w:val="000E6D90"/>
    <w:rsid w:val="000E7003"/>
    <w:rsid w:val="000F0BDB"/>
    <w:rsid w:val="000F2B80"/>
    <w:rsid w:val="000F3326"/>
    <w:rsid w:val="000F353A"/>
    <w:rsid w:val="000F4E55"/>
    <w:rsid w:val="000F5AA5"/>
    <w:rsid w:val="000F5C33"/>
    <w:rsid w:val="000F6185"/>
    <w:rsid w:val="0010028A"/>
    <w:rsid w:val="00105348"/>
    <w:rsid w:val="00105A99"/>
    <w:rsid w:val="001060CC"/>
    <w:rsid w:val="00107930"/>
    <w:rsid w:val="0011113B"/>
    <w:rsid w:val="001116E0"/>
    <w:rsid w:val="00113D10"/>
    <w:rsid w:val="00114054"/>
    <w:rsid w:val="00114C50"/>
    <w:rsid w:val="0011535F"/>
    <w:rsid w:val="00115BE8"/>
    <w:rsid w:val="00115CAA"/>
    <w:rsid w:val="00116EA1"/>
    <w:rsid w:val="001213BC"/>
    <w:rsid w:val="00122B58"/>
    <w:rsid w:val="00123C7A"/>
    <w:rsid w:val="00124DF6"/>
    <w:rsid w:val="0012691E"/>
    <w:rsid w:val="00127031"/>
    <w:rsid w:val="00127FC1"/>
    <w:rsid w:val="001319B6"/>
    <w:rsid w:val="00134359"/>
    <w:rsid w:val="00135E8F"/>
    <w:rsid w:val="00136F3E"/>
    <w:rsid w:val="00137FBF"/>
    <w:rsid w:val="001400E4"/>
    <w:rsid w:val="00140161"/>
    <w:rsid w:val="00140B62"/>
    <w:rsid w:val="001416AF"/>
    <w:rsid w:val="001427B2"/>
    <w:rsid w:val="001448DC"/>
    <w:rsid w:val="00145190"/>
    <w:rsid w:val="00145438"/>
    <w:rsid w:val="00146EE7"/>
    <w:rsid w:val="00146FC2"/>
    <w:rsid w:val="00147BF7"/>
    <w:rsid w:val="001561D1"/>
    <w:rsid w:val="00156DDC"/>
    <w:rsid w:val="00157514"/>
    <w:rsid w:val="00161116"/>
    <w:rsid w:val="0016398E"/>
    <w:rsid w:val="001652A7"/>
    <w:rsid w:val="001663B7"/>
    <w:rsid w:val="001733CC"/>
    <w:rsid w:val="001746A8"/>
    <w:rsid w:val="001765CB"/>
    <w:rsid w:val="00180909"/>
    <w:rsid w:val="00180D5F"/>
    <w:rsid w:val="00181EA8"/>
    <w:rsid w:val="00184434"/>
    <w:rsid w:val="001871DF"/>
    <w:rsid w:val="00191A8E"/>
    <w:rsid w:val="00191B59"/>
    <w:rsid w:val="0019266A"/>
    <w:rsid w:val="001934E0"/>
    <w:rsid w:val="0019720B"/>
    <w:rsid w:val="001A059A"/>
    <w:rsid w:val="001A3B81"/>
    <w:rsid w:val="001A4DF0"/>
    <w:rsid w:val="001A4E36"/>
    <w:rsid w:val="001A5913"/>
    <w:rsid w:val="001A5D36"/>
    <w:rsid w:val="001B42A7"/>
    <w:rsid w:val="001B7A92"/>
    <w:rsid w:val="001C176E"/>
    <w:rsid w:val="001C1B18"/>
    <w:rsid w:val="001D1CF7"/>
    <w:rsid w:val="001D3DBE"/>
    <w:rsid w:val="001D3E10"/>
    <w:rsid w:val="001E61EF"/>
    <w:rsid w:val="001E6924"/>
    <w:rsid w:val="001E6ABC"/>
    <w:rsid w:val="001E76A5"/>
    <w:rsid w:val="001F016F"/>
    <w:rsid w:val="001F0F94"/>
    <w:rsid w:val="001F1652"/>
    <w:rsid w:val="001F2BBB"/>
    <w:rsid w:val="001F623F"/>
    <w:rsid w:val="001F6260"/>
    <w:rsid w:val="001F6DAB"/>
    <w:rsid w:val="001F7709"/>
    <w:rsid w:val="00201693"/>
    <w:rsid w:val="00202310"/>
    <w:rsid w:val="00203793"/>
    <w:rsid w:val="00204743"/>
    <w:rsid w:val="00210C4A"/>
    <w:rsid w:val="00211DE0"/>
    <w:rsid w:val="00212760"/>
    <w:rsid w:val="00214B10"/>
    <w:rsid w:val="00214D31"/>
    <w:rsid w:val="002151E1"/>
    <w:rsid w:val="0022164E"/>
    <w:rsid w:val="00222CF6"/>
    <w:rsid w:val="002314AA"/>
    <w:rsid w:val="00232BBD"/>
    <w:rsid w:val="00234BBD"/>
    <w:rsid w:val="002365A2"/>
    <w:rsid w:val="00236D41"/>
    <w:rsid w:val="00244239"/>
    <w:rsid w:val="00244530"/>
    <w:rsid w:val="00245DAD"/>
    <w:rsid w:val="00254278"/>
    <w:rsid w:val="00255862"/>
    <w:rsid w:val="00255A1E"/>
    <w:rsid w:val="002560EC"/>
    <w:rsid w:val="00257F47"/>
    <w:rsid w:val="00262FD5"/>
    <w:rsid w:val="00264009"/>
    <w:rsid w:val="0026485C"/>
    <w:rsid w:val="0026578C"/>
    <w:rsid w:val="002704E4"/>
    <w:rsid w:val="002728FB"/>
    <w:rsid w:val="002756AF"/>
    <w:rsid w:val="0027647D"/>
    <w:rsid w:val="00276AE9"/>
    <w:rsid w:val="00276B83"/>
    <w:rsid w:val="00277CCA"/>
    <w:rsid w:val="00280654"/>
    <w:rsid w:val="002815D3"/>
    <w:rsid w:val="0028420C"/>
    <w:rsid w:val="00286100"/>
    <w:rsid w:val="00291C7B"/>
    <w:rsid w:val="00291D46"/>
    <w:rsid w:val="002938B9"/>
    <w:rsid w:val="00293923"/>
    <w:rsid w:val="00294D59"/>
    <w:rsid w:val="00295658"/>
    <w:rsid w:val="002961FA"/>
    <w:rsid w:val="00297976"/>
    <w:rsid w:val="002A0185"/>
    <w:rsid w:val="002A0354"/>
    <w:rsid w:val="002A1280"/>
    <w:rsid w:val="002A659E"/>
    <w:rsid w:val="002B07E4"/>
    <w:rsid w:val="002B1B1F"/>
    <w:rsid w:val="002B30CB"/>
    <w:rsid w:val="002B54A1"/>
    <w:rsid w:val="002B57F4"/>
    <w:rsid w:val="002B58AA"/>
    <w:rsid w:val="002B662D"/>
    <w:rsid w:val="002C0173"/>
    <w:rsid w:val="002C03DF"/>
    <w:rsid w:val="002C0523"/>
    <w:rsid w:val="002C0D77"/>
    <w:rsid w:val="002C2236"/>
    <w:rsid w:val="002C2F30"/>
    <w:rsid w:val="002C32EF"/>
    <w:rsid w:val="002C3725"/>
    <w:rsid w:val="002C393F"/>
    <w:rsid w:val="002C3ED3"/>
    <w:rsid w:val="002C5699"/>
    <w:rsid w:val="002C5FB6"/>
    <w:rsid w:val="002C7E8B"/>
    <w:rsid w:val="002D0834"/>
    <w:rsid w:val="002D0A36"/>
    <w:rsid w:val="002D1ABF"/>
    <w:rsid w:val="002D27A9"/>
    <w:rsid w:val="002D5941"/>
    <w:rsid w:val="002E1757"/>
    <w:rsid w:val="002E1AF6"/>
    <w:rsid w:val="002E1EE9"/>
    <w:rsid w:val="002E337E"/>
    <w:rsid w:val="002E4A68"/>
    <w:rsid w:val="002E4D72"/>
    <w:rsid w:val="002E5704"/>
    <w:rsid w:val="002E5DA3"/>
    <w:rsid w:val="002E6ADE"/>
    <w:rsid w:val="002E6F5F"/>
    <w:rsid w:val="002E750F"/>
    <w:rsid w:val="002F03CC"/>
    <w:rsid w:val="002F3305"/>
    <w:rsid w:val="002F3AA0"/>
    <w:rsid w:val="002F4F4A"/>
    <w:rsid w:val="002F50C2"/>
    <w:rsid w:val="002F6284"/>
    <w:rsid w:val="002F65B0"/>
    <w:rsid w:val="0030083F"/>
    <w:rsid w:val="0030344A"/>
    <w:rsid w:val="00303683"/>
    <w:rsid w:val="00306171"/>
    <w:rsid w:val="003114CB"/>
    <w:rsid w:val="0031177C"/>
    <w:rsid w:val="00312A48"/>
    <w:rsid w:val="00314D00"/>
    <w:rsid w:val="00315C84"/>
    <w:rsid w:val="00316B41"/>
    <w:rsid w:val="00321F3B"/>
    <w:rsid w:val="0032211E"/>
    <w:rsid w:val="00324870"/>
    <w:rsid w:val="00325B21"/>
    <w:rsid w:val="00327B3B"/>
    <w:rsid w:val="003325F4"/>
    <w:rsid w:val="003328A5"/>
    <w:rsid w:val="003332C3"/>
    <w:rsid w:val="00333B08"/>
    <w:rsid w:val="00335FF0"/>
    <w:rsid w:val="00336270"/>
    <w:rsid w:val="003412B9"/>
    <w:rsid w:val="00341410"/>
    <w:rsid w:val="003441C6"/>
    <w:rsid w:val="00345C02"/>
    <w:rsid w:val="00346064"/>
    <w:rsid w:val="00347BD4"/>
    <w:rsid w:val="00350159"/>
    <w:rsid w:val="00350324"/>
    <w:rsid w:val="00350E2A"/>
    <w:rsid w:val="00351B7F"/>
    <w:rsid w:val="00352919"/>
    <w:rsid w:val="00352B62"/>
    <w:rsid w:val="003542B3"/>
    <w:rsid w:val="003547BE"/>
    <w:rsid w:val="00354CCD"/>
    <w:rsid w:val="00356C98"/>
    <w:rsid w:val="003612F8"/>
    <w:rsid w:val="003641D3"/>
    <w:rsid w:val="00365BDF"/>
    <w:rsid w:val="003664A9"/>
    <w:rsid w:val="00366919"/>
    <w:rsid w:val="00367BCC"/>
    <w:rsid w:val="003700FA"/>
    <w:rsid w:val="003701C5"/>
    <w:rsid w:val="0037098B"/>
    <w:rsid w:val="00370B22"/>
    <w:rsid w:val="00370CFB"/>
    <w:rsid w:val="003726BD"/>
    <w:rsid w:val="003750AE"/>
    <w:rsid w:val="003754B0"/>
    <w:rsid w:val="0037767D"/>
    <w:rsid w:val="00380105"/>
    <w:rsid w:val="003824A1"/>
    <w:rsid w:val="003824E4"/>
    <w:rsid w:val="003847FF"/>
    <w:rsid w:val="003863BA"/>
    <w:rsid w:val="0038732D"/>
    <w:rsid w:val="00393DDF"/>
    <w:rsid w:val="00394122"/>
    <w:rsid w:val="00396E7F"/>
    <w:rsid w:val="00397323"/>
    <w:rsid w:val="00397F33"/>
    <w:rsid w:val="003A36D4"/>
    <w:rsid w:val="003A3B09"/>
    <w:rsid w:val="003A3D74"/>
    <w:rsid w:val="003A5860"/>
    <w:rsid w:val="003A7CA8"/>
    <w:rsid w:val="003A7FEC"/>
    <w:rsid w:val="003B0F96"/>
    <w:rsid w:val="003B105A"/>
    <w:rsid w:val="003B27E0"/>
    <w:rsid w:val="003B5098"/>
    <w:rsid w:val="003B51EA"/>
    <w:rsid w:val="003B55EF"/>
    <w:rsid w:val="003C0166"/>
    <w:rsid w:val="003C0FCC"/>
    <w:rsid w:val="003C1C12"/>
    <w:rsid w:val="003C3C0E"/>
    <w:rsid w:val="003C3E14"/>
    <w:rsid w:val="003C5148"/>
    <w:rsid w:val="003C5592"/>
    <w:rsid w:val="003C5C9C"/>
    <w:rsid w:val="003C7CFA"/>
    <w:rsid w:val="003C7FD4"/>
    <w:rsid w:val="003D08C4"/>
    <w:rsid w:val="003D0D9B"/>
    <w:rsid w:val="003D2990"/>
    <w:rsid w:val="003D4629"/>
    <w:rsid w:val="003D49F6"/>
    <w:rsid w:val="003D4AEC"/>
    <w:rsid w:val="003D5395"/>
    <w:rsid w:val="003D6F4A"/>
    <w:rsid w:val="003E2306"/>
    <w:rsid w:val="003E7093"/>
    <w:rsid w:val="003F045A"/>
    <w:rsid w:val="003F0474"/>
    <w:rsid w:val="003F0F8A"/>
    <w:rsid w:val="003F12F5"/>
    <w:rsid w:val="003F68BB"/>
    <w:rsid w:val="003F7573"/>
    <w:rsid w:val="00402E00"/>
    <w:rsid w:val="004055F0"/>
    <w:rsid w:val="00405DB2"/>
    <w:rsid w:val="00405FFD"/>
    <w:rsid w:val="0040656B"/>
    <w:rsid w:val="00411F72"/>
    <w:rsid w:val="004120A4"/>
    <w:rsid w:val="004139E3"/>
    <w:rsid w:val="004148FC"/>
    <w:rsid w:val="00416705"/>
    <w:rsid w:val="004203B3"/>
    <w:rsid w:val="00420951"/>
    <w:rsid w:val="00423DB9"/>
    <w:rsid w:val="00424B23"/>
    <w:rsid w:val="00424B67"/>
    <w:rsid w:val="00425EAB"/>
    <w:rsid w:val="00426215"/>
    <w:rsid w:val="00427391"/>
    <w:rsid w:val="00430A08"/>
    <w:rsid w:val="0043189C"/>
    <w:rsid w:val="00431E1F"/>
    <w:rsid w:val="00432078"/>
    <w:rsid w:val="004320D9"/>
    <w:rsid w:val="004358E2"/>
    <w:rsid w:val="004372DA"/>
    <w:rsid w:val="00437C51"/>
    <w:rsid w:val="00437C98"/>
    <w:rsid w:val="004413B4"/>
    <w:rsid w:val="004441E5"/>
    <w:rsid w:val="0044709E"/>
    <w:rsid w:val="00450ABD"/>
    <w:rsid w:val="00450FA0"/>
    <w:rsid w:val="00451891"/>
    <w:rsid w:val="00457106"/>
    <w:rsid w:val="00461448"/>
    <w:rsid w:val="00461910"/>
    <w:rsid w:val="004627C0"/>
    <w:rsid w:val="00465565"/>
    <w:rsid w:val="00465FBE"/>
    <w:rsid w:val="00466F36"/>
    <w:rsid w:val="00467D4A"/>
    <w:rsid w:val="00467E9F"/>
    <w:rsid w:val="00470E51"/>
    <w:rsid w:val="00471ABE"/>
    <w:rsid w:val="0047339C"/>
    <w:rsid w:val="0047468D"/>
    <w:rsid w:val="0047570D"/>
    <w:rsid w:val="0047753D"/>
    <w:rsid w:val="00477B29"/>
    <w:rsid w:val="00477EB4"/>
    <w:rsid w:val="00482027"/>
    <w:rsid w:val="004821A2"/>
    <w:rsid w:val="004852F7"/>
    <w:rsid w:val="0048627C"/>
    <w:rsid w:val="00486D15"/>
    <w:rsid w:val="004910E0"/>
    <w:rsid w:val="0049382F"/>
    <w:rsid w:val="004A19EA"/>
    <w:rsid w:val="004A4070"/>
    <w:rsid w:val="004A4D22"/>
    <w:rsid w:val="004A5270"/>
    <w:rsid w:val="004A62D1"/>
    <w:rsid w:val="004A7043"/>
    <w:rsid w:val="004B00BC"/>
    <w:rsid w:val="004B033D"/>
    <w:rsid w:val="004B3BE1"/>
    <w:rsid w:val="004B3CC9"/>
    <w:rsid w:val="004B4E86"/>
    <w:rsid w:val="004B5DD8"/>
    <w:rsid w:val="004B5E7D"/>
    <w:rsid w:val="004B76A6"/>
    <w:rsid w:val="004C1CB5"/>
    <w:rsid w:val="004C559A"/>
    <w:rsid w:val="004D0C6E"/>
    <w:rsid w:val="004D2488"/>
    <w:rsid w:val="004D3AEA"/>
    <w:rsid w:val="004D3FB7"/>
    <w:rsid w:val="004D4187"/>
    <w:rsid w:val="004D5788"/>
    <w:rsid w:val="004D5A95"/>
    <w:rsid w:val="004D6552"/>
    <w:rsid w:val="004D6B9C"/>
    <w:rsid w:val="004D6FB9"/>
    <w:rsid w:val="004E1A89"/>
    <w:rsid w:val="004E3976"/>
    <w:rsid w:val="004E5108"/>
    <w:rsid w:val="004F046C"/>
    <w:rsid w:val="004F1488"/>
    <w:rsid w:val="004F1E0B"/>
    <w:rsid w:val="004F3A9A"/>
    <w:rsid w:val="004F3B59"/>
    <w:rsid w:val="004F581E"/>
    <w:rsid w:val="004F5831"/>
    <w:rsid w:val="004F5F7E"/>
    <w:rsid w:val="004F64C0"/>
    <w:rsid w:val="004F708A"/>
    <w:rsid w:val="004F7836"/>
    <w:rsid w:val="004F79F4"/>
    <w:rsid w:val="0050010F"/>
    <w:rsid w:val="005017A8"/>
    <w:rsid w:val="005019BE"/>
    <w:rsid w:val="005025CA"/>
    <w:rsid w:val="0050349C"/>
    <w:rsid w:val="00503D0F"/>
    <w:rsid w:val="00503E5C"/>
    <w:rsid w:val="00504896"/>
    <w:rsid w:val="00506284"/>
    <w:rsid w:val="0051048A"/>
    <w:rsid w:val="00510632"/>
    <w:rsid w:val="00513269"/>
    <w:rsid w:val="005147DE"/>
    <w:rsid w:val="005153E1"/>
    <w:rsid w:val="00516079"/>
    <w:rsid w:val="00520DC5"/>
    <w:rsid w:val="0052329C"/>
    <w:rsid w:val="00523CAF"/>
    <w:rsid w:val="00524252"/>
    <w:rsid w:val="00526941"/>
    <w:rsid w:val="00527B69"/>
    <w:rsid w:val="00530AB0"/>
    <w:rsid w:val="00533823"/>
    <w:rsid w:val="00536D90"/>
    <w:rsid w:val="0053751F"/>
    <w:rsid w:val="00540A12"/>
    <w:rsid w:val="00540F4A"/>
    <w:rsid w:val="0054244D"/>
    <w:rsid w:val="005424BC"/>
    <w:rsid w:val="00543690"/>
    <w:rsid w:val="00545C41"/>
    <w:rsid w:val="00547ED5"/>
    <w:rsid w:val="00551823"/>
    <w:rsid w:val="00553D0C"/>
    <w:rsid w:val="00555691"/>
    <w:rsid w:val="00556F88"/>
    <w:rsid w:val="00560AE5"/>
    <w:rsid w:val="00561C7F"/>
    <w:rsid w:val="005639FD"/>
    <w:rsid w:val="00563FB8"/>
    <w:rsid w:val="00566C0B"/>
    <w:rsid w:val="005704FD"/>
    <w:rsid w:val="00571CF4"/>
    <w:rsid w:val="00572DC0"/>
    <w:rsid w:val="00575CAE"/>
    <w:rsid w:val="00580D96"/>
    <w:rsid w:val="005821B2"/>
    <w:rsid w:val="0058280D"/>
    <w:rsid w:val="00583CD7"/>
    <w:rsid w:val="00583F26"/>
    <w:rsid w:val="00584D1F"/>
    <w:rsid w:val="005859E1"/>
    <w:rsid w:val="00585A1E"/>
    <w:rsid w:val="005878D5"/>
    <w:rsid w:val="00587BA4"/>
    <w:rsid w:val="005942E1"/>
    <w:rsid w:val="00596AAB"/>
    <w:rsid w:val="005A232F"/>
    <w:rsid w:val="005B01C1"/>
    <w:rsid w:val="005B07FF"/>
    <w:rsid w:val="005B0AC0"/>
    <w:rsid w:val="005B45A1"/>
    <w:rsid w:val="005B56A3"/>
    <w:rsid w:val="005B64EC"/>
    <w:rsid w:val="005B6A7E"/>
    <w:rsid w:val="005B6BE1"/>
    <w:rsid w:val="005B7A81"/>
    <w:rsid w:val="005B7F14"/>
    <w:rsid w:val="005C1ACC"/>
    <w:rsid w:val="005C2273"/>
    <w:rsid w:val="005C44DC"/>
    <w:rsid w:val="005C6C50"/>
    <w:rsid w:val="005D08C7"/>
    <w:rsid w:val="005D1210"/>
    <w:rsid w:val="005D12E6"/>
    <w:rsid w:val="005D1712"/>
    <w:rsid w:val="005D2133"/>
    <w:rsid w:val="005D2C52"/>
    <w:rsid w:val="005D30F2"/>
    <w:rsid w:val="005D5004"/>
    <w:rsid w:val="005D5166"/>
    <w:rsid w:val="005D5175"/>
    <w:rsid w:val="005D58C6"/>
    <w:rsid w:val="005D6386"/>
    <w:rsid w:val="005D76C7"/>
    <w:rsid w:val="005E1510"/>
    <w:rsid w:val="005E16EC"/>
    <w:rsid w:val="005E2618"/>
    <w:rsid w:val="005E331B"/>
    <w:rsid w:val="005E648B"/>
    <w:rsid w:val="005F1A0D"/>
    <w:rsid w:val="005F5C70"/>
    <w:rsid w:val="005F6764"/>
    <w:rsid w:val="006000F1"/>
    <w:rsid w:val="0060068F"/>
    <w:rsid w:val="00602B0F"/>
    <w:rsid w:val="00602C30"/>
    <w:rsid w:val="00603ABD"/>
    <w:rsid w:val="00606758"/>
    <w:rsid w:val="0061327D"/>
    <w:rsid w:val="00613528"/>
    <w:rsid w:val="00613FAC"/>
    <w:rsid w:val="00615B09"/>
    <w:rsid w:val="006170DD"/>
    <w:rsid w:val="00620A32"/>
    <w:rsid w:val="00621E88"/>
    <w:rsid w:val="00627CBB"/>
    <w:rsid w:val="00631A51"/>
    <w:rsid w:val="00633061"/>
    <w:rsid w:val="0063718B"/>
    <w:rsid w:val="006373C8"/>
    <w:rsid w:val="006376B4"/>
    <w:rsid w:val="00640032"/>
    <w:rsid w:val="00640959"/>
    <w:rsid w:val="00642881"/>
    <w:rsid w:val="00642EE1"/>
    <w:rsid w:val="006436F0"/>
    <w:rsid w:val="006456C1"/>
    <w:rsid w:val="0065263B"/>
    <w:rsid w:val="00653805"/>
    <w:rsid w:val="00660B56"/>
    <w:rsid w:val="0066173D"/>
    <w:rsid w:val="00663C3C"/>
    <w:rsid w:val="00664746"/>
    <w:rsid w:val="006649F0"/>
    <w:rsid w:val="0066597A"/>
    <w:rsid w:val="006666AC"/>
    <w:rsid w:val="0066708E"/>
    <w:rsid w:val="0067089C"/>
    <w:rsid w:val="006722AE"/>
    <w:rsid w:val="0067248B"/>
    <w:rsid w:val="00672B70"/>
    <w:rsid w:val="0067436F"/>
    <w:rsid w:val="00675CC2"/>
    <w:rsid w:val="0067667A"/>
    <w:rsid w:val="00677079"/>
    <w:rsid w:val="00680FB9"/>
    <w:rsid w:val="00680FD2"/>
    <w:rsid w:val="00684F83"/>
    <w:rsid w:val="00685DFD"/>
    <w:rsid w:val="006866DB"/>
    <w:rsid w:val="00686C8B"/>
    <w:rsid w:val="00687382"/>
    <w:rsid w:val="00693518"/>
    <w:rsid w:val="00693E07"/>
    <w:rsid w:val="00695642"/>
    <w:rsid w:val="0069779D"/>
    <w:rsid w:val="006A14C2"/>
    <w:rsid w:val="006A5EE9"/>
    <w:rsid w:val="006A6DCA"/>
    <w:rsid w:val="006A73C2"/>
    <w:rsid w:val="006A7B82"/>
    <w:rsid w:val="006B0240"/>
    <w:rsid w:val="006B12FD"/>
    <w:rsid w:val="006B1A04"/>
    <w:rsid w:val="006B1EB6"/>
    <w:rsid w:val="006B30B8"/>
    <w:rsid w:val="006B342F"/>
    <w:rsid w:val="006B412F"/>
    <w:rsid w:val="006B4BAB"/>
    <w:rsid w:val="006B7423"/>
    <w:rsid w:val="006C11EC"/>
    <w:rsid w:val="006C3BFD"/>
    <w:rsid w:val="006C3E0A"/>
    <w:rsid w:val="006D35BF"/>
    <w:rsid w:val="006E037E"/>
    <w:rsid w:val="006E0994"/>
    <w:rsid w:val="006E130F"/>
    <w:rsid w:val="006E185C"/>
    <w:rsid w:val="006E51C7"/>
    <w:rsid w:val="006E7139"/>
    <w:rsid w:val="006F4007"/>
    <w:rsid w:val="006F4680"/>
    <w:rsid w:val="006F599E"/>
    <w:rsid w:val="006F7B6A"/>
    <w:rsid w:val="00700B67"/>
    <w:rsid w:val="00701CAE"/>
    <w:rsid w:val="0070305A"/>
    <w:rsid w:val="00705DF2"/>
    <w:rsid w:val="00707BA2"/>
    <w:rsid w:val="007122E5"/>
    <w:rsid w:val="007150EC"/>
    <w:rsid w:val="00717A94"/>
    <w:rsid w:val="00717ED7"/>
    <w:rsid w:val="00720140"/>
    <w:rsid w:val="00722D08"/>
    <w:rsid w:val="00725029"/>
    <w:rsid w:val="007300AD"/>
    <w:rsid w:val="00730E96"/>
    <w:rsid w:val="007319EF"/>
    <w:rsid w:val="00732D48"/>
    <w:rsid w:val="0073544D"/>
    <w:rsid w:val="00736034"/>
    <w:rsid w:val="00736596"/>
    <w:rsid w:val="00736D43"/>
    <w:rsid w:val="00740656"/>
    <w:rsid w:val="0074298D"/>
    <w:rsid w:val="00742B10"/>
    <w:rsid w:val="00742DB5"/>
    <w:rsid w:val="00743ACB"/>
    <w:rsid w:val="00743C17"/>
    <w:rsid w:val="00743F71"/>
    <w:rsid w:val="00744F93"/>
    <w:rsid w:val="007460C9"/>
    <w:rsid w:val="00746430"/>
    <w:rsid w:val="00746B55"/>
    <w:rsid w:val="00746E09"/>
    <w:rsid w:val="00746F4C"/>
    <w:rsid w:val="00747CE7"/>
    <w:rsid w:val="007504C6"/>
    <w:rsid w:val="00752495"/>
    <w:rsid w:val="0075354F"/>
    <w:rsid w:val="00754500"/>
    <w:rsid w:val="00754BC2"/>
    <w:rsid w:val="007550C5"/>
    <w:rsid w:val="00755204"/>
    <w:rsid w:val="00755B09"/>
    <w:rsid w:val="007602FB"/>
    <w:rsid w:val="0076284D"/>
    <w:rsid w:val="007674AA"/>
    <w:rsid w:val="00770706"/>
    <w:rsid w:val="00771406"/>
    <w:rsid w:val="00771DE9"/>
    <w:rsid w:val="007735DD"/>
    <w:rsid w:val="0077369F"/>
    <w:rsid w:val="0077402B"/>
    <w:rsid w:val="00775727"/>
    <w:rsid w:val="007778E0"/>
    <w:rsid w:val="00777F63"/>
    <w:rsid w:val="00780D43"/>
    <w:rsid w:val="007822AC"/>
    <w:rsid w:val="0078314C"/>
    <w:rsid w:val="007834F2"/>
    <w:rsid w:val="00783865"/>
    <w:rsid w:val="00786530"/>
    <w:rsid w:val="00791221"/>
    <w:rsid w:val="007917EA"/>
    <w:rsid w:val="00792725"/>
    <w:rsid w:val="00792DD4"/>
    <w:rsid w:val="007A1557"/>
    <w:rsid w:val="007A2B47"/>
    <w:rsid w:val="007A3355"/>
    <w:rsid w:val="007A6082"/>
    <w:rsid w:val="007A6710"/>
    <w:rsid w:val="007B2DF2"/>
    <w:rsid w:val="007B34AC"/>
    <w:rsid w:val="007B678D"/>
    <w:rsid w:val="007B708B"/>
    <w:rsid w:val="007B7ED5"/>
    <w:rsid w:val="007C3495"/>
    <w:rsid w:val="007C5A2C"/>
    <w:rsid w:val="007C6CE2"/>
    <w:rsid w:val="007D07E0"/>
    <w:rsid w:val="007D08AF"/>
    <w:rsid w:val="007D1F99"/>
    <w:rsid w:val="007D23D6"/>
    <w:rsid w:val="007D3634"/>
    <w:rsid w:val="007D42D5"/>
    <w:rsid w:val="007D45A3"/>
    <w:rsid w:val="007D55F4"/>
    <w:rsid w:val="007D5BC5"/>
    <w:rsid w:val="007E0B09"/>
    <w:rsid w:val="007E1AC4"/>
    <w:rsid w:val="007E1E45"/>
    <w:rsid w:val="007E2143"/>
    <w:rsid w:val="007E2AE6"/>
    <w:rsid w:val="007E4CE6"/>
    <w:rsid w:val="007F0B57"/>
    <w:rsid w:val="007F71BF"/>
    <w:rsid w:val="00801B9C"/>
    <w:rsid w:val="00802032"/>
    <w:rsid w:val="008030BC"/>
    <w:rsid w:val="00805A16"/>
    <w:rsid w:val="008070DF"/>
    <w:rsid w:val="00807B50"/>
    <w:rsid w:val="00811CF3"/>
    <w:rsid w:val="00813938"/>
    <w:rsid w:val="0081540F"/>
    <w:rsid w:val="00820037"/>
    <w:rsid w:val="00823D3D"/>
    <w:rsid w:val="00825981"/>
    <w:rsid w:val="00825CC0"/>
    <w:rsid w:val="008270FB"/>
    <w:rsid w:val="00827527"/>
    <w:rsid w:val="00827873"/>
    <w:rsid w:val="00830DF1"/>
    <w:rsid w:val="0083397B"/>
    <w:rsid w:val="0083497E"/>
    <w:rsid w:val="00841BC2"/>
    <w:rsid w:val="008437AD"/>
    <w:rsid w:val="008464B6"/>
    <w:rsid w:val="008517F5"/>
    <w:rsid w:val="008526DA"/>
    <w:rsid w:val="008530D4"/>
    <w:rsid w:val="008539B4"/>
    <w:rsid w:val="008556CF"/>
    <w:rsid w:val="00857819"/>
    <w:rsid w:val="00857FE7"/>
    <w:rsid w:val="00861144"/>
    <w:rsid w:val="008611D2"/>
    <w:rsid w:val="00865787"/>
    <w:rsid w:val="00866835"/>
    <w:rsid w:val="0086685B"/>
    <w:rsid w:val="00866CC7"/>
    <w:rsid w:val="008671E7"/>
    <w:rsid w:val="00871F2C"/>
    <w:rsid w:val="00871FDB"/>
    <w:rsid w:val="00873656"/>
    <w:rsid w:val="00873D44"/>
    <w:rsid w:val="00874044"/>
    <w:rsid w:val="008744AB"/>
    <w:rsid w:val="0087474E"/>
    <w:rsid w:val="00874B79"/>
    <w:rsid w:val="00880DAA"/>
    <w:rsid w:val="008826DC"/>
    <w:rsid w:val="00885519"/>
    <w:rsid w:val="008878D3"/>
    <w:rsid w:val="00890AE9"/>
    <w:rsid w:val="00893587"/>
    <w:rsid w:val="00893DA0"/>
    <w:rsid w:val="008A035E"/>
    <w:rsid w:val="008A2771"/>
    <w:rsid w:val="008A329E"/>
    <w:rsid w:val="008A3E1B"/>
    <w:rsid w:val="008A4DF5"/>
    <w:rsid w:val="008A5C48"/>
    <w:rsid w:val="008B169B"/>
    <w:rsid w:val="008B2A7B"/>
    <w:rsid w:val="008B3677"/>
    <w:rsid w:val="008B4A12"/>
    <w:rsid w:val="008B4FF2"/>
    <w:rsid w:val="008B5870"/>
    <w:rsid w:val="008B60D4"/>
    <w:rsid w:val="008C2A8E"/>
    <w:rsid w:val="008C3E00"/>
    <w:rsid w:val="008C42DC"/>
    <w:rsid w:val="008D0E76"/>
    <w:rsid w:val="008D15F0"/>
    <w:rsid w:val="008D1C99"/>
    <w:rsid w:val="008D1DA9"/>
    <w:rsid w:val="008D4D7E"/>
    <w:rsid w:val="008D5BD9"/>
    <w:rsid w:val="008E041C"/>
    <w:rsid w:val="008E1330"/>
    <w:rsid w:val="008E5C82"/>
    <w:rsid w:val="008E624F"/>
    <w:rsid w:val="008E7A35"/>
    <w:rsid w:val="008F22AA"/>
    <w:rsid w:val="008F3265"/>
    <w:rsid w:val="008F4FBC"/>
    <w:rsid w:val="008F4FC6"/>
    <w:rsid w:val="008F6021"/>
    <w:rsid w:val="008F7DD9"/>
    <w:rsid w:val="0090174F"/>
    <w:rsid w:val="009044B7"/>
    <w:rsid w:val="00905525"/>
    <w:rsid w:val="00906575"/>
    <w:rsid w:val="009067B8"/>
    <w:rsid w:val="009129DD"/>
    <w:rsid w:val="00913EA5"/>
    <w:rsid w:val="00914E8D"/>
    <w:rsid w:val="00915E36"/>
    <w:rsid w:val="0091731D"/>
    <w:rsid w:val="00917DA4"/>
    <w:rsid w:val="00922E90"/>
    <w:rsid w:val="00924EFE"/>
    <w:rsid w:val="00930581"/>
    <w:rsid w:val="00930A58"/>
    <w:rsid w:val="00936E0A"/>
    <w:rsid w:val="009402BD"/>
    <w:rsid w:val="00941EB6"/>
    <w:rsid w:val="00944CF0"/>
    <w:rsid w:val="0094707E"/>
    <w:rsid w:val="009508F8"/>
    <w:rsid w:val="00953579"/>
    <w:rsid w:val="00953CFA"/>
    <w:rsid w:val="0095403F"/>
    <w:rsid w:val="00954B7F"/>
    <w:rsid w:val="00954EB5"/>
    <w:rsid w:val="00957BED"/>
    <w:rsid w:val="009600ED"/>
    <w:rsid w:val="00960426"/>
    <w:rsid w:val="00960CBD"/>
    <w:rsid w:val="009610ED"/>
    <w:rsid w:val="009648F0"/>
    <w:rsid w:val="009655E7"/>
    <w:rsid w:val="00966327"/>
    <w:rsid w:val="009667DB"/>
    <w:rsid w:val="00966B59"/>
    <w:rsid w:val="009700AE"/>
    <w:rsid w:val="00970880"/>
    <w:rsid w:val="009721D8"/>
    <w:rsid w:val="009751B1"/>
    <w:rsid w:val="00975B08"/>
    <w:rsid w:val="009806AD"/>
    <w:rsid w:val="00983E67"/>
    <w:rsid w:val="00984655"/>
    <w:rsid w:val="0098473B"/>
    <w:rsid w:val="00985EE9"/>
    <w:rsid w:val="00986B49"/>
    <w:rsid w:val="0098748D"/>
    <w:rsid w:val="00987CAC"/>
    <w:rsid w:val="009900D1"/>
    <w:rsid w:val="00990BAA"/>
    <w:rsid w:val="00990D89"/>
    <w:rsid w:val="00992045"/>
    <w:rsid w:val="00993CA6"/>
    <w:rsid w:val="0099591D"/>
    <w:rsid w:val="00995C47"/>
    <w:rsid w:val="009964CB"/>
    <w:rsid w:val="009A4C76"/>
    <w:rsid w:val="009A5B03"/>
    <w:rsid w:val="009A5CDB"/>
    <w:rsid w:val="009A5D11"/>
    <w:rsid w:val="009A64B4"/>
    <w:rsid w:val="009A64F9"/>
    <w:rsid w:val="009B016D"/>
    <w:rsid w:val="009B0FE0"/>
    <w:rsid w:val="009B1172"/>
    <w:rsid w:val="009B1A8B"/>
    <w:rsid w:val="009B7D8A"/>
    <w:rsid w:val="009C0577"/>
    <w:rsid w:val="009C1D19"/>
    <w:rsid w:val="009C239F"/>
    <w:rsid w:val="009C2601"/>
    <w:rsid w:val="009C4879"/>
    <w:rsid w:val="009C61BA"/>
    <w:rsid w:val="009D0277"/>
    <w:rsid w:val="009D069D"/>
    <w:rsid w:val="009D3464"/>
    <w:rsid w:val="009D5B23"/>
    <w:rsid w:val="009D5B7C"/>
    <w:rsid w:val="009E249F"/>
    <w:rsid w:val="009E472E"/>
    <w:rsid w:val="009E520A"/>
    <w:rsid w:val="009E5FA0"/>
    <w:rsid w:val="009E6867"/>
    <w:rsid w:val="009E7290"/>
    <w:rsid w:val="009E79E6"/>
    <w:rsid w:val="009F13EF"/>
    <w:rsid w:val="009F1D68"/>
    <w:rsid w:val="009F28E6"/>
    <w:rsid w:val="009F35D6"/>
    <w:rsid w:val="009F37FC"/>
    <w:rsid w:val="009F543A"/>
    <w:rsid w:val="009F543B"/>
    <w:rsid w:val="009F62F8"/>
    <w:rsid w:val="009F6CD2"/>
    <w:rsid w:val="009F7F55"/>
    <w:rsid w:val="00A0094B"/>
    <w:rsid w:val="00A01FDF"/>
    <w:rsid w:val="00A03AF0"/>
    <w:rsid w:val="00A03BD3"/>
    <w:rsid w:val="00A06BF2"/>
    <w:rsid w:val="00A079BD"/>
    <w:rsid w:val="00A10127"/>
    <w:rsid w:val="00A10B02"/>
    <w:rsid w:val="00A1204A"/>
    <w:rsid w:val="00A14243"/>
    <w:rsid w:val="00A16664"/>
    <w:rsid w:val="00A168AA"/>
    <w:rsid w:val="00A17451"/>
    <w:rsid w:val="00A1757E"/>
    <w:rsid w:val="00A17DFF"/>
    <w:rsid w:val="00A17FAF"/>
    <w:rsid w:val="00A21DD0"/>
    <w:rsid w:val="00A220B4"/>
    <w:rsid w:val="00A222FD"/>
    <w:rsid w:val="00A22DE0"/>
    <w:rsid w:val="00A23753"/>
    <w:rsid w:val="00A24A23"/>
    <w:rsid w:val="00A25565"/>
    <w:rsid w:val="00A25777"/>
    <w:rsid w:val="00A27AAD"/>
    <w:rsid w:val="00A300C0"/>
    <w:rsid w:val="00A30E7E"/>
    <w:rsid w:val="00A33622"/>
    <w:rsid w:val="00A35ECF"/>
    <w:rsid w:val="00A36B2C"/>
    <w:rsid w:val="00A37AC5"/>
    <w:rsid w:val="00A43276"/>
    <w:rsid w:val="00A44ADB"/>
    <w:rsid w:val="00A47DA7"/>
    <w:rsid w:val="00A5219B"/>
    <w:rsid w:val="00A53123"/>
    <w:rsid w:val="00A532E2"/>
    <w:rsid w:val="00A53559"/>
    <w:rsid w:val="00A53908"/>
    <w:rsid w:val="00A579C4"/>
    <w:rsid w:val="00A57A0A"/>
    <w:rsid w:val="00A60388"/>
    <w:rsid w:val="00A603A4"/>
    <w:rsid w:val="00A62ACF"/>
    <w:rsid w:val="00A646C1"/>
    <w:rsid w:val="00A64B76"/>
    <w:rsid w:val="00A66D95"/>
    <w:rsid w:val="00A71B0C"/>
    <w:rsid w:val="00A72B7F"/>
    <w:rsid w:val="00A74071"/>
    <w:rsid w:val="00A75457"/>
    <w:rsid w:val="00A76660"/>
    <w:rsid w:val="00A77EC3"/>
    <w:rsid w:val="00A80B66"/>
    <w:rsid w:val="00A81B52"/>
    <w:rsid w:val="00A82397"/>
    <w:rsid w:val="00A82D1B"/>
    <w:rsid w:val="00A852F4"/>
    <w:rsid w:val="00A8597A"/>
    <w:rsid w:val="00A86501"/>
    <w:rsid w:val="00A900A3"/>
    <w:rsid w:val="00A90480"/>
    <w:rsid w:val="00A90B61"/>
    <w:rsid w:val="00A9289C"/>
    <w:rsid w:val="00A93D6B"/>
    <w:rsid w:val="00A95582"/>
    <w:rsid w:val="00A97C92"/>
    <w:rsid w:val="00AA1F7D"/>
    <w:rsid w:val="00AA30B6"/>
    <w:rsid w:val="00AA445D"/>
    <w:rsid w:val="00AA6180"/>
    <w:rsid w:val="00AA7A29"/>
    <w:rsid w:val="00AB1744"/>
    <w:rsid w:val="00AB3CF2"/>
    <w:rsid w:val="00AB49EE"/>
    <w:rsid w:val="00AB6015"/>
    <w:rsid w:val="00AB6627"/>
    <w:rsid w:val="00AC167F"/>
    <w:rsid w:val="00AC1903"/>
    <w:rsid w:val="00AC28ED"/>
    <w:rsid w:val="00AC2B52"/>
    <w:rsid w:val="00AC312B"/>
    <w:rsid w:val="00AC3328"/>
    <w:rsid w:val="00AC3DA3"/>
    <w:rsid w:val="00AC5793"/>
    <w:rsid w:val="00AC5BD9"/>
    <w:rsid w:val="00AC6D74"/>
    <w:rsid w:val="00AC6F95"/>
    <w:rsid w:val="00AD0ACA"/>
    <w:rsid w:val="00AD133E"/>
    <w:rsid w:val="00AD2289"/>
    <w:rsid w:val="00AD50D0"/>
    <w:rsid w:val="00AD5260"/>
    <w:rsid w:val="00AD71CD"/>
    <w:rsid w:val="00AE0AF1"/>
    <w:rsid w:val="00AE0D98"/>
    <w:rsid w:val="00AE13DE"/>
    <w:rsid w:val="00AE1E24"/>
    <w:rsid w:val="00AE1EE3"/>
    <w:rsid w:val="00AE3BB5"/>
    <w:rsid w:val="00AE5301"/>
    <w:rsid w:val="00AE637C"/>
    <w:rsid w:val="00AE6776"/>
    <w:rsid w:val="00AF135B"/>
    <w:rsid w:val="00AF225A"/>
    <w:rsid w:val="00AF3BD1"/>
    <w:rsid w:val="00AF54D9"/>
    <w:rsid w:val="00AF5CEE"/>
    <w:rsid w:val="00AF5F95"/>
    <w:rsid w:val="00AF60CD"/>
    <w:rsid w:val="00AF613D"/>
    <w:rsid w:val="00AF6B39"/>
    <w:rsid w:val="00AF788F"/>
    <w:rsid w:val="00AF7C1B"/>
    <w:rsid w:val="00B0063F"/>
    <w:rsid w:val="00B00CBA"/>
    <w:rsid w:val="00B04CF8"/>
    <w:rsid w:val="00B078D8"/>
    <w:rsid w:val="00B11649"/>
    <w:rsid w:val="00B13097"/>
    <w:rsid w:val="00B1448A"/>
    <w:rsid w:val="00B155B7"/>
    <w:rsid w:val="00B1577E"/>
    <w:rsid w:val="00B158E4"/>
    <w:rsid w:val="00B20464"/>
    <w:rsid w:val="00B20CD9"/>
    <w:rsid w:val="00B21F3B"/>
    <w:rsid w:val="00B22C51"/>
    <w:rsid w:val="00B2357B"/>
    <w:rsid w:val="00B23C4E"/>
    <w:rsid w:val="00B30380"/>
    <w:rsid w:val="00B31AD4"/>
    <w:rsid w:val="00B31FF4"/>
    <w:rsid w:val="00B33D1B"/>
    <w:rsid w:val="00B34196"/>
    <w:rsid w:val="00B3433D"/>
    <w:rsid w:val="00B365FC"/>
    <w:rsid w:val="00B47F3E"/>
    <w:rsid w:val="00B50288"/>
    <w:rsid w:val="00B50B2F"/>
    <w:rsid w:val="00B50F6C"/>
    <w:rsid w:val="00B51847"/>
    <w:rsid w:val="00B621DA"/>
    <w:rsid w:val="00B624B2"/>
    <w:rsid w:val="00B65417"/>
    <w:rsid w:val="00B65A88"/>
    <w:rsid w:val="00B667EA"/>
    <w:rsid w:val="00B668B7"/>
    <w:rsid w:val="00B6790B"/>
    <w:rsid w:val="00B70237"/>
    <w:rsid w:val="00B717AA"/>
    <w:rsid w:val="00B729E8"/>
    <w:rsid w:val="00B7358F"/>
    <w:rsid w:val="00B73B5E"/>
    <w:rsid w:val="00B74489"/>
    <w:rsid w:val="00B75413"/>
    <w:rsid w:val="00B75761"/>
    <w:rsid w:val="00B824C6"/>
    <w:rsid w:val="00B82C9D"/>
    <w:rsid w:val="00B83AAE"/>
    <w:rsid w:val="00B8507E"/>
    <w:rsid w:val="00B8515C"/>
    <w:rsid w:val="00B85D6B"/>
    <w:rsid w:val="00B86EF0"/>
    <w:rsid w:val="00B90C88"/>
    <w:rsid w:val="00B90DCE"/>
    <w:rsid w:val="00B91B41"/>
    <w:rsid w:val="00B91C8F"/>
    <w:rsid w:val="00B9381F"/>
    <w:rsid w:val="00B93C04"/>
    <w:rsid w:val="00B9607E"/>
    <w:rsid w:val="00B96325"/>
    <w:rsid w:val="00BA11A1"/>
    <w:rsid w:val="00BA22AA"/>
    <w:rsid w:val="00BA4234"/>
    <w:rsid w:val="00BA4CD5"/>
    <w:rsid w:val="00BB0DCD"/>
    <w:rsid w:val="00BB23CA"/>
    <w:rsid w:val="00BB28E0"/>
    <w:rsid w:val="00BB2CCC"/>
    <w:rsid w:val="00BB504D"/>
    <w:rsid w:val="00BB5E4C"/>
    <w:rsid w:val="00BB69DB"/>
    <w:rsid w:val="00BC0316"/>
    <w:rsid w:val="00BC0A60"/>
    <w:rsid w:val="00BC13C7"/>
    <w:rsid w:val="00BC19D4"/>
    <w:rsid w:val="00BC6B79"/>
    <w:rsid w:val="00BC6C79"/>
    <w:rsid w:val="00BD0E7C"/>
    <w:rsid w:val="00BD1CE8"/>
    <w:rsid w:val="00BD2A98"/>
    <w:rsid w:val="00BD4885"/>
    <w:rsid w:val="00BD5720"/>
    <w:rsid w:val="00BD7090"/>
    <w:rsid w:val="00BE0835"/>
    <w:rsid w:val="00BE0DC2"/>
    <w:rsid w:val="00BE1027"/>
    <w:rsid w:val="00BE1791"/>
    <w:rsid w:val="00BE1DC0"/>
    <w:rsid w:val="00BE1F2D"/>
    <w:rsid w:val="00BE3D29"/>
    <w:rsid w:val="00BE4B3A"/>
    <w:rsid w:val="00BE5372"/>
    <w:rsid w:val="00BE550B"/>
    <w:rsid w:val="00BE7AD5"/>
    <w:rsid w:val="00BF0BF8"/>
    <w:rsid w:val="00BF2D65"/>
    <w:rsid w:val="00BF47EB"/>
    <w:rsid w:val="00BF523C"/>
    <w:rsid w:val="00BF5EEF"/>
    <w:rsid w:val="00BF7911"/>
    <w:rsid w:val="00BF7BAE"/>
    <w:rsid w:val="00C0082D"/>
    <w:rsid w:val="00C012E0"/>
    <w:rsid w:val="00C01FFA"/>
    <w:rsid w:val="00C056ED"/>
    <w:rsid w:val="00C0584A"/>
    <w:rsid w:val="00C05D56"/>
    <w:rsid w:val="00C06C82"/>
    <w:rsid w:val="00C07F84"/>
    <w:rsid w:val="00C11A81"/>
    <w:rsid w:val="00C11B86"/>
    <w:rsid w:val="00C12EA8"/>
    <w:rsid w:val="00C1420E"/>
    <w:rsid w:val="00C14BF6"/>
    <w:rsid w:val="00C15D4A"/>
    <w:rsid w:val="00C16C0E"/>
    <w:rsid w:val="00C16D95"/>
    <w:rsid w:val="00C17951"/>
    <w:rsid w:val="00C20FB9"/>
    <w:rsid w:val="00C25BA3"/>
    <w:rsid w:val="00C25CF8"/>
    <w:rsid w:val="00C3001E"/>
    <w:rsid w:val="00C307FE"/>
    <w:rsid w:val="00C32A78"/>
    <w:rsid w:val="00C347FB"/>
    <w:rsid w:val="00C34B8F"/>
    <w:rsid w:val="00C37AEF"/>
    <w:rsid w:val="00C37D50"/>
    <w:rsid w:val="00C40699"/>
    <w:rsid w:val="00C41BD4"/>
    <w:rsid w:val="00C440CF"/>
    <w:rsid w:val="00C448B9"/>
    <w:rsid w:val="00C44999"/>
    <w:rsid w:val="00C5020E"/>
    <w:rsid w:val="00C52079"/>
    <w:rsid w:val="00C527E6"/>
    <w:rsid w:val="00C53043"/>
    <w:rsid w:val="00C60B7A"/>
    <w:rsid w:val="00C626AC"/>
    <w:rsid w:val="00C632B3"/>
    <w:rsid w:val="00C64B6C"/>
    <w:rsid w:val="00C654E9"/>
    <w:rsid w:val="00C6583F"/>
    <w:rsid w:val="00C66C80"/>
    <w:rsid w:val="00C72459"/>
    <w:rsid w:val="00C74490"/>
    <w:rsid w:val="00C76206"/>
    <w:rsid w:val="00C77FEF"/>
    <w:rsid w:val="00C82470"/>
    <w:rsid w:val="00C82AAD"/>
    <w:rsid w:val="00C85CA1"/>
    <w:rsid w:val="00C87295"/>
    <w:rsid w:val="00C96966"/>
    <w:rsid w:val="00C9763B"/>
    <w:rsid w:val="00CA379E"/>
    <w:rsid w:val="00CA6603"/>
    <w:rsid w:val="00CA73E2"/>
    <w:rsid w:val="00CA7C8E"/>
    <w:rsid w:val="00CA7D3F"/>
    <w:rsid w:val="00CB155B"/>
    <w:rsid w:val="00CB2207"/>
    <w:rsid w:val="00CB4A40"/>
    <w:rsid w:val="00CB4EF8"/>
    <w:rsid w:val="00CC2A53"/>
    <w:rsid w:val="00CC4B1B"/>
    <w:rsid w:val="00CC5380"/>
    <w:rsid w:val="00CD0AE8"/>
    <w:rsid w:val="00CD2D85"/>
    <w:rsid w:val="00CD3998"/>
    <w:rsid w:val="00CD47AB"/>
    <w:rsid w:val="00CD48DA"/>
    <w:rsid w:val="00CD667D"/>
    <w:rsid w:val="00CD6E82"/>
    <w:rsid w:val="00CE2322"/>
    <w:rsid w:val="00CE3B62"/>
    <w:rsid w:val="00CE53E4"/>
    <w:rsid w:val="00CE592D"/>
    <w:rsid w:val="00CE7AA3"/>
    <w:rsid w:val="00CE7C95"/>
    <w:rsid w:val="00CF071F"/>
    <w:rsid w:val="00CF31A4"/>
    <w:rsid w:val="00CF570A"/>
    <w:rsid w:val="00CF69EF"/>
    <w:rsid w:val="00CF6CBA"/>
    <w:rsid w:val="00CF6F38"/>
    <w:rsid w:val="00CF76A3"/>
    <w:rsid w:val="00D04AAD"/>
    <w:rsid w:val="00D075BE"/>
    <w:rsid w:val="00D078D7"/>
    <w:rsid w:val="00D07E5B"/>
    <w:rsid w:val="00D10437"/>
    <w:rsid w:val="00D15177"/>
    <w:rsid w:val="00D15E53"/>
    <w:rsid w:val="00D20A18"/>
    <w:rsid w:val="00D20BBE"/>
    <w:rsid w:val="00D20DEC"/>
    <w:rsid w:val="00D2107A"/>
    <w:rsid w:val="00D22388"/>
    <w:rsid w:val="00D22B64"/>
    <w:rsid w:val="00D23166"/>
    <w:rsid w:val="00D246F3"/>
    <w:rsid w:val="00D2496D"/>
    <w:rsid w:val="00D25979"/>
    <w:rsid w:val="00D32A16"/>
    <w:rsid w:val="00D358F3"/>
    <w:rsid w:val="00D35B3C"/>
    <w:rsid w:val="00D37953"/>
    <w:rsid w:val="00D40163"/>
    <w:rsid w:val="00D40AF5"/>
    <w:rsid w:val="00D42637"/>
    <w:rsid w:val="00D4366B"/>
    <w:rsid w:val="00D44028"/>
    <w:rsid w:val="00D444DA"/>
    <w:rsid w:val="00D44956"/>
    <w:rsid w:val="00D454DF"/>
    <w:rsid w:val="00D45B4E"/>
    <w:rsid w:val="00D50858"/>
    <w:rsid w:val="00D50C39"/>
    <w:rsid w:val="00D52D4E"/>
    <w:rsid w:val="00D56D57"/>
    <w:rsid w:val="00D6091F"/>
    <w:rsid w:val="00D621BF"/>
    <w:rsid w:val="00D63D11"/>
    <w:rsid w:val="00D6650B"/>
    <w:rsid w:val="00D670BC"/>
    <w:rsid w:val="00D673FB"/>
    <w:rsid w:val="00D679E5"/>
    <w:rsid w:val="00D71390"/>
    <w:rsid w:val="00D72054"/>
    <w:rsid w:val="00D72055"/>
    <w:rsid w:val="00D7370C"/>
    <w:rsid w:val="00D7594D"/>
    <w:rsid w:val="00D91DA7"/>
    <w:rsid w:val="00D945CD"/>
    <w:rsid w:val="00DA078D"/>
    <w:rsid w:val="00DA12A2"/>
    <w:rsid w:val="00DA68E3"/>
    <w:rsid w:val="00DA70FC"/>
    <w:rsid w:val="00DB054F"/>
    <w:rsid w:val="00DB16CB"/>
    <w:rsid w:val="00DB1DF0"/>
    <w:rsid w:val="00DB3027"/>
    <w:rsid w:val="00DB380D"/>
    <w:rsid w:val="00DC06B0"/>
    <w:rsid w:val="00DC2306"/>
    <w:rsid w:val="00DC2361"/>
    <w:rsid w:val="00DC3C69"/>
    <w:rsid w:val="00DC45A7"/>
    <w:rsid w:val="00DC4FA2"/>
    <w:rsid w:val="00DC5EE0"/>
    <w:rsid w:val="00DD083D"/>
    <w:rsid w:val="00DD0ADC"/>
    <w:rsid w:val="00DD2C32"/>
    <w:rsid w:val="00DD3232"/>
    <w:rsid w:val="00DD73F0"/>
    <w:rsid w:val="00DE0F2D"/>
    <w:rsid w:val="00DE236B"/>
    <w:rsid w:val="00DE2C45"/>
    <w:rsid w:val="00DE2FF8"/>
    <w:rsid w:val="00DE5E03"/>
    <w:rsid w:val="00DE60C9"/>
    <w:rsid w:val="00DE62ED"/>
    <w:rsid w:val="00DE6391"/>
    <w:rsid w:val="00DF2509"/>
    <w:rsid w:val="00DF2D02"/>
    <w:rsid w:val="00DF3924"/>
    <w:rsid w:val="00DF4274"/>
    <w:rsid w:val="00DF6B62"/>
    <w:rsid w:val="00E00066"/>
    <w:rsid w:val="00E019CD"/>
    <w:rsid w:val="00E01F2C"/>
    <w:rsid w:val="00E02292"/>
    <w:rsid w:val="00E02991"/>
    <w:rsid w:val="00E06585"/>
    <w:rsid w:val="00E074A0"/>
    <w:rsid w:val="00E07DB3"/>
    <w:rsid w:val="00E1008D"/>
    <w:rsid w:val="00E16EE5"/>
    <w:rsid w:val="00E222DC"/>
    <w:rsid w:val="00E23480"/>
    <w:rsid w:val="00E24FF9"/>
    <w:rsid w:val="00E2532D"/>
    <w:rsid w:val="00E2541E"/>
    <w:rsid w:val="00E25A5F"/>
    <w:rsid w:val="00E261A2"/>
    <w:rsid w:val="00E26C40"/>
    <w:rsid w:val="00E308A2"/>
    <w:rsid w:val="00E328B3"/>
    <w:rsid w:val="00E32C34"/>
    <w:rsid w:val="00E33BF8"/>
    <w:rsid w:val="00E34C62"/>
    <w:rsid w:val="00E35DC0"/>
    <w:rsid w:val="00E37010"/>
    <w:rsid w:val="00E41C6C"/>
    <w:rsid w:val="00E44FBB"/>
    <w:rsid w:val="00E50A05"/>
    <w:rsid w:val="00E52A8C"/>
    <w:rsid w:val="00E537DB"/>
    <w:rsid w:val="00E5409D"/>
    <w:rsid w:val="00E54A29"/>
    <w:rsid w:val="00E55B87"/>
    <w:rsid w:val="00E56B65"/>
    <w:rsid w:val="00E56C8C"/>
    <w:rsid w:val="00E61E2D"/>
    <w:rsid w:val="00E62D78"/>
    <w:rsid w:val="00E63BEA"/>
    <w:rsid w:val="00E65ADB"/>
    <w:rsid w:val="00E70E96"/>
    <w:rsid w:val="00E71235"/>
    <w:rsid w:val="00E734FA"/>
    <w:rsid w:val="00E7464C"/>
    <w:rsid w:val="00E750E2"/>
    <w:rsid w:val="00E8130B"/>
    <w:rsid w:val="00E82FD4"/>
    <w:rsid w:val="00E83456"/>
    <w:rsid w:val="00E86365"/>
    <w:rsid w:val="00E879AE"/>
    <w:rsid w:val="00E91EB7"/>
    <w:rsid w:val="00E9326A"/>
    <w:rsid w:val="00E952A4"/>
    <w:rsid w:val="00E954DC"/>
    <w:rsid w:val="00E95AFC"/>
    <w:rsid w:val="00E96254"/>
    <w:rsid w:val="00E962E0"/>
    <w:rsid w:val="00EA121E"/>
    <w:rsid w:val="00EA1995"/>
    <w:rsid w:val="00EA30DF"/>
    <w:rsid w:val="00EA31A2"/>
    <w:rsid w:val="00EA5C6C"/>
    <w:rsid w:val="00EA6EF6"/>
    <w:rsid w:val="00EA7E1D"/>
    <w:rsid w:val="00EB2903"/>
    <w:rsid w:val="00EB3167"/>
    <w:rsid w:val="00EB567C"/>
    <w:rsid w:val="00EB5AD3"/>
    <w:rsid w:val="00EB6742"/>
    <w:rsid w:val="00EC1AC8"/>
    <w:rsid w:val="00EC2604"/>
    <w:rsid w:val="00EC47D0"/>
    <w:rsid w:val="00EC4902"/>
    <w:rsid w:val="00ED29CF"/>
    <w:rsid w:val="00ED76B6"/>
    <w:rsid w:val="00EE11B3"/>
    <w:rsid w:val="00EE1D10"/>
    <w:rsid w:val="00EE33CA"/>
    <w:rsid w:val="00EE4DF1"/>
    <w:rsid w:val="00EE5E28"/>
    <w:rsid w:val="00EE70E6"/>
    <w:rsid w:val="00EE730C"/>
    <w:rsid w:val="00EF20E2"/>
    <w:rsid w:val="00EF2F4F"/>
    <w:rsid w:val="00EF438A"/>
    <w:rsid w:val="00EF64DE"/>
    <w:rsid w:val="00EF7458"/>
    <w:rsid w:val="00F00C31"/>
    <w:rsid w:val="00F01841"/>
    <w:rsid w:val="00F018B3"/>
    <w:rsid w:val="00F0242F"/>
    <w:rsid w:val="00F02442"/>
    <w:rsid w:val="00F03E5E"/>
    <w:rsid w:val="00F0599A"/>
    <w:rsid w:val="00F069D0"/>
    <w:rsid w:val="00F10CD7"/>
    <w:rsid w:val="00F1292F"/>
    <w:rsid w:val="00F1302E"/>
    <w:rsid w:val="00F146AC"/>
    <w:rsid w:val="00F14E49"/>
    <w:rsid w:val="00F15F90"/>
    <w:rsid w:val="00F17DCF"/>
    <w:rsid w:val="00F211D7"/>
    <w:rsid w:val="00F217F6"/>
    <w:rsid w:val="00F2267A"/>
    <w:rsid w:val="00F23B2E"/>
    <w:rsid w:val="00F2411E"/>
    <w:rsid w:val="00F24A9A"/>
    <w:rsid w:val="00F261E3"/>
    <w:rsid w:val="00F310B6"/>
    <w:rsid w:val="00F316DB"/>
    <w:rsid w:val="00F33448"/>
    <w:rsid w:val="00F34493"/>
    <w:rsid w:val="00F34949"/>
    <w:rsid w:val="00F358A3"/>
    <w:rsid w:val="00F4001B"/>
    <w:rsid w:val="00F4204F"/>
    <w:rsid w:val="00F42825"/>
    <w:rsid w:val="00F42C96"/>
    <w:rsid w:val="00F43B5B"/>
    <w:rsid w:val="00F44802"/>
    <w:rsid w:val="00F45C40"/>
    <w:rsid w:val="00F461AD"/>
    <w:rsid w:val="00F46730"/>
    <w:rsid w:val="00F47BB0"/>
    <w:rsid w:val="00F50EBC"/>
    <w:rsid w:val="00F52004"/>
    <w:rsid w:val="00F535E6"/>
    <w:rsid w:val="00F53A62"/>
    <w:rsid w:val="00F541FE"/>
    <w:rsid w:val="00F54B41"/>
    <w:rsid w:val="00F60AE2"/>
    <w:rsid w:val="00F623DC"/>
    <w:rsid w:val="00F63E7C"/>
    <w:rsid w:val="00F64ED9"/>
    <w:rsid w:val="00F700C3"/>
    <w:rsid w:val="00F70CAA"/>
    <w:rsid w:val="00F71024"/>
    <w:rsid w:val="00F73F5B"/>
    <w:rsid w:val="00F74D56"/>
    <w:rsid w:val="00F75482"/>
    <w:rsid w:val="00F76332"/>
    <w:rsid w:val="00F775D6"/>
    <w:rsid w:val="00F82C78"/>
    <w:rsid w:val="00F845DD"/>
    <w:rsid w:val="00F8472A"/>
    <w:rsid w:val="00F84999"/>
    <w:rsid w:val="00F8560E"/>
    <w:rsid w:val="00F864BF"/>
    <w:rsid w:val="00F86610"/>
    <w:rsid w:val="00F90907"/>
    <w:rsid w:val="00F91D15"/>
    <w:rsid w:val="00F928FC"/>
    <w:rsid w:val="00F9302F"/>
    <w:rsid w:val="00F93044"/>
    <w:rsid w:val="00F93948"/>
    <w:rsid w:val="00F94BD2"/>
    <w:rsid w:val="00F968D9"/>
    <w:rsid w:val="00F97644"/>
    <w:rsid w:val="00FA0C59"/>
    <w:rsid w:val="00FA0CAC"/>
    <w:rsid w:val="00FA12F3"/>
    <w:rsid w:val="00FA2673"/>
    <w:rsid w:val="00FA35F3"/>
    <w:rsid w:val="00FA4357"/>
    <w:rsid w:val="00FA4FBE"/>
    <w:rsid w:val="00FA6738"/>
    <w:rsid w:val="00FB06CA"/>
    <w:rsid w:val="00FB0AD7"/>
    <w:rsid w:val="00FB3580"/>
    <w:rsid w:val="00FB3B79"/>
    <w:rsid w:val="00FB5181"/>
    <w:rsid w:val="00FB5571"/>
    <w:rsid w:val="00FB73C0"/>
    <w:rsid w:val="00FB7A62"/>
    <w:rsid w:val="00FC177E"/>
    <w:rsid w:val="00FC3098"/>
    <w:rsid w:val="00FC3516"/>
    <w:rsid w:val="00FC3FFE"/>
    <w:rsid w:val="00FC44F6"/>
    <w:rsid w:val="00FC4F58"/>
    <w:rsid w:val="00FC511F"/>
    <w:rsid w:val="00FC6E24"/>
    <w:rsid w:val="00FD0B78"/>
    <w:rsid w:val="00FD1119"/>
    <w:rsid w:val="00FD1321"/>
    <w:rsid w:val="00FD133E"/>
    <w:rsid w:val="00FD1734"/>
    <w:rsid w:val="00FD553C"/>
    <w:rsid w:val="00FD5D26"/>
    <w:rsid w:val="00FD614D"/>
    <w:rsid w:val="00FD6967"/>
    <w:rsid w:val="00FE00D7"/>
    <w:rsid w:val="00FE0568"/>
    <w:rsid w:val="00FE0957"/>
    <w:rsid w:val="00FE1526"/>
    <w:rsid w:val="00FE2867"/>
    <w:rsid w:val="00FE2B5A"/>
    <w:rsid w:val="00FE4376"/>
    <w:rsid w:val="00FE5CE1"/>
    <w:rsid w:val="00FE5E88"/>
    <w:rsid w:val="00FE6D2B"/>
    <w:rsid w:val="00FF0E4F"/>
    <w:rsid w:val="00FF184B"/>
    <w:rsid w:val="00FF20FB"/>
    <w:rsid w:val="00FF29EF"/>
    <w:rsid w:val="00FF2A85"/>
    <w:rsid w:val="00FF3252"/>
    <w:rsid w:val="00FF3E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29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52D4E"/>
    <w:pPr>
      <w:keepNext/>
      <w:keepLines/>
      <w:spacing w:before="480" w:after="0"/>
      <w:outlineLvl w:val="0"/>
    </w:pPr>
    <w:rPr>
      <w:rFonts w:ascii="Cambria" w:eastAsia="Times New Roman" w:hAnsi="Cambria"/>
      <w:b/>
      <w:bCs/>
      <w:color w:val="365F91"/>
      <w:sz w:val="28"/>
      <w:szCs w:val="28"/>
      <w:lang/>
    </w:rPr>
  </w:style>
  <w:style w:type="paragraph" w:styleId="Antrat2">
    <w:name w:val="heading 2"/>
    <w:basedOn w:val="prastasis"/>
    <w:next w:val="prastasis"/>
    <w:link w:val="Antrat2Diagrama"/>
    <w:uiPriority w:val="9"/>
    <w:unhideWhenUsed/>
    <w:qFormat/>
    <w:rsid w:val="00AA7A29"/>
    <w:pPr>
      <w:keepNext/>
      <w:keepLines/>
      <w:spacing w:after="0"/>
      <w:jc w:val="both"/>
      <w:outlineLvl w:val="1"/>
    </w:pPr>
    <w:rPr>
      <w:rFonts w:ascii="Times New Roman" w:eastAsia="Times New Roman" w:hAnsi="Times New Roman"/>
      <w:b/>
      <w:bCs/>
      <w:color w:val="4F81BD"/>
      <w:sz w:val="24"/>
      <w:szCs w:val="26"/>
      <w:lang/>
    </w:rPr>
  </w:style>
  <w:style w:type="paragraph" w:styleId="Antrat3">
    <w:name w:val="heading 3"/>
    <w:basedOn w:val="prastasis"/>
    <w:next w:val="prastasis"/>
    <w:link w:val="Antrat3Diagrama"/>
    <w:uiPriority w:val="9"/>
    <w:unhideWhenUsed/>
    <w:qFormat/>
    <w:rsid w:val="00AA7A29"/>
    <w:pPr>
      <w:keepNext/>
      <w:keepLines/>
      <w:spacing w:before="200" w:after="0"/>
      <w:outlineLvl w:val="2"/>
    </w:pPr>
    <w:rPr>
      <w:rFonts w:ascii="Times New Roman" w:eastAsia="Times New Roman" w:hAnsi="Times New Roman"/>
      <w:b/>
      <w:bCs/>
      <w:color w:val="4F81BD"/>
      <w:sz w:val="24"/>
      <w:szCs w:val="20"/>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521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A521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219B"/>
  </w:style>
  <w:style w:type="paragraph" w:styleId="Porat">
    <w:name w:val="footer"/>
    <w:basedOn w:val="prastasis"/>
    <w:link w:val="PoratDiagrama"/>
    <w:uiPriority w:val="99"/>
    <w:unhideWhenUsed/>
    <w:rsid w:val="00A521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219B"/>
  </w:style>
  <w:style w:type="paragraph" w:styleId="Debesliotekstas">
    <w:name w:val="Balloon Text"/>
    <w:basedOn w:val="prastasis"/>
    <w:link w:val="DebesliotekstasDiagrama"/>
    <w:uiPriority w:val="99"/>
    <w:semiHidden/>
    <w:unhideWhenUsed/>
    <w:rsid w:val="00A5219B"/>
    <w:pPr>
      <w:spacing w:after="0" w:line="240" w:lineRule="auto"/>
    </w:pPr>
    <w:rPr>
      <w:rFonts w:ascii="Tahoma" w:hAnsi="Tahoma"/>
      <w:sz w:val="16"/>
      <w:szCs w:val="16"/>
      <w:lang/>
    </w:rPr>
  </w:style>
  <w:style w:type="character" w:customStyle="1" w:styleId="DebesliotekstasDiagrama">
    <w:name w:val="Debesėlio tekstas Diagrama"/>
    <w:link w:val="Debesliotekstas"/>
    <w:uiPriority w:val="99"/>
    <w:semiHidden/>
    <w:rsid w:val="00A5219B"/>
    <w:rPr>
      <w:rFonts w:ascii="Tahoma" w:hAnsi="Tahoma" w:cs="Tahoma"/>
      <w:sz w:val="16"/>
      <w:szCs w:val="16"/>
    </w:rPr>
  </w:style>
  <w:style w:type="paragraph" w:styleId="Betarp">
    <w:name w:val="No Spacing"/>
    <w:uiPriority w:val="1"/>
    <w:qFormat/>
    <w:rsid w:val="00A5219B"/>
    <w:rPr>
      <w:sz w:val="22"/>
      <w:szCs w:val="22"/>
      <w:lang w:eastAsia="en-US"/>
    </w:rPr>
  </w:style>
  <w:style w:type="paragraph" w:styleId="Sraopastraipa">
    <w:name w:val="List Paragraph"/>
    <w:basedOn w:val="prastasis"/>
    <w:uiPriority w:val="34"/>
    <w:qFormat/>
    <w:rsid w:val="00A5219B"/>
    <w:pPr>
      <w:ind w:left="720"/>
      <w:contextualSpacing/>
    </w:pPr>
  </w:style>
  <w:style w:type="table" w:customStyle="1" w:styleId="LightGrid-Accent11">
    <w:name w:val="Light Grid - Accent 11"/>
    <w:basedOn w:val="prastojilentel"/>
    <w:uiPriority w:val="62"/>
    <w:rsid w:val="00A5219B"/>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basedOn w:val="prastojilentel"/>
    <w:next w:val="Lentelstinklelis"/>
    <w:uiPriority w:val="59"/>
    <w:rsid w:val="00674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astasiniatinklio">
    <w:name w:val="Įprastas (žiniatinklio)"/>
    <w:basedOn w:val="prastasis"/>
    <w:uiPriority w:val="99"/>
    <w:unhideWhenUsed/>
    <w:rsid w:val="00874044"/>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2">
    <w:name w:val="Table Grid2"/>
    <w:basedOn w:val="prastojilentel"/>
    <w:next w:val="Lentelstinklelis"/>
    <w:uiPriority w:val="39"/>
    <w:rsid w:val="00A62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0A76BC"/>
    <w:rPr>
      <w:color w:val="0000FF"/>
      <w:u w:val="single"/>
    </w:rPr>
  </w:style>
  <w:style w:type="character" w:customStyle="1" w:styleId="Antrat1Diagrama">
    <w:name w:val="Antraštė 1 Diagrama"/>
    <w:link w:val="Antrat1"/>
    <w:uiPriority w:val="9"/>
    <w:rsid w:val="00D52D4E"/>
    <w:rPr>
      <w:rFonts w:ascii="Cambria" w:eastAsia="Times New Roman" w:hAnsi="Cambria" w:cs="Times New Roman"/>
      <w:b/>
      <w:bCs/>
      <w:color w:val="365F91"/>
      <w:sz w:val="28"/>
      <w:szCs w:val="28"/>
    </w:rPr>
  </w:style>
  <w:style w:type="paragraph" w:styleId="Turinioantrat">
    <w:name w:val="TOC Heading"/>
    <w:basedOn w:val="Antrat1"/>
    <w:next w:val="prastasis"/>
    <w:uiPriority w:val="39"/>
    <w:unhideWhenUsed/>
    <w:qFormat/>
    <w:rsid w:val="00D52D4E"/>
    <w:pPr>
      <w:outlineLvl w:val="9"/>
    </w:pPr>
    <w:rPr>
      <w:lang w:val="en-US" w:eastAsia="ja-JP"/>
    </w:rPr>
  </w:style>
  <w:style w:type="paragraph" w:styleId="Turinys1">
    <w:name w:val="toc 1"/>
    <w:basedOn w:val="prastasis"/>
    <w:next w:val="prastasis"/>
    <w:autoRedefine/>
    <w:uiPriority w:val="39"/>
    <w:unhideWhenUsed/>
    <w:rsid w:val="00960CBD"/>
    <w:pPr>
      <w:tabs>
        <w:tab w:val="right" w:leader="dot" w:pos="9628"/>
      </w:tabs>
      <w:spacing w:after="100"/>
    </w:pPr>
  </w:style>
  <w:style w:type="character" w:customStyle="1" w:styleId="Antrat2Diagrama">
    <w:name w:val="Antraštė 2 Diagrama"/>
    <w:link w:val="Antrat2"/>
    <w:uiPriority w:val="9"/>
    <w:rsid w:val="00AA7A29"/>
    <w:rPr>
      <w:rFonts w:ascii="Times New Roman" w:eastAsia="Times New Roman" w:hAnsi="Times New Roman" w:cs="Times New Roman"/>
      <w:b/>
      <w:bCs/>
      <w:color w:val="4F81BD"/>
      <w:sz w:val="24"/>
      <w:szCs w:val="26"/>
    </w:rPr>
  </w:style>
  <w:style w:type="paragraph" w:styleId="Turinys2">
    <w:name w:val="toc 2"/>
    <w:basedOn w:val="prastasis"/>
    <w:next w:val="prastasis"/>
    <w:autoRedefine/>
    <w:uiPriority w:val="39"/>
    <w:unhideWhenUsed/>
    <w:rsid w:val="009C2601"/>
    <w:pPr>
      <w:tabs>
        <w:tab w:val="left" w:pos="993"/>
        <w:tab w:val="right" w:leader="dot" w:pos="9628"/>
      </w:tabs>
      <w:spacing w:after="100"/>
      <w:ind w:firstLine="426"/>
      <w:jc w:val="both"/>
    </w:pPr>
    <w:rPr>
      <w:rFonts w:ascii="Times New Roman" w:eastAsia="Times New Roman" w:hAnsi="Times New Roman"/>
      <w:noProof/>
      <w:szCs w:val="24"/>
      <w:lang w:eastAsia="lt-LT"/>
    </w:rPr>
  </w:style>
  <w:style w:type="character" w:customStyle="1" w:styleId="Antrat3Diagrama">
    <w:name w:val="Antraštė 3 Diagrama"/>
    <w:link w:val="Antrat3"/>
    <w:uiPriority w:val="9"/>
    <w:rsid w:val="00AA7A29"/>
    <w:rPr>
      <w:rFonts w:ascii="Times New Roman" w:eastAsia="Times New Roman" w:hAnsi="Times New Roman" w:cs="Times New Roman"/>
      <w:b/>
      <w:bCs/>
      <w:color w:val="4F81BD"/>
      <w:sz w:val="24"/>
    </w:rPr>
  </w:style>
  <w:style w:type="paragraph" w:styleId="Turinys3">
    <w:name w:val="toc 3"/>
    <w:basedOn w:val="prastasis"/>
    <w:next w:val="prastasis"/>
    <w:autoRedefine/>
    <w:uiPriority w:val="39"/>
    <w:unhideWhenUsed/>
    <w:rsid w:val="00960CBD"/>
    <w:pPr>
      <w:tabs>
        <w:tab w:val="right" w:leader="dot" w:pos="9628"/>
      </w:tabs>
      <w:spacing w:after="100"/>
      <w:ind w:firstLine="567"/>
    </w:pPr>
  </w:style>
  <w:style w:type="paragraph" w:styleId="Puslapioinaostekstas">
    <w:name w:val="footnote text"/>
    <w:basedOn w:val="prastasis"/>
    <w:link w:val="PuslapioinaostekstasDiagrama"/>
    <w:uiPriority w:val="99"/>
    <w:semiHidden/>
    <w:unhideWhenUsed/>
    <w:rsid w:val="00677079"/>
    <w:pPr>
      <w:spacing w:after="0" w:line="240" w:lineRule="auto"/>
    </w:pPr>
    <w:rPr>
      <w:sz w:val="20"/>
      <w:szCs w:val="20"/>
      <w:lang/>
    </w:rPr>
  </w:style>
  <w:style w:type="character" w:customStyle="1" w:styleId="PuslapioinaostekstasDiagrama">
    <w:name w:val="Puslapio išnašos tekstas Diagrama"/>
    <w:link w:val="Puslapioinaostekstas"/>
    <w:uiPriority w:val="99"/>
    <w:semiHidden/>
    <w:rsid w:val="00677079"/>
    <w:rPr>
      <w:sz w:val="20"/>
      <w:szCs w:val="20"/>
    </w:rPr>
  </w:style>
  <w:style w:type="character" w:styleId="Puslapioinaosnuoroda">
    <w:name w:val="footnote reference"/>
    <w:uiPriority w:val="99"/>
    <w:semiHidden/>
    <w:unhideWhenUsed/>
    <w:rsid w:val="00677079"/>
    <w:rPr>
      <w:vertAlign w:val="superscript"/>
    </w:rPr>
  </w:style>
  <w:style w:type="table" w:customStyle="1" w:styleId="GridTable6Colorful1">
    <w:name w:val="Grid Table 6 Colorful1"/>
    <w:basedOn w:val="prastojilentel"/>
    <w:uiPriority w:val="51"/>
    <w:rsid w:val="00DA68E3"/>
    <w:rPr>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E1791"/>
    <w:pPr>
      <w:autoSpaceDE w:val="0"/>
      <w:autoSpaceDN w:val="0"/>
      <w:adjustRightInd w:val="0"/>
    </w:pPr>
    <w:rPr>
      <w:rFonts w:ascii="Times New Roman" w:hAnsi="Times New Roman"/>
      <w:color w:val="000000"/>
      <w:sz w:val="24"/>
      <w:szCs w:val="24"/>
    </w:rPr>
  </w:style>
  <w:style w:type="table" w:customStyle="1" w:styleId="6tinkleliolentelspalvinga2parykinimas">
    <w:name w:val="6 tinklelio lentelė (spalvinga) – 2 paryškinimas"/>
    <w:basedOn w:val="prastojilentel"/>
    <w:uiPriority w:val="51"/>
    <w:rsid w:val="00E962E0"/>
    <w:rPr>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viesustinklelis2parykinimas">
    <w:name w:val="Light Grid Accent 2"/>
    <w:basedOn w:val="prastojilentel"/>
    <w:uiPriority w:val="62"/>
    <w:rsid w:val="00E962E0"/>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ahoma" w:eastAsia="Times New Roman" w:hAnsi="Tahom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viesustinklelis4parykinimas">
    <w:name w:val="Light Grid Accent 4"/>
    <w:basedOn w:val="prastojilentel"/>
    <w:uiPriority w:val="62"/>
    <w:rsid w:val="00FB5571"/>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1vidutinistinklelis3parykinimas">
    <w:name w:val="Medium Grid 1 Accent 3"/>
    <w:basedOn w:val="prastojilentel"/>
    <w:uiPriority w:val="67"/>
    <w:rsid w:val="00954EB5"/>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Turinys4">
    <w:name w:val="toc 4"/>
    <w:basedOn w:val="prastasis"/>
    <w:next w:val="prastasis"/>
    <w:autoRedefine/>
    <w:uiPriority w:val="39"/>
    <w:unhideWhenUsed/>
    <w:rsid w:val="00CF76A3"/>
    <w:pPr>
      <w:spacing w:after="100" w:line="259" w:lineRule="auto"/>
      <w:ind w:left="660"/>
    </w:pPr>
    <w:rPr>
      <w:rFonts w:eastAsia="Times New Roman"/>
      <w:lang w:eastAsia="lt-LT"/>
    </w:rPr>
  </w:style>
  <w:style w:type="paragraph" w:styleId="Turinys5">
    <w:name w:val="toc 5"/>
    <w:basedOn w:val="prastasis"/>
    <w:next w:val="prastasis"/>
    <w:autoRedefine/>
    <w:uiPriority w:val="39"/>
    <w:unhideWhenUsed/>
    <w:rsid w:val="00CF76A3"/>
    <w:pPr>
      <w:spacing w:after="100" w:line="259" w:lineRule="auto"/>
      <w:ind w:left="880"/>
    </w:pPr>
    <w:rPr>
      <w:rFonts w:eastAsia="Times New Roman"/>
      <w:lang w:eastAsia="lt-LT"/>
    </w:rPr>
  </w:style>
  <w:style w:type="paragraph" w:styleId="Turinys6">
    <w:name w:val="toc 6"/>
    <w:basedOn w:val="prastasis"/>
    <w:next w:val="prastasis"/>
    <w:autoRedefine/>
    <w:uiPriority w:val="39"/>
    <w:unhideWhenUsed/>
    <w:rsid w:val="00CF76A3"/>
    <w:pPr>
      <w:spacing w:after="100" w:line="259" w:lineRule="auto"/>
      <w:ind w:left="1100"/>
    </w:pPr>
    <w:rPr>
      <w:rFonts w:eastAsia="Times New Roman"/>
      <w:lang w:eastAsia="lt-LT"/>
    </w:rPr>
  </w:style>
  <w:style w:type="paragraph" w:styleId="Turinys7">
    <w:name w:val="toc 7"/>
    <w:basedOn w:val="prastasis"/>
    <w:next w:val="prastasis"/>
    <w:autoRedefine/>
    <w:uiPriority w:val="39"/>
    <w:unhideWhenUsed/>
    <w:rsid w:val="00CF76A3"/>
    <w:pPr>
      <w:spacing w:after="100" w:line="259" w:lineRule="auto"/>
      <w:ind w:left="1320"/>
    </w:pPr>
    <w:rPr>
      <w:rFonts w:eastAsia="Times New Roman"/>
      <w:lang w:eastAsia="lt-LT"/>
    </w:rPr>
  </w:style>
  <w:style w:type="paragraph" w:styleId="Turinys8">
    <w:name w:val="toc 8"/>
    <w:basedOn w:val="prastasis"/>
    <w:next w:val="prastasis"/>
    <w:autoRedefine/>
    <w:uiPriority w:val="39"/>
    <w:unhideWhenUsed/>
    <w:rsid w:val="00CF76A3"/>
    <w:pPr>
      <w:spacing w:after="100" w:line="259" w:lineRule="auto"/>
      <w:ind w:left="1540"/>
    </w:pPr>
    <w:rPr>
      <w:rFonts w:eastAsia="Times New Roman"/>
      <w:lang w:eastAsia="lt-LT"/>
    </w:rPr>
  </w:style>
  <w:style w:type="paragraph" w:styleId="Turinys9">
    <w:name w:val="toc 9"/>
    <w:basedOn w:val="prastasis"/>
    <w:next w:val="prastasis"/>
    <w:autoRedefine/>
    <w:uiPriority w:val="39"/>
    <w:unhideWhenUsed/>
    <w:rsid w:val="00CF76A3"/>
    <w:pPr>
      <w:spacing w:after="100" w:line="259" w:lineRule="auto"/>
      <w:ind w:left="1760"/>
    </w:pPr>
    <w:rPr>
      <w:rFonts w:eastAsia="Times New Roman"/>
      <w:lang w:eastAsia="lt-LT"/>
    </w:rPr>
  </w:style>
  <w:style w:type="character" w:customStyle="1" w:styleId="Neapdorotaspaminjimas">
    <w:name w:val="Neapdorotas paminėjimas"/>
    <w:uiPriority w:val="99"/>
    <w:semiHidden/>
    <w:unhideWhenUsed/>
    <w:rsid w:val="00CF76A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29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52D4E"/>
    <w:pPr>
      <w:keepNext/>
      <w:keepLines/>
      <w:spacing w:before="480" w:after="0"/>
      <w:outlineLvl w:val="0"/>
    </w:pPr>
    <w:rPr>
      <w:rFonts w:ascii="Cambria" w:eastAsia="Times New Roman" w:hAnsi="Cambria"/>
      <w:b/>
      <w:bCs/>
      <w:color w:val="365F91"/>
      <w:sz w:val="28"/>
      <w:szCs w:val="28"/>
      <w:lang w:val="x-none" w:eastAsia="x-none"/>
    </w:rPr>
  </w:style>
  <w:style w:type="paragraph" w:styleId="Antrat2">
    <w:name w:val="heading 2"/>
    <w:basedOn w:val="prastasis"/>
    <w:next w:val="prastasis"/>
    <w:link w:val="Antrat2Diagrama"/>
    <w:uiPriority w:val="9"/>
    <w:unhideWhenUsed/>
    <w:qFormat/>
    <w:rsid w:val="00AA7A29"/>
    <w:pPr>
      <w:keepNext/>
      <w:keepLines/>
      <w:spacing w:after="0"/>
      <w:jc w:val="both"/>
      <w:outlineLvl w:val="1"/>
    </w:pPr>
    <w:rPr>
      <w:rFonts w:ascii="Times New Roman" w:eastAsia="Times New Roman" w:hAnsi="Times New Roman"/>
      <w:b/>
      <w:bCs/>
      <w:color w:val="4F81BD"/>
      <w:sz w:val="24"/>
      <w:szCs w:val="26"/>
      <w:lang w:val="x-none" w:eastAsia="x-none"/>
    </w:rPr>
  </w:style>
  <w:style w:type="paragraph" w:styleId="Antrat3">
    <w:name w:val="heading 3"/>
    <w:basedOn w:val="prastasis"/>
    <w:next w:val="prastasis"/>
    <w:link w:val="Antrat3Diagrama"/>
    <w:uiPriority w:val="9"/>
    <w:unhideWhenUsed/>
    <w:qFormat/>
    <w:rsid w:val="00AA7A29"/>
    <w:pPr>
      <w:keepNext/>
      <w:keepLines/>
      <w:spacing w:before="200" w:after="0"/>
      <w:outlineLvl w:val="2"/>
    </w:pPr>
    <w:rPr>
      <w:rFonts w:ascii="Times New Roman" w:eastAsia="Times New Roman" w:hAnsi="Times New Roman"/>
      <w:b/>
      <w:bCs/>
      <w:color w:val="4F81BD"/>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52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21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219B"/>
  </w:style>
  <w:style w:type="paragraph" w:styleId="Porat">
    <w:name w:val="footer"/>
    <w:basedOn w:val="prastasis"/>
    <w:link w:val="PoratDiagrama"/>
    <w:uiPriority w:val="99"/>
    <w:unhideWhenUsed/>
    <w:rsid w:val="00A521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219B"/>
  </w:style>
  <w:style w:type="paragraph" w:styleId="Debesliotekstas">
    <w:name w:val="Balloon Text"/>
    <w:basedOn w:val="prastasis"/>
    <w:link w:val="DebesliotekstasDiagrama"/>
    <w:uiPriority w:val="99"/>
    <w:semiHidden/>
    <w:unhideWhenUsed/>
    <w:rsid w:val="00A5219B"/>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A5219B"/>
    <w:rPr>
      <w:rFonts w:ascii="Tahoma" w:hAnsi="Tahoma" w:cs="Tahoma"/>
      <w:sz w:val="16"/>
      <w:szCs w:val="16"/>
    </w:rPr>
  </w:style>
  <w:style w:type="paragraph" w:styleId="Betarp">
    <w:name w:val="No Spacing"/>
    <w:uiPriority w:val="1"/>
    <w:qFormat/>
    <w:rsid w:val="00A5219B"/>
    <w:rPr>
      <w:sz w:val="22"/>
      <w:szCs w:val="22"/>
      <w:lang w:eastAsia="en-US"/>
    </w:rPr>
  </w:style>
  <w:style w:type="paragraph" w:styleId="Sraopastraipa">
    <w:name w:val="List Paragraph"/>
    <w:basedOn w:val="prastasis"/>
    <w:uiPriority w:val="34"/>
    <w:qFormat/>
    <w:rsid w:val="00A5219B"/>
    <w:pPr>
      <w:ind w:left="720"/>
      <w:contextualSpacing/>
    </w:pPr>
  </w:style>
  <w:style w:type="table" w:customStyle="1" w:styleId="LightGrid-Accent11">
    <w:name w:val="Light Grid - Accent 11"/>
    <w:basedOn w:val="prastojilentel"/>
    <w:uiPriority w:val="62"/>
    <w:rsid w:val="00A5219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basedOn w:val="prastojilentel"/>
    <w:next w:val="Lentelstinklelis"/>
    <w:uiPriority w:val="59"/>
    <w:rsid w:val="0067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
    <w:name w:val="Įprastas (žiniatinklio)"/>
    <w:basedOn w:val="prastasis"/>
    <w:uiPriority w:val="99"/>
    <w:unhideWhenUsed/>
    <w:rsid w:val="00874044"/>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2">
    <w:name w:val="Table Grid2"/>
    <w:basedOn w:val="prastojilentel"/>
    <w:next w:val="Lentelstinklelis"/>
    <w:uiPriority w:val="39"/>
    <w:rsid w:val="00A62A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0A76BC"/>
    <w:rPr>
      <w:color w:val="0000FF"/>
      <w:u w:val="single"/>
    </w:rPr>
  </w:style>
  <w:style w:type="character" w:customStyle="1" w:styleId="Antrat1Diagrama">
    <w:name w:val="Antraštė 1 Diagrama"/>
    <w:link w:val="Antrat1"/>
    <w:uiPriority w:val="9"/>
    <w:rsid w:val="00D52D4E"/>
    <w:rPr>
      <w:rFonts w:ascii="Cambria" w:eastAsia="Times New Roman" w:hAnsi="Cambria" w:cs="Times New Roman"/>
      <w:b/>
      <w:bCs/>
      <w:color w:val="365F91"/>
      <w:sz w:val="28"/>
      <w:szCs w:val="28"/>
    </w:rPr>
  </w:style>
  <w:style w:type="paragraph" w:styleId="Turinioantrat">
    <w:name w:val="TOC Heading"/>
    <w:basedOn w:val="Antrat1"/>
    <w:next w:val="prastasis"/>
    <w:uiPriority w:val="39"/>
    <w:unhideWhenUsed/>
    <w:qFormat/>
    <w:rsid w:val="00D52D4E"/>
    <w:pPr>
      <w:outlineLvl w:val="9"/>
    </w:pPr>
    <w:rPr>
      <w:lang w:val="en-US" w:eastAsia="ja-JP"/>
    </w:rPr>
  </w:style>
  <w:style w:type="paragraph" w:styleId="Turinys1">
    <w:name w:val="toc 1"/>
    <w:basedOn w:val="prastasis"/>
    <w:next w:val="prastasis"/>
    <w:autoRedefine/>
    <w:uiPriority w:val="39"/>
    <w:unhideWhenUsed/>
    <w:rsid w:val="00960CBD"/>
    <w:pPr>
      <w:tabs>
        <w:tab w:val="right" w:leader="dot" w:pos="9628"/>
      </w:tabs>
      <w:spacing w:after="100"/>
    </w:pPr>
  </w:style>
  <w:style w:type="character" w:customStyle="1" w:styleId="Antrat2Diagrama">
    <w:name w:val="Antraštė 2 Diagrama"/>
    <w:link w:val="Antrat2"/>
    <w:uiPriority w:val="9"/>
    <w:rsid w:val="00AA7A29"/>
    <w:rPr>
      <w:rFonts w:ascii="Times New Roman" w:eastAsia="Times New Roman" w:hAnsi="Times New Roman" w:cs="Times New Roman"/>
      <w:b/>
      <w:bCs/>
      <w:color w:val="4F81BD"/>
      <w:sz w:val="24"/>
      <w:szCs w:val="26"/>
    </w:rPr>
  </w:style>
  <w:style w:type="paragraph" w:styleId="Turinys2">
    <w:name w:val="toc 2"/>
    <w:basedOn w:val="prastasis"/>
    <w:next w:val="prastasis"/>
    <w:autoRedefine/>
    <w:uiPriority w:val="39"/>
    <w:unhideWhenUsed/>
    <w:rsid w:val="009C2601"/>
    <w:pPr>
      <w:tabs>
        <w:tab w:val="left" w:pos="993"/>
        <w:tab w:val="right" w:leader="dot" w:pos="9628"/>
      </w:tabs>
      <w:spacing w:after="100"/>
      <w:ind w:firstLine="426"/>
      <w:jc w:val="both"/>
    </w:pPr>
    <w:rPr>
      <w:rFonts w:ascii="Times New Roman" w:eastAsia="Times New Roman" w:hAnsi="Times New Roman"/>
      <w:noProof/>
      <w:szCs w:val="24"/>
      <w:lang w:eastAsia="lt-LT"/>
    </w:rPr>
  </w:style>
  <w:style w:type="character" w:customStyle="1" w:styleId="Antrat3Diagrama">
    <w:name w:val="Antraštė 3 Diagrama"/>
    <w:link w:val="Antrat3"/>
    <w:uiPriority w:val="9"/>
    <w:rsid w:val="00AA7A29"/>
    <w:rPr>
      <w:rFonts w:ascii="Times New Roman" w:eastAsia="Times New Roman" w:hAnsi="Times New Roman" w:cs="Times New Roman"/>
      <w:b/>
      <w:bCs/>
      <w:color w:val="4F81BD"/>
      <w:sz w:val="24"/>
    </w:rPr>
  </w:style>
  <w:style w:type="paragraph" w:styleId="Turinys3">
    <w:name w:val="toc 3"/>
    <w:basedOn w:val="prastasis"/>
    <w:next w:val="prastasis"/>
    <w:autoRedefine/>
    <w:uiPriority w:val="39"/>
    <w:unhideWhenUsed/>
    <w:rsid w:val="00960CBD"/>
    <w:pPr>
      <w:tabs>
        <w:tab w:val="right" w:leader="dot" w:pos="9628"/>
      </w:tabs>
      <w:spacing w:after="100"/>
      <w:ind w:firstLine="567"/>
    </w:pPr>
  </w:style>
  <w:style w:type="paragraph" w:styleId="Puslapioinaostekstas">
    <w:name w:val="footnote text"/>
    <w:basedOn w:val="prastasis"/>
    <w:link w:val="PuslapioinaostekstasDiagrama"/>
    <w:uiPriority w:val="99"/>
    <w:semiHidden/>
    <w:unhideWhenUsed/>
    <w:rsid w:val="00677079"/>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677079"/>
    <w:rPr>
      <w:sz w:val="20"/>
      <w:szCs w:val="20"/>
    </w:rPr>
  </w:style>
  <w:style w:type="character" w:styleId="Puslapioinaosnuoroda">
    <w:name w:val="footnote reference"/>
    <w:uiPriority w:val="99"/>
    <w:semiHidden/>
    <w:unhideWhenUsed/>
    <w:rsid w:val="00677079"/>
    <w:rPr>
      <w:vertAlign w:val="superscript"/>
    </w:rPr>
  </w:style>
  <w:style w:type="table" w:customStyle="1" w:styleId="GridTable6Colorful1">
    <w:name w:val="Grid Table 6 Colorful1"/>
    <w:basedOn w:val="prastojilentel"/>
    <w:uiPriority w:val="51"/>
    <w:rsid w:val="00DA68E3"/>
    <w:rPr>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E1791"/>
    <w:pPr>
      <w:autoSpaceDE w:val="0"/>
      <w:autoSpaceDN w:val="0"/>
      <w:adjustRightInd w:val="0"/>
    </w:pPr>
    <w:rPr>
      <w:rFonts w:ascii="Times New Roman" w:hAnsi="Times New Roman"/>
      <w:color w:val="000000"/>
      <w:sz w:val="24"/>
      <w:szCs w:val="24"/>
    </w:rPr>
  </w:style>
  <w:style w:type="table" w:customStyle="1" w:styleId="6tinkleliolentelspalvinga2parykinimas">
    <w:name w:val="6 tinklelio lentelė (spalvinga) – 2 paryškinimas"/>
    <w:basedOn w:val="prastojilentel"/>
    <w:uiPriority w:val="51"/>
    <w:rsid w:val="00E962E0"/>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viesustinklelis2parykinimas">
    <w:name w:val="Light Grid Accent 2"/>
    <w:basedOn w:val="prastojilentel"/>
    <w:uiPriority w:val="62"/>
    <w:rsid w:val="00E962E0"/>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Tahoma" w:eastAsia="Times New Roman" w:hAnsi="Tahom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ahoma" w:eastAsia="Times New Roman" w:hAnsi="Tahom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viesustinklelis4parykinimas">
    <w:name w:val="Light Grid Accent 4"/>
    <w:basedOn w:val="prastojilentel"/>
    <w:uiPriority w:val="62"/>
    <w:rsid w:val="00FB5571"/>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1vidutinistinklelis3parykinimas">
    <w:name w:val="Medium Grid 1 Accent 3"/>
    <w:basedOn w:val="prastojilentel"/>
    <w:uiPriority w:val="67"/>
    <w:rsid w:val="00954EB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Turinys4">
    <w:name w:val="toc 4"/>
    <w:basedOn w:val="prastasis"/>
    <w:next w:val="prastasis"/>
    <w:autoRedefine/>
    <w:uiPriority w:val="39"/>
    <w:unhideWhenUsed/>
    <w:rsid w:val="00CF76A3"/>
    <w:pPr>
      <w:spacing w:after="100" w:line="259" w:lineRule="auto"/>
      <w:ind w:left="660"/>
    </w:pPr>
    <w:rPr>
      <w:rFonts w:eastAsia="Times New Roman"/>
      <w:lang w:eastAsia="lt-LT"/>
    </w:rPr>
  </w:style>
  <w:style w:type="paragraph" w:styleId="Turinys5">
    <w:name w:val="toc 5"/>
    <w:basedOn w:val="prastasis"/>
    <w:next w:val="prastasis"/>
    <w:autoRedefine/>
    <w:uiPriority w:val="39"/>
    <w:unhideWhenUsed/>
    <w:rsid w:val="00CF76A3"/>
    <w:pPr>
      <w:spacing w:after="100" w:line="259" w:lineRule="auto"/>
      <w:ind w:left="880"/>
    </w:pPr>
    <w:rPr>
      <w:rFonts w:eastAsia="Times New Roman"/>
      <w:lang w:eastAsia="lt-LT"/>
    </w:rPr>
  </w:style>
  <w:style w:type="paragraph" w:styleId="Turinys6">
    <w:name w:val="toc 6"/>
    <w:basedOn w:val="prastasis"/>
    <w:next w:val="prastasis"/>
    <w:autoRedefine/>
    <w:uiPriority w:val="39"/>
    <w:unhideWhenUsed/>
    <w:rsid w:val="00CF76A3"/>
    <w:pPr>
      <w:spacing w:after="100" w:line="259" w:lineRule="auto"/>
      <w:ind w:left="1100"/>
    </w:pPr>
    <w:rPr>
      <w:rFonts w:eastAsia="Times New Roman"/>
      <w:lang w:eastAsia="lt-LT"/>
    </w:rPr>
  </w:style>
  <w:style w:type="paragraph" w:styleId="Turinys7">
    <w:name w:val="toc 7"/>
    <w:basedOn w:val="prastasis"/>
    <w:next w:val="prastasis"/>
    <w:autoRedefine/>
    <w:uiPriority w:val="39"/>
    <w:unhideWhenUsed/>
    <w:rsid w:val="00CF76A3"/>
    <w:pPr>
      <w:spacing w:after="100" w:line="259" w:lineRule="auto"/>
      <w:ind w:left="1320"/>
    </w:pPr>
    <w:rPr>
      <w:rFonts w:eastAsia="Times New Roman"/>
      <w:lang w:eastAsia="lt-LT"/>
    </w:rPr>
  </w:style>
  <w:style w:type="paragraph" w:styleId="Turinys8">
    <w:name w:val="toc 8"/>
    <w:basedOn w:val="prastasis"/>
    <w:next w:val="prastasis"/>
    <w:autoRedefine/>
    <w:uiPriority w:val="39"/>
    <w:unhideWhenUsed/>
    <w:rsid w:val="00CF76A3"/>
    <w:pPr>
      <w:spacing w:after="100" w:line="259" w:lineRule="auto"/>
      <w:ind w:left="1540"/>
    </w:pPr>
    <w:rPr>
      <w:rFonts w:eastAsia="Times New Roman"/>
      <w:lang w:eastAsia="lt-LT"/>
    </w:rPr>
  </w:style>
  <w:style w:type="paragraph" w:styleId="Turinys9">
    <w:name w:val="toc 9"/>
    <w:basedOn w:val="prastasis"/>
    <w:next w:val="prastasis"/>
    <w:autoRedefine/>
    <w:uiPriority w:val="39"/>
    <w:unhideWhenUsed/>
    <w:rsid w:val="00CF76A3"/>
    <w:pPr>
      <w:spacing w:after="100" w:line="259" w:lineRule="auto"/>
      <w:ind w:left="1760"/>
    </w:pPr>
    <w:rPr>
      <w:rFonts w:eastAsia="Times New Roman"/>
      <w:lang w:eastAsia="lt-LT"/>
    </w:rPr>
  </w:style>
  <w:style w:type="character" w:customStyle="1" w:styleId="Neapdorotaspaminjimas">
    <w:name w:val="Neapdorotas paminėjimas"/>
    <w:uiPriority w:val="99"/>
    <w:semiHidden/>
    <w:unhideWhenUsed/>
    <w:rsid w:val="00CF76A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61686009">
      <w:bodyDiv w:val="1"/>
      <w:marLeft w:val="0"/>
      <w:marRight w:val="0"/>
      <w:marTop w:val="0"/>
      <w:marBottom w:val="0"/>
      <w:divBdr>
        <w:top w:val="none" w:sz="0" w:space="0" w:color="auto"/>
        <w:left w:val="none" w:sz="0" w:space="0" w:color="auto"/>
        <w:bottom w:val="none" w:sz="0" w:space="0" w:color="auto"/>
        <w:right w:val="none" w:sz="0" w:space="0" w:color="auto"/>
      </w:divBdr>
    </w:div>
    <w:div w:id="167334327">
      <w:bodyDiv w:val="1"/>
      <w:marLeft w:val="0"/>
      <w:marRight w:val="0"/>
      <w:marTop w:val="0"/>
      <w:marBottom w:val="0"/>
      <w:divBdr>
        <w:top w:val="none" w:sz="0" w:space="0" w:color="auto"/>
        <w:left w:val="none" w:sz="0" w:space="0" w:color="auto"/>
        <w:bottom w:val="none" w:sz="0" w:space="0" w:color="auto"/>
        <w:right w:val="none" w:sz="0" w:space="0" w:color="auto"/>
      </w:divBdr>
    </w:div>
    <w:div w:id="196552603">
      <w:bodyDiv w:val="1"/>
      <w:marLeft w:val="0"/>
      <w:marRight w:val="0"/>
      <w:marTop w:val="0"/>
      <w:marBottom w:val="0"/>
      <w:divBdr>
        <w:top w:val="none" w:sz="0" w:space="0" w:color="auto"/>
        <w:left w:val="none" w:sz="0" w:space="0" w:color="auto"/>
        <w:bottom w:val="none" w:sz="0" w:space="0" w:color="auto"/>
        <w:right w:val="none" w:sz="0" w:space="0" w:color="auto"/>
      </w:divBdr>
    </w:div>
    <w:div w:id="206458682">
      <w:bodyDiv w:val="1"/>
      <w:marLeft w:val="0"/>
      <w:marRight w:val="0"/>
      <w:marTop w:val="0"/>
      <w:marBottom w:val="0"/>
      <w:divBdr>
        <w:top w:val="none" w:sz="0" w:space="0" w:color="auto"/>
        <w:left w:val="none" w:sz="0" w:space="0" w:color="auto"/>
        <w:bottom w:val="none" w:sz="0" w:space="0" w:color="auto"/>
        <w:right w:val="none" w:sz="0" w:space="0" w:color="auto"/>
      </w:divBdr>
    </w:div>
    <w:div w:id="233244315">
      <w:bodyDiv w:val="1"/>
      <w:marLeft w:val="0"/>
      <w:marRight w:val="0"/>
      <w:marTop w:val="0"/>
      <w:marBottom w:val="0"/>
      <w:divBdr>
        <w:top w:val="none" w:sz="0" w:space="0" w:color="auto"/>
        <w:left w:val="none" w:sz="0" w:space="0" w:color="auto"/>
        <w:bottom w:val="none" w:sz="0" w:space="0" w:color="auto"/>
        <w:right w:val="none" w:sz="0" w:space="0" w:color="auto"/>
      </w:divBdr>
    </w:div>
    <w:div w:id="329143778">
      <w:bodyDiv w:val="1"/>
      <w:marLeft w:val="0"/>
      <w:marRight w:val="0"/>
      <w:marTop w:val="0"/>
      <w:marBottom w:val="0"/>
      <w:divBdr>
        <w:top w:val="none" w:sz="0" w:space="0" w:color="auto"/>
        <w:left w:val="none" w:sz="0" w:space="0" w:color="auto"/>
        <w:bottom w:val="none" w:sz="0" w:space="0" w:color="auto"/>
        <w:right w:val="none" w:sz="0" w:space="0" w:color="auto"/>
      </w:divBdr>
    </w:div>
    <w:div w:id="339233837">
      <w:bodyDiv w:val="1"/>
      <w:marLeft w:val="0"/>
      <w:marRight w:val="0"/>
      <w:marTop w:val="0"/>
      <w:marBottom w:val="0"/>
      <w:divBdr>
        <w:top w:val="none" w:sz="0" w:space="0" w:color="auto"/>
        <w:left w:val="none" w:sz="0" w:space="0" w:color="auto"/>
        <w:bottom w:val="none" w:sz="0" w:space="0" w:color="auto"/>
        <w:right w:val="none" w:sz="0" w:space="0" w:color="auto"/>
      </w:divBdr>
    </w:div>
    <w:div w:id="527373771">
      <w:bodyDiv w:val="1"/>
      <w:marLeft w:val="0"/>
      <w:marRight w:val="0"/>
      <w:marTop w:val="0"/>
      <w:marBottom w:val="0"/>
      <w:divBdr>
        <w:top w:val="none" w:sz="0" w:space="0" w:color="auto"/>
        <w:left w:val="none" w:sz="0" w:space="0" w:color="auto"/>
        <w:bottom w:val="none" w:sz="0" w:space="0" w:color="auto"/>
        <w:right w:val="none" w:sz="0" w:space="0" w:color="auto"/>
      </w:divBdr>
    </w:div>
    <w:div w:id="616105274">
      <w:bodyDiv w:val="1"/>
      <w:marLeft w:val="0"/>
      <w:marRight w:val="0"/>
      <w:marTop w:val="0"/>
      <w:marBottom w:val="0"/>
      <w:divBdr>
        <w:top w:val="none" w:sz="0" w:space="0" w:color="auto"/>
        <w:left w:val="none" w:sz="0" w:space="0" w:color="auto"/>
        <w:bottom w:val="none" w:sz="0" w:space="0" w:color="auto"/>
        <w:right w:val="none" w:sz="0" w:space="0" w:color="auto"/>
      </w:divBdr>
    </w:div>
    <w:div w:id="635527438">
      <w:bodyDiv w:val="1"/>
      <w:marLeft w:val="0"/>
      <w:marRight w:val="0"/>
      <w:marTop w:val="0"/>
      <w:marBottom w:val="0"/>
      <w:divBdr>
        <w:top w:val="none" w:sz="0" w:space="0" w:color="auto"/>
        <w:left w:val="none" w:sz="0" w:space="0" w:color="auto"/>
        <w:bottom w:val="none" w:sz="0" w:space="0" w:color="auto"/>
        <w:right w:val="none" w:sz="0" w:space="0" w:color="auto"/>
      </w:divBdr>
    </w:div>
    <w:div w:id="709260544">
      <w:bodyDiv w:val="1"/>
      <w:marLeft w:val="0"/>
      <w:marRight w:val="0"/>
      <w:marTop w:val="0"/>
      <w:marBottom w:val="0"/>
      <w:divBdr>
        <w:top w:val="none" w:sz="0" w:space="0" w:color="auto"/>
        <w:left w:val="none" w:sz="0" w:space="0" w:color="auto"/>
        <w:bottom w:val="none" w:sz="0" w:space="0" w:color="auto"/>
        <w:right w:val="none" w:sz="0" w:space="0" w:color="auto"/>
      </w:divBdr>
    </w:div>
    <w:div w:id="913509005">
      <w:bodyDiv w:val="1"/>
      <w:marLeft w:val="0"/>
      <w:marRight w:val="0"/>
      <w:marTop w:val="0"/>
      <w:marBottom w:val="0"/>
      <w:divBdr>
        <w:top w:val="none" w:sz="0" w:space="0" w:color="auto"/>
        <w:left w:val="none" w:sz="0" w:space="0" w:color="auto"/>
        <w:bottom w:val="none" w:sz="0" w:space="0" w:color="auto"/>
        <w:right w:val="none" w:sz="0" w:space="0" w:color="auto"/>
      </w:divBdr>
    </w:div>
    <w:div w:id="922882178">
      <w:bodyDiv w:val="1"/>
      <w:marLeft w:val="0"/>
      <w:marRight w:val="0"/>
      <w:marTop w:val="0"/>
      <w:marBottom w:val="0"/>
      <w:divBdr>
        <w:top w:val="none" w:sz="0" w:space="0" w:color="auto"/>
        <w:left w:val="none" w:sz="0" w:space="0" w:color="auto"/>
        <w:bottom w:val="none" w:sz="0" w:space="0" w:color="auto"/>
        <w:right w:val="none" w:sz="0" w:space="0" w:color="auto"/>
      </w:divBdr>
    </w:div>
    <w:div w:id="1040974154">
      <w:bodyDiv w:val="1"/>
      <w:marLeft w:val="0"/>
      <w:marRight w:val="0"/>
      <w:marTop w:val="0"/>
      <w:marBottom w:val="0"/>
      <w:divBdr>
        <w:top w:val="none" w:sz="0" w:space="0" w:color="auto"/>
        <w:left w:val="none" w:sz="0" w:space="0" w:color="auto"/>
        <w:bottom w:val="none" w:sz="0" w:space="0" w:color="auto"/>
        <w:right w:val="none" w:sz="0" w:space="0" w:color="auto"/>
      </w:divBdr>
    </w:div>
    <w:div w:id="1107047120">
      <w:bodyDiv w:val="1"/>
      <w:marLeft w:val="0"/>
      <w:marRight w:val="0"/>
      <w:marTop w:val="0"/>
      <w:marBottom w:val="0"/>
      <w:divBdr>
        <w:top w:val="none" w:sz="0" w:space="0" w:color="auto"/>
        <w:left w:val="none" w:sz="0" w:space="0" w:color="auto"/>
        <w:bottom w:val="none" w:sz="0" w:space="0" w:color="auto"/>
        <w:right w:val="none" w:sz="0" w:space="0" w:color="auto"/>
      </w:divBdr>
    </w:div>
    <w:div w:id="1171262081">
      <w:bodyDiv w:val="1"/>
      <w:marLeft w:val="0"/>
      <w:marRight w:val="0"/>
      <w:marTop w:val="0"/>
      <w:marBottom w:val="0"/>
      <w:divBdr>
        <w:top w:val="none" w:sz="0" w:space="0" w:color="auto"/>
        <w:left w:val="none" w:sz="0" w:space="0" w:color="auto"/>
        <w:bottom w:val="none" w:sz="0" w:space="0" w:color="auto"/>
        <w:right w:val="none" w:sz="0" w:space="0" w:color="auto"/>
      </w:divBdr>
    </w:div>
    <w:div w:id="1206258402">
      <w:bodyDiv w:val="1"/>
      <w:marLeft w:val="0"/>
      <w:marRight w:val="0"/>
      <w:marTop w:val="0"/>
      <w:marBottom w:val="0"/>
      <w:divBdr>
        <w:top w:val="none" w:sz="0" w:space="0" w:color="auto"/>
        <w:left w:val="none" w:sz="0" w:space="0" w:color="auto"/>
        <w:bottom w:val="none" w:sz="0" w:space="0" w:color="auto"/>
        <w:right w:val="none" w:sz="0" w:space="0" w:color="auto"/>
      </w:divBdr>
    </w:div>
    <w:div w:id="1303123138">
      <w:bodyDiv w:val="1"/>
      <w:marLeft w:val="0"/>
      <w:marRight w:val="0"/>
      <w:marTop w:val="0"/>
      <w:marBottom w:val="0"/>
      <w:divBdr>
        <w:top w:val="none" w:sz="0" w:space="0" w:color="auto"/>
        <w:left w:val="none" w:sz="0" w:space="0" w:color="auto"/>
        <w:bottom w:val="none" w:sz="0" w:space="0" w:color="auto"/>
        <w:right w:val="none" w:sz="0" w:space="0" w:color="auto"/>
      </w:divBdr>
    </w:div>
    <w:div w:id="1391997072">
      <w:bodyDiv w:val="1"/>
      <w:marLeft w:val="0"/>
      <w:marRight w:val="0"/>
      <w:marTop w:val="0"/>
      <w:marBottom w:val="0"/>
      <w:divBdr>
        <w:top w:val="none" w:sz="0" w:space="0" w:color="auto"/>
        <w:left w:val="none" w:sz="0" w:space="0" w:color="auto"/>
        <w:bottom w:val="none" w:sz="0" w:space="0" w:color="auto"/>
        <w:right w:val="none" w:sz="0" w:space="0" w:color="auto"/>
      </w:divBdr>
    </w:div>
    <w:div w:id="1393772345">
      <w:bodyDiv w:val="1"/>
      <w:marLeft w:val="0"/>
      <w:marRight w:val="0"/>
      <w:marTop w:val="0"/>
      <w:marBottom w:val="0"/>
      <w:divBdr>
        <w:top w:val="none" w:sz="0" w:space="0" w:color="auto"/>
        <w:left w:val="none" w:sz="0" w:space="0" w:color="auto"/>
        <w:bottom w:val="none" w:sz="0" w:space="0" w:color="auto"/>
        <w:right w:val="none" w:sz="0" w:space="0" w:color="auto"/>
      </w:divBdr>
    </w:div>
    <w:div w:id="1424915413">
      <w:bodyDiv w:val="1"/>
      <w:marLeft w:val="0"/>
      <w:marRight w:val="0"/>
      <w:marTop w:val="0"/>
      <w:marBottom w:val="0"/>
      <w:divBdr>
        <w:top w:val="none" w:sz="0" w:space="0" w:color="auto"/>
        <w:left w:val="none" w:sz="0" w:space="0" w:color="auto"/>
        <w:bottom w:val="none" w:sz="0" w:space="0" w:color="auto"/>
        <w:right w:val="none" w:sz="0" w:space="0" w:color="auto"/>
      </w:divBdr>
    </w:div>
    <w:div w:id="1475561351">
      <w:bodyDiv w:val="1"/>
      <w:marLeft w:val="0"/>
      <w:marRight w:val="0"/>
      <w:marTop w:val="0"/>
      <w:marBottom w:val="0"/>
      <w:divBdr>
        <w:top w:val="none" w:sz="0" w:space="0" w:color="auto"/>
        <w:left w:val="none" w:sz="0" w:space="0" w:color="auto"/>
        <w:bottom w:val="none" w:sz="0" w:space="0" w:color="auto"/>
        <w:right w:val="none" w:sz="0" w:space="0" w:color="auto"/>
      </w:divBdr>
    </w:div>
    <w:div w:id="1527713383">
      <w:bodyDiv w:val="1"/>
      <w:marLeft w:val="0"/>
      <w:marRight w:val="0"/>
      <w:marTop w:val="0"/>
      <w:marBottom w:val="0"/>
      <w:divBdr>
        <w:top w:val="none" w:sz="0" w:space="0" w:color="auto"/>
        <w:left w:val="none" w:sz="0" w:space="0" w:color="auto"/>
        <w:bottom w:val="none" w:sz="0" w:space="0" w:color="auto"/>
        <w:right w:val="none" w:sz="0" w:space="0" w:color="auto"/>
      </w:divBdr>
    </w:div>
    <w:div w:id="1528446254">
      <w:bodyDiv w:val="1"/>
      <w:marLeft w:val="0"/>
      <w:marRight w:val="0"/>
      <w:marTop w:val="0"/>
      <w:marBottom w:val="0"/>
      <w:divBdr>
        <w:top w:val="none" w:sz="0" w:space="0" w:color="auto"/>
        <w:left w:val="none" w:sz="0" w:space="0" w:color="auto"/>
        <w:bottom w:val="none" w:sz="0" w:space="0" w:color="auto"/>
        <w:right w:val="none" w:sz="0" w:space="0" w:color="auto"/>
      </w:divBdr>
    </w:div>
    <w:div w:id="1700357112">
      <w:bodyDiv w:val="1"/>
      <w:marLeft w:val="0"/>
      <w:marRight w:val="0"/>
      <w:marTop w:val="0"/>
      <w:marBottom w:val="0"/>
      <w:divBdr>
        <w:top w:val="none" w:sz="0" w:space="0" w:color="auto"/>
        <w:left w:val="none" w:sz="0" w:space="0" w:color="auto"/>
        <w:bottom w:val="none" w:sz="0" w:space="0" w:color="auto"/>
        <w:right w:val="none" w:sz="0" w:space="0" w:color="auto"/>
      </w:divBdr>
    </w:div>
    <w:div w:id="1727221539">
      <w:bodyDiv w:val="1"/>
      <w:marLeft w:val="0"/>
      <w:marRight w:val="0"/>
      <w:marTop w:val="0"/>
      <w:marBottom w:val="0"/>
      <w:divBdr>
        <w:top w:val="none" w:sz="0" w:space="0" w:color="auto"/>
        <w:left w:val="none" w:sz="0" w:space="0" w:color="auto"/>
        <w:bottom w:val="none" w:sz="0" w:space="0" w:color="auto"/>
        <w:right w:val="none" w:sz="0" w:space="0" w:color="auto"/>
      </w:divBdr>
    </w:div>
    <w:div w:id="1745639976">
      <w:bodyDiv w:val="1"/>
      <w:marLeft w:val="0"/>
      <w:marRight w:val="0"/>
      <w:marTop w:val="0"/>
      <w:marBottom w:val="0"/>
      <w:divBdr>
        <w:top w:val="none" w:sz="0" w:space="0" w:color="auto"/>
        <w:left w:val="none" w:sz="0" w:space="0" w:color="auto"/>
        <w:bottom w:val="none" w:sz="0" w:space="0" w:color="auto"/>
        <w:right w:val="none" w:sz="0" w:space="0" w:color="auto"/>
      </w:divBdr>
    </w:div>
    <w:div w:id="185206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13.xml"/><Relationship Id="rId42" Type="http://schemas.openxmlformats.org/officeDocument/2006/relationships/footer" Target="footer16.xml"/><Relationship Id="rId47" Type="http://schemas.openxmlformats.org/officeDocument/2006/relationships/image" Target="media/image20.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image" Target="media/image9.png"/><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6.xml"/><Relationship Id="rId29" Type="http://schemas.openxmlformats.org/officeDocument/2006/relationships/image" Target="media/image11.png"/><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image" Target="media/image16.png"/><Relationship Id="rId45"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image" Target="media/image13.png"/><Relationship Id="rId49" Type="http://schemas.openxmlformats.org/officeDocument/2006/relationships/footer" Target="footer19.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footer" Target="footer11.xml"/><Relationship Id="rId44" Type="http://schemas.openxmlformats.org/officeDocument/2006/relationships/footer" Target="footer17.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image" Target="media/image18.png"/><Relationship Id="rId48" Type="http://schemas.openxmlformats.org/officeDocument/2006/relationships/image" Target="media/image21.png"/><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8D6A-C1DA-4623-AF57-3F53C40F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5981</Words>
  <Characters>34097</Characters>
  <Application>Microsoft Office Word</Application>
  <DocSecurity>0</DocSecurity>
  <Lines>284</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39999</CharactersWithSpaces>
  <SharedDoc>false</SharedDoc>
  <HLinks>
    <vt:vector size="78" baseType="variant">
      <vt:variant>
        <vt:i4>1835056</vt:i4>
      </vt:variant>
      <vt:variant>
        <vt:i4>71</vt:i4>
      </vt:variant>
      <vt:variant>
        <vt:i4>0</vt:i4>
      </vt:variant>
      <vt:variant>
        <vt:i4>5</vt:i4>
      </vt:variant>
      <vt:variant>
        <vt:lpwstr/>
      </vt:variant>
      <vt:variant>
        <vt:lpwstr>_Toc502132481</vt:lpwstr>
      </vt:variant>
      <vt:variant>
        <vt:i4>1835056</vt:i4>
      </vt:variant>
      <vt:variant>
        <vt:i4>68</vt:i4>
      </vt:variant>
      <vt:variant>
        <vt:i4>0</vt:i4>
      </vt:variant>
      <vt:variant>
        <vt:i4>5</vt:i4>
      </vt:variant>
      <vt:variant>
        <vt:lpwstr/>
      </vt:variant>
      <vt:variant>
        <vt:lpwstr>_Toc502132480</vt:lpwstr>
      </vt:variant>
      <vt:variant>
        <vt:i4>1245232</vt:i4>
      </vt:variant>
      <vt:variant>
        <vt:i4>62</vt:i4>
      </vt:variant>
      <vt:variant>
        <vt:i4>0</vt:i4>
      </vt:variant>
      <vt:variant>
        <vt:i4>5</vt:i4>
      </vt:variant>
      <vt:variant>
        <vt:lpwstr/>
      </vt:variant>
      <vt:variant>
        <vt:lpwstr>_Toc502132479</vt:lpwstr>
      </vt:variant>
      <vt:variant>
        <vt:i4>1245232</vt:i4>
      </vt:variant>
      <vt:variant>
        <vt:i4>56</vt:i4>
      </vt:variant>
      <vt:variant>
        <vt:i4>0</vt:i4>
      </vt:variant>
      <vt:variant>
        <vt:i4>5</vt:i4>
      </vt:variant>
      <vt:variant>
        <vt:lpwstr/>
      </vt:variant>
      <vt:variant>
        <vt:lpwstr>_Toc502132478</vt:lpwstr>
      </vt:variant>
      <vt:variant>
        <vt:i4>1048624</vt:i4>
      </vt:variant>
      <vt:variant>
        <vt:i4>50</vt:i4>
      </vt:variant>
      <vt:variant>
        <vt:i4>0</vt:i4>
      </vt:variant>
      <vt:variant>
        <vt:i4>5</vt:i4>
      </vt:variant>
      <vt:variant>
        <vt:lpwstr/>
      </vt:variant>
      <vt:variant>
        <vt:lpwstr>_Toc502132447</vt:lpwstr>
      </vt:variant>
      <vt:variant>
        <vt:i4>1048631</vt:i4>
      </vt:variant>
      <vt:variant>
        <vt:i4>44</vt:i4>
      </vt:variant>
      <vt:variant>
        <vt:i4>0</vt:i4>
      </vt:variant>
      <vt:variant>
        <vt:i4>5</vt:i4>
      </vt:variant>
      <vt:variant>
        <vt:lpwstr/>
      </vt:variant>
      <vt:variant>
        <vt:lpwstr>_Toc502132348</vt:lpwstr>
      </vt:variant>
      <vt:variant>
        <vt:i4>1048631</vt:i4>
      </vt:variant>
      <vt:variant>
        <vt:i4>38</vt:i4>
      </vt:variant>
      <vt:variant>
        <vt:i4>0</vt:i4>
      </vt:variant>
      <vt:variant>
        <vt:i4>5</vt:i4>
      </vt:variant>
      <vt:variant>
        <vt:lpwstr/>
      </vt:variant>
      <vt:variant>
        <vt:lpwstr>_Toc502132346</vt:lpwstr>
      </vt:variant>
      <vt:variant>
        <vt:i4>1048631</vt:i4>
      </vt:variant>
      <vt:variant>
        <vt:i4>32</vt:i4>
      </vt:variant>
      <vt:variant>
        <vt:i4>0</vt:i4>
      </vt:variant>
      <vt:variant>
        <vt:i4>5</vt:i4>
      </vt:variant>
      <vt:variant>
        <vt:lpwstr/>
      </vt:variant>
      <vt:variant>
        <vt:lpwstr>_Toc502132345</vt:lpwstr>
      </vt:variant>
      <vt:variant>
        <vt:i4>1048631</vt:i4>
      </vt:variant>
      <vt:variant>
        <vt:i4>26</vt:i4>
      </vt:variant>
      <vt:variant>
        <vt:i4>0</vt:i4>
      </vt:variant>
      <vt:variant>
        <vt:i4>5</vt:i4>
      </vt:variant>
      <vt:variant>
        <vt:lpwstr/>
      </vt:variant>
      <vt:variant>
        <vt:lpwstr>_Toc502132344</vt:lpwstr>
      </vt:variant>
      <vt:variant>
        <vt:i4>1048631</vt:i4>
      </vt:variant>
      <vt:variant>
        <vt:i4>20</vt:i4>
      </vt:variant>
      <vt:variant>
        <vt:i4>0</vt:i4>
      </vt:variant>
      <vt:variant>
        <vt:i4>5</vt:i4>
      </vt:variant>
      <vt:variant>
        <vt:lpwstr/>
      </vt:variant>
      <vt:variant>
        <vt:lpwstr>_Toc502132343</vt:lpwstr>
      </vt:variant>
      <vt:variant>
        <vt:i4>1048631</vt:i4>
      </vt:variant>
      <vt:variant>
        <vt:i4>14</vt:i4>
      </vt:variant>
      <vt:variant>
        <vt:i4>0</vt:i4>
      </vt:variant>
      <vt:variant>
        <vt:i4>5</vt:i4>
      </vt:variant>
      <vt:variant>
        <vt:lpwstr/>
      </vt:variant>
      <vt:variant>
        <vt:lpwstr>_Toc502132342</vt:lpwstr>
      </vt:variant>
      <vt:variant>
        <vt:i4>1048631</vt:i4>
      </vt:variant>
      <vt:variant>
        <vt:i4>8</vt:i4>
      </vt:variant>
      <vt:variant>
        <vt:i4>0</vt:i4>
      </vt:variant>
      <vt:variant>
        <vt:i4>5</vt:i4>
      </vt:variant>
      <vt:variant>
        <vt:lpwstr/>
      </vt:variant>
      <vt:variant>
        <vt:lpwstr>_Toc502132341</vt:lpwstr>
      </vt:variant>
      <vt:variant>
        <vt:i4>1048631</vt:i4>
      </vt:variant>
      <vt:variant>
        <vt:i4>2</vt:i4>
      </vt:variant>
      <vt:variant>
        <vt:i4>0</vt:i4>
      </vt:variant>
      <vt:variant>
        <vt:i4>5</vt:i4>
      </vt:variant>
      <vt:variant>
        <vt:lpwstr/>
      </vt:variant>
      <vt:variant>
        <vt:lpwstr>_Toc502132340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dc:creator>
  <cp:lastModifiedBy>User</cp:lastModifiedBy>
  <cp:revision>2</cp:revision>
  <cp:lastPrinted>2018-01-10T11:07:00Z</cp:lastPrinted>
  <dcterms:created xsi:type="dcterms:W3CDTF">2018-02-14T11:10:00Z</dcterms:created>
  <dcterms:modified xsi:type="dcterms:W3CDTF">2018-02-14T11:10:00Z</dcterms:modified>
</cp:coreProperties>
</file>