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6EF8" w14:textId="77777777" w:rsidR="005629BE" w:rsidRPr="005629BE" w:rsidRDefault="005629BE" w:rsidP="005629BE">
      <w:pPr>
        <w:shd w:val="solid" w:color="FFFFFF" w:fill="FFFFFF"/>
        <w:ind w:firstLine="0"/>
        <w:jc w:val="center"/>
        <w:rPr>
          <w:b/>
          <w:bCs/>
        </w:rPr>
      </w:pPr>
      <w:r w:rsidRPr="005629BE">
        <w:rPr>
          <w:b/>
          <w:bCs/>
        </w:rPr>
        <w:t>RIETAVO SAVIVALDYBĖS ADMINISTRACIJA</w:t>
      </w:r>
    </w:p>
    <w:p w14:paraId="0C400939" w14:textId="77777777" w:rsidR="005629BE" w:rsidRDefault="005629BE" w:rsidP="00D23E2C">
      <w:pPr>
        <w:shd w:val="solid" w:color="FFFFFF" w:fill="FFFFFF"/>
        <w:ind w:left="6804" w:firstLine="0"/>
        <w:rPr>
          <w:bCs/>
        </w:rPr>
      </w:pPr>
    </w:p>
    <w:p w14:paraId="0FAE7D31" w14:textId="77777777" w:rsidR="00D23E2C" w:rsidRDefault="005629BE" w:rsidP="00D23E2C">
      <w:pPr>
        <w:shd w:val="solid" w:color="FFFFFF" w:fill="FFFFFF"/>
        <w:ind w:left="6804" w:firstLine="0"/>
        <w:rPr>
          <w:bCs/>
        </w:rPr>
      </w:pPr>
      <w:r>
        <w:rPr>
          <w:bCs/>
        </w:rPr>
        <w:t>TVIRTINU</w:t>
      </w:r>
    </w:p>
    <w:p w14:paraId="34057E18" w14:textId="77777777" w:rsidR="005629BE" w:rsidRDefault="005629BE" w:rsidP="00D23E2C">
      <w:pPr>
        <w:shd w:val="solid" w:color="FFFFFF" w:fill="FFFFFF"/>
        <w:ind w:left="6804" w:firstLine="0"/>
        <w:rPr>
          <w:bCs/>
        </w:rPr>
      </w:pPr>
      <w:r>
        <w:rPr>
          <w:bCs/>
        </w:rPr>
        <w:t>Rietavo savivaldybės</w:t>
      </w:r>
    </w:p>
    <w:p w14:paraId="51C32886" w14:textId="77777777" w:rsidR="005629BE" w:rsidRDefault="005629BE" w:rsidP="00D23E2C">
      <w:pPr>
        <w:shd w:val="solid" w:color="FFFFFF" w:fill="FFFFFF"/>
        <w:ind w:left="6804" w:firstLine="0"/>
        <w:rPr>
          <w:bCs/>
        </w:rPr>
      </w:pPr>
      <w:r>
        <w:rPr>
          <w:bCs/>
        </w:rPr>
        <w:t>administracijos direktorius</w:t>
      </w:r>
    </w:p>
    <w:p w14:paraId="46F6734C" w14:textId="77777777" w:rsidR="005629BE" w:rsidRDefault="005629BE" w:rsidP="00D23E2C">
      <w:pPr>
        <w:shd w:val="solid" w:color="FFFFFF" w:fill="FFFFFF"/>
        <w:ind w:left="6804" w:firstLine="0"/>
        <w:rPr>
          <w:bCs/>
        </w:rPr>
      </w:pPr>
    </w:p>
    <w:p w14:paraId="77B2038C" w14:textId="77777777" w:rsidR="005629BE" w:rsidRDefault="005629BE" w:rsidP="00D23E2C">
      <w:pPr>
        <w:shd w:val="solid" w:color="FFFFFF" w:fill="FFFFFF"/>
        <w:ind w:left="6804" w:firstLine="0"/>
        <w:rPr>
          <w:bCs/>
        </w:rPr>
      </w:pPr>
      <w:r>
        <w:rPr>
          <w:bCs/>
        </w:rPr>
        <w:t>Vytautas Dičiūnas</w:t>
      </w:r>
    </w:p>
    <w:p w14:paraId="033F0301" w14:textId="77777777" w:rsidR="005629BE" w:rsidRDefault="005629BE" w:rsidP="00D23E2C">
      <w:pPr>
        <w:shd w:val="solid" w:color="FFFFFF" w:fill="FFFFFF"/>
        <w:ind w:left="6804" w:firstLine="0"/>
        <w:rPr>
          <w:bCs/>
        </w:rPr>
      </w:pPr>
    </w:p>
    <w:p w14:paraId="2362FBA1" w14:textId="77777777" w:rsidR="00D23E2C" w:rsidRDefault="00D23E2C" w:rsidP="00D23E2C">
      <w:pPr>
        <w:shd w:val="solid" w:color="FFFFFF" w:fill="FFFFFF"/>
        <w:ind w:firstLine="0"/>
        <w:jc w:val="center"/>
        <w:rPr>
          <w:b/>
          <w:bCs/>
        </w:rPr>
      </w:pPr>
    </w:p>
    <w:p w14:paraId="275C2729" w14:textId="77777777" w:rsidR="00D23E2C" w:rsidRDefault="00D23E2C" w:rsidP="00D23E2C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 xml:space="preserve">RIETAVO SAVIVALDYBĖS ADMINISTRACIJOS ADMINISTRACINĖS </w:t>
      </w:r>
    </w:p>
    <w:p w14:paraId="155707F2" w14:textId="77777777" w:rsidR="00D23E2C" w:rsidRDefault="00D23E2C" w:rsidP="00D23E2C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PASLAUGOS TEIKIMO APRAŠYMAS</w:t>
      </w:r>
    </w:p>
    <w:p w14:paraId="46D87D4B" w14:textId="77777777" w:rsidR="00D23E2C" w:rsidRDefault="00D23E2C" w:rsidP="00D23E2C">
      <w:pPr>
        <w:shd w:val="solid" w:color="FFFFFF" w:fill="FFFFFF"/>
        <w:ind w:firstLine="0"/>
        <w:jc w:val="center"/>
        <w:rPr>
          <w:b/>
          <w:bCs/>
        </w:rPr>
      </w:pPr>
    </w:p>
    <w:p w14:paraId="7A4B90CA" w14:textId="77C85415" w:rsidR="00D23E2C" w:rsidRPr="00F011C8" w:rsidRDefault="0039189D" w:rsidP="007158BF">
      <w:pPr>
        <w:shd w:val="solid" w:color="FFFFFF" w:fill="FFFFFF"/>
        <w:ind w:firstLine="0"/>
        <w:jc w:val="center"/>
        <w:rPr>
          <w:bCs/>
          <w:sz w:val="20"/>
        </w:rPr>
      </w:pPr>
      <w:r>
        <w:rPr>
          <w:bCs/>
        </w:rPr>
        <w:t>202</w:t>
      </w:r>
      <w:r w:rsidR="00B227D6">
        <w:rPr>
          <w:bCs/>
        </w:rPr>
        <w:t xml:space="preserve">4-03-20 </w:t>
      </w:r>
      <w:r w:rsidR="007158BF">
        <w:rPr>
          <w:bCs/>
        </w:rPr>
        <w:t>Nr. 7.1.1.</w:t>
      </w:r>
    </w:p>
    <w:p w14:paraId="3FFEA0D3" w14:textId="77777777" w:rsidR="00D23E2C" w:rsidRDefault="00D23E2C" w:rsidP="00D23E2C">
      <w:pPr>
        <w:pStyle w:val="Pagrindiniotekstotrauka"/>
        <w:tabs>
          <w:tab w:val="left" w:pos="1247"/>
        </w:tabs>
        <w:ind w:firstLine="0"/>
        <w:jc w:val="center"/>
      </w:pPr>
      <w:r>
        <w:t>Rietavas</w:t>
      </w:r>
    </w:p>
    <w:p w14:paraId="266C99D8" w14:textId="77777777" w:rsidR="00D23E2C" w:rsidRDefault="00D23E2C" w:rsidP="00D23E2C">
      <w:pPr>
        <w:pStyle w:val="Pagrindiniotekstotrauka"/>
        <w:tabs>
          <w:tab w:val="left" w:pos="1247"/>
        </w:tabs>
        <w:ind w:firstLine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2507"/>
        <w:gridCol w:w="6344"/>
      </w:tblGrid>
      <w:tr w:rsidR="00D23E2C" w14:paraId="4666A435" w14:textId="77777777" w:rsidTr="00BD4076">
        <w:tc>
          <w:tcPr>
            <w:tcW w:w="805" w:type="dxa"/>
            <w:vAlign w:val="center"/>
          </w:tcPr>
          <w:p w14:paraId="2F56A91E" w14:textId="77777777" w:rsidR="00D23E2C" w:rsidRPr="005174B9" w:rsidRDefault="00D23E2C" w:rsidP="00BD4076">
            <w:pPr>
              <w:pStyle w:val="Pagrindiniotekstotrauka"/>
              <w:tabs>
                <w:tab w:val="left" w:pos="1247"/>
              </w:tabs>
              <w:ind w:left="-142" w:right="-120" w:firstLine="0"/>
              <w:jc w:val="center"/>
              <w:rPr>
                <w:b/>
              </w:rPr>
            </w:pPr>
            <w:r w:rsidRPr="005174B9">
              <w:rPr>
                <w:b/>
              </w:rPr>
              <w:t>Eil. Nr.</w:t>
            </w:r>
          </w:p>
        </w:tc>
        <w:tc>
          <w:tcPr>
            <w:tcW w:w="2564" w:type="dxa"/>
            <w:vAlign w:val="center"/>
          </w:tcPr>
          <w:p w14:paraId="2AA2BFD6" w14:textId="77777777" w:rsidR="00D23E2C" w:rsidRPr="005174B9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Pavadinimas</w:t>
            </w:r>
          </w:p>
        </w:tc>
        <w:tc>
          <w:tcPr>
            <w:tcW w:w="6486" w:type="dxa"/>
            <w:vAlign w:val="center"/>
          </w:tcPr>
          <w:p w14:paraId="40A649B6" w14:textId="77777777" w:rsidR="00D23E2C" w:rsidRPr="005174B9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Aprašymo turinys</w:t>
            </w:r>
          </w:p>
        </w:tc>
      </w:tr>
      <w:tr w:rsidR="00D23E2C" w14:paraId="3557242E" w14:textId="77777777" w:rsidTr="00BD4076">
        <w:tc>
          <w:tcPr>
            <w:tcW w:w="805" w:type="dxa"/>
          </w:tcPr>
          <w:p w14:paraId="6AB65DF7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1.</w:t>
            </w:r>
          </w:p>
        </w:tc>
        <w:tc>
          <w:tcPr>
            <w:tcW w:w="2564" w:type="dxa"/>
          </w:tcPr>
          <w:p w14:paraId="713FCF54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pavadinimas</w:t>
            </w:r>
          </w:p>
        </w:tc>
        <w:tc>
          <w:tcPr>
            <w:tcW w:w="6486" w:type="dxa"/>
          </w:tcPr>
          <w:p w14:paraId="3801BA5C" w14:textId="77777777" w:rsidR="00E30834" w:rsidRPr="002A2DE2" w:rsidRDefault="00613FCA" w:rsidP="00613FCA">
            <w:pPr>
              <w:pStyle w:val="Pagrindiniotekstotrauka"/>
              <w:tabs>
                <w:tab w:val="left" w:pos="1247"/>
              </w:tabs>
              <w:ind w:firstLine="0"/>
              <w:rPr>
                <w:color w:val="C00000"/>
              </w:rPr>
            </w:pPr>
            <w:r>
              <w:t>Traktorių, savaeigių ar žemės ūkio mašinų</w:t>
            </w:r>
            <w:r w:rsidR="00E30834">
              <w:t xml:space="preserve"> </w:t>
            </w:r>
            <w:r>
              <w:t>ir</w:t>
            </w:r>
            <w:r w:rsidR="00E30834">
              <w:t xml:space="preserve"> jų priekabų techninė apžiūra ir apžiūros talono ar jo dublikato išdavimas, įregistravimas, registracijos duomenų keitimas, registracijos liudijimo dublikato išdavimas, išregistravimas ar pranešimas apie pardavimą</w:t>
            </w:r>
          </w:p>
        </w:tc>
      </w:tr>
      <w:tr w:rsidR="00D23E2C" w14:paraId="61566BC4" w14:textId="77777777" w:rsidTr="00BD4076">
        <w:tc>
          <w:tcPr>
            <w:tcW w:w="805" w:type="dxa"/>
          </w:tcPr>
          <w:p w14:paraId="6B13BA7F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2.</w:t>
            </w:r>
          </w:p>
        </w:tc>
        <w:tc>
          <w:tcPr>
            <w:tcW w:w="2564" w:type="dxa"/>
          </w:tcPr>
          <w:p w14:paraId="6EE68668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aprašymas</w:t>
            </w:r>
          </w:p>
        </w:tc>
        <w:tc>
          <w:tcPr>
            <w:tcW w:w="6486" w:type="dxa"/>
          </w:tcPr>
          <w:p w14:paraId="1CBF2FC1" w14:textId="77777777" w:rsidR="00E30834" w:rsidRDefault="00E30834" w:rsidP="00BD4076">
            <w:pPr>
              <w:ind w:firstLine="0"/>
            </w:pPr>
            <w:r w:rsidRPr="00FB5DAF">
              <w:rPr>
                <w:rStyle w:val="Grietas"/>
                <w:b w:val="0"/>
              </w:rPr>
              <w:t>Techninės apžiūros tikslas</w:t>
            </w:r>
            <w:r w:rsidR="00FB5DAF">
              <w:rPr>
                <w:rStyle w:val="Grietas"/>
                <w:b w:val="0"/>
              </w:rPr>
              <w:t xml:space="preserve"> </w:t>
            </w:r>
            <w:r w:rsidRPr="00FB5DAF">
              <w:rPr>
                <w:b/>
              </w:rPr>
              <w:t>–</w:t>
            </w:r>
            <w:r>
              <w:t xml:space="preserve"> kontroliuoti ir įvertinti traktorių, savaeigių ir žemės ūkio mašinų</w:t>
            </w:r>
            <w:r w:rsidR="00613FCA">
              <w:t>,</w:t>
            </w:r>
            <w:r>
              <w:t xml:space="preserve"> jų priekabų techninę būklę, siekti, kad eksploatuojama technika nekeltų pavojaus žmonių sveikatai ir žalos aplinkai, patikrinti registracijos duomenis.</w:t>
            </w:r>
            <w:r w:rsidR="00FB5DAF">
              <w:t xml:space="preserve"> </w:t>
            </w:r>
            <w:r>
              <w:t xml:space="preserve">Techninė apžiūra atliekama teritoriniu principu, išvykstant į traktorių buvimo vietą, siekiant vienoje vietoje patikrinti kuo </w:t>
            </w:r>
            <w:r w:rsidR="00613FCA">
              <w:t>daugiau traktorių. Tuo tikslu S</w:t>
            </w:r>
            <w:r>
              <w:t xml:space="preserve">avivaldybė sudaro ir viešai paskelbia techninių apžiūrų grafiką </w:t>
            </w:r>
            <w:r w:rsidR="00613FCA">
              <w:t>kuriam nurodytas apžiūros laikas</w:t>
            </w:r>
            <w:r>
              <w:t xml:space="preserve"> ir vieta. Techninės apžiūros atl</w:t>
            </w:r>
            <w:r w:rsidR="00613FCA">
              <w:t>iekamos kas dvejus metus</w:t>
            </w:r>
            <w:r>
              <w:t xml:space="preserve">, išskyrus naujus traktorius. Naujiems traktoriams nuo pirmos registracijos datos techninės apžiūros talonas </w:t>
            </w:r>
            <w:r w:rsidR="00613FCA">
              <w:t xml:space="preserve">išduodamas </w:t>
            </w:r>
            <w:r w:rsidR="002902FA">
              <w:t>trejiems</w:t>
            </w:r>
            <w:r>
              <w:t> metams.</w:t>
            </w:r>
          </w:p>
          <w:p w14:paraId="6D97CF36" w14:textId="77777777" w:rsidR="00C13BA8" w:rsidRDefault="00C60FB6" w:rsidP="00BD4076">
            <w:pPr>
              <w:ind w:firstLine="0"/>
              <w:rPr>
                <w:color w:val="000000"/>
              </w:rPr>
            </w:pPr>
            <w:r w:rsidRPr="00C60FB6">
              <w:rPr>
                <w:rFonts w:eastAsia="Times New Roman"/>
              </w:rPr>
              <w:t>Lietuvoje registruojami traktoriai, savaeigės žemės ūkio ir kitos savaeigės mašinos, kurių variklio galia viršija 8 kW, taip p</w:t>
            </w:r>
            <w:r w:rsidR="00241050">
              <w:rPr>
                <w:rFonts w:eastAsia="Times New Roman"/>
              </w:rPr>
              <w:t xml:space="preserve">at jų priekabos ir puspriekabės. </w:t>
            </w:r>
            <w:r w:rsidR="00241050">
              <w:rPr>
                <w:color w:val="000000"/>
                <w:shd w:val="clear" w:color="auto" w:fill="FFFFFF"/>
              </w:rPr>
              <w:t>Ūkinėje veikloje naudojami ir kelių eisme dalyvaujantys traktoriai, neatsižvelgiant į techninę būklę, turi būti įregistruoti. Traktoriai, eksploatuojami uždarose teritorijose ir nedalyvaujantys kelių eisme, gali būti neregistruojami.</w:t>
            </w:r>
            <w:r w:rsidR="00241050">
              <w:rPr>
                <w:color w:val="000000"/>
              </w:rPr>
              <w:t xml:space="preserve"> Savivaldybės administracija registruoja Lietuvos Respublikos teritorijoje esančius traktorius nepriklausomai nuo traktoriaus savininko gyvenamosios vietos ar buveinės registravimo vietos.</w:t>
            </w:r>
            <w:r w:rsidR="00BD79E0" w:rsidRPr="00BD79E0">
              <w:rPr>
                <w:color w:val="000000"/>
                <w:shd w:val="clear" w:color="auto" w:fill="FFFFFF"/>
              </w:rPr>
              <w:t xml:space="preserve"> </w:t>
            </w:r>
            <w:r w:rsidR="00BD79E0">
              <w:rPr>
                <w:color w:val="000000"/>
                <w:shd w:val="clear" w:color="auto" w:fill="FFFFFF"/>
              </w:rPr>
              <w:t>R</w:t>
            </w:r>
            <w:r w:rsidR="00BD79E0" w:rsidRPr="00BD79E0">
              <w:rPr>
                <w:color w:val="000000"/>
              </w:rPr>
              <w:t>egistruojamos</w:t>
            </w:r>
            <w:r w:rsidR="00BD79E0">
              <w:rPr>
                <w:color w:val="000000"/>
              </w:rPr>
              <w:t xml:space="preserve"> ir</w:t>
            </w:r>
            <w:r w:rsidR="00BD79E0" w:rsidRPr="00BD79E0">
              <w:rPr>
                <w:color w:val="000000"/>
              </w:rPr>
              <w:t xml:space="preserve"> krovininių transporto priemonių priekabos, jeigu jų prikabinimo įtaisai tinka agreguoti su ratinia</w:t>
            </w:r>
            <w:r w:rsidR="00BD79E0">
              <w:rPr>
                <w:color w:val="000000"/>
              </w:rPr>
              <w:t>is arba vikšriniais traktoriais. Traktoriai registruojami fizinių arba juridinių asmenų vardu. Įregistravus išduodamas valstybinio numerio ženklas ir registracijos liudijimas.</w:t>
            </w:r>
          </w:p>
          <w:p w14:paraId="73F52B1F" w14:textId="77777777" w:rsidR="00C13BA8" w:rsidRPr="00C13BA8" w:rsidRDefault="00C13BA8" w:rsidP="00BD4076">
            <w:pPr>
              <w:ind w:firstLine="0"/>
              <w:rPr>
                <w:b/>
                <w:color w:val="000000"/>
              </w:rPr>
            </w:pPr>
            <w:r w:rsidRPr="00613FCA">
              <w:rPr>
                <w:rFonts w:eastAsia="Times New Roman"/>
                <w:bCs/>
                <w:color w:val="000000"/>
                <w:lang w:eastAsia="lt-LT"/>
              </w:rPr>
              <w:t>Registro duomenys keičiami</w:t>
            </w:r>
            <w:r w:rsidRPr="00C13BA8">
              <w:rPr>
                <w:rFonts w:eastAsia="Times New Roman"/>
                <w:b/>
                <w:bCs/>
                <w:color w:val="000000"/>
                <w:lang w:eastAsia="lt-LT"/>
              </w:rPr>
              <w:t xml:space="preserve"> </w:t>
            </w:r>
            <w:r w:rsidRPr="00C13BA8">
              <w:rPr>
                <w:rFonts w:eastAsia="Times New Roman"/>
                <w:bCs/>
                <w:color w:val="000000"/>
                <w:lang w:eastAsia="lt-LT"/>
              </w:rPr>
              <w:t>kai:</w:t>
            </w:r>
          </w:p>
          <w:p w14:paraId="1F8442AB" w14:textId="77777777" w:rsidR="00BD79E0" w:rsidRPr="00C13BA8" w:rsidRDefault="00C13BA8" w:rsidP="00BD4076">
            <w:pPr>
              <w:shd w:val="clear" w:color="auto" w:fill="FFFFFF"/>
              <w:ind w:firstLine="0"/>
              <w:rPr>
                <w:rFonts w:eastAsia="Times New Roman"/>
                <w:bCs/>
                <w:color w:val="000000"/>
                <w:lang w:eastAsia="lt-LT"/>
              </w:rPr>
            </w:pPr>
            <w:r>
              <w:rPr>
                <w:rFonts w:eastAsia="Times New Roman"/>
                <w:bCs/>
                <w:color w:val="000000"/>
                <w:lang w:eastAsia="lt-LT"/>
              </w:rPr>
              <w:lastRenderedPageBreak/>
              <w:t xml:space="preserve">- </w:t>
            </w:r>
            <w:r w:rsidR="00BD79E0" w:rsidRPr="00C13BA8">
              <w:rPr>
                <w:rFonts w:eastAsia="Times New Roman"/>
                <w:bCs/>
                <w:color w:val="000000"/>
                <w:lang w:eastAsia="lt-LT"/>
              </w:rPr>
              <w:t>pasikeičia traktoriaus savininkas arba daiktinės teisės į traktorių;</w:t>
            </w:r>
          </w:p>
          <w:p w14:paraId="2FFE5E15" w14:textId="77777777" w:rsidR="00BD79E0" w:rsidRPr="00C13BA8" w:rsidRDefault="00C13BA8" w:rsidP="00BD4076">
            <w:pPr>
              <w:shd w:val="clear" w:color="auto" w:fill="FFFFFF"/>
              <w:ind w:firstLine="0"/>
              <w:rPr>
                <w:rFonts w:eastAsia="Times New Roman"/>
                <w:bCs/>
                <w:color w:val="000000"/>
                <w:lang w:eastAsia="lt-LT"/>
              </w:rPr>
            </w:pPr>
            <w:r>
              <w:rPr>
                <w:rFonts w:eastAsia="Times New Roman"/>
                <w:bCs/>
                <w:color w:val="000000"/>
                <w:lang w:eastAsia="lt-LT"/>
              </w:rPr>
              <w:t xml:space="preserve">- </w:t>
            </w:r>
            <w:r w:rsidR="00BD79E0" w:rsidRPr="00C13BA8">
              <w:rPr>
                <w:rFonts w:eastAsia="Times New Roman"/>
                <w:bCs/>
                <w:color w:val="000000"/>
                <w:lang w:eastAsia="lt-LT"/>
              </w:rPr>
              <w:t xml:space="preserve">pasikeičia traktoriaus savininko duomenys (fizinio asmens – asmens kodas, vardas, pavardė, asmens tapatybę patvirtinančio dokumento tipas arba numeris </w:t>
            </w:r>
            <w:r w:rsidR="00613FCA">
              <w:rPr>
                <w:rFonts w:eastAsia="Times New Roman"/>
                <w:bCs/>
                <w:color w:val="000000"/>
                <w:lang w:eastAsia="lt-LT"/>
              </w:rPr>
              <w:t xml:space="preserve">arba gyvenamoji vieta (adresas), </w:t>
            </w:r>
            <w:r w:rsidR="00BD79E0" w:rsidRPr="00C13BA8">
              <w:rPr>
                <w:rFonts w:eastAsia="Times New Roman"/>
                <w:bCs/>
                <w:color w:val="000000"/>
                <w:lang w:eastAsia="lt-LT"/>
              </w:rPr>
              <w:t>juridinio asmens – kodas, pavadinimas, teisinė forma arba buveinės adresas);</w:t>
            </w:r>
          </w:p>
          <w:p w14:paraId="4C6C1BCD" w14:textId="77777777" w:rsidR="00BD79E0" w:rsidRPr="00C13BA8" w:rsidRDefault="00C13BA8" w:rsidP="00BD4076">
            <w:pPr>
              <w:shd w:val="clear" w:color="auto" w:fill="FFFFFF"/>
              <w:ind w:firstLine="0"/>
              <w:rPr>
                <w:rFonts w:eastAsia="Times New Roman"/>
                <w:bCs/>
                <w:color w:val="000000"/>
                <w:lang w:eastAsia="lt-LT"/>
              </w:rPr>
            </w:pPr>
            <w:r>
              <w:rPr>
                <w:rFonts w:eastAsia="Times New Roman"/>
                <w:bCs/>
                <w:color w:val="000000"/>
                <w:lang w:eastAsia="lt-LT"/>
              </w:rPr>
              <w:t xml:space="preserve">- </w:t>
            </w:r>
            <w:r w:rsidR="00BD79E0" w:rsidRPr="00C13BA8">
              <w:rPr>
                <w:rFonts w:eastAsia="Times New Roman"/>
                <w:bCs/>
                <w:color w:val="000000"/>
                <w:lang w:eastAsia="lt-LT"/>
              </w:rPr>
              <w:t xml:space="preserve"> pasikeičia traktoriaus techniniai ir eksploataciniai duomenys;</w:t>
            </w:r>
          </w:p>
          <w:p w14:paraId="6A736EF2" w14:textId="77777777" w:rsidR="00BD79E0" w:rsidRPr="00C13BA8" w:rsidRDefault="00C13BA8" w:rsidP="00BD4076">
            <w:pPr>
              <w:shd w:val="clear" w:color="auto" w:fill="FFFFFF"/>
              <w:ind w:firstLine="0"/>
              <w:rPr>
                <w:rFonts w:eastAsia="Times New Roman"/>
                <w:bCs/>
                <w:color w:val="000000"/>
                <w:lang w:eastAsia="lt-LT"/>
              </w:rPr>
            </w:pPr>
            <w:r>
              <w:rPr>
                <w:rFonts w:eastAsia="Times New Roman"/>
                <w:bCs/>
                <w:color w:val="000000"/>
                <w:lang w:eastAsia="lt-LT"/>
              </w:rPr>
              <w:t xml:space="preserve">- </w:t>
            </w:r>
            <w:r w:rsidR="00BD79E0" w:rsidRPr="00C13BA8">
              <w:rPr>
                <w:rFonts w:eastAsia="Times New Roman"/>
                <w:bCs/>
                <w:color w:val="000000"/>
                <w:lang w:eastAsia="lt-LT"/>
              </w:rPr>
              <w:t xml:space="preserve"> pasibaigia registracijos liudijimo galiojimo terminas;</w:t>
            </w:r>
          </w:p>
          <w:p w14:paraId="69743432" w14:textId="77777777" w:rsidR="00FB5DAF" w:rsidRDefault="00C13BA8" w:rsidP="00BD4076">
            <w:pPr>
              <w:ind w:firstLine="0"/>
              <w:rPr>
                <w:rFonts w:eastAsia="Times New Roman"/>
                <w:bCs/>
                <w:color w:val="000000"/>
                <w:lang w:eastAsia="lt-LT"/>
              </w:rPr>
            </w:pPr>
            <w:r>
              <w:rPr>
                <w:rFonts w:eastAsia="Times New Roman"/>
                <w:bCs/>
                <w:color w:val="000000"/>
                <w:lang w:eastAsia="lt-LT"/>
              </w:rPr>
              <w:t xml:space="preserve">- </w:t>
            </w:r>
            <w:r w:rsidR="00BD79E0" w:rsidRPr="00C13BA8">
              <w:rPr>
                <w:rFonts w:eastAsia="Times New Roman"/>
                <w:bCs/>
                <w:color w:val="000000"/>
                <w:lang w:eastAsia="lt-LT"/>
              </w:rPr>
              <w:t>prarandamas registracijos liudijimas ir (arba) valstybinio numerio ženklas.</w:t>
            </w:r>
          </w:p>
          <w:p w14:paraId="2A034CCA" w14:textId="77777777" w:rsidR="00C13BA8" w:rsidRPr="00C13BA8" w:rsidRDefault="00613FCA" w:rsidP="00BD4076">
            <w:pPr>
              <w:ind w:firstLine="0"/>
            </w:pPr>
            <w:r>
              <w:rPr>
                <w:color w:val="000000"/>
              </w:rPr>
              <w:t>Pageidaujantysis</w:t>
            </w:r>
            <w:r w:rsidR="00C13BA8">
              <w:rPr>
                <w:color w:val="000000"/>
              </w:rPr>
              <w:t xml:space="preserve"> pakeisti valstybinio numerio ženklą pateikia senąjį valstybinio numerio ženklą. Veiksmai, atliekami keičiant valstybinio numerio ženklą ir (ar) registracijos liudijimą jo nepraradus, nelaikomi registro duomenų keitimu.</w:t>
            </w:r>
          </w:p>
          <w:p w14:paraId="5BA5A711" w14:textId="77777777" w:rsidR="00FB5DAF" w:rsidRDefault="001A5692" w:rsidP="00BD4076">
            <w:pPr>
              <w:ind w:firstLine="0"/>
            </w:pPr>
            <w:r>
              <w:t>Traktorius</w:t>
            </w:r>
            <w:r w:rsidR="001A0C9F">
              <w:t xml:space="preserve"> išregistruojamas kai:</w:t>
            </w:r>
          </w:p>
          <w:p w14:paraId="7D070E2A" w14:textId="77777777" w:rsidR="001A0C9F" w:rsidRPr="001A0C9F" w:rsidRDefault="001A0C9F" w:rsidP="00BD4076">
            <w:pPr>
              <w:ind w:firstLine="0"/>
            </w:pPr>
            <w:bookmarkStart w:id="0" w:name="part_25a32d381dd749bcbcd792f1ad0f0847"/>
            <w:bookmarkEnd w:id="0"/>
            <w:r>
              <w:t>-</w:t>
            </w:r>
            <w:r w:rsidRPr="001A0C9F">
              <w:t xml:space="preserve"> baigiasi laikinos registracijos terminas;</w:t>
            </w:r>
          </w:p>
          <w:p w14:paraId="12B75D0B" w14:textId="77777777" w:rsidR="001A0C9F" w:rsidRPr="001A0C9F" w:rsidRDefault="001A0C9F" w:rsidP="00BD4076">
            <w:pPr>
              <w:ind w:firstLine="0"/>
            </w:pPr>
            <w:bookmarkStart w:id="1" w:name="part_1e8828aa3fb64bc6beae535269b6f4a6"/>
            <w:bookmarkEnd w:id="1"/>
            <w:r>
              <w:t xml:space="preserve">- </w:t>
            </w:r>
            <w:r w:rsidRPr="001A0C9F">
              <w:t>numato traktoriaus toliau neeksploatuoti;</w:t>
            </w:r>
          </w:p>
          <w:p w14:paraId="1F79252C" w14:textId="77777777" w:rsidR="001A0C9F" w:rsidRPr="001A0C9F" w:rsidRDefault="001A5692" w:rsidP="00BD4076">
            <w:pPr>
              <w:ind w:firstLine="0"/>
            </w:pPr>
            <w:bookmarkStart w:id="2" w:name="part_d81b7ccb43b64f3abb6bdaac7d4804fa"/>
            <w:bookmarkEnd w:id="2"/>
            <w:r>
              <w:t xml:space="preserve">- </w:t>
            </w:r>
            <w:r w:rsidR="001A0C9F" w:rsidRPr="001A0C9F">
              <w:t>traktorius parduodamas ar kitu būdu perduodamas užsienyje gyvenančiam fiziniam asmeniui ar užsienyje esančiam juridiniam asmeniui;</w:t>
            </w:r>
          </w:p>
          <w:p w14:paraId="0593C8FA" w14:textId="77777777" w:rsidR="001A5692" w:rsidRDefault="001A0C9F" w:rsidP="00BD4076">
            <w:pPr>
              <w:ind w:firstLine="0"/>
            </w:pPr>
            <w:bookmarkStart w:id="3" w:name="part_6fd1ad6554164a918f07835ef26fcffb"/>
            <w:bookmarkEnd w:id="3"/>
            <w:r>
              <w:t>-</w:t>
            </w:r>
            <w:r w:rsidRPr="001A0C9F">
              <w:t xml:space="preserve"> traktoriaus savininkas</w:t>
            </w:r>
            <w:r>
              <w:t xml:space="preserve"> išvyksta gyventi į </w:t>
            </w:r>
            <w:r w:rsidR="001A5692">
              <w:t>užsienį;</w:t>
            </w:r>
          </w:p>
          <w:p w14:paraId="1191D6F2" w14:textId="77777777" w:rsidR="00E30834" w:rsidRDefault="00F53887" w:rsidP="00BD4076">
            <w:pPr>
              <w:ind w:firstLine="0"/>
            </w:pPr>
            <w:r>
              <w:rPr>
                <w:color w:val="000000"/>
              </w:rPr>
              <w:t>- k</w:t>
            </w:r>
            <w:r w:rsidR="001A5692">
              <w:rPr>
                <w:color w:val="000000"/>
              </w:rPr>
              <w:t xml:space="preserve">ai naujasis traktoriaus savininkas per </w:t>
            </w:r>
            <w:r>
              <w:rPr>
                <w:color w:val="000000"/>
              </w:rPr>
              <w:t xml:space="preserve">30 dienų po traktoriaus įsigijimo </w:t>
            </w:r>
            <w:r w:rsidR="00613FCA">
              <w:rPr>
                <w:color w:val="000000"/>
              </w:rPr>
              <w:t>nesikreipia į S</w:t>
            </w:r>
            <w:r w:rsidR="001A5692">
              <w:rPr>
                <w:color w:val="000000"/>
              </w:rPr>
              <w:t>avivaldybės administraciją dėl registro duomenų pakeitimo, traktorius išregistruojamas automatiškai</w:t>
            </w:r>
            <w:r w:rsidR="00613FCA">
              <w:rPr>
                <w:color w:val="000000"/>
              </w:rPr>
              <w:t>.</w:t>
            </w:r>
          </w:p>
          <w:p w14:paraId="22EFB744" w14:textId="77777777" w:rsidR="007158BF" w:rsidRPr="001A5692" w:rsidRDefault="007158BF" w:rsidP="00BD4076">
            <w:pPr>
              <w:ind w:firstLine="0"/>
            </w:pPr>
            <w:r>
              <w:t>Pranešimą apie pardavimą teikia traktorių pardavęs asmuo. Į registrą įrašomi traktorių įsigijusio asmens ir pirkimo dokumento duomenys</w:t>
            </w:r>
          </w:p>
        </w:tc>
      </w:tr>
      <w:tr w:rsidR="00D23E2C" w14:paraId="3B1EADA2" w14:textId="77777777" w:rsidTr="00BD4076">
        <w:tc>
          <w:tcPr>
            <w:tcW w:w="805" w:type="dxa"/>
          </w:tcPr>
          <w:p w14:paraId="4B7123A8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3.</w:t>
            </w:r>
          </w:p>
        </w:tc>
        <w:tc>
          <w:tcPr>
            <w:tcW w:w="2564" w:type="dxa"/>
          </w:tcPr>
          <w:p w14:paraId="4E71BB9F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gavėjas</w:t>
            </w:r>
          </w:p>
        </w:tc>
        <w:tc>
          <w:tcPr>
            <w:tcW w:w="6486" w:type="dxa"/>
          </w:tcPr>
          <w:p w14:paraId="7C37A98F" w14:textId="77777777" w:rsidR="00A567D9" w:rsidRPr="00613FCA" w:rsidRDefault="00A567D9" w:rsidP="00A567D9">
            <w:pPr>
              <w:autoSpaceDE w:val="0"/>
              <w:autoSpaceDN w:val="0"/>
              <w:adjustRightInd w:val="0"/>
              <w:ind w:firstLine="0"/>
            </w:pPr>
            <w:r w:rsidRPr="00613FCA">
              <w:t>- fiziniai ir juridiniai asmenys, kurie traktorius valdo nuosavybės teise;</w:t>
            </w:r>
          </w:p>
          <w:p w14:paraId="7E70DB3E" w14:textId="77777777" w:rsidR="00A567D9" w:rsidRPr="00613FCA" w:rsidRDefault="00A567D9" w:rsidP="00A567D9">
            <w:pPr>
              <w:autoSpaceDE w:val="0"/>
              <w:autoSpaceDN w:val="0"/>
              <w:adjustRightInd w:val="0"/>
              <w:ind w:firstLine="0"/>
            </w:pPr>
            <w:r w:rsidRPr="00613FCA">
              <w:t>- juridiniai asmenys, kurie traktorius valdo patikėjimo teise;</w:t>
            </w:r>
          </w:p>
          <w:p w14:paraId="4A97C2F2" w14:textId="77777777" w:rsidR="0009148D" w:rsidRPr="00623CE4" w:rsidRDefault="00A567D9" w:rsidP="00623CE4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613FCA">
              <w:t xml:space="preserve">- juridiniai ir fiziniai asmenys, kurie nuomos, panaudos ar kitais teisėtais pagrindais valdo traktorius, kurių savininkai yra užsienyje gyvenantys fiziniai asmenys arba užsienyje </w:t>
            </w:r>
            <w:r w:rsidR="00613FCA">
              <w:t>įregistruoti juridiniai asmenys</w:t>
            </w:r>
          </w:p>
        </w:tc>
      </w:tr>
      <w:tr w:rsidR="00D23E2C" w14:paraId="33728203" w14:textId="77777777" w:rsidTr="00BD4076">
        <w:tc>
          <w:tcPr>
            <w:tcW w:w="805" w:type="dxa"/>
          </w:tcPr>
          <w:p w14:paraId="22F7F306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4. </w:t>
            </w:r>
          </w:p>
        </w:tc>
        <w:tc>
          <w:tcPr>
            <w:tcW w:w="2564" w:type="dxa"/>
          </w:tcPr>
          <w:p w14:paraId="1D32F87C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būdas</w:t>
            </w:r>
          </w:p>
        </w:tc>
        <w:tc>
          <w:tcPr>
            <w:tcW w:w="6486" w:type="dxa"/>
          </w:tcPr>
          <w:p w14:paraId="47737594" w14:textId="77777777" w:rsidR="00D23E2C" w:rsidRPr="008D62DE" w:rsidRDefault="00623CE4" w:rsidP="00A567D9">
            <w:pPr>
              <w:pStyle w:val="Pagrindiniotekstotrauka"/>
              <w:tabs>
                <w:tab w:val="left" w:pos="1247"/>
              </w:tabs>
              <w:ind w:firstLine="0"/>
            </w:pPr>
            <w:r>
              <w:t xml:space="preserve">Elektroninėmis ir </w:t>
            </w:r>
            <w:r w:rsidR="00A82675">
              <w:t>neelektroninėmis priemonėmis</w:t>
            </w:r>
          </w:p>
        </w:tc>
      </w:tr>
      <w:tr w:rsidR="00D23E2C" w14:paraId="576229C5" w14:textId="77777777" w:rsidTr="00BD4076">
        <w:tc>
          <w:tcPr>
            <w:tcW w:w="805" w:type="dxa"/>
          </w:tcPr>
          <w:p w14:paraId="4AF27F5C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5.</w:t>
            </w:r>
          </w:p>
        </w:tc>
        <w:tc>
          <w:tcPr>
            <w:tcW w:w="2564" w:type="dxa"/>
          </w:tcPr>
          <w:p w14:paraId="540CD732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funkcija</w:t>
            </w:r>
          </w:p>
        </w:tc>
        <w:tc>
          <w:tcPr>
            <w:tcW w:w="6486" w:type="dxa"/>
          </w:tcPr>
          <w:p w14:paraId="0BA86CCA" w14:textId="77777777" w:rsidR="00D23E2C" w:rsidRPr="008D62DE" w:rsidRDefault="002A2DE2" w:rsidP="0093625F">
            <w:pPr>
              <w:pStyle w:val="Pagrindiniotekstotrauka"/>
              <w:tabs>
                <w:tab w:val="left" w:pos="1247"/>
              </w:tabs>
              <w:ind w:firstLine="0"/>
            </w:pPr>
            <w:r w:rsidRPr="008D62DE">
              <w:t>Valstybės perduota funkcija</w:t>
            </w:r>
          </w:p>
        </w:tc>
      </w:tr>
      <w:tr w:rsidR="00D23E2C" w14:paraId="63979AE9" w14:textId="77777777" w:rsidTr="00BD4076">
        <w:tc>
          <w:tcPr>
            <w:tcW w:w="805" w:type="dxa"/>
          </w:tcPr>
          <w:p w14:paraId="6BE940BB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6. </w:t>
            </w:r>
          </w:p>
        </w:tc>
        <w:tc>
          <w:tcPr>
            <w:tcW w:w="2564" w:type="dxa"/>
          </w:tcPr>
          <w:p w14:paraId="6E6541CA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kaina (jeigu paslauga teikiama atlygintinai)</w:t>
            </w:r>
          </w:p>
        </w:tc>
        <w:tc>
          <w:tcPr>
            <w:tcW w:w="6486" w:type="dxa"/>
          </w:tcPr>
          <w:p w14:paraId="3D99C5F7" w14:textId="77777777" w:rsidR="00623CE4" w:rsidRDefault="00267441" w:rsidP="00267441">
            <w:pPr>
              <w:widowControl w:val="0"/>
              <w:suppressAutoHyphens/>
              <w:ind w:firstLine="0"/>
              <w:jc w:val="left"/>
              <w:rPr>
                <w:lang w:eastAsia="lt-LT"/>
              </w:rPr>
            </w:pPr>
            <w:r w:rsidRPr="003A5E20">
              <w:rPr>
                <w:lang w:eastAsia="lt-LT"/>
              </w:rPr>
              <w:t>Traktorių ir savaeigių mašinų</w:t>
            </w:r>
            <w:r>
              <w:rPr>
                <w:lang w:eastAsia="lt-LT"/>
              </w:rPr>
              <w:t xml:space="preserve"> ir jų priekabų: </w:t>
            </w:r>
          </w:p>
          <w:p w14:paraId="4F4C57A4" w14:textId="77777777" w:rsidR="00267441" w:rsidRPr="0039189D" w:rsidRDefault="00623CE4" w:rsidP="00623CE4">
            <w:pPr>
              <w:widowControl w:val="0"/>
              <w:suppressAutoHyphens/>
              <w:ind w:firstLine="0"/>
              <w:rPr>
                <w:lang w:eastAsia="lt-LT"/>
              </w:rPr>
            </w:pPr>
            <w:r>
              <w:rPr>
                <w:lang w:eastAsia="lt-LT"/>
              </w:rPr>
              <w:t xml:space="preserve">1. </w:t>
            </w:r>
            <w:r w:rsidR="00613FCA">
              <w:rPr>
                <w:lang w:eastAsia="lt-LT"/>
              </w:rPr>
              <w:t>R</w:t>
            </w:r>
            <w:r w:rsidR="00267441" w:rsidRPr="00623CE4">
              <w:rPr>
                <w:lang w:eastAsia="lt-LT"/>
              </w:rPr>
              <w:t xml:space="preserve">egistravimas </w:t>
            </w:r>
            <w:r w:rsidR="0039189D">
              <w:rPr>
                <w:lang w:eastAsia="lt-LT"/>
              </w:rPr>
              <w:t xml:space="preserve">– </w:t>
            </w:r>
            <w:r w:rsidR="00267441" w:rsidRPr="00623CE4">
              <w:rPr>
                <w:lang w:eastAsia="lt-LT"/>
              </w:rPr>
              <w:t>1</w:t>
            </w:r>
            <w:r w:rsidR="00613FCA">
              <w:rPr>
                <w:bCs/>
                <w:lang w:eastAsia="lt-LT"/>
              </w:rPr>
              <w:t>5 Eur.</w:t>
            </w:r>
            <w:r w:rsidR="00267441" w:rsidRPr="00623CE4">
              <w:rPr>
                <w:bCs/>
                <w:lang w:eastAsia="lt-LT"/>
              </w:rPr>
              <w:t xml:space="preserve">                        </w:t>
            </w:r>
          </w:p>
          <w:p w14:paraId="3ECB1049" w14:textId="77777777" w:rsidR="00267441" w:rsidRPr="00623CE4" w:rsidRDefault="00623CE4" w:rsidP="00267441">
            <w:pPr>
              <w:widowControl w:val="0"/>
              <w:suppressAutoHyphens/>
              <w:ind w:firstLine="0"/>
              <w:jc w:val="left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2. </w:t>
            </w:r>
            <w:r w:rsidR="00613FCA">
              <w:rPr>
                <w:bCs/>
                <w:lang w:eastAsia="lt-LT"/>
              </w:rPr>
              <w:t>Duomenų keitimas – 12 Eur.</w:t>
            </w:r>
            <w:r w:rsidR="00267441" w:rsidRPr="00623CE4">
              <w:rPr>
                <w:bCs/>
                <w:lang w:eastAsia="lt-LT"/>
              </w:rPr>
              <w:t xml:space="preserve">           </w:t>
            </w:r>
          </w:p>
          <w:p w14:paraId="0F3C94F8" w14:textId="77777777" w:rsidR="008D62DE" w:rsidRPr="00623CE4" w:rsidRDefault="00623CE4" w:rsidP="00267441">
            <w:pPr>
              <w:widowControl w:val="0"/>
              <w:suppressAutoHyphens/>
              <w:ind w:firstLine="0"/>
              <w:jc w:val="left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3. </w:t>
            </w:r>
            <w:r w:rsidR="00613FCA">
              <w:rPr>
                <w:bCs/>
                <w:lang w:eastAsia="lt-LT"/>
              </w:rPr>
              <w:t>V</w:t>
            </w:r>
            <w:r w:rsidR="00267441" w:rsidRPr="00623CE4">
              <w:rPr>
                <w:bCs/>
                <w:lang w:eastAsia="lt-LT"/>
              </w:rPr>
              <w:t>alstybinio numerio išdavimas – 10 Eur</w:t>
            </w:r>
            <w:r w:rsidR="002A131A">
              <w:rPr>
                <w:bCs/>
                <w:lang w:eastAsia="lt-LT"/>
              </w:rPr>
              <w:t>.</w:t>
            </w:r>
          </w:p>
          <w:p w14:paraId="222B9668" w14:textId="77777777" w:rsidR="008D62DE" w:rsidRPr="00623CE4" w:rsidRDefault="00623CE4" w:rsidP="00267441">
            <w:pPr>
              <w:widowControl w:val="0"/>
              <w:suppressAutoHyphens/>
              <w:ind w:firstLine="0"/>
              <w:jc w:val="left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4. </w:t>
            </w:r>
            <w:r w:rsidR="002A131A">
              <w:rPr>
                <w:bCs/>
                <w:lang w:eastAsia="lt-LT"/>
              </w:rPr>
              <w:t>T</w:t>
            </w:r>
            <w:r w:rsidR="008D62DE" w:rsidRPr="00623CE4">
              <w:rPr>
                <w:bCs/>
                <w:lang w:eastAsia="lt-LT"/>
              </w:rPr>
              <w:t>raktoriaus , savaeigės ir žemės ūkio maši</w:t>
            </w:r>
            <w:r w:rsidR="002A131A">
              <w:rPr>
                <w:bCs/>
                <w:lang w:eastAsia="lt-LT"/>
              </w:rPr>
              <w:t>nos techninė apžiūra – 6,80 Eur.</w:t>
            </w:r>
          </w:p>
          <w:p w14:paraId="7D35E2FA" w14:textId="77777777" w:rsidR="008D62DE" w:rsidRPr="00623CE4" w:rsidRDefault="00623CE4" w:rsidP="00267441">
            <w:pPr>
              <w:widowControl w:val="0"/>
              <w:suppressAutoHyphens/>
              <w:ind w:firstLine="0"/>
              <w:jc w:val="left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5. </w:t>
            </w:r>
            <w:r w:rsidR="002A131A">
              <w:rPr>
                <w:bCs/>
                <w:lang w:eastAsia="lt-LT"/>
              </w:rPr>
              <w:t>T</w:t>
            </w:r>
            <w:r w:rsidR="008D62DE" w:rsidRPr="00623CE4">
              <w:rPr>
                <w:bCs/>
                <w:lang w:eastAsia="lt-LT"/>
              </w:rPr>
              <w:t>raktoriaus priek</w:t>
            </w:r>
            <w:r w:rsidR="002A131A">
              <w:rPr>
                <w:bCs/>
                <w:lang w:eastAsia="lt-LT"/>
              </w:rPr>
              <w:t>abos techninė apžiūra – 5,5 Eur.</w:t>
            </w:r>
          </w:p>
          <w:p w14:paraId="175190CD" w14:textId="77777777" w:rsidR="00BD4076" w:rsidRDefault="00623CE4" w:rsidP="00BD4076">
            <w:pPr>
              <w:widowControl w:val="0"/>
              <w:suppressAutoHyphens/>
              <w:ind w:firstLine="0"/>
              <w:jc w:val="left"/>
              <w:rPr>
                <w:lang w:eastAsia="lt-LT"/>
              </w:rPr>
            </w:pPr>
            <w:r>
              <w:rPr>
                <w:bCs/>
                <w:lang w:eastAsia="lt-LT"/>
              </w:rPr>
              <w:t xml:space="preserve">6. </w:t>
            </w:r>
            <w:r w:rsidR="002A131A">
              <w:rPr>
                <w:bCs/>
                <w:lang w:eastAsia="lt-LT"/>
              </w:rPr>
              <w:t>U</w:t>
            </w:r>
            <w:r w:rsidR="008D62DE" w:rsidRPr="00623CE4">
              <w:rPr>
                <w:bCs/>
                <w:lang w:eastAsia="lt-LT"/>
              </w:rPr>
              <w:t>ž išvykimą atlikti techninę apžiūrą ne pagal grafiką – 9,90 Eur.</w:t>
            </w:r>
            <w:r w:rsidR="00267441" w:rsidRPr="003A5E20">
              <w:rPr>
                <w:lang w:eastAsia="lt-LT"/>
              </w:rPr>
              <w:br/>
            </w:r>
            <w:r w:rsidR="00267441" w:rsidRPr="00623CE4">
              <w:rPr>
                <w:bCs/>
                <w:lang w:eastAsia="lt-LT"/>
              </w:rPr>
              <w:t>Mokėjimo rekvizitai:</w:t>
            </w:r>
            <w:r w:rsidR="00267441" w:rsidRPr="003A5E20">
              <w:rPr>
                <w:lang w:eastAsia="lt-LT"/>
              </w:rPr>
              <w:br/>
              <w:t>Valstybinė mokesčių inspekcija</w:t>
            </w:r>
            <w:r w:rsidR="00267441" w:rsidRPr="003A5E20">
              <w:rPr>
                <w:lang w:eastAsia="lt-LT"/>
              </w:rPr>
              <w:br/>
            </w:r>
            <w:r w:rsidR="00267441" w:rsidRPr="003A5E20">
              <w:rPr>
                <w:lang w:eastAsia="lt-LT"/>
              </w:rPr>
              <w:lastRenderedPageBreak/>
              <w:t>Įmonės kodas 188659752</w:t>
            </w:r>
            <w:r w:rsidR="00267441" w:rsidRPr="003A5E20">
              <w:rPr>
                <w:lang w:eastAsia="lt-LT"/>
              </w:rPr>
              <w:br/>
              <w:t xml:space="preserve">AB bankas </w:t>
            </w:r>
            <w:r w:rsidR="002A131A">
              <w:rPr>
                <w:lang w:eastAsia="lt-LT"/>
              </w:rPr>
              <w:t>„</w:t>
            </w:r>
            <w:r w:rsidR="00267441" w:rsidRPr="003A5E20">
              <w:rPr>
                <w:lang w:eastAsia="lt-LT"/>
              </w:rPr>
              <w:t>Swedbank</w:t>
            </w:r>
            <w:r w:rsidR="002A131A">
              <w:rPr>
                <w:lang w:eastAsia="lt-LT"/>
              </w:rPr>
              <w:t>“</w:t>
            </w:r>
            <w:r w:rsidR="00267441" w:rsidRPr="003A5E20">
              <w:rPr>
                <w:lang w:eastAsia="lt-LT"/>
              </w:rPr>
              <w:br/>
              <w:t xml:space="preserve">Gavėjo sąskaita LT 247300010112394300 </w:t>
            </w:r>
            <w:r w:rsidR="00267441" w:rsidRPr="003A5E20">
              <w:rPr>
                <w:lang w:eastAsia="lt-LT"/>
              </w:rPr>
              <w:br/>
              <w:t>Įmokos kodas 530</w:t>
            </w:r>
            <w:r w:rsidR="00267441">
              <w:rPr>
                <w:lang w:eastAsia="lt-LT"/>
              </w:rPr>
              <w:t>74</w:t>
            </w:r>
          </w:p>
          <w:p w14:paraId="2F2CC53E" w14:textId="77777777" w:rsidR="00D23E2C" w:rsidRPr="001A0889" w:rsidRDefault="00267441" w:rsidP="00BD4076">
            <w:pPr>
              <w:widowControl w:val="0"/>
              <w:suppressAutoHyphens/>
              <w:ind w:firstLine="0"/>
              <w:rPr>
                <w:lang w:eastAsia="lt-LT"/>
              </w:rPr>
            </w:pPr>
            <w:r w:rsidRPr="003A5E20">
              <w:rPr>
                <w:lang w:eastAsia="lt-LT"/>
              </w:rPr>
              <w:t>Įmokos pavadinimas</w:t>
            </w:r>
            <w:r w:rsidR="002A131A">
              <w:rPr>
                <w:lang w:eastAsia="lt-LT"/>
              </w:rPr>
              <w:t xml:space="preserve"> </w:t>
            </w:r>
            <w:r w:rsidR="002A131A" w:rsidRPr="00623CE4">
              <w:rPr>
                <w:bCs/>
                <w:lang w:eastAsia="lt-LT"/>
              </w:rPr>
              <w:t xml:space="preserve">– </w:t>
            </w:r>
            <w:r w:rsidRPr="003A5E20">
              <w:rPr>
                <w:lang w:eastAsia="lt-LT"/>
              </w:rPr>
              <w:t>Valstybinė rinkliava už traktoriaus, savaeigės mašinos ir priekabos įregistravimą</w:t>
            </w:r>
            <w:r w:rsidR="002A131A">
              <w:rPr>
                <w:lang w:eastAsia="lt-LT"/>
              </w:rPr>
              <w:t xml:space="preserve"> arba techninę apžiūrą</w:t>
            </w:r>
          </w:p>
        </w:tc>
      </w:tr>
      <w:tr w:rsidR="00D23E2C" w14:paraId="693C4F2D" w14:textId="77777777" w:rsidTr="00BD4076">
        <w:tc>
          <w:tcPr>
            <w:tcW w:w="805" w:type="dxa"/>
          </w:tcPr>
          <w:p w14:paraId="4A1ED01C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7.</w:t>
            </w:r>
          </w:p>
        </w:tc>
        <w:tc>
          <w:tcPr>
            <w:tcW w:w="2564" w:type="dxa"/>
          </w:tcPr>
          <w:p w14:paraId="1B22987E" w14:textId="77777777" w:rsidR="00D23E2C" w:rsidRPr="002437ED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 w:rsidRPr="002437ED">
              <w:t>Paslaugos rezultatas</w:t>
            </w:r>
          </w:p>
        </w:tc>
        <w:tc>
          <w:tcPr>
            <w:tcW w:w="6486" w:type="dxa"/>
          </w:tcPr>
          <w:p w14:paraId="1940D6D8" w14:textId="77777777" w:rsidR="002437ED" w:rsidRPr="002437ED" w:rsidRDefault="00A82675" w:rsidP="00BD4076">
            <w:pPr>
              <w:widowControl w:val="0"/>
              <w:suppressAutoHyphens/>
              <w:ind w:firstLine="0"/>
            </w:pPr>
            <w:r>
              <w:t>Atlikus techninę apžiūrą i</w:t>
            </w:r>
            <w:r w:rsidR="002437ED" w:rsidRPr="002437ED">
              <w:t>šduodamas techninės apžiūros talonas suteikia galimybę eksploatuoti registruotą techniką iki talone nurodytos datos.</w:t>
            </w:r>
          </w:p>
          <w:p w14:paraId="677ED15E" w14:textId="77777777" w:rsidR="00D23E2C" w:rsidRDefault="002437ED" w:rsidP="00BD4076">
            <w:pPr>
              <w:widowControl w:val="0"/>
              <w:suppressAutoHyphens/>
              <w:ind w:firstLine="0"/>
            </w:pPr>
            <w:r w:rsidRPr="002437ED">
              <w:t>Įregistravus</w:t>
            </w:r>
            <w:r w:rsidR="00A82675">
              <w:t xml:space="preserve"> </w:t>
            </w:r>
            <w:r w:rsidR="0039189D">
              <w:t>–</w:t>
            </w:r>
            <w:r w:rsidRPr="002437ED">
              <w:t xml:space="preserve"> išduodamas registruojamos technikos </w:t>
            </w:r>
            <w:r w:rsidR="00FB5DAF">
              <w:t>valstybinio</w:t>
            </w:r>
            <w:r w:rsidRPr="002437ED">
              <w:t xml:space="preserve"> numerio ženklas ir registracijos liudijimas.</w:t>
            </w:r>
          </w:p>
          <w:p w14:paraId="0732E622" w14:textId="77777777" w:rsidR="00623CE4" w:rsidRDefault="00A82675" w:rsidP="00BD4076">
            <w:pPr>
              <w:widowControl w:val="0"/>
              <w:suppressAutoHyphens/>
              <w:ind w:firstLine="0"/>
            </w:pPr>
            <w:r>
              <w:t>Pakeitus duomenis registre</w:t>
            </w:r>
            <w:r w:rsidR="002A131A">
              <w:t>,</w:t>
            </w:r>
            <w:r>
              <w:t xml:space="preserve"> išduodamas registracijos liudijimas su pakeistais duomenimis.</w:t>
            </w:r>
          </w:p>
          <w:p w14:paraId="46B357CE" w14:textId="77777777" w:rsidR="00A82675" w:rsidRPr="002437ED" w:rsidRDefault="00A82675" w:rsidP="00BD4076">
            <w:pPr>
              <w:widowControl w:val="0"/>
              <w:suppressAutoHyphens/>
              <w:ind w:firstLine="0"/>
            </w:pPr>
            <w:r>
              <w:t>Išregistravus informacija apie technikos išregistravimą į</w:t>
            </w:r>
            <w:r w:rsidR="002A131A">
              <w:t>rašoma į registro duomenų bazę</w:t>
            </w:r>
          </w:p>
        </w:tc>
      </w:tr>
      <w:tr w:rsidR="00D23E2C" w14:paraId="72B7BADF" w14:textId="77777777" w:rsidTr="00BD4076">
        <w:tc>
          <w:tcPr>
            <w:tcW w:w="805" w:type="dxa"/>
          </w:tcPr>
          <w:p w14:paraId="49B66D47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8.</w:t>
            </w:r>
          </w:p>
        </w:tc>
        <w:tc>
          <w:tcPr>
            <w:tcW w:w="2564" w:type="dxa"/>
          </w:tcPr>
          <w:p w14:paraId="768B2743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Teisės aktai, reglamentuojantis paslaugos teikimą</w:t>
            </w:r>
          </w:p>
        </w:tc>
        <w:tc>
          <w:tcPr>
            <w:tcW w:w="6486" w:type="dxa"/>
          </w:tcPr>
          <w:p w14:paraId="536E39D0" w14:textId="77777777" w:rsidR="0029069F" w:rsidRPr="003A5E20" w:rsidRDefault="0029069F" w:rsidP="00BD4076">
            <w:pPr>
              <w:ind w:firstLine="0"/>
              <w:jc w:val="left"/>
              <w:rPr>
                <w:lang w:eastAsia="lt-LT"/>
              </w:rPr>
            </w:pPr>
            <w:r w:rsidRPr="003A5E20">
              <w:rPr>
                <w:lang w:eastAsia="lt-LT"/>
              </w:rPr>
              <w:t>Lietuvos žemės ūkio ministro 2006 m. spalio 2 d. įsakymas Nr. 3D-384 „Dėl traktorių, savaeigių ir žemės ūkio mašinų ir jų priekabų registravimo taisyklių patvirtinimo“</w:t>
            </w:r>
            <w:r w:rsidRPr="003A5E20">
              <w:rPr>
                <w:lang w:eastAsia="lt-LT"/>
              </w:rPr>
              <w:br/>
            </w:r>
            <w:hyperlink r:id="rId6" w:history="1">
              <w:r w:rsidRPr="00E25ECE">
                <w:rPr>
                  <w:rStyle w:val="Hipersaitas"/>
                </w:rPr>
                <w:t>https://www.e-tar.lt/portal/lt/legalAct/TAR.0A4C9B8E3388/asr</w:t>
              </w:r>
            </w:hyperlink>
            <w:r>
              <w:t xml:space="preserve"> </w:t>
            </w:r>
          </w:p>
          <w:p w14:paraId="46ACBFCC" w14:textId="77777777" w:rsidR="0029069F" w:rsidRPr="003A5E20" w:rsidRDefault="0029069F" w:rsidP="00BD4076">
            <w:pPr>
              <w:ind w:firstLine="0"/>
              <w:jc w:val="left"/>
              <w:rPr>
                <w:lang w:eastAsia="lt-LT"/>
              </w:rPr>
            </w:pPr>
            <w:r w:rsidRPr="003A5E20">
              <w:rPr>
                <w:lang w:eastAsia="lt-LT"/>
              </w:rPr>
              <w:t>Lietuvos Respublikos Vyriausybės 2006 m. kovo 14 d. nutarimas Nr. 247 „Dėl Lietuvos Respublikos traktorių, savaeigių ir žemės ūkio mašinų ir jų priekabų registro įsteigimo ir jo nuostatų patvirtinimo“</w:t>
            </w:r>
            <w:r w:rsidRPr="003A5E20">
              <w:rPr>
                <w:lang w:eastAsia="lt-LT"/>
              </w:rPr>
              <w:br/>
            </w:r>
            <w:hyperlink r:id="rId7" w:tgtFrame="_blank" w:history="1">
              <w:r w:rsidRPr="003A5E20">
                <w:rPr>
                  <w:color w:val="0000FF"/>
                  <w:u w:val="single"/>
                  <w:lang w:eastAsia="lt-LT"/>
                </w:rPr>
                <w:t>https://www.e-tar.lt/portal/lt/legalAct/TAR.46C61DAF6C73</w:t>
              </w:r>
            </w:hyperlink>
          </w:p>
          <w:p w14:paraId="6C46C9C7" w14:textId="77777777" w:rsidR="00D23E2C" w:rsidRPr="005174B9" w:rsidRDefault="0029069F" w:rsidP="00BD4076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 w:rsidRPr="003A5E20">
              <w:rPr>
                <w:lang w:eastAsia="lt-LT"/>
              </w:rPr>
              <w:t>Lietuvos Respublikos Vyriausybės 2000 m. gruodžio 15 d. nutarimas Nr. 1458 „Dėl valstybės rinkliavos objektų sąrašo, šios rinkliavos dydžių ir mokėjimo ir g</w:t>
            </w:r>
            <w:r w:rsidR="00F36332">
              <w:rPr>
                <w:lang w:eastAsia="lt-LT"/>
              </w:rPr>
              <w:t>rąžinimo tvarkos patvirtinimo“</w:t>
            </w:r>
            <w:r w:rsidRPr="003A5E20">
              <w:rPr>
                <w:lang w:eastAsia="lt-LT"/>
              </w:rPr>
              <w:br/>
            </w:r>
            <w:hyperlink r:id="rId8" w:tgtFrame="_blank" w:history="1">
              <w:r w:rsidRPr="003A5E20">
                <w:rPr>
                  <w:color w:val="0000FF"/>
                  <w:u w:val="single"/>
                  <w:lang w:eastAsia="lt-LT"/>
                </w:rPr>
                <w:t>https://www.e-tar.lt/portal/lt/legalAct/TAR.E3A145C8DD49</w:t>
              </w:r>
            </w:hyperlink>
          </w:p>
        </w:tc>
      </w:tr>
      <w:tr w:rsidR="00D23E2C" w14:paraId="6510B184" w14:textId="77777777" w:rsidTr="00BD4076">
        <w:tc>
          <w:tcPr>
            <w:tcW w:w="805" w:type="dxa"/>
          </w:tcPr>
          <w:p w14:paraId="0D88E64A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9.</w:t>
            </w:r>
          </w:p>
        </w:tc>
        <w:tc>
          <w:tcPr>
            <w:tcW w:w="2564" w:type="dxa"/>
          </w:tcPr>
          <w:p w14:paraId="57F7604D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Prašymo  forma, pildymo pavyzdys ir prašymo turinys</w:t>
            </w:r>
          </w:p>
        </w:tc>
        <w:tc>
          <w:tcPr>
            <w:tcW w:w="6486" w:type="dxa"/>
          </w:tcPr>
          <w:p w14:paraId="48364563" w14:textId="77777777" w:rsidR="00D613F1" w:rsidRPr="009C40F3" w:rsidRDefault="009C40F3" w:rsidP="00BD4076">
            <w:pPr>
              <w:pStyle w:val="BodyText2"/>
              <w:tabs>
                <w:tab w:val="left" w:pos="1560"/>
              </w:tabs>
              <w:spacing w:line="240" w:lineRule="auto"/>
              <w:ind w:firstLine="0"/>
              <w:rPr>
                <w:color w:val="auto"/>
                <w:sz w:val="24"/>
              </w:rPr>
            </w:pPr>
            <w:r w:rsidRPr="009C40F3">
              <w:rPr>
                <w:sz w:val="24"/>
              </w:rPr>
              <w:t>Regi</w:t>
            </w:r>
            <w:r w:rsidR="002A131A">
              <w:rPr>
                <w:sz w:val="24"/>
              </w:rPr>
              <w:t>stravimo prašymus S</w:t>
            </w:r>
            <w:r w:rsidRPr="009C40F3">
              <w:rPr>
                <w:sz w:val="24"/>
              </w:rPr>
              <w:t xml:space="preserve">avivaldybės administracijos darbuotojas </w:t>
            </w:r>
            <w:r w:rsidR="002A131A">
              <w:rPr>
                <w:sz w:val="24"/>
              </w:rPr>
              <w:t xml:space="preserve">pildo </w:t>
            </w:r>
            <w:r w:rsidRPr="009C40F3">
              <w:rPr>
                <w:sz w:val="24"/>
              </w:rPr>
              <w:t>registro informacinėje sistemoje</w:t>
            </w:r>
          </w:p>
        </w:tc>
      </w:tr>
      <w:tr w:rsidR="00D23E2C" w14:paraId="36EAFC14" w14:textId="77777777" w:rsidTr="00BD4076">
        <w:tc>
          <w:tcPr>
            <w:tcW w:w="805" w:type="dxa"/>
          </w:tcPr>
          <w:p w14:paraId="4C770AE4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10.</w:t>
            </w:r>
          </w:p>
        </w:tc>
        <w:tc>
          <w:tcPr>
            <w:tcW w:w="2564" w:type="dxa"/>
          </w:tcPr>
          <w:p w14:paraId="0DE9A2ED" w14:textId="77777777" w:rsidR="00D23E2C" w:rsidRPr="003E3F2C" w:rsidRDefault="00D23E2C" w:rsidP="0093625F">
            <w:pPr>
              <w:ind w:firstLine="0"/>
              <w:jc w:val="left"/>
              <w:rPr>
                <w:lang w:eastAsia="lt-LT"/>
              </w:rPr>
            </w:pPr>
            <w:r w:rsidRPr="003E3F2C">
              <w:rPr>
                <w:lang w:eastAsia="lt-LT"/>
              </w:rPr>
              <w:t>Informacija ir dokumentai, kuriuos turi pateikti asmuo</w:t>
            </w:r>
          </w:p>
        </w:tc>
        <w:tc>
          <w:tcPr>
            <w:tcW w:w="6486" w:type="dxa"/>
          </w:tcPr>
          <w:p w14:paraId="571C0642" w14:textId="77777777" w:rsidR="00E552A0" w:rsidRPr="00E552A0" w:rsidRDefault="00817E4B" w:rsidP="00817E4B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  <w:lang w:eastAsia="lt-LT"/>
              </w:rPr>
            </w:pPr>
            <w:r w:rsidRPr="00817E4B">
              <w:rPr>
                <w:rFonts w:eastAsia="Times New Roman"/>
                <w:color w:val="000000"/>
                <w:lang w:eastAsia="lt-LT"/>
              </w:rPr>
              <w:t xml:space="preserve">1. Asmens </w:t>
            </w:r>
            <w:r w:rsidR="002A131A">
              <w:rPr>
                <w:rFonts w:eastAsia="Times New Roman"/>
                <w:color w:val="000000"/>
                <w:lang w:eastAsia="lt-LT"/>
              </w:rPr>
              <w:t>tapatybę patvirtinantį dokumentas</w:t>
            </w:r>
            <w:r w:rsidRPr="00817E4B">
              <w:rPr>
                <w:rFonts w:eastAsia="Times New Roman"/>
                <w:color w:val="000000"/>
                <w:lang w:eastAsia="lt-LT"/>
              </w:rPr>
              <w:t>.</w:t>
            </w:r>
          </w:p>
          <w:p w14:paraId="6928F99A" w14:textId="77777777" w:rsidR="00E552A0" w:rsidRPr="00817E4B" w:rsidRDefault="002A131A" w:rsidP="00817E4B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  <w:lang w:eastAsia="lt-LT"/>
              </w:rPr>
            </w:pPr>
            <w:bookmarkStart w:id="4" w:name="part_5aaf69e6f80143efa42f418f5220bf86"/>
            <w:bookmarkEnd w:id="4"/>
            <w:r>
              <w:rPr>
                <w:rFonts w:eastAsia="Times New Roman"/>
                <w:color w:val="000000"/>
                <w:lang w:eastAsia="lt-LT"/>
              </w:rPr>
              <w:t>2. Atstovavimą patvirtinantis</w:t>
            </w:r>
            <w:r w:rsidR="00817E4B" w:rsidRPr="00817E4B">
              <w:rPr>
                <w:rFonts w:eastAsia="Times New Roman"/>
                <w:color w:val="000000"/>
                <w:lang w:eastAsia="lt-LT"/>
              </w:rPr>
              <w:t xml:space="preserve"> dokument</w:t>
            </w:r>
            <w:r>
              <w:rPr>
                <w:rFonts w:eastAsia="Times New Roman"/>
                <w:color w:val="000000"/>
                <w:lang w:eastAsia="lt-LT"/>
              </w:rPr>
              <w:t>as</w:t>
            </w:r>
            <w:r w:rsidR="00E552A0" w:rsidRPr="00E552A0">
              <w:rPr>
                <w:rFonts w:eastAsia="Times New Roman"/>
                <w:color w:val="000000"/>
                <w:lang w:eastAsia="lt-LT"/>
              </w:rPr>
              <w:t>, kai traktorių registruoja savininko atstovas</w:t>
            </w:r>
            <w:bookmarkStart w:id="5" w:name="part_d6028b41dbce481ea03fd57d00d2b7e8"/>
            <w:bookmarkEnd w:id="5"/>
            <w:r w:rsidR="00817E4B" w:rsidRPr="00817E4B">
              <w:rPr>
                <w:rFonts w:eastAsia="Times New Roman"/>
                <w:color w:val="000000"/>
                <w:lang w:eastAsia="lt-LT"/>
              </w:rPr>
              <w:t>.</w:t>
            </w:r>
          </w:p>
          <w:p w14:paraId="63FC6ACD" w14:textId="77777777" w:rsidR="00E552A0" w:rsidRPr="00E552A0" w:rsidRDefault="00E552A0" w:rsidP="00817E4B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  <w:lang w:eastAsia="lt-LT"/>
              </w:rPr>
            </w:pPr>
            <w:r w:rsidRPr="00817E4B">
              <w:rPr>
                <w:rFonts w:eastAsia="Times New Roman"/>
                <w:color w:val="000000"/>
                <w:lang w:eastAsia="lt-LT"/>
              </w:rPr>
              <w:t xml:space="preserve">3. </w:t>
            </w:r>
            <w:r w:rsidR="00817E4B" w:rsidRPr="00817E4B">
              <w:rPr>
                <w:rFonts w:eastAsia="Times New Roman"/>
                <w:color w:val="000000"/>
                <w:lang w:eastAsia="lt-LT"/>
              </w:rPr>
              <w:t>A</w:t>
            </w:r>
            <w:r w:rsidRPr="00E552A0">
              <w:rPr>
                <w:rFonts w:eastAsia="Times New Roman"/>
                <w:color w:val="000000"/>
                <w:lang w:eastAsia="lt-LT"/>
              </w:rPr>
              <w:t>nkstesnę traktor</w:t>
            </w:r>
            <w:r w:rsidR="002A131A">
              <w:rPr>
                <w:rFonts w:eastAsia="Times New Roman"/>
                <w:color w:val="000000"/>
                <w:lang w:eastAsia="lt-LT"/>
              </w:rPr>
              <w:t>iaus registraciją patvirtinantis dokumentas</w:t>
            </w:r>
            <w:r w:rsidR="00817E4B" w:rsidRPr="00817E4B">
              <w:rPr>
                <w:rFonts w:eastAsia="Times New Roman"/>
                <w:color w:val="000000"/>
                <w:lang w:eastAsia="lt-LT"/>
              </w:rPr>
              <w:t>.</w:t>
            </w:r>
          </w:p>
          <w:p w14:paraId="659A1CDA" w14:textId="77777777" w:rsidR="00E552A0" w:rsidRPr="00817E4B" w:rsidRDefault="00E552A0" w:rsidP="00817E4B">
            <w:pPr>
              <w:widowControl w:val="0"/>
              <w:suppressAutoHyphens/>
              <w:ind w:firstLine="0"/>
              <w:jc w:val="left"/>
              <w:rPr>
                <w:color w:val="000000"/>
                <w:shd w:val="clear" w:color="auto" w:fill="FFFFFF"/>
              </w:rPr>
            </w:pPr>
            <w:r w:rsidRPr="00817E4B">
              <w:rPr>
                <w:color w:val="000000"/>
                <w:shd w:val="clear" w:color="auto" w:fill="FFFFFF"/>
              </w:rPr>
              <w:t xml:space="preserve">4. </w:t>
            </w:r>
            <w:r w:rsidR="002A131A">
              <w:rPr>
                <w:color w:val="000000"/>
                <w:shd w:val="clear" w:color="auto" w:fill="FFFFFF"/>
              </w:rPr>
              <w:t>Dokumentai, patvirtinantys</w:t>
            </w:r>
            <w:r w:rsidRPr="00817E4B">
              <w:rPr>
                <w:color w:val="000000"/>
                <w:shd w:val="clear" w:color="auto" w:fill="FFFFFF"/>
              </w:rPr>
              <w:t xml:space="preserve"> traktoriaus nuosavybės faktą.</w:t>
            </w:r>
          </w:p>
          <w:p w14:paraId="6451C3FD" w14:textId="77777777" w:rsidR="00817E4B" w:rsidRPr="00817E4B" w:rsidRDefault="00E552A0" w:rsidP="00817E4B">
            <w:pPr>
              <w:widowControl w:val="0"/>
              <w:suppressAutoHyphens/>
              <w:ind w:firstLine="0"/>
              <w:jc w:val="left"/>
              <w:rPr>
                <w:color w:val="000000"/>
              </w:rPr>
            </w:pPr>
            <w:r w:rsidRPr="00817E4B">
              <w:rPr>
                <w:color w:val="000000"/>
              </w:rPr>
              <w:t xml:space="preserve">5. </w:t>
            </w:r>
            <w:r w:rsidR="00817E4B" w:rsidRPr="00817E4B">
              <w:rPr>
                <w:color w:val="000000"/>
              </w:rPr>
              <w:t>T</w:t>
            </w:r>
            <w:r w:rsidRPr="00817E4B">
              <w:rPr>
                <w:color w:val="000000"/>
              </w:rPr>
              <w:t xml:space="preserve">echninius duomenis ir </w:t>
            </w:r>
            <w:r w:rsidR="00817E4B" w:rsidRPr="00817E4B">
              <w:rPr>
                <w:color w:val="000000"/>
              </w:rPr>
              <w:t>t</w:t>
            </w:r>
            <w:r w:rsidR="002A131A">
              <w:rPr>
                <w:color w:val="000000"/>
              </w:rPr>
              <w:t>echninę atitiktį patvirtinantys dokumentai</w:t>
            </w:r>
            <w:r w:rsidRPr="00817E4B">
              <w:rPr>
                <w:color w:val="000000"/>
              </w:rPr>
              <w:t>, įregistruojant naują traktorių</w:t>
            </w:r>
            <w:r w:rsidR="00817E4B" w:rsidRPr="00817E4B">
              <w:rPr>
                <w:color w:val="000000"/>
              </w:rPr>
              <w:t>.</w:t>
            </w:r>
          </w:p>
          <w:p w14:paraId="2FD8B739" w14:textId="77777777" w:rsidR="00E552A0" w:rsidRPr="00E552A0" w:rsidRDefault="00817E4B" w:rsidP="00817E4B">
            <w:pPr>
              <w:widowControl w:val="0"/>
              <w:suppressAutoHyphens/>
              <w:ind w:firstLine="0"/>
              <w:jc w:val="left"/>
              <w:rPr>
                <w:color w:val="000000"/>
              </w:rPr>
            </w:pPr>
            <w:r w:rsidRPr="00817E4B">
              <w:rPr>
                <w:color w:val="000000"/>
              </w:rPr>
              <w:t xml:space="preserve">6. </w:t>
            </w:r>
            <w:r w:rsidR="00E552A0" w:rsidRPr="00E552A0">
              <w:rPr>
                <w:rFonts w:eastAsia="Times New Roman"/>
                <w:color w:val="000000"/>
                <w:lang w:eastAsia="lt-LT"/>
              </w:rPr>
              <w:t>Transporto priemonių valdytojų civilinės atsakomybės privalomojo draudimo liudiji</w:t>
            </w:r>
            <w:r w:rsidR="002A131A">
              <w:rPr>
                <w:rFonts w:eastAsia="Times New Roman"/>
                <w:color w:val="000000"/>
                <w:lang w:eastAsia="lt-LT"/>
              </w:rPr>
              <w:t>mas</w:t>
            </w:r>
            <w:r w:rsidR="00E73732">
              <w:rPr>
                <w:rFonts w:eastAsia="Times New Roman"/>
                <w:color w:val="000000"/>
                <w:lang w:eastAsia="lt-LT"/>
              </w:rPr>
              <w:t>.</w:t>
            </w:r>
          </w:p>
          <w:p w14:paraId="27F9D848" w14:textId="77777777" w:rsidR="00D23E2C" w:rsidRPr="00817E4B" w:rsidRDefault="002A131A" w:rsidP="00817E4B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  <w:lang w:eastAsia="lt-LT"/>
              </w:rPr>
            </w:pPr>
            <w:bookmarkStart w:id="6" w:name="part_94cbe479859c429cb0ce277f8f2adc48"/>
            <w:bookmarkEnd w:id="6"/>
            <w:r>
              <w:rPr>
                <w:rFonts w:eastAsia="Times New Roman"/>
                <w:color w:val="000000"/>
                <w:lang w:eastAsia="lt-LT"/>
              </w:rPr>
              <w:t>7. Dokumentas</w:t>
            </w:r>
            <w:r w:rsidR="00E552A0" w:rsidRPr="00E552A0">
              <w:rPr>
                <w:rFonts w:eastAsia="Times New Roman"/>
                <w:color w:val="000000"/>
                <w:lang w:eastAsia="lt-LT"/>
              </w:rPr>
              <w:t xml:space="preserve"> ap</w:t>
            </w:r>
            <w:r w:rsidR="00AB79FF">
              <w:rPr>
                <w:rFonts w:eastAsia="Times New Roman"/>
                <w:color w:val="000000"/>
                <w:lang w:eastAsia="lt-LT"/>
              </w:rPr>
              <w:t>ie sumokėtą valstybės rinkliavą</w:t>
            </w:r>
            <w:r>
              <w:rPr>
                <w:rFonts w:eastAsia="Times New Roman"/>
                <w:color w:val="000000"/>
                <w:lang w:eastAsia="lt-LT"/>
              </w:rPr>
              <w:t>.</w:t>
            </w:r>
          </w:p>
        </w:tc>
      </w:tr>
      <w:tr w:rsidR="00D23E2C" w14:paraId="10BDB367" w14:textId="77777777" w:rsidTr="00BD4076">
        <w:tc>
          <w:tcPr>
            <w:tcW w:w="805" w:type="dxa"/>
          </w:tcPr>
          <w:p w14:paraId="6FD54E66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11.</w:t>
            </w:r>
          </w:p>
        </w:tc>
        <w:tc>
          <w:tcPr>
            <w:tcW w:w="2564" w:type="dxa"/>
          </w:tcPr>
          <w:p w14:paraId="652D95AA" w14:textId="77777777" w:rsidR="00D23E2C" w:rsidRPr="005174B9" w:rsidRDefault="00D23E2C" w:rsidP="0093625F">
            <w:pPr>
              <w:ind w:firstLine="0"/>
              <w:jc w:val="left"/>
              <w:rPr>
                <w:lang w:eastAsia="lt-LT"/>
              </w:rPr>
            </w:pPr>
            <w:r w:rsidRPr="00BA2112">
              <w:t>Informacija ir dokumentai, kuriuos turi gauti institucija (prašymą nagrinėjantis tarnautojas)</w:t>
            </w:r>
          </w:p>
        </w:tc>
        <w:tc>
          <w:tcPr>
            <w:tcW w:w="6486" w:type="dxa"/>
          </w:tcPr>
          <w:p w14:paraId="20D38947" w14:textId="77777777" w:rsidR="002A131A" w:rsidRPr="00E552A0" w:rsidRDefault="002A131A" w:rsidP="002A131A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  <w:lang w:eastAsia="lt-LT"/>
              </w:rPr>
            </w:pPr>
            <w:r w:rsidRPr="00817E4B">
              <w:rPr>
                <w:rFonts w:eastAsia="Times New Roman"/>
                <w:color w:val="000000"/>
                <w:lang w:eastAsia="lt-LT"/>
              </w:rPr>
              <w:t xml:space="preserve">1. Asmens </w:t>
            </w:r>
            <w:r>
              <w:rPr>
                <w:rFonts w:eastAsia="Times New Roman"/>
                <w:color w:val="000000"/>
                <w:lang w:eastAsia="lt-LT"/>
              </w:rPr>
              <w:t>tapatybę patvirtinantį dokumentas</w:t>
            </w:r>
            <w:r w:rsidRPr="00817E4B">
              <w:rPr>
                <w:rFonts w:eastAsia="Times New Roman"/>
                <w:color w:val="000000"/>
                <w:lang w:eastAsia="lt-LT"/>
              </w:rPr>
              <w:t>.</w:t>
            </w:r>
          </w:p>
          <w:p w14:paraId="6E463F8F" w14:textId="77777777" w:rsidR="002A131A" w:rsidRPr="00817E4B" w:rsidRDefault="002A131A" w:rsidP="002A131A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2. Atstovavimą patvirtinantis</w:t>
            </w:r>
            <w:r w:rsidRPr="00817E4B">
              <w:rPr>
                <w:rFonts w:eastAsia="Times New Roman"/>
                <w:color w:val="000000"/>
                <w:lang w:eastAsia="lt-LT"/>
              </w:rPr>
              <w:t xml:space="preserve"> dokument</w:t>
            </w:r>
            <w:r>
              <w:rPr>
                <w:rFonts w:eastAsia="Times New Roman"/>
                <w:color w:val="000000"/>
                <w:lang w:eastAsia="lt-LT"/>
              </w:rPr>
              <w:t>as</w:t>
            </w:r>
            <w:r w:rsidRPr="00E552A0">
              <w:rPr>
                <w:rFonts w:eastAsia="Times New Roman"/>
                <w:color w:val="000000"/>
                <w:lang w:eastAsia="lt-LT"/>
              </w:rPr>
              <w:t>, kai traktorių registruoja savininko atstovas</w:t>
            </w:r>
            <w:r w:rsidRPr="00817E4B">
              <w:rPr>
                <w:rFonts w:eastAsia="Times New Roman"/>
                <w:color w:val="000000"/>
                <w:lang w:eastAsia="lt-LT"/>
              </w:rPr>
              <w:t>.</w:t>
            </w:r>
          </w:p>
          <w:p w14:paraId="180137D4" w14:textId="77777777" w:rsidR="002A131A" w:rsidRPr="00E552A0" w:rsidRDefault="002A131A" w:rsidP="002A131A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  <w:lang w:eastAsia="lt-LT"/>
              </w:rPr>
            </w:pPr>
            <w:r w:rsidRPr="00817E4B">
              <w:rPr>
                <w:rFonts w:eastAsia="Times New Roman"/>
                <w:color w:val="000000"/>
                <w:lang w:eastAsia="lt-LT"/>
              </w:rPr>
              <w:t>3. A</w:t>
            </w:r>
            <w:r w:rsidRPr="00E552A0">
              <w:rPr>
                <w:rFonts w:eastAsia="Times New Roman"/>
                <w:color w:val="000000"/>
                <w:lang w:eastAsia="lt-LT"/>
              </w:rPr>
              <w:t>nkstesnę traktor</w:t>
            </w:r>
            <w:r>
              <w:rPr>
                <w:rFonts w:eastAsia="Times New Roman"/>
                <w:color w:val="000000"/>
                <w:lang w:eastAsia="lt-LT"/>
              </w:rPr>
              <w:t>iaus registraciją patvirtinantis dokumentas</w:t>
            </w:r>
            <w:r w:rsidRPr="00817E4B">
              <w:rPr>
                <w:rFonts w:eastAsia="Times New Roman"/>
                <w:color w:val="000000"/>
                <w:lang w:eastAsia="lt-LT"/>
              </w:rPr>
              <w:t>.</w:t>
            </w:r>
          </w:p>
          <w:p w14:paraId="01C782A2" w14:textId="77777777" w:rsidR="002A131A" w:rsidRPr="00817E4B" w:rsidRDefault="002A131A" w:rsidP="002A131A">
            <w:pPr>
              <w:widowControl w:val="0"/>
              <w:suppressAutoHyphens/>
              <w:ind w:firstLine="0"/>
              <w:jc w:val="left"/>
              <w:rPr>
                <w:color w:val="000000"/>
                <w:shd w:val="clear" w:color="auto" w:fill="FFFFFF"/>
              </w:rPr>
            </w:pPr>
            <w:r w:rsidRPr="00817E4B">
              <w:rPr>
                <w:color w:val="000000"/>
                <w:shd w:val="clear" w:color="auto" w:fill="FFFFFF"/>
              </w:rPr>
              <w:t xml:space="preserve">4. </w:t>
            </w:r>
            <w:r>
              <w:rPr>
                <w:color w:val="000000"/>
                <w:shd w:val="clear" w:color="auto" w:fill="FFFFFF"/>
              </w:rPr>
              <w:t>Dokumentai, patvirtinantys</w:t>
            </w:r>
            <w:r w:rsidRPr="00817E4B">
              <w:rPr>
                <w:color w:val="000000"/>
                <w:shd w:val="clear" w:color="auto" w:fill="FFFFFF"/>
              </w:rPr>
              <w:t xml:space="preserve"> traktoriaus nuosavybės faktą.</w:t>
            </w:r>
          </w:p>
          <w:p w14:paraId="5DEB2052" w14:textId="77777777" w:rsidR="002A131A" w:rsidRPr="00817E4B" w:rsidRDefault="002A131A" w:rsidP="002A131A">
            <w:pPr>
              <w:widowControl w:val="0"/>
              <w:suppressAutoHyphens/>
              <w:ind w:firstLine="0"/>
              <w:jc w:val="left"/>
              <w:rPr>
                <w:color w:val="000000"/>
              </w:rPr>
            </w:pPr>
            <w:r w:rsidRPr="00817E4B">
              <w:rPr>
                <w:color w:val="000000"/>
              </w:rPr>
              <w:t>5. Techninius duomenis ir t</w:t>
            </w:r>
            <w:r>
              <w:rPr>
                <w:color w:val="000000"/>
              </w:rPr>
              <w:t xml:space="preserve">echninę atitiktį patvirtinantys </w:t>
            </w:r>
            <w:r>
              <w:rPr>
                <w:color w:val="000000"/>
              </w:rPr>
              <w:lastRenderedPageBreak/>
              <w:t>dokumentai</w:t>
            </w:r>
            <w:r w:rsidRPr="00817E4B">
              <w:rPr>
                <w:color w:val="000000"/>
              </w:rPr>
              <w:t>, įregistruojant naują traktorių.</w:t>
            </w:r>
          </w:p>
          <w:p w14:paraId="2043CEB9" w14:textId="77777777" w:rsidR="002A131A" w:rsidRPr="00E552A0" w:rsidRDefault="002A131A" w:rsidP="002A131A">
            <w:pPr>
              <w:widowControl w:val="0"/>
              <w:suppressAutoHyphens/>
              <w:ind w:firstLine="0"/>
              <w:jc w:val="left"/>
              <w:rPr>
                <w:color w:val="000000"/>
              </w:rPr>
            </w:pPr>
            <w:r w:rsidRPr="00817E4B">
              <w:rPr>
                <w:color w:val="000000"/>
              </w:rPr>
              <w:t xml:space="preserve">6. </w:t>
            </w:r>
            <w:r w:rsidRPr="00E552A0">
              <w:rPr>
                <w:rFonts w:eastAsia="Times New Roman"/>
                <w:color w:val="000000"/>
                <w:lang w:eastAsia="lt-LT"/>
              </w:rPr>
              <w:t>Transporto priemonių valdytojų civilinės atsakomybės privalomojo draudimo liudiji</w:t>
            </w:r>
            <w:r>
              <w:rPr>
                <w:rFonts w:eastAsia="Times New Roman"/>
                <w:color w:val="000000"/>
                <w:lang w:eastAsia="lt-LT"/>
              </w:rPr>
              <w:t>mas.</w:t>
            </w:r>
          </w:p>
          <w:p w14:paraId="645E4D05" w14:textId="77777777" w:rsidR="00D23E2C" w:rsidRPr="005174B9" w:rsidRDefault="002A131A" w:rsidP="002A131A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7. Dokumentas</w:t>
            </w:r>
            <w:r w:rsidRPr="00E552A0">
              <w:rPr>
                <w:rFonts w:eastAsia="Times New Roman"/>
                <w:color w:val="000000"/>
                <w:lang w:eastAsia="lt-LT"/>
              </w:rPr>
              <w:t xml:space="preserve"> ap</w:t>
            </w:r>
            <w:r>
              <w:rPr>
                <w:rFonts w:eastAsia="Times New Roman"/>
                <w:color w:val="000000"/>
                <w:lang w:eastAsia="lt-LT"/>
              </w:rPr>
              <w:t>ie sumokėtą valstybės rinkliavą.</w:t>
            </w:r>
          </w:p>
        </w:tc>
      </w:tr>
      <w:tr w:rsidR="00D23E2C" w14:paraId="0132DE27" w14:textId="77777777" w:rsidTr="00BD4076">
        <w:tc>
          <w:tcPr>
            <w:tcW w:w="805" w:type="dxa"/>
          </w:tcPr>
          <w:p w14:paraId="58983030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12.</w:t>
            </w:r>
          </w:p>
        </w:tc>
        <w:tc>
          <w:tcPr>
            <w:tcW w:w="2564" w:type="dxa"/>
          </w:tcPr>
          <w:p w14:paraId="617D7D00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teikėjas</w:t>
            </w:r>
          </w:p>
        </w:tc>
        <w:tc>
          <w:tcPr>
            <w:tcW w:w="6486" w:type="dxa"/>
          </w:tcPr>
          <w:p w14:paraId="2631417E" w14:textId="3507E499" w:rsidR="0039189D" w:rsidRDefault="00240D46" w:rsidP="003A5E20">
            <w:pPr>
              <w:widowControl w:val="0"/>
              <w:suppressAutoHyphens/>
              <w:ind w:firstLine="0"/>
              <w:jc w:val="left"/>
              <w:rPr>
                <w:lang w:eastAsia="lt-LT"/>
              </w:rPr>
            </w:pPr>
            <w:r>
              <w:rPr>
                <w:lang w:eastAsia="lt-LT"/>
              </w:rPr>
              <w:t>Edgaras Varkalys</w:t>
            </w:r>
          </w:p>
          <w:p w14:paraId="4AAA461B" w14:textId="50692368" w:rsidR="00AB79FF" w:rsidRDefault="003A5E20" w:rsidP="003A5E20">
            <w:pPr>
              <w:widowControl w:val="0"/>
              <w:suppressAutoHyphens/>
              <w:ind w:firstLine="0"/>
              <w:jc w:val="left"/>
              <w:rPr>
                <w:lang w:eastAsia="lt-LT"/>
              </w:rPr>
            </w:pPr>
            <w:r w:rsidRPr="003A5E20">
              <w:rPr>
                <w:lang w:eastAsia="lt-LT"/>
              </w:rPr>
              <w:t xml:space="preserve">Žemės ūkio skyriaus </w:t>
            </w:r>
            <w:r w:rsidR="00240D46">
              <w:rPr>
                <w:lang w:eastAsia="lt-LT"/>
              </w:rPr>
              <w:t>vedėjas</w:t>
            </w:r>
            <w:r>
              <w:rPr>
                <w:lang w:eastAsia="lt-LT"/>
              </w:rPr>
              <w:t xml:space="preserve"> </w:t>
            </w:r>
          </w:p>
          <w:p w14:paraId="015050A8" w14:textId="2EDDCAFF" w:rsidR="00240D46" w:rsidRPr="00240D46" w:rsidRDefault="00AB79FF" w:rsidP="003A5E20">
            <w:pPr>
              <w:widowControl w:val="0"/>
              <w:suppressAutoHyphens/>
              <w:ind w:firstLine="0"/>
              <w:jc w:val="left"/>
              <w:rPr>
                <w:lang w:eastAsia="lt-LT"/>
              </w:rPr>
            </w:pPr>
            <w:r>
              <w:rPr>
                <w:lang w:eastAsia="lt-LT"/>
              </w:rPr>
              <w:t>T</w:t>
            </w:r>
            <w:r w:rsidR="003A5E20">
              <w:rPr>
                <w:lang w:eastAsia="lt-LT"/>
              </w:rPr>
              <w:t>el. (8 448</w:t>
            </w:r>
            <w:r w:rsidR="003A5E20" w:rsidRPr="003A5E20">
              <w:rPr>
                <w:lang w:eastAsia="lt-LT"/>
              </w:rPr>
              <w:t xml:space="preserve">) </w:t>
            </w:r>
            <w:r w:rsidR="003A5E20">
              <w:rPr>
                <w:lang w:eastAsia="lt-LT"/>
              </w:rPr>
              <w:t>73 218</w:t>
            </w:r>
            <w:r w:rsidR="003A5E20" w:rsidRPr="003A5E20">
              <w:rPr>
                <w:lang w:eastAsia="lt-LT"/>
              </w:rPr>
              <w:t xml:space="preserve">, </w:t>
            </w:r>
            <w:r w:rsidR="003A5E20">
              <w:rPr>
                <w:lang w:eastAsia="lt-LT"/>
              </w:rPr>
              <w:t>el. pašta</w:t>
            </w:r>
            <w:r w:rsidR="00240D46">
              <w:rPr>
                <w:lang w:eastAsia="lt-LT"/>
              </w:rPr>
              <w:t xml:space="preserve">s </w:t>
            </w:r>
            <w:hyperlink r:id="rId9" w:history="1">
              <w:r w:rsidR="00240D46" w:rsidRPr="0060084B">
                <w:rPr>
                  <w:rStyle w:val="Hipersaitas"/>
                  <w:lang w:eastAsia="lt-LT"/>
                </w:rPr>
                <w:t>edgaras.varkalys</w:t>
              </w:r>
              <w:r w:rsidR="00240D46" w:rsidRPr="0060084B">
                <w:rPr>
                  <w:rStyle w:val="Hipersaitas"/>
                  <w:lang w:val="en-US" w:eastAsia="lt-LT"/>
                </w:rPr>
                <w:t>@rietavas.lt</w:t>
              </w:r>
            </w:hyperlink>
            <w:r w:rsidR="00240D46">
              <w:rPr>
                <w:lang w:val="en-US" w:eastAsia="lt-LT"/>
              </w:rPr>
              <w:t xml:space="preserve"> </w:t>
            </w:r>
          </w:p>
        </w:tc>
      </w:tr>
      <w:tr w:rsidR="00D23E2C" w14:paraId="1D1E37AB" w14:textId="77777777" w:rsidTr="00BD4076">
        <w:tc>
          <w:tcPr>
            <w:tcW w:w="805" w:type="dxa"/>
          </w:tcPr>
          <w:p w14:paraId="17813C96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13.</w:t>
            </w:r>
          </w:p>
        </w:tc>
        <w:tc>
          <w:tcPr>
            <w:tcW w:w="2564" w:type="dxa"/>
          </w:tcPr>
          <w:p w14:paraId="53FE113B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vadovas</w:t>
            </w:r>
          </w:p>
        </w:tc>
        <w:tc>
          <w:tcPr>
            <w:tcW w:w="6486" w:type="dxa"/>
          </w:tcPr>
          <w:p w14:paraId="54E7E19B" w14:textId="6E8DF83E" w:rsidR="00FD5ADB" w:rsidRDefault="00240D46" w:rsidP="00FD5ADB">
            <w:pPr>
              <w:pStyle w:val="Lentelinis"/>
            </w:pPr>
            <w:r>
              <w:t>Edgaras Varkalys</w:t>
            </w:r>
            <w:r w:rsidR="00FD5ADB">
              <w:t xml:space="preserve"> </w:t>
            </w:r>
          </w:p>
          <w:p w14:paraId="5EC6DF4F" w14:textId="77777777" w:rsidR="00FD5ADB" w:rsidRDefault="00FD5ADB" w:rsidP="00FD5ADB">
            <w:pPr>
              <w:pStyle w:val="Lentelinis"/>
            </w:pPr>
            <w:r>
              <w:t>Žemės ūkio skyriaus vedėjas</w:t>
            </w:r>
          </w:p>
          <w:p w14:paraId="0E71B80A" w14:textId="77777777" w:rsidR="0039189D" w:rsidRDefault="00FD5ADB" w:rsidP="00FD5ADB">
            <w:pPr>
              <w:pStyle w:val="Lentelinis"/>
            </w:pPr>
            <w:r>
              <w:t>Tel. (8 448) 73 218, mob. (8 600) 24</w:t>
            </w:r>
            <w:r w:rsidR="0039189D">
              <w:t> </w:t>
            </w:r>
            <w:r>
              <w:t xml:space="preserve">839 </w:t>
            </w:r>
          </w:p>
          <w:p w14:paraId="3BADFF0C" w14:textId="2A275B20" w:rsidR="000C3A96" w:rsidRPr="000C3A96" w:rsidRDefault="00FD5ADB" w:rsidP="00FD5ADB">
            <w:pPr>
              <w:pStyle w:val="Lentelinis"/>
              <w:rPr>
                <w:u w:val="single"/>
              </w:rPr>
            </w:pPr>
            <w:r>
              <w:t xml:space="preserve">el. paštas </w:t>
            </w:r>
            <w:hyperlink r:id="rId10" w:history="1">
              <w:r w:rsidR="00240D46" w:rsidRPr="0060084B">
                <w:rPr>
                  <w:rStyle w:val="Hipersaitas"/>
                </w:rPr>
                <w:t>edgaras.varkalys</w:t>
              </w:r>
              <w:r w:rsidR="00240D46" w:rsidRPr="0060084B">
                <w:rPr>
                  <w:rStyle w:val="Hipersaitas"/>
                  <w:lang w:val="en-US"/>
                </w:rPr>
                <w:t>@</w:t>
              </w:r>
              <w:r w:rsidR="00240D46" w:rsidRPr="0060084B">
                <w:rPr>
                  <w:rStyle w:val="Hipersaitas"/>
                </w:rPr>
                <w:t>rietavas.lt</w:t>
              </w:r>
            </w:hyperlink>
            <w:r w:rsidR="00240D46">
              <w:t xml:space="preserve"> </w:t>
            </w:r>
            <w:r>
              <w:rPr>
                <w:rStyle w:val="Hipersaitas"/>
              </w:rPr>
              <w:t xml:space="preserve"> </w:t>
            </w:r>
            <w:r w:rsidR="00AB79FF">
              <w:rPr>
                <w:rStyle w:val="Hipersaitas"/>
                <w:color w:val="auto"/>
              </w:rPr>
              <w:t xml:space="preserve"> </w:t>
            </w:r>
          </w:p>
        </w:tc>
      </w:tr>
      <w:tr w:rsidR="00D23E2C" w14:paraId="0E5CB9FE" w14:textId="77777777" w:rsidTr="00BD4076">
        <w:tc>
          <w:tcPr>
            <w:tcW w:w="805" w:type="dxa"/>
          </w:tcPr>
          <w:p w14:paraId="2B4A5977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14.</w:t>
            </w:r>
          </w:p>
        </w:tc>
        <w:tc>
          <w:tcPr>
            <w:tcW w:w="2564" w:type="dxa"/>
          </w:tcPr>
          <w:p w14:paraId="5E56E280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trukmė</w:t>
            </w:r>
          </w:p>
        </w:tc>
        <w:tc>
          <w:tcPr>
            <w:tcW w:w="6486" w:type="dxa"/>
          </w:tcPr>
          <w:p w14:paraId="463C3226" w14:textId="77777777" w:rsidR="00D14A43" w:rsidRDefault="00D14A43" w:rsidP="00D14A43">
            <w:pPr>
              <w:widowControl w:val="0"/>
              <w:suppressAutoHyphens/>
              <w:ind w:firstLine="0"/>
              <w:jc w:val="left"/>
              <w:rPr>
                <w:lang w:eastAsia="lt-LT"/>
              </w:rPr>
            </w:pPr>
            <w:r>
              <w:rPr>
                <w:lang w:eastAsia="lt-LT"/>
              </w:rPr>
              <w:t>3 darbo dienos</w:t>
            </w:r>
            <w:r w:rsidR="00C60FB6" w:rsidRPr="00563DE8">
              <w:rPr>
                <w:color w:val="000000"/>
              </w:rPr>
              <w:t xml:space="preserve"> nuo registravimo prašymo ir traktoriui registruoti</w:t>
            </w:r>
            <w:r w:rsidR="002A131A">
              <w:rPr>
                <w:color w:val="000000"/>
              </w:rPr>
              <w:t xml:space="preserve"> reikalingų dokumentų pateikimo</w:t>
            </w:r>
          </w:p>
        </w:tc>
      </w:tr>
      <w:tr w:rsidR="00D23E2C" w14:paraId="26AAC8CF" w14:textId="77777777" w:rsidTr="00BD4076">
        <w:tc>
          <w:tcPr>
            <w:tcW w:w="805" w:type="dxa"/>
          </w:tcPr>
          <w:p w14:paraId="1658051D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15.</w:t>
            </w:r>
          </w:p>
        </w:tc>
        <w:tc>
          <w:tcPr>
            <w:tcW w:w="2564" w:type="dxa"/>
          </w:tcPr>
          <w:p w14:paraId="49C8FA15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pastabos</w:t>
            </w:r>
          </w:p>
        </w:tc>
        <w:tc>
          <w:tcPr>
            <w:tcW w:w="6486" w:type="dxa"/>
          </w:tcPr>
          <w:p w14:paraId="3E2EDB95" w14:textId="77777777" w:rsidR="00D23E2C" w:rsidRDefault="0011396C" w:rsidP="001A5692">
            <w:pPr>
              <w:widowControl w:val="0"/>
              <w:suppressAutoHyphens/>
              <w:ind w:firstLine="0"/>
              <w:jc w:val="left"/>
              <w:rPr>
                <w:lang w:eastAsia="lt-LT"/>
              </w:rPr>
            </w:pPr>
            <w:r>
              <w:rPr>
                <w:color w:val="C00000"/>
              </w:rPr>
              <w:t xml:space="preserve">   </w:t>
            </w:r>
            <w:r w:rsidR="007C394F" w:rsidRPr="007C394F">
              <w:rPr>
                <w:color w:val="C00000"/>
              </w:rPr>
              <w:br/>
            </w:r>
          </w:p>
        </w:tc>
      </w:tr>
    </w:tbl>
    <w:p w14:paraId="00E67356" w14:textId="77777777" w:rsidR="00D23E2C" w:rsidRDefault="00D23E2C" w:rsidP="00D23E2C">
      <w:pPr>
        <w:pStyle w:val="Pagrindiniotekstotrauka"/>
        <w:tabs>
          <w:tab w:val="left" w:pos="1247"/>
        </w:tabs>
        <w:ind w:firstLine="0"/>
        <w:jc w:val="center"/>
      </w:pPr>
    </w:p>
    <w:p w14:paraId="23E35E52" w14:textId="77777777" w:rsidR="00543EC7" w:rsidRDefault="00543EC7" w:rsidP="00CD6166">
      <w:pPr>
        <w:ind w:firstLine="0"/>
      </w:pPr>
    </w:p>
    <w:sectPr w:rsidR="00543EC7" w:rsidSect="002A6A8E">
      <w:pgSz w:w="11907" w:h="16840" w:code="9"/>
      <w:pgMar w:top="1701" w:right="567" w:bottom="1134" w:left="1701" w:header="680" w:footer="454" w:gutter="0"/>
      <w:cols w:space="1296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157F"/>
    <w:multiLevelType w:val="multilevel"/>
    <w:tmpl w:val="E02A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A3ECC"/>
    <w:multiLevelType w:val="multilevel"/>
    <w:tmpl w:val="C6D2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A70040"/>
    <w:multiLevelType w:val="multilevel"/>
    <w:tmpl w:val="9AB4975E"/>
    <w:lvl w:ilvl="0">
      <w:start w:val="8"/>
      <w:numFmt w:val="decimal"/>
      <w:lvlText w:val="%1"/>
      <w:lvlJc w:val="left"/>
      <w:pPr>
        <w:ind w:left="435" w:hanging="435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Theme="minorHAnsi" w:eastAsiaTheme="minorHAnsi" w:hAnsiTheme="minorHAnsi" w:cstheme="minorBidi"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3" w15:restartNumberingAfterBreak="0">
    <w:nsid w:val="6F060288"/>
    <w:multiLevelType w:val="hybridMultilevel"/>
    <w:tmpl w:val="A37A1F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526293">
    <w:abstractNumId w:val="2"/>
  </w:num>
  <w:num w:numId="2" w16cid:durableId="1527406130">
    <w:abstractNumId w:val="0"/>
  </w:num>
  <w:num w:numId="3" w16cid:durableId="1540049077">
    <w:abstractNumId w:val="1"/>
  </w:num>
  <w:num w:numId="4" w16cid:durableId="178664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2C"/>
    <w:rsid w:val="0007586B"/>
    <w:rsid w:val="0009148D"/>
    <w:rsid w:val="000C3A96"/>
    <w:rsid w:val="0011396C"/>
    <w:rsid w:val="00114E75"/>
    <w:rsid w:val="001A0C9F"/>
    <w:rsid w:val="001A5692"/>
    <w:rsid w:val="00240D46"/>
    <w:rsid w:val="00241050"/>
    <w:rsid w:val="002437ED"/>
    <w:rsid w:val="00244D7D"/>
    <w:rsid w:val="00267441"/>
    <w:rsid w:val="002902FA"/>
    <w:rsid w:val="0029069F"/>
    <w:rsid w:val="002A131A"/>
    <w:rsid w:val="002A2DE2"/>
    <w:rsid w:val="002A6A8E"/>
    <w:rsid w:val="002D290F"/>
    <w:rsid w:val="0039189D"/>
    <w:rsid w:val="00397D07"/>
    <w:rsid w:val="003A5E20"/>
    <w:rsid w:val="003E3F2C"/>
    <w:rsid w:val="003F42C1"/>
    <w:rsid w:val="00475669"/>
    <w:rsid w:val="005076CC"/>
    <w:rsid w:val="00543EC7"/>
    <w:rsid w:val="005629BE"/>
    <w:rsid w:val="00613FCA"/>
    <w:rsid w:val="00621E40"/>
    <w:rsid w:val="00623CE4"/>
    <w:rsid w:val="007158BF"/>
    <w:rsid w:val="007C394F"/>
    <w:rsid w:val="007E267D"/>
    <w:rsid w:val="00800843"/>
    <w:rsid w:val="00817E4B"/>
    <w:rsid w:val="00865D3B"/>
    <w:rsid w:val="0089353E"/>
    <w:rsid w:val="008D62DE"/>
    <w:rsid w:val="008E2DB4"/>
    <w:rsid w:val="009C40F3"/>
    <w:rsid w:val="00A567D9"/>
    <w:rsid w:val="00A57FDE"/>
    <w:rsid w:val="00A82675"/>
    <w:rsid w:val="00A95016"/>
    <w:rsid w:val="00AB79FF"/>
    <w:rsid w:val="00B227D6"/>
    <w:rsid w:val="00BD4076"/>
    <w:rsid w:val="00BD79E0"/>
    <w:rsid w:val="00C13BA8"/>
    <w:rsid w:val="00C60FB6"/>
    <w:rsid w:val="00C67EEE"/>
    <w:rsid w:val="00C87317"/>
    <w:rsid w:val="00CD6166"/>
    <w:rsid w:val="00D106B7"/>
    <w:rsid w:val="00D14A43"/>
    <w:rsid w:val="00D23E2C"/>
    <w:rsid w:val="00D613F1"/>
    <w:rsid w:val="00D674AA"/>
    <w:rsid w:val="00E30834"/>
    <w:rsid w:val="00E552A0"/>
    <w:rsid w:val="00E73732"/>
    <w:rsid w:val="00E80D86"/>
    <w:rsid w:val="00E814FB"/>
    <w:rsid w:val="00EC4AF0"/>
    <w:rsid w:val="00F00270"/>
    <w:rsid w:val="00F20334"/>
    <w:rsid w:val="00F36332"/>
    <w:rsid w:val="00F53887"/>
    <w:rsid w:val="00FB5DAF"/>
    <w:rsid w:val="00FD5ADB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8E01"/>
  <w15:docId w15:val="{7E7CFDCC-0620-450F-953C-27888A3F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3E2C"/>
    <w:pPr>
      <w:spacing w:after="0" w:line="240" w:lineRule="auto"/>
      <w:ind w:firstLine="720"/>
      <w:jc w:val="both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D23E2C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23E2C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 Text2"/>
    <w:basedOn w:val="prastasis"/>
    <w:uiPriority w:val="99"/>
    <w:rsid w:val="00D23E2C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2A2DE2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F20334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5E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5E20"/>
    <w:rPr>
      <w:rFonts w:ascii="Tahoma" w:eastAsia="Times New Roman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E30834"/>
    <w:pPr>
      <w:spacing w:before="100" w:beforeAutospacing="1" w:after="100" w:afterAutospacing="1"/>
      <w:ind w:firstLine="0"/>
      <w:jc w:val="left"/>
    </w:pPr>
    <w:rPr>
      <w:lang w:eastAsia="lt-LT"/>
    </w:rPr>
  </w:style>
  <w:style w:type="character" w:styleId="Grietas">
    <w:name w:val="Strong"/>
    <w:basedOn w:val="Numatytasispastraiposriftas"/>
    <w:uiPriority w:val="22"/>
    <w:qFormat/>
    <w:rsid w:val="00E30834"/>
    <w:rPr>
      <w:b/>
      <w:bCs/>
    </w:rPr>
  </w:style>
  <w:style w:type="character" w:styleId="Emfaz">
    <w:name w:val="Emphasis"/>
    <w:basedOn w:val="Numatytasispastraiposriftas"/>
    <w:uiPriority w:val="20"/>
    <w:qFormat/>
    <w:rsid w:val="00E30834"/>
    <w:rPr>
      <w:i/>
      <w:i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36332"/>
    <w:rPr>
      <w:color w:val="800080" w:themeColor="followedHyperlink"/>
      <w:u w:val="single"/>
    </w:rPr>
  </w:style>
  <w:style w:type="paragraph" w:customStyle="1" w:styleId="Lentelinis">
    <w:name w:val="Lentelinis"/>
    <w:basedOn w:val="prastasis"/>
    <w:link w:val="LentelinisDiagrama"/>
    <w:qFormat/>
    <w:rsid w:val="00C60FB6"/>
    <w:pPr>
      <w:ind w:firstLine="0"/>
      <w:jc w:val="left"/>
    </w:pPr>
    <w:rPr>
      <w:rFonts w:eastAsia="Times New Roman"/>
    </w:rPr>
  </w:style>
  <w:style w:type="character" w:customStyle="1" w:styleId="LentelinisDiagrama">
    <w:name w:val="Lentelinis Diagrama"/>
    <w:basedOn w:val="Numatytasispastraiposriftas"/>
    <w:link w:val="Lentelinis"/>
    <w:rsid w:val="00C60FB6"/>
    <w:rPr>
      <w:rFonts w:eastAsia="Times New Roma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0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E3A145C8DD4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-tar.lt/portal/lt/legalAct/TAR.46C61DAF6C7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TAR.0A4C9B8E3388/as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garas.varkalys@rietav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garas.varkalys@rietav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5E988-E2F1-4F04-89A4-A6BAF361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5209</Words>
  <Characters>2970</Characters>
  <Application>Microsoft Office Word</Application>
  <DocSecurity>4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Vesta Andrijauskienė</cp:lastModifiedBy>
  <cp:revision>2</cp:revision>
  <dcterms:created xsi:type="dcterms:W3CDTF">2024-03-20T11:29:00Z</dcterms:created>
  <dcterms:modified xsi:type="dcterms:W3CDTF">2024-03-20T11:29:00Z</dcterms:modified>
</cp:coreProperties>
</file>