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64" w:rsidRDefault="000E3964" w:rsidP="000E3964">
      <w:pPr>
        <w:shd w:val="solid" w:color="FFFFFF" w:fill="FFFFFF"/>
        <w:ind w:firstLine="0"/>
        <w:jc w:val="center"/>
        <w:rPr>
          <w:b/>
          <w:bCs/>
        </w:rPr>
      </w:pPr>
      <w:r w:rsidRPr="006167A5">
        <w:rPr>
          <w:b/>
          <w:bCs/>
        </w:rPr>
        <w:t>RIETAVO SAVIVALDYBĖS ADMIN</w:t>
      </w:r>
      <w:r>
        <w:rPr>
          <w:b/>
          <w:bCs/>
        </w:rPr>
        <w:t>I</w:t>
      </w:r>
      <w:r w:rsidRPr="006167A5">
        <w:rPr>
          <w:b/>
          <w:bCs/>
        </w:rPr>
        <w:t>STRACIJA</w:t>
      </w:r>
    </w:p>
    <w:p w:rsidR="000E3964" w:rsidRDefault="000E3964" w:rsidP="000E3964">
      <w:pPr>
        <w:shd w:val="solid" w:color="FFFFFF" w:fill="FFFFFF"/>
        <w:ind w:left="-142"/>
        <w:jc w:val="center"/>
        <w:rPr>
          <w:b/>
          <w:bCs/>
        </w:rPr>
      </w:pPr>
    </w:p>
    <w:p w:rsidR="000E3964" w:rsidRDefault="000E3964" w:rsidP="000E3964">
      <w:pPr>
        <w:shd w:val="solid" w:color="FFFFFF" w:fill="FFFFFF"/>
        <w:ind w:left="6379"/>
        <w:rPr>
          <w:bCs/>
        </w:rPr>
      </w:pPr>
    </w:p>
    <w:p w:rsidR="000E3964" w:rsidRDefault="000E3964" w:rsidP="000E3964">
      <w:pPr>
        <w:shd w:val="solid" w:color="FFFFFF" w:fill="FFFFFF"/>
        <w:ind w:left="6379" w:firstLine="0"/>
        <w:rPr>
          <w:bCs/>
        </w:rPr>
      </w:pPr>
      <w:r w:rsidRPr="006167A5">
        <w:rPr>
          <w:bCs/>
        </w:rPr>
        <w:t>TVIRTINU</w:t>
      </w:r>
    </w:p>
    <w:p w:rsidR="000E3964" w:rsidRDefault="000E3964" w:rsidP="000E3964">
      <w:pPr>
        <w:shd w:val="solid" w:color="FFFFFF" w:fill="FFFFFF"/>
        <w:ind w:left="6379" w:firstLine="0"/>
        <w:rPr>
          <w:bCs/>
        </w:rPr>
      </w:pPr>
      <w:r>
        <w:rPr>
          <w:bCs/>
        </w:rPr>
        <w:t xml:space="preserve">Rietavo savivaldybės </w:t>
      </w:r>
    </w:p>
    <w:p w:rsidR="000E3964" w:rsidRDefault="000E3964" w:rsidP="000E3964">
      <w:pPr>
        <w:shd w:val="solid" w:color="FFFFFF" w:fill="FFFFFF"/>
        <w:ind w:left="6379" w:firstLine="0"/>
        <w:rPr>
          <w:bCs/>
        </w:rPr>
      </w:pPr>
      <w:r>
        <w:rPr>
          <w:bCs/>
        </w:rPr>
        <w:t>administracijos direktorius</w:t>
      </w:r>
    </w:p>
    <w:p w:rsidR="000E3964" w:rsidRDefault="000E3964" w:rsidP="000E3964">
      <w:pPr>
        <w:shd w:val="solid" w:color="FFFFFF" w:fill="FFFFFF"/>
        <w:ind w:left="6379" w:firstLine="0"/>
        <w:rPr>
          <w:bCs/>
        </w:rPr>
      </w:pPr>
    </w:p>
    <w:p w:rsidR="000E3964" w:rsidRPr="000E3964" w:rsidRDefault="000E3964" w:rsidP="000E3964">
      <w:pPr>
        <w:shd w:val="solid" w:color="FFFFFF" w:fill="FFFFFF"/>
        <w:ind w:left="6379" w:firstLine="0"/>
        <w:rPr>
          <w:bCs/>
        </w:rPr>
      </w:pPr>
      <w:r>
        <w:rPr>
          <w:bCs/>
        </w:rPr>
        <w:t xml:space="preserve">Vytautas </w:t>
      </w:r>
      <w:proofErr w:type="spellStart"/>
      <w:r>
        <w:rPr>
          <w:bCs/>
        </w:rPr>
        <w:t>Dičiūnas</w:t>
      </w:r>
      <w:proofErr w:type="spellEnd"/>
    </w:p>
    <w:p w:rsidR="000E3964" w:rsidRDefault="000E3964" w:rsidP="000E3964">
      <w:pPr>
        <w:shd w:val="solid" w:color="FFFFFF" w:fill="FFFFFF"/>
        <w:rPr>
          <w:b/>
          <w:bCs/>
        </w:rPr>
      </w:pPr>
    </w:p>
    <w:p w:rsidR="000E3964" w:rsidRDefault="000E3964" w:rsidP="000E3964">
      <w:pPr>
        <w:shd w:val="solid" w:color="FFFFFF" w:fill="FFFFFF"/>
        <w:rPr>
          <w:b/>
          <w:bCs/>
        </w:rPr>
      </w:pPr>
    </w:p>
    <w:p w:rsidR="000E3964" w:rsidRDefault="000E3964" w:rsidP="000E3964">
      <w:pPr>
        <w:shd w:val="solid" w:color="FFFFFF" w:fill="FFFFFF"/>
        <w:ind w:firstLine="0"/>
        <w:jc w:val="center"/>
        <w:rPr>
          <w:b/>
          <w:bCs/>
        </w:rPr>
      </w:pPr>
      <w:r>
        <w:rPr>
          <w:b/>
          <w:bCs/>
        </w:rPr>
        <w:t xml:space="preserve">RIETAVO SAVIVALDYBĖS ADMINISTRACIJOS ADMINISTRACINĖS </w:t>
      </w:r>
    </w:p>
    <w:p w:rsidR="000E3964" w:rsidRDefault="000E3964" w:rsidP="000E3964">
      <w:pPr>
        <w:shd w:val="solid" w:color="FFFFFF" w:fill="FFFFFF"/>
        <w:ind w:firstLine="0"/>
        <w:jc w:val="center"/>
        <w:rPr>
          <w:b/>
          <w:bCs/>
        </w:rPr>
      </w:pPr>
      <w:r>
        <w:rPr>
          <w:b/>
          <w:bCs/>
        </w:rPr>
        <w:t>PASLAUGOS TEIKIMO APRAŠYMAS</w:t>
      </w:r>
    </w:p>
    <w:p w:rsidR="000E3964" w:rsidRDefault="000E3964" w:rsidP="000E3964">
      <w:pPr>
        <w:shd w:val="solid" w:color="FFFFFF" w:fill="FFFFFF"/>
        <w:jc w:val="center"/>
        <w:rPr>
          <w:b/>
          <w:bCs/>
        </w:rPr>
      </w:pPr>
    </w:p>
    <w:p w:rsidR="000E3964" w:rsidRDefault="000E3964" w:rsidP="000E3964">
      <w:pPr>
        <w:shd w:val="solid" w:color="FFFFFF" w:fill="FFFFFF"/>
        <w:ind w:firstLine="0"/>
        <w:jc w:val="center"/>
        <w:rPr>
          <w:bCs/>
        </w:rPr>
      </w:pPr>
      <w:r>
        <w:rPr>
          <w:bCs/>
        </w:rPr>
        <w:t>2019-12-16 Nr. 6.1.11</w:t>
      </w:r>
    </w:p>
    <w:p w:rsidR="000E3964" w:rsidRPr="00DA5DA4" w:rsidRDefault="000E3964" w:rsidP="000E3964">
      <w:pPr>
        <w:shd w:val="solid" w:color="FFFFFF" w:fill="FFFFFF"/>
        <w:ind w:firstLine="0"/>
        <w:jc w:val="center"/>
        <w:rPr>
          <w:bCs/>
        </w:rPr>
      </w:pPr>
      <w:r>
        <w:t>Rietavas</w:t>
      </w:r>
    </w:p>
    <w:p w:rsidR="00AD6E2F" w:rsidRDefault="00AD6E2F" w:rsidP="00AD6E2F">
      <w:pPr>
        <w:pStyle w:val="Pagrindiniotekstotrauka"/>
        <w:tabs>
          <w:tab w:val="left" w:pos="1247"/>
        </w:tabs>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977"/>
        <w:gridCol w:w="5386"/>
      </w:tblGrid>
      <w:tr w:rsidR="00AD6E2F" w:rsidTr="000E3964">
        <w:tc>
          <w:tcPr>
            <w:tcW w:w="959" w:type="dxa"/>
            <w:vAlign w:val="center"/>
          </w:tcPr>
          <w:p w:rsidR="00AD6E2F" w:rsidRPr="005174B9" w:rsidRDefault="00AD6E2F" w:rsidP="000E3964">
            <w:pPr>
              <w:pStyle w:val="Pagrindiniotekstotrauka"/>
              <w:tabs>
                <w:tab w:val="left" w:pos="1247"/>
              </w:tabs>
              <w:ind w:right="-108" w:firstLine="0"/>
              <w:jc w:val="center"/>
              <w:rPr>
                <w:b/>
              </w:rPr>
            </w:pPr>
            <w:r w:rsidRPr="005174B9">
              <w:rPr>
                <w:b/>
              </w:rPr>
              <w:t>Eil. Nr.</w:t>
            </w:r>
          </w:p>
        </w:tc>
        <w:tc>
          <w:tcPr>
            <w:tcW w:w="2977" w:type="dxa"/>
            <w:vAlign w:val="center"/>
          </w:tcPr>
          <w:p w:rsidR="00AD6E2F" w:rsidRPr="005174B9" w:rsidRDefault="00AD6E2F" w:rsidP="00A77975">
            <w:pPr>
              <w:pStyle w:val="Pagrindiniotekstotrauka"/>
              <w:tabs>
                <w:tab w:val="left" w:pos="1247"/>
              </w:tabs>
              <w:ind w:firstLine="0"/>
              <w:jc w:val="center"/>
              <w:rPr>
                <w:b/>
              </w:rPr>
            </w:pPr>
            <w:r w:rsidRPr="005174B9">
              <w:rPr>
                <w:b/>
              </w:rPr>
              <w:t>Pavadinimas</w:t>
            </w:r>
          </w:p>
        </w:tc>
        <w:tc>
          <w:tcPr>
            <w:tcW w:w="5386" w:type="dxa"/>
            <w:vAlign w:val="center"/>
          </w:tcPr>
          <w:p w:rsidR="00AD6E2F" w:rsidRPr="005174B9" w:rsidRDefault="00AD6E2F" w:rsidP="00A77975">
            <w:pPr>
              <w:pStyle w:val="Pagrindiniotekstotrauka"/>
              <w:tabs>
                <w:tab w:val="left" w:pos="1247"/>
              </w:tabs>
              <w:ind w:firstLine="0"/>
              <w:jc w:val="center"/>
              <w:rPr>
                <w:b/>
              </w:rPr>
            </w:pPr>
            <w:r w:rsidRPr="005174B9">
              <w:rPr>
                <w:b/>
              </w:rPr>
              <w:t>Aprašymo turinys</w:t>
            </w:r>
          </w:p>
        </w:tc>
      </w:tr>
      <w:tr w:rsidR="00AD6E2F" w:rsidTr="000E3964">
        <w:tc>
          <w:tcPr>
            <w:tcW w:w="959" w:type="dxa"/>
          </w:tcPr>
          <w:p w:rsidR="00AD6E2F" w:rsidRDefault="00AD6E2F" w:rsidP="00A77975">
            <w:pPr>
              <w:pStyle w:val="Pagrindiniotekstotrauka"/>
              <w:tabs>
                <w:tab w:val="left" w:pos="1247"/>
              </w:tabs>
              <w:ind w:firstLine="0"/>
              <w:jc w:val="center"/>
            </w:pPr>
            <w:r>
              <w:t>1.</w:t>
            </w:r>
          </w:p>
        </w:tc>
        <w:tc>
          <w:tcPr>
            <w:tcW w:w="2977" w:type="dxa"/>
          </w:tcPr>
          <w:p w:rsidR="00AD6E2F" w:rsidRDefault="00AD6E2F" w:rsidP="00A77975">
            <w:pPr>
              <w:pStyle w:val="Pagrindiniotekstotrauka"/>
              <w:tabs>
                <w:tab w:val="left" w:pos="1247"/>
              </w:tabs>
              <w:ind w:firstLine="0"/>
              <w:jc w:val="left"/>
            </w:pPr>
            <w:r>
              <w:t>Paslaugos pavadinimas</w:t>
            </w:r>
          </w:p>
        </w:tc>
        <w:tc>
          <w:tcPr>
            <w:tcW w:w="5386" w:type="dxa"/>
          </w:tcPr>
          <w:p w:rsidR="00AD6E2F" w:rsidRPr="000E3964" w:rsidRDefault="000E3964" w:rsidP="000E3964">
            <w:pPr>
              <w:pStyle w:val="Pagrindiniotekstotrauka"/>
              <w:tabs>
                <w:tab w:val="left" w:pos="1247"/>
              </w:tabs>
              <w:ind w:firstLine="0"/>
              <w:rPr>
                <w:szCs w:val="24"/>
              </w:rPr>
            </w:pPr>
            <w:r w:rsidRPr="000E3964">
              <w:rPr>
                <w:color w:val="000000" w:themeColor="text1"/>
                <w:szCs w:val="24"/>
                <w:shd w:val="clear" w:color="auto" w:fill="FFFFFF"/>
              </w:rPr>
              <w:t>Žemės sklypų</w:t>
            </w:r>
            <w:r w:rsidR="00A33C84" w:rsidRPr="000E3964">
              <w:rPr>
                <w:color w:val="000000" w:themeColor="text1"/>
                <w:szCs w:val="24"/>
                <w:shd w:val="clear" w:color="auto" w:fill="FFFFFF"/>
              </w:rPr>
              <w:t xml:space="preserve"> paskirties keitimas</w:t>
            </w:r>
          </w:p>
        </w:tc>
      </w:tr>
      <w:tr w:rsidR="00AD6E2F" w:rsidTr="000E3964">
        <w:tc>
          <w:tcPr>
            <w:tcW w:w="959" w:type="dxa"/>
          </w:tcPr>
          <w:p w:rsidR="00AD6E2F" w:rsidRDefault="00AD6E2F" w:rsidP="00A77975">
            <w:pPr>
              <w:pStyle w:val="Pagrindiniotekstotrauka"/>
              <w:tabs>
                <w:tab w:val="left" w:pos="1247"/>
              </w:tabs>
              <w:ind w:firstLine="0"/>
              <w:jc w:val="center"/>
            </w:pPr>
            <w:r>
              <w:t>2.</w:t>
            </w:r>
          </w:p>
        </w:tc>
        <w:tc>
          <w:tcPr>
            <w:tcW w:w="2977" w:type="dxa"/>
          </w:tcPr>
          <w:p w:rsidR="00AD6E2F" w:rsidRDefault="00AD6E2F" w:rsidP="00A77975">
            <w:pPr>
              <w:pStyle w:val="Pagrindiniotekstotrauka"/>
              <w:tabs>
                <w:tab w:val="left" w:pos="1247"/>
              </w:tabs>
              <w:ind w:firstLine="0"/>
              <w:jc w:val="left"/>
            </w:pPr>
            <w:r>
              <w:t>Paslaugos aprašymas</w:t>
            </w:r>
          </w:p>
        </w:tc>
        <w:tc>
          <w:tcPr>
            <w:tcW w:w="5386" w:type="dxa"/>
          </w:tcPr>
          <w:p w:rsidR="00940642" w:rsidRDefault="007A413E" w:rsidP="000E3964">
            <w:pPr>
              <w:tabs>
                <w:tab w:val="left" w:pos="1734"/>
              </w:tabs>
              <w:ind w:firstLine="0"/>
              <w:rPr>
                <w:rFonts w:eastAsia="Calibri"/>
              </w:rPr>
            </w:pPr>
            <w:r>
              <w:rPr>
                <w:color w:val="000000"/>
              </w:rPr>
              <w:t>Rietavo</w:t>
            </w:r>
            <w:r w:rsidR="00940642">
              <w:rPr>
                <w:color w:val="000000"/>
              </w:rPr>
              <w:t xml:space="preserve"> </w:t>
            </w:r>
            <w:r w:rsidRPr="004B1538">
              <w:rPr>
                <w:color w:val="000000"/>
              </w:rPr>
              <w:t xml:space="preserve">savivaldybė, atstovaujama Administracijos direktoriaus, </w:t>
            </w:r>
            <w:r>
              <w:rPr>
                <w:color w:val="000000"/>
              </w:rPr>
              <w:t xml:space="preserve">žemės savininkų, valstybinės žemės patikėtinių ar įstatymų nustatytais atvejais kitų subjektų prašymu, gali priimti sprendimą pakeisti pagrindinę žemės naudojimo paskirtį ir (ar) būdą (būdus) pagal patvirtintą </w:t>
            </w:r>
            <w:r>
              <w:rPr>
                <w:rFonts w:eastAsia="Calibri"/>
              </w:rPr>
              <w:t>Rietavo savivaldybės</w:t>
            </w:r>
            <w:r w:rsidRPr="00CD102B">
              <w:rPr>
                <w:rFonts w:eastAsia="Calibri"/>
              </w:rPr>
              <w:t xml:space="preserve"> teritorijos bendr</w:t>
            </w:r>
            <w:r>
              <w:rPr>
                <w:rFonts w:eastAsia="Calibri"/>
              </w:rPr>
              <w:t>ąjį</w:t>
            </w:r>
            <w:r w:rsidRPr="00CD102B">
              <w:rPr>
                <w:rFonts w:eastAsia="Calibri"/>
              </w:rPr>
              <w:t xml:space="preserve"> plan</w:t>
            </w:r>
            <w:r>
              <w:rPr>
                <w:rFonts w:eastAsia="Calibri"/>
              </w:rPr>
              <w:t>ą</w:t>
            </w:r>
          </w:p>
          <w:p w:rsidR="007A413E" w:rsidRDefault="007A413E" w:rsidP="000E3964">
            <w:pPr>
              <w:ind w:firstLine="0"/>
              <w:rPr>
                <w:color w:val="000000"/>
              </w:rPr>
            </w:pPr>
            <w:r>
              <w:rPr>
                <w:color w:val="000000"/>
              </w:rPr>
              <w:t xml:space="preserve">Pagal pateiktus žemės sklypo verčių skaičiavimus, kuriuos atliko asmenys turintys išduotą kvalifikacijos pažymėjimą ar kitą dokumentą, suteikiantį teisę atlikti nekilnojamųjų daiktų kadastro duomenų nustatymo darbus, apskaičiuoja žemės sklypo vertę </w:t>
            </w:r>
          </w:p>
          <w:p w:rsidR="007A413E" w:rsidRDefault="007A413E" w:rsidP="000E3964">
            <w:pPr>
              <w:ind w:firstLine="0"/>
            </w:pPr>
            <w:r>
              <w:rPr>
                <w:color w:val="000000"/>
              </w:rPr>
              <w:t>Prašymas</w:t>
            </w:r>
            <w:r w:rsidRPr="004B1538">
              <w:rPr>
                <w:color w:val="000000"/>
              </w:rPr>
              <w:t xml:space="preserve"> </w:t>
            </w:r>
            <w:r>
              <w:rPr>
                <w:color w:val="000000"/>
              </w:rPr>
              <w:t xml:space="preserve">pateikiamas Rietavo savivaldybės administracijos direktoriui </w:t>
            </w:r>
            <w:r w:rsidRPr="007568FC">
              <w:t>asmeniui atvykus į instituciją, atsiuntus paštu</w:t>
            </w:r>
            <w:r>
              <w:t xml:space="preserve">, atsiuntus faksu ar el. paštu </w:t>
            </w:r>
          </w:p>
          <w:p w:rsidR="00AD6E2F" w:rsidRPr="005174B9" w:rsidRDefault="007A413E" w:rsidP="00940642">
            <w:pPr>
              <w:widowControl w:val="0"/>
              <w:suppressAutoHyphens/>
              <w:ind w:firstLine="0"/>
              <w:rPr>
                <w:color w:val="000000"/>
                <w:lang w:eastAsia="lt-LT"/>
              </w:rPr>
            </w:pPr>
            <w:r>
              <w:t>Atsakymas pateikiamas paštu arba asmeniui pageidaujant įteikiamas atvykus į instituciją</w:t>
            </w:r>
          </w:p>
        </w:tc>
      </w:tr>
      <w:tr w:rsidR="00AD6E2F" w:rsidTr="000E3964">
        <w:tc>
          <w:tcPr>
            <w:tcW w:w="959" w:type="dxa"/>
          </w:tcPr>
          <w:p w:rsidR="00AD6E2F" w:rsidRDefault="00AD6E2F" w:rsidP="00A77975">
            <w:pPr>
              <w:pStyle w:val="Pagrindiniotekstotrauka"/>
              <w:tabs>
                <w:tab w:val="left" w:pos="1247"/>
              </w:tabs>
              <w:ind w:firstLine="0"/>
              <w:jc w:val="center"/>
            </w:pPr>
            <w:r>
              <w:t>3.</w:t>
            </w:r>
          </w:p>
        </w:tc>
        <w:tc>
          <w:tcPr>
            <w:tcW w:w="2977" w:type="dxa"/>
          </w:tcPr>
          <w:p w:rsidR="00AD6E2F" w:rsidRDefault="00AD6E2F" w:rsidP="00A77975">
            <w:pPr>
              <w:pStyle w:val="Pagrindiniotekstotrauka"/>
              <w:tabs>
                <w:tab w:val="left" w:pos="1247"/>
              </w:tabs>
              <w:ind w:firstLine="0"/>
              <w:jc w:val="left"/>
            </w:pPr>
            <w:r>
              <w:t>Paslaugos gavėjas</w:t>
            </w:r>
          </w:p>
        </w:tc>
        <w:tc>
          <w:tcPr>
            <w:tcW w:w="5386" w:type="dxa"/>
          </w:tcPr>
          <w:p w:rsidR="00AD6E2F" w:rsidRPr="00A33C84" w:rsidRDefault="00E26893" w:rsidP="00940642">
            <w:pPr>
              <w:pStyle w:val="Pagrindiniotekstotrauka"/>
              <w:tabs>
                <w:tab w:val="left" w:pos="1247"/>
              </w:tabs>
              <w:ind w:firstLine="0"/>
              <w:rPr>
                <w:b/>
              </w:rPr>
            </w:pPr>
            <w:r>
              <w:rPr>
                <w:color w:val="000000"/>
                <w:lang w:eastAsia="lt-LT"/>
              </w:rPr>
              <w:t>P</w:t>
            </w:r>
            <w:r w:rsidRPr="005174B9">
              <w:rPr>
                <w:color w:val="000000"/>
                <w:lang w:eastAsia="lt-LT"/>
              </w:rPr>
              <w:t xml:space="preserve">iliečiai </w:t>
            </w:r>
            <w:r>
              <w:rPr>
                <w:color w:val="000000"/>
                <w:lang w:eastAsia="lt-LT"/>
              </w:rPr>
              <w:t>turintys nekilnojamąjį turtą</w:t>
            </w:r>
            <w:r w:rsidR="007A413E">
              <w:rPr>
                <w:color w:val="000000"/>
                <w:lang w:eastAsia="lt-LT"/>
              </w:rPr>
              <w:t xml:space="preserve"> (žemės ar miško sklypus)</w:t>
            </w:r>
            <w:r>
              <w:rPr>
                <w:color w:val="000000"/>
                <w:lang w:eastAsia="lt-LT"/>
              </w:rPr>
              <w:t xml:space="preserve"> Rietavo savivaldybės teritorijoje</w:t>
            </w:r>
          </w:p>
        </w:tc>
      </w:tr>
      <w:tr w:rsidR="00AD6E2F" w:rsidTr="000E3964">
        <w:tc>
          <w:tcPr>
            <w:tcW w:w="959" w:type="dxa"/>
          </w:tcPr>
          <w:p w:rsidR="00AD6E2F" w:rsidRDefault="00AD6E2F" w:rsidP="00A77975">
            <w:pPr>
              <w:pStyle w:val="Pagrindiniotekstotrauka"/>
              <w:tabs>
                <w:tab w:val="left" w:pos="1247"/>
              </w:tabs>
              <w:ind w:firstLine="0"/>
              <w:jc w:val="center"/>
            </w:pPr>
            <w:r>
              <w:t xml:space="preserve">4. </w:t>
            </w:r>
          </w:p>
        </w:tc>
        <w:tc>
          <w:tcPr>
            <w:tcW w:w="2977" w:type="dxa"/>
          </w:tcPr>
          <w:p w:rsidR="00AD6E2F" w:rsidRDefault="00AD6E2F" w:rsidP="00A77975">
            <w:pPr>
              <w:pStyle w:val="Pagrindiniotekstotrauka"/>
              <w:tabs>
                <w:tab w:val="left" w:pos="1247"/>
              </w:tabs>
              <w:ind w:firstLine="0"/>
              <w:jc w:val="left"/>
            </w:pPr>
            <w:r>
              <w:t>Paslaugos teikimo būdas</w:t>
            </w:r>
          </w:p>
        </w:tc>
        <w:tc>
          <w:tcPr>
            <w:tcW w:w="5386" w:type="dxa"/>
          </w:tcPr>
          <w:p w:rsidR="00AD6E2F" w:rsidRDefault="007A413E" w:rsidP="00A33C84">
            <w:pPr>
              <w:pStyle w:val="Pagrindiniotekstotrauka"/>
              <w:tabs>
                <w:tab w:val="left" w:pos="1247"/>
              </w:tabs>
              <w:ind w:firstLine="0"/>
            </w:pPr>
            <w:r>
              <w:rPr>
                <w:color w:val="000000"/>
                <w:lang w:eastAsia="lt-LT"/>
              </w:rPr>
              <w:t>E</w:t>
            </w:r>
            <w:r w:rsidR="00AD6E2F" w:rsidRPr="005174B9">
              <w:rPr>
                <w:color w:val="000000"/>
                <w:lang w:eastAsia="lt-LT"/>
              </w:rPr>
              <w:t>lektroninėmis priemonėmis</w:t>
            </w:r>
            <w:r>
              <w:rPr>
                <w:color w:val="000000"/>
                <w:lang w:eastAsia="lt-LT"/>
              </w:rPr>
              <w:t>.</w:t>
            </w:r>
            <w:r w:rsidR="00AD6E2F" w:rsidRPr="005174B9">
              <w:rPr>
                <w:color w:val="000000"/>
                <w:lang w:eastAsia="lt-LT"/>
              </w:rPr>
              <w:t xml:space="preserve"> </w:t>
            </w:r>
          </w:p>
        </w:tc>
      </w:tr>
      <w:tr w:rsidR="00AD6E2F" w:rsidTr="000E3964">
        <w:tc>
          <w:tcPr>
            <w:tcW w:w="959" w:type="dxa"/>
          </w:tcPr>
          <w:p w:rsidR="00AD6E2F" w:rsidRDefault="00AD6E2F" w:rsidP="00A77975">
            <w:pPr>
              <w:pStyle w:val="Pagrindiniotekstotrauka"/>
              <w:tabs>
                <w:tab w:val="left" w:pos="1247"/>
              </w:tabs>
              <w:ind w:firstLine="0"/>
              <w:jc w:val="center"/>
            </w:pPr>
            <w:r>
              <w:t>5.</w:t>
            </w:r>
          </w:p>
        </w:tc>
        <w:tc>
          <w:tcPr>
            <w:tcW w:w="2977" w:type="dxa"/>
          </w:tcPr>
          <w:p w:rsidR="00AD6E2F" w:rsidRDefault="00AD6E2F" w:rsidP="00A77975">
            <w:pPr>
              <w:pStyle w:val="Pagrindiniotekstotrauka"/>
              <w:tabs>
                <w:tab w:val="left" w:pos="1247"/>
              </w:tabs>
              <w:ind w:firstLine="0"/>
              <w:jc w:val="left"/>
            </w:pPr>
            <w:r>
              <w:t>Paslaugos teikimo funkcija</w:t>
            </w:r>
          </w:p>
        </w:tc>
        <w:tc>
          <w:tcPr>
            <w:tcW w:w="5386" w:type="dxa"/>
          </w:tcPr>
          <w:p w:rsidR="00AD6E2F" w:rsidRDefault="007A413E" w:rsidP="00940642">
            <w:pPr>
              <w:pStyle w:val="Pagrindiniotekstotrauka"/>
              <w:tabs>
                <w:tab w:val="left" w:pos="1247"/>
              </w:tabs>
              <w:ind w:firstLine="0"/>
            </w:pPr>
            <w:r>
              <w:rPr>
                <w:color w:val="000000"/>
                <w:lang w:eastAsia="lt-LT"/>
              </w:rPr>
              <w:t>V</w:t>
            </w:r>
            <w:r w:rsidR="00AD6E2F" w:rsidRPr="005174B9">
              <w:rPr>
                <w:color w:val="000000"/>
                <w:lang w:eastAsia="lt-LT"/>
              </w:rPr>
              <w:t xml:space="preserve">alstybei perdavus paslaugos teikimo funkciją </w:t>
            </w:r>
          </w:p>
        </w:tc>
      </w:tr>
      <w:tr w:rsidR="00AD6E2F" w:rsidTr="000E3964">
        <w:tc>
          <w:tcPr>
            <w:tcW w:w="959" w:type="dxa"/>
          </w:tcPr>
          <w:p w:rsidR="00AD6E2F" w:rsidRDefault="00AD6E2F" w:rsidP="00A77975">
            <w:pPr>
              <w:pStyle w:val="Pagrindiniotekstotrauka"/>
              <w:tabs>
                <w:tab w:val="left" w:pos="1247"/>
              </w:tabs>
              <w:ind w:firstLine="0"/>
              <w:jc w:val="center"/>
            </w:pPr>
            <w:r>
              <w:t xml:space="preserve">6. </w:t>
            </w:r>
          </w:p>
        </w:tc>
        <w:tc>
          <w:tcPr>
            <w:tcW w:w="2977" w:type="dxa"/>
          </w:tcPr>
          <w:p w:rsidR="00AD6E2F" w:rsidRDefault="00AD6E2F" w:rsidP="00A77975">
            <w:pPr>
              <w:pStyle w:val="Pagrindiniotekstotrauka"/>
              <w:tabs>
                <w:tab w:val="left" w:pos="1247"/>
              </w:tabs>
              <w:ind w:firstLine="0"/>
              <w:jc w:val="left"/>
            </w:pPr>
            <w:r>
              <w:t>Paslaugos suteikimo kaina (jeigu paslauga teikiama atlygintinai)</w:t>
            </w:r>
          </w:p>
        </w:tc>
        <w:tc>
          <w:tcPr>
            <w:tcW w:w="5386" w:type="dxa"/>
          </w:tcPr>
          <w:p w:rsidR="00AD6E2F" w:rsidRPr="001A0889" w:rsidRDefault="00DB0D18" w:rsidP="00A77975">
            <w:pPr>
              <w:widowControl w:val="0"/>
              <w:suppressAutoHyphens/>
              <w:ind w:firstLine="0"/>
              <w:rPr>
                <w:szCs w:val="24"/>
                <w:lang w:eastAsia="lt-LT"/>
              </w:rPr>
            </w:pPr>
            <w:r>
              <w:rPr>
                <w:szCs w:val="24"/>
                <w:lang w:eastAsia="lt-LT"/>
              </w:rPr>
              <w:t>Nemokama</w:t>
            </w:r>
          </w:p>
        </w:tc>
      </w:tr>
      <w:tr w:rsidR="00AD6E2F" w:rsidTr="000E3964">
        <w:tc>
          <w:tcPr>
            <w:tcW w:w="959" w:type="dxa"/>
          </w:tcPr>
          <w:p w:rsidR="00AD6E2F" w:rsidRDefault="00AD6E2F" w:rsidP="00A77975">
            <w:pPr>
              <w:pStyle w:val="Pagrindiniotekstotrauka"/>
              <w:tabs>
                <w:tab w:val="left" w:pos="1247"/>
              </w:tabs>
              <w:ind w:firstLine="0"/>
              <w:jc w:val="center"/>
            </w:pPr>
            <w:r>
              <w:t>7.</w:t>
            </w:r>
          </w:p>
        </w:tc>
        <w:tc>
          <w:tcPr>
            <w:tcW w:w="2977" w:type="dxa"/>
          </w:tcPr>
          <w:p w:rsidR="00AD6E2F" w:rsidRDefault="00AD6E2F" w:rsidP="00A77975">
            <w:pPr>
              <w:pStyle w:val="Pagrindiniotekstotrauka"/>
              <w:tabs>
                <w:tab w:val="left" w:pos="1247"/>
              </w:tabs>
              <w:ind w:firstLine="0"/>
              <w:jc w:val="left"/>
            </w:pPr>
            <w:r>
              <w:t>Paslaugos rezultatas</w:t>
            </w:r>
          </w:p>
        </w:tc>
        <w:tc>
          <w:tcPr>
            <w:tcW w:w="5386" w:type="dxa"/>
          </w:tcPr>
          <w:p w:rsidR="00AD6E2F" w:rsidRPr="005174B9" w:rsidRDefault="007A413E" w:rsidP="00940642">
            <w:pPr>
              <w:widowControl w:val="0"/>
              <w:suppressAutoHyphens/>
              <w:ind w:firstLine="0"/>
              <w:rPr>
                <w:color w:val="000000"/>
                <w:lang w:eastAsia="lt-LT"/>
              </w:rPr>
            </w:pPr>
            <w:r>
              <w:rPr>
                <w:color w:val="000000"/>
                <w:lang w:eastAsia="lt-LT"/>
              </w:rPr>
              <w:t>Pakeičiama žemės ar miško paskirtis</w:t>
            </w:r>
            <w:r w:rsidR="00E26893">
              <w:rPr>
                <w:color w:val="000000"/>
                <w:lang w:eastAsia="lt-LT"/>
              </w:rPr>
              <w:t xml:space="preserve"> (pagal piliečio pateiktą prašymą)</w:t>
            </w:r>
          </w:p>
        </w:tc>
      </w:tr>
      <w:tr w:rsidR="00AD6E2F" w:rsidTr="000E3964">
        <w:tc>
          <w:tcPr>
            <w:tcW w:w="959" w:type="dxa"/>
          </w:tcPr>
          <w:p w:rsidR="00AD6E2F" w:rsidRDefault="00AD6E2F" w:rsidP="00A77975">
            <w:pPr>
              <w:pStyle w:val="Pagrindiniotekstotrauka"/>
              <w:tabs>
                <w:tab w:val="left" w:pos="1247"/>
              </w:tabs>
              <w:ind w:firstLine="0"/>
              <w:jc w:val="center"/>
            </w:pPr>
            <w:r>
              <w:t>8.</w:t>
            </w:r>
          </w:p>
        </w:tc>
        <w:tc>
          <w:tcPr>
            <w:tcW w:w="2977" w:type="dxa"/>
          </w:tcPr>
          <w:p w:rsidR="00AD6E2F" w:rsidRDefault="00AD6E2F" w:rsidP="00A77975">
            <w:pPr>
              <w:pStyle w:val="Pagrindiniotekstotrauka"/>
              <w:tabs>
                <w:tab w:val="left" w:pos="1247"/>
              </w:tabs>
              <w:ind w:firstLine="0"/>
              <w:jc w:val="left"/>
            </w:pPr>
            <w:r>
              <w:t>Teisės aktai, reglamentuojantis paslaugos teikimą</w:t>
            </w:r>
          </w:p>
        </w:tc>
        <w:tc>
          <w:tcPr>
            <w:tcW w:w="5386" w:type="dxa"/>
          </w:tcPr>
          <w:p w:rsidR="007A413E" w:rsidRDefault="007A413E" w:rsidP="00940642">
            <w:pPr>
              <w:pStyle w:val="Lentelinis"/>
              <w:jc w:val="both"/>
            </w:pPr>
            <w:r>
              <w:t>Lietuvos Respublikos viešojo administravimo įstatymas</w:t>
            </w:r>
            <w:r w:rsidR="00940642">
              <w:t>.</w:t>
            </w:r>
          </w:p>
          <w:p w:rsidR="007A413E" w:rsidRDefault="007A413E" w:rsidP="00940642">
            <w:pPr>
              <w:pStyle w:val="Lentelinis"/>
              <w:jc w:val="both"/>
            </w:pPr>
            <w:r w:rsidRPr="00C621AF">
              <w:t>Lietuvos Respublikos teritorijų planavimo įstatym</w:t>
            </w:r>
            <w:r>
              <w:t>as;</w:t>
            </w:r>
          </w:p>
          <w:p w:rsidR="007A413E" w:rsidRPr="00C36C4D" w:rsidRDefault="007A413E" w:rsidP="00940642">
            <w:pPr>
              <w:ind w:firstLine="33"/>
              <w:rPr>
                <w:lang w:val="pt-PT"/>
              </w:rPr>
            </w:pPr>
            <w:r w:rsidRPr="00C36C4D">
              <w:rPr>
                <w:lang w:val="pt-PT"/>
              </w:rPr>
              <w:t>Lietu</w:t>
            </w:r>
            <w:r>
              <w:rPr>
                <w:lang w:val="pt-PT"/>
              </w:rPr>
              <w:t>vos Respublikos žemės įstatymas</w:t>
            </w:r>
            <w:r w:rsidR="00940642">
              <w:rPr>
                <w:lang w:val="pt-PT"/>
              </w:rPr>
              <w:t>.</w:t>
            </w:r>
          </w:p>
          <w:p w:rsidR="007A413E" w:rsidRPr="00A465AA" w:rsidRDefault="007A413E" w:rsidP="00940642">
            <w:pPr>
              <w:ind w:firstLine="33"/>
            </w:pPr>
            <w:r w:rsidRPr="00A465AA">
              <w:t>Lietu</w:t>
            </w:r>
            <w:r w:rsidR="000E3964">
              <w:t>vos Respublikos miškų įstatymas</w:t>
            </w:r>
            <w:r w:rsidR="00940642">
              <w:t>.</w:t>
            </w:r>
          </w:p>
          <w:p w:rsidR="007A413E" w:rsidRPr="00380CB1" w:rsidRDefault="007A413E" w:rsidP="00940642">
            <w:pPr>
              <w:ind w:firstLine="33"/>
            </w:pPr>
            <w:r w:rsidRPr="00A465AA">
              <w:t xml:space="preserve">Pagrindinės žemės naudojimo paskirties ir būdo </w:t>
            </w:r>
            <w:r w:rsidRPr="00A465AA">
              <w:lastRenderedPageBreak/>
              <w:t>nustatymo ir keitimo tvarkos bei sąlygų aprašo, patvirtinto Lietuvos Respublikos Vyriausybės 1999 metų rugsėjo 29 dienos nutarimu Nr. 1073 „Dėl Pagrindinės žemės naudojimo paskirties ir būdo nustatymo ir keitimo tvarkos bei sąlygų aprašo patvirtinimo“ 2014-01-15 Nr. 44 redakcija</w:t>
            </w:r>
            <w:r w:rsidR="00940642">
              <w:t>.</w:t>
            </w:r>
          </w:p>
          <w:p w:rsidR="00AD6E2F" w:rsidRPr="005174B9" w:rsidRDefault="007A413E" w:rsidP="00940642">
            <w:pPr>
              <w:widowControl w:val="0"/>
              <w:suppressAutoHyphens/>
              <w:ind w:firstLine="0"/>
              <w:rPr>
                <w:color w:val="000000"/>
                <w:lang w:eastAsia="lt-LT"/>
              </w:rPr>
            </w:pPr>
            <w:r w:rsidRPr="0080154F">
              <w:t>Žemės naudojimo būdų turinio aprašu</w:t>
            </w:r>
            <w:r>
              <w:t>,</w:t>
            </w:r>
            <w:r w:rsidRPr="0080154F">
              <w:t xml:space="preserve"> patvirtintu Lietuvos Respublikos žemės ūkio ministro ir Lietuvos Respublikos aplinkos ministro </w:t>
            </w:r>
            <w:smartTag w:uri="urn:schemas-microsoft-com:office:smarttags" w:element="metricconverter">
              <w:smartTagPr>
                <w:attr w:name="ProductID" w:val="2005 m"/>
              </w:smartTagPr>
              <w:r w:rsidRPr="0080154F">
                <w:t>2005 m</w:t>
              </w:r>
            </w:smartTag>
            <w:r w:rsidRPr="0080154F">
              <w:t xml:space="preserve">. sausio 20 d. įsakymu Nr. 3D-37/D1-40 „Dėl pagrindinės žemės naudojimo paskirties žemės naudojimo būdų turinio, žemės sklypų naudojimo pobūdžių sąrašo ir jų turinio patvirtinimo“ </w:t>
            </w:r>
            <w:r w:rsidR="00940642">
              <w:t>(</w:t>
            </w:r>
            <w:r w:rsidRPr="0080154F">
              <w:t>2013-12-11 Nr. 3D/D1-920 redakcija</w:t>
            </w:r>
            <w:r w:rsidR="00940642">
              <w:t>)</w:t>
            </w:r>
          </w:p>
        </w:tc>
      </w:tr>
      <w:tr w:rsidR="00AD6E2F" w:rsidTr="000E3964">
        <w:tc>
          <w:tcPr>
            <w:tcW w:w="959" w:type="dxa"/>
          </w:tcPr>
          <w:p w:rsidR="00AD6E2F" w:rsidRDefault="00AD6E2F" w:rsidP="00A77975">
            <w:pPr>
              <w:pStyle w:val="Pagrindiniotekstotrauka"/>
              <w:tabs>
                <w:tab w:val="left" w:pos="1247"/>
              </w:tabs>
              <w:ind w:firstLine="0"/>
              <w:jc w:val="center"/>
            </w:pPr>
          </w:p>
        </w:tc>
        <w:tc>
          <w:tcPr>
            <w:tcW w:w="2977" w:type="dxa"/>
          </w:tcPr>
          <w:p w:rsidR="00AD6E2F" w:rsidRDefault="00AD6E2F" w:rsidP="00A77975">
            <w:pPr>
              <w:pStyle w:val="Pagrindiniotekstotrauka"/>
              <w:tabs>
                <w:tab w:val="left" w:pos="1247"/>
              </w:tabs>
              <w:ind w:firstLine="0"/>
              <w:jc w:val="left"/>
            </w:pPr>
            <w:r>
              <w:t>Prašymo  forma, pildymo pavyzdys ir prašymo turinys</w:t>
            </w:r>
          </w:p>
        </w:tc>
        <w:tc>
          <w:tcPr>
            <w:tcW w:w="5386" w:type="dxa"/>
          </w:tcPr>
          <w:p w:rsidR="00AD6E2F" w:rsidRPr="005174B9" w:rsidRDefault="00DB0D18" w:rsidP="00A77975">
            <w:pPr>
              <w:pStyle w:val="BodyText2"/>
              <w:tabs>
                <w:tab w:val="left" w:pos="1560"/>
              </w:tabs>
              <w:spacing w:line="240" w:lineRule="auto"/>
              <w:ind w:firstLine="0"/>
              <w:rPr>
                <w:color w:val="auto"/>
                <w:sz w:val="24"/>
                <w:szCs w:val="24"/>
              </w:rPr>
            </w:pPr>
            <w:r>
              <w:rPr>
                <w:color w:val="auto"/>
                <w:sz w:val="24"/>
                <w:szCs w:val="24"/>
              </w:rPr>
              <w:t>Prašymo forma</w:t>
            </w:r>
          </w:p>
        </w:tc>
      </w:tr>
      <w:tr w:rsidR="00AD6E2F" w:rsidTr="000E3964">
        <w:tc>
          <w:tcPr>
            <w:tcW w:w="959" w:type="dxa"/>
          </w:tcPr>
          <w:p w:rsidR="00AD6E2F" w:rsidRDefault="00AD6E2F" w:rsidP="00A77975">
            <w:pPr>
              <w:pStyle w:val="Pagrindiniotekstotrauka"/>
              <w:tabs>
                <w:tab w:val="left" w:pos="1247"/>
              </w:tabs>
              <w:ind w:firstLine="0"/>
              <w:jc w:val="center"/>
            </w:pPr>
            <w:r>
              <w:t>10.</w:t>
            </w:r>
          </w:p>
        </w:tc>
        <w:tc>
          <w:tcPr>
            <w:tcW w:w="2977" w:type="dxa"/>
          </w:tcPr>
          <w:p w:rsidR="00AD6E2F" w:rsidRPr="005174B9" w:rsidRDefault="00AD6E2F" w:rsidP="00A77975">
            <w:pPr>
              <w:ind w:firstLine="0"/>
              <w:jc w:val="left"/>
              <w:rPr>
                <w:szCs w:val="24"/>
                <w:lang w:eastAsia="lt-LT"/>
              </w:rPr>
            </w:pPr>
            <w:r w:rsidRPr="00CC11DA">
              <w:rPr>
                <w:szCs w:val="24"/>
                <w:lang w:eastAsia="lt-LT"/>
              </w:rPr>
              <w:t>Informacija ir dokumentai, kuriuos turi pateikti asmuo</w:t>
            </w:r>
          </w:p>
        </w:tc>
        <w:tc>
          <w:tcPr>
            <w:tcW w:w="5386" w:type="dxa"/>
          </w:tcPr>
          <w:p w:rsidR="00BB007C" w:rsidRDefault="00BB007C" w:rsidP="00940642">
            <w:pPr>
              <w:ind w:firstLine="33"/>
              <w:jc w:val="left"/>
              <w:rPr>
                <w:color w:val="000000"/>
              </w:rPr>
            </w:pPr>
            <w:r>
              <w:rPr>
                <w:color w:val="000000"/>
              </w:rPr>
              <w:t>1. </w:t>
            </w:r>
            <w:r w:rsidRPr="007568FC">
              <w:rPr>
                <w:color w:val="000000"/>
              </w:rPr>
              <w:t>Prašymas</w:t>
            </w:r>
            <w:r>
              <w:rPr>
                <w:color w:val="000000"/>
              </w:rPr>
              <w:t xml:space="preserve"> pakeisti pagrindinę žemės naudojimo paskirtį ir (ar) būdą (būdus)</w:t>
            </w:r>
            <w:r w:rsidRPr="007568FC">
              <w:rPr>
                <w:color w:val="000000"/>
              </w:rPr>
              <w:t>.</w:t>
            </w:r>
          </w:p>
          <w:p w:rsidR="00BB007C" w:rsidRDefault="00BB007C" w:rsidP="00940642">
            <w:pPr>
              <w:ind w:firstLine="33"/>
              <w:jc w:val="left"/>
              <w:rPr>
                <w:color w:val="000000"/>
              </w:rPr>
            </w:pPr>
            <w:r>
              <w:rPr>
                <w:color w:val="000000"/>
              </w:rPr>
              <w:t>2</w:t>
            </w:r>
            <w:r w:rsidRPr="007568FC">
              <w:rPr>
                <w:color w:val="000000"/>
              </w:rPr>
              <w:t>.</w:t>
            </w:r>
            <w:r>
              <w:rPr>
                <w:color w:val="000000"/>
              </w:rPr>
              <w:t> </w:t>
            </w:r>
            <w:r w:rsidRPr="007376C4">
              <w:t xml:space="preserve">Žemės sklypo </w:t>
            </w:r>
            <w:r>
              <w:t>Nekilnojamojo turto registro išrašo (pažymėjimo) kopija</w:t>
            </w:r>
            <w:r w:rsidR="00940642">
              <w:t>.</w:t>
            </w:r>
          </w:p>
          <w:p w:rsidR="00BB007C" w:rsidRDefault="00BB007C" w:rsidP="00940642">
            <w:pPr>
              <w:ind w:firstLine="33"/>
              <w:jc w:val="left"/>
            </w:pPr>
            <w:r>
              <w:t>3. </w:t>
            </w:r>
            <w:r w:rsidRPr="007568FC">
              <w:rPr>
                <w:color w:val="000000"/>
              </w:rPr>
              <w:t>Žemės sklypo plano kopija.</w:t>
            </w:r>
          </w:p>
          <w:p w:rsidR="00BB007C" w:rsidRDefault="00BB007C" w:rsidP="00940642">
            <w:pPr>
              <w:ind w:firstLine="33"/>
              <w:jc w:val="left"/>
              <w:rPr>
                <w:spacing w:val="-4"/>
              </w:rPr>
            </w:pPr>
            <w:r>
              <w:t>4. Žemės sklypo plan</w:t>
            </w:r>
            <w:r w:rsidR="00940642">
              <w:t>as</w:t>
            </w:r>
            <w:r>
              <w:t xml:space="preserve"> su nurodytais konkrečiais pageidaujamais žemės naudojimo būdais atskiroms žemės sklypo dalims, jeigu prašoma nustatyti žemės sklypo skirtingus žemės naudojimo būdus. </w:t>
            </w:r>
          </w:p>
          <w:p w:rsidR="00BB007C" w:rsidRDefault="00BB007C" w:rsidP="00940642">
            <w:pPr>
              <w:tabs>
                <w:tab w:val="left" w:pos="764"/>
              </w:tabs>
              <w:ind w:firstLine="33"/>
              <w:rPr>
                <w:color w:val="000000"/>
              </w:rPr>
            </w:pPr>
            <w:r>
              <w:rPr>
                <w:color w:val="000000"/>
              </w:rPr>
              <w:t>5</w:t>
            </w:r>
            <w:r w:rsidRPr="007568FC">
              <w:rPr>
                <w:color w:val="000000"/>
              </w:rPr>
              <w:t>.</w:t>
            </w:r>
            <w:r>
              <w:rPr>
                <w:color w:val="000000"/>
              </w:rPr>
              <w:t> </w:t>
            </w:r>
            <w:r w:rsidRPr="007568FC">
              <w:rPr>
                <w:color w:val="000000"/>
              </w:rPr>
              <w:t>Įgaliojima</w:t>
            </w:r>
            <w:r>
              <w:rPr>
                <w:color w:val="000000"/>
              </w:rPr>
              <w:t>s (jei</w:t>
            </w:r>
            <w:r w:rsidR="00940642">
              <w:rPr>
                <w:color w:val="000000"/>
              </w:rPr>
              <w:t>gu</w:t>
            </w:r>
            <w:r>
              <w:rPr>
                <w:color w:val="000000"/>
              </w:rPr>
              <w:t xml:space="preserve"> prašymą pateikia įgaliotas asmuo).</w:t>
            </w:r>
          </w:p>
          <w:p w:rsidR="00AD6E2F" w:rsidRPr="005174B9" w:rsidRDefault="00BB007C" w:rsidP="00940642">
            <w:pPr>
              <w:widowControl w:val="0"/>
              <w:suppressAutoHyphens/>
              <w:ind w:firstLine="0"/>
              <w:rPr>
                <w:szCs w:val="24"/>
                <w:lang w:eastAsia="lt-LT"/>
              </w:rPr>
            </w:pPr>
            <w:r>
              <w:rPr>
                <w:color w:val="000000"/>
              </w:rPr>
              <w:t>6. Žemės sklypo verčių skaičiavim</w:t>
            </w:r>
            <w:r w:rsidR="00940642">
              <w:rPr>
                <w:color w:val="000000"/>
              </w:rPr>
              <w:t>ai</w:t>
            </w:r>
            <w:r>
              <w:rPr>
                <w:color w:val="000000"/>
              </w:rPr>
              <w:t>, žemės sklypo vertei apskaičiuoti.</w:t>
            </w:r>
          </w:p>
        </w:tc>
      </w:tr>
      <w:tr w:rsidR="00AD6E2F" w:rsidTr="000E3964">
        <w:tc>
          <w:tcPr>
            <w:tcW w:w="959" w:type="dxa"/>
          </w:tcPr>
          <w:p w:rsidR="00AD6E2F" w:rsidRDefault="00AD6E2F" w:rsidP="00A77975">
            <w:pPr>
              <w:pStyle w:val="Pagrindiniotekstotrauka"/>
              <w:tabs>
                <w:tab w:val="left" w:pos="1247"/>
              </w:tabs>
              <w:ind w:firstLine="0"/>
              <w:jc w:val="center"/>
            </w:pPr>
            <w:r>
              <w:t>11.</w:t>
            </w:r>
          </w:p>
        </w:tc>
        <w:tc>
          <w:tcPr>
            <w:tcW w:w="2977" w:type="dxa"/>
          </w:tcPr>
          <w:p w:rsidR="00AD6E2F" w:rsidRPr="005174B9" w:rsidRDefault="00AD6E2F" w:rsidP="00A77975">
            <w:pPr>
              <w:ind w:firstLine="0"/>
              <w:jc w:val="left"/>
              <w:rPr>
                <w:szCs w:val="24"/>
                <w:lang w:eastAsia="lt-LT"/>
              </w:rPr>
            </w:pPr>
            <w:r w:rsidRPr="00BA2112">
              <w:rPr>
                <w:szCs w:val="24"/>
              </w:rPr>
              <w:t>Informacija ir dokumentai, kuriuos turi gauti institucija (prašymą nagrinėjantis tarnautojas)</w:t>
            </w:r>
          </w:p>
        </w:tc>
        <w:tc>
          <w:tcPr>
            <w:tcW w:w="5386" w:type="dxa"/>
          </w:tcPr>
          <w:p w:rsidR="00BB007C" w:rsidRPr="007568FC" w:rsidRDefault="00BB007C" w:rsidP="000E3964">
            <w:pPr>
              <w:ind w:firstLine="33"/>
              <w:rPr>
                <w:color w:val="000000"/>
              </w:rPr>
            </w:pPr>
            <w:r>
              <w:rPr>
                <w:color w:val="000000"/>
              </w:rPr>
              <w:t>1. Užpildytas p</w:t>
            </w:r>
            <w:r w:rsidRPr="007568FC">
              <w:rPr>
                <w:color w:val="000000"/>
              </w:rPr>
              <w:t xml:space="preserve">rašymas </w:t>
            </w:r>
            <w:r>
              <w:rPr>
                <w:color w:val="000000"/>
              </w:rPr>
              <w:t>pakeisti pagrindinę žemės naudojimo paskirtį ir (ar) būdą (būdus)</w:t>
            </w:r>
            <w:r w:rsidRPr="007568FC">
              <w:rPr>
                <w:color w:val="000000"/>
              </w:rPr>
              <w:t>.</w:t>
            </w:r>
          </w:p>
          <w:p w:rsidR="00BB007C" w:rsidRDefault="00BB007C" w:rsidP="000E3964">
            <w:pPr>
              <w:ind w:firstLine="33"/>
              <w:rPr>
                <w:color w:val="000000"/>
              </w:rPr>
            </w:pPr>
            <w:r>
              <w:rPr>
                <w:color w:val="000000"/>
              </w:rPr>
              <w:t>2</w:t>
            </w:r>
            <w:r w:rsidRPr="007568FC">
              <w:rPr>
                <w:color w:val="000000"/>
              </w:rPr>
              <w:t xml:space="preserve">. </w:t>
            </w:r>
            <w:r w:rsidRPr="007376C4">
              <w:t xml:space="preserve">Žemės sklypo </w:t>
            </w:r>
            <w:r>
              <w:t>Nekilnojamojo turto registro išrašo (pažymėjimo) kopija</w:t>
            </w:r>
            <w:r w:rsidR="00940642">
              <w:t>.</w:t>
            </w:r>
          </w:p>
          <w:p w:rsidR="00BB007C" w:rsidRDefault="00BB007C" w:rsidP="000E3964">
            <w:pPr>
              <w:ind w:firstLine="33"/>
              <w:jc w:val="left"/>
              <w:rPr>
                <w:color w:val="000000"/>
              </w:rPr>
            </w:pPr>
            <w:r>
              <w:rPr>
                <w:color w:val="000000"/>
              </w:rPr>
              <w:t>3.</w:t>
            </w:r>
            <w:r w:rsidRPr="007568FC">
              <w:rPr>
                <w:color w:val="000000"/>
              </w:rPr>
              <w:t xml:space="preserve"> Žemės skl</w:t>
            </w:r>
            <w:r>
              <w:rPr>
                <w:color w:val="000000"/>
              </w:rPr>
              <w:t xml:space="preserve">ypo plano </w:t>
            </w:r>
            <w:r w:rsidRPr="007568FC">
              <w:rPr>
                <w:color w:val="000000"/>
              </w:rPr>
              <w:t>kopija.</w:t>
            </w:r>
            <w:r>
              <w:rPr>
                <w:color w:val="000000"/>
              </w:rPr>
              <w:br/>
              <w:t>4</w:t>
            </w:r>
            <w:r w:rsidRPr="007568FC">
              <w:rPr>
                <w:color w:val="000000"/>
              </w:rPr>
              <w:t xml:space="preserve">. </w:t>
            </w:r>
            <w:r>
              <w:t>Žemės sklypo plan</w:t>
            </w:r>
            <w:r w:rsidR="006E2C29">
              <w:t>as</w:t>
            </w:r>
            <w:r>
              <w:t xml:space="preserve"> su nurodytais konkrečiais pageidaujamais žemės naudojimo būdais atskiroms žemės sklypo dalims, jeigu prašoma nustatyti žemės sklypo skirtingus žemės naudojimo būdus.</w:t>
            </w:r>
          </w:p>
          <w:p w:rsidR="00BB007C" w:rsidRDefault="00BB007C" w:rsidP="000E3964">
            <w:pPr>
              <w:ind w:firstLine="0"/>
              <w:rPr>
                <w:color w:val="000000"/>
              </w:rPr>
            </w:pPr>
            <w:r>
              <w:rPr>
                <w:color w:val="000000"/>
              </w:rPr>
              <w:t>5</w:t>
            </w:r>
            <w:r w:rsidRPr="007568FC">
              <w:rPr>
                <w:color w:val="000000"/>
              </w:rPr>
              <w:t>. Įgaliojima</w:t>
            </w:r>
            <w:r>
              <w:rPr>
                <w:color w:val="000000"/>
              </w:rPr>
              <w:t>s (jei</w:t>
            </w:r>
            <w:r w:rsidR="006E2C29">
              <w:rPr>
                <w:color w:val="000000"/>
              </w:rPr>
              <w:t>gu</w:t>
            </w:r>
            <w:r>
              <w:rPr>
                <w:color w:val="000000"/>
              </w:rPr>
              <w:t xml:space="preserve"> prašymą pateikia įgaliotas asmuo).</w:t>
            </w:r>
          </w:p>
          <w:p w:rsidR="00AD6E2F" w:rsidRPr="005174B9" w:rsidRDefault="00BB007C" w:rsidP="000E3964">
            <w:pPr>
              <w:pStyle w:val="prastasistinklapis"/>
              <w:shd w:val="clear" w:color="auto" w:fill="FFFFFF"/>
              <w:spacing w:before="0" w:beforeAutospacing="0" w:after="0" w:afterAutospacing="0"/>
              <w:jc w:val="both"/>
              <w:rPr>
                <w:color w:val="000000"/>
              </w:rPr>
            </w:pPr>
            <w:r>
              <w:rPr>
                <w:color w:val="000000"/>
              </w:rPr>
              <w:t>6. Žemės sklypo verčių skaičiavim</w:t>
            </w:r>
            <w:r w:rsidR="006E2C29">
              <w:rPr>
                <w:color w:val="000000"/>
              </w:rPr>
              <w:t>a</w:t>
            </w:r>
            <w:r>
              <w:rPr>
                <w:color w:val="000000"/>
              </w:rPr>
              <w:t>s, žemės sklypo vertei apskaičiuoti.</w:t>
            </w:r>
          </w:p>
        </w:tc>
      </w:tr>
      <w:tr w:rsidR="00AD6E2F" w:rsidTr="000E3964">
        <w:tc>
          <w:tcPr>
            <w:tcW w:w="959" w:type="dxa"/>
          </w:tcPr>
          <w:p w:rsidR="00AD6E2F" w:rsidRDefault="00AD6E2F" w:rsidP="00A77975">
            <w:pPr>
              <w:pStyle w:val="Pagrindiniotekstotrauka"/>
              <w:tabs>
                <w:tab w:val="left" w:pos="1247"/>
              </w:tabs>
              <w:ind w:firstLine="0"/>
              <w:jc w:val="center"/>
            </w:pPr>
            <w:r>
              <w:t>12.</w:t>
            </w:r>
          </w:p>
        </w:tc>
        <w:tc>
          <w:tcPr>
            <w:tcW w:w="2977" w:type="dxa"/>
          </w:tcPr>
          <w:p w:rsidR="00AD6E2F" w:rsidRDefault="00AD6E2F" w:rsidP="00A77975">
            <w:pPr>
              <w:pStyle w:val="Pagrindiniotekstotrauka"/>
              <w:tabs>
                <w:tab w:val="left" w:pos="1247"/>
              </w:tabs>
              <w:ind w:firstLine="0"/>
              <w:jc w:val="left"/>
            </w:pPr>
            <w:r>
              <w:t>Paslaugos teikėjas</w:t>
            </w:r>
          </w:p>
        </w:tc>
        <w:tc>
          <w:tcPr>
            <w:tcW w:w="5386" w:type="dxa"/>
          </w:tcPr>
          <w:p w:rsidR="00DB0D18" w:rsidRPr="006E2C29" w:rsidRDefault="00DB0D18" w:rsidP="00DB0D18">
            <w:pPr>
              <w:pStyle w:val="Style1"/>
              <w:widowControl/>
              <w:rPr>
                <w:rStyle w:val="FontStyle12"/>
                <w:sz w:val="24"/>
                <w:szCs w:val="24"/>
              </w:rPr>
            </w:pPr>
            <w:r w:rsidRPr="006E2C29">
              <w:rPr>
                <w:rStyle w:val="FontStyle12"/>
                <w:sz w:val="24"/>
                <w:szCs w:val="24"/>
              </w:rPr>
              <w:t xml:space="preserve">Janina </w:t>
            </w:r>
            <w:proofErr w:type="spellStart"/>
            <w:r w:rsidRPr="006E2C29">
              <w:rPr>
                <w:rStyle w:val="FontStyle12"/>
                <w:sz w:val="24"/>
                <w:szCs w:val="24"/>
              </w:rPr>
              <w:t>Virkšienė</w:t>
            </w:r>
            <w:proofErr w:type="spellEnd"/>
          </w:p>
          <w:p w:rsidR="00DB0D18" w:rsidRPr="006E2C29" w:rsidRDefault="00DB0D18" w:rsidP="00DB0D18">
            <w:pPr>
              <w:pStyle w:val="Style1"/>
              <w:widowControl/>
              <w:rPr>
                <w:rStyle w:val="FontStyle12"/>
                <w:sz w:val="24"/>
                <w:szCs w:val="24"/>
              </w:rPr>
            </w:pPr>
            <w:r w:rsidRPr="006E2C29">
              <w:rPr>
                <w:rStyle w:val="FontStyle12"/>
                <w:sz w:val="24"/>
                <w:szCs w:val="24"/>
              </w:rPr>
              <w:t>Architektūros skyriaus vyr. specialistė</w:t>
            </w:r>
          </w:p>
          <w:p w:rsidR="00AD6E2F" w:rsidRPr="005174B9" w:rsidRDefault="00DB0D18" w:rsidP="006E2C29">
            <w:pPr>
              <w:widowControl w:val="0"/>
              <w:suppressAutoHyphens/>
              <w:ind w:firstLine="0"/>
              <w:rPr>
                <w:szCs w:val="24"/>
                <w:lang w:eastAsia="lt-LT"/>
              </w:rPr>
            </w:pPr>
            <w:r w:rsidRPr="006E2C29">
              <w:rPr>
                <w:rStyle w:val="FontStyle12"/>
                <w:sz w:val="24"/>
                <w:szCs w:val="24"/>
              </w:rPr>
              <w:t xml:space="preserve">tel. </w:t>
            </w:r>
            <w:r w:rsidR="006E2C29">
              <w:rPr>
                <w:rStyle w:val="FontStyle12"/>
                <w:sz w:val="24"/>
                <w:szCs w:val="24"/>
              </w:rPr>
              <w:t>(</w:t>
            </w:r>
            <w:r w:rsidRPr="006E2C29">
              <w:rPr>
                <w:rStyle w:val="FontStyle12"/>
                <w:sz w:val="24"/>
                <w:szCs w:val="24"/>
              </w:rPr>
              <w:t>8</w:t>
            </w:r>
            <w:r w:rsidR="006E2C29">
              <w:rPr>
                <w:rStyle w:val="FontStyle12"/>
                <w:sz w:val="24"/>
                <w:szCs w:val="24"/>
              </w:rPr>
              <w:t xml:space="preserve"> </w:t>
            </w:r>
            <w:r w:rsidRPr="006E2C29">
              <w:rPr>
                <w:rStyle w:val="FontStyle12"/>
                <w:sz w:val="24"/>
                <w:szCs w:val="24"/>
              </w:rPr>
              <w:t>448</w:t>
            </w:r>
            <w:r w:rsidR="006E2C29">
              <w:rPr>
                <w:rStyle w:val="FontStyle12"/>
                <w:sz w:val="24"/>
                <w:szCs w:val="24"/>
              </w:rPr>
              <w:t>)</w:t>
            </w:r>
            <w:r w:rsidRPr="006E2C29">
              <w:rPr>
                <w:rStyle w:val="FontStyle12"/>
                <w:sz w:val="24"/>
                <w:szCs w:val="24"/>
              </w:rPr>
              <w:t xml:space="preserve"> 73</w:t>
            </w:r>
            <w:r w:rsidR="006E2C29">
              <w:rPr>
                <w:rStyle w:val="FontStyle12"/>
                <w:sz w:val="24"/>
                <w:szCs w:val="24"/>
              </w:rPr>
              <w:t xml:space="preserve"> </w:t>
            </w:r>
            <w:r w:rsidRPr="006E2C29">
              <w:rPr>
                <w:rStyle w:val="FontStyle12"/>
                <w:sz w:val="24"/>
                <w:szCs w:val="24"/>
              </w:rPr>
              <w:t xml:space="preserve">211, </w:t>
            </w:r>
            <w:proofErr w:type="spellStart"/>
            <w:r w:rsidRPr="006E2C29">
              <w:rPr>
                <w:rStyle w:val="FontStyle12"/>
                <w:sz w:val="24"/>
                <w:szCs w:val="24"/>
              </w:rPr>
              <w:t>el.p</w:t>
            </w:r>
            <w:proofErr w:type="spellEnd"/>
            <w:r w:rsidRPr="006E2C29">
              <w:rPr>
                <w:rStyle w:val="FontStyle12"/>
                <w:sz w:val="24"/>
                <w:szCs w:val="24"/>
              </w:rPr>
              <w:t xml:space="preserve">. </w:t>
            </w:r>
            <w:hyperlink r:id="rId4" w:history="1">
              <w:r w:rsidRPr="006E2C29">
                <w:rPr>
                  <w:rStyle w:val="FontStyle12"/>
                  <w:sz w:val="24"/>
                  <w:szCs w:val="24"/>
                  <w:u w:val="single"/>
                  <w:lang w:val="en-US"/>
                </w:rPr>
                <w:t>zemetvarka@rietavas.lt</w:t>
              </w:r>
            </w:hyperlink>
          </w:p>
        </w:tc>
      </w:tr>
      <w:tr w:rsidR="00AD6E2F" w:rsidTr="000E3964">
        <w:tc>
          <w:tcPr>
            <w:tcW w:w="959" w:type="dxa"/>
          </w:tcPr>
          <w:p w:rsidR="00AD6E2F" w:rsidRDefault="00AD6E2F" w:rsidP="00A77975">
            <w:pPr>
              <w:pStyle w:val="Pagrindiniotekstotrauka"/>
              <w:tabs>
                <w:tab w:val="left" w:pos="1247"/>
              </w:tabs>
              <w:ind w:firstLine="0"/>
              <w:jc w:val="center"/>
            </w:pPr>
            <w:r>
              <w:t>13.</w:t>
            </w:r>
          </w:p>
        </w:tc>
        <w:tc>
          <w:tcPr>
            <w:tcW w:w="2977" w:type="dxa"/>
          </w:tcPr>
          <w:p w:rsidR="00AD6E2F" w:rsidRDefault="00AD6E2F" w:rsidP="00A77975">
            <w:pPr>
              <w:pStyle w:val="Pagrindiniotekstotrauka"/>
              <w:tabs>
                <w:tab w:val="left" w:pos="1247"/>
              </w:tabs>
              <w:ind w:firstLine="0"/>
              <w:jc w:val="left"/>
            </w:pPr>
            <w:r>
              <w:t>Paslaugos vadovas</w:t>
            </w:r>
          </w:p>
        </w:tc>
        <w:tc>
          <w:tcPr>
            <w:tcW w:w="5386" w:type="dxa"/>
          </w:tcPr>
          <w:p w:rsidR="00DB0D18" w:rsidRPr="000E3964" w:rsidRDefault="00DB0D18" w:rsidP="00DB0D18">
            <w:pPr>
              <w:pStyle w:val="Style1"/>
              <w:widowControl/>
              <w:rPr>
                <w:rStyle w:val="FontStyle12"/>
                <w:sz w:val="24"/>
                <w:szCs w:val="24"/>
              </w:rPr>
            </w:pPr>
            <w:r w:rsidRPr="000E3964">
              <w:rPr>
                <w:rStyle w:val="FontStyle12"/>
                <w:sz w:val="24"/>
                <w:szCs w:val="24"/>
              </w:rPr>
              <w:t xml:space="preserve">Vytautas </w:t>
            </w:r>
            <w:proofErr w:type="spellStart"/>
            <w:r w:rsidRPr="000E3964">
              <w:rPr>
                <w:rStyle w:val="FontStyle12"/>
                <w:sz w:val="24"/>
                <w:szCs w:val="24"/>
              </w:rPr>
              <w:t>Dičiūnas</w:t>
            </w:r>
            <w:proofErr w:type="spellEnd"/>
          </w:p>
          <w:p w:rsidR="00DB0D18" w:rsidRPr="000E3964" w:rsidRDefault="00DB0D18" w:rsidP="00DB0D18">
            <w:pPr>
              <w:pStyle w:val="Style1"/>
              <w:widowControl/>
              <w:rPr>
                <w:rStyle w:val="FontStyle12"/>
                <w:sz w:val="24"/>
                <w:szCs w:val="24"/>
              </w:rPr>
            </w:pPr>
            <w:r w:rsidRPr="000E3964">
              <w:rPr>
                <w:rStyle w:val="FontStyle12"/>
                <w:sz w:val="24"/>
                <w:szCs w:val="24"/>
              </w:rPr>
              <w:t>Savivaldybės administracijos direktorius</w:t>
            </w:r>
          </w:p>
          <w:p w:rsidR="00AD6E2F" w:rsidRDefault="00DB0D18" w:rsidP="006E2C29">
            <w:pPr>
              <w:widowControl w:val="0"/>
              <w:suppressAutoHyphens/>
              <w:ind w:firstLine="0"/>
              <w:rPr>
                <w:szCs w:val="24"/>
                <w:lang w:eastAsia="lt-LT"/>
              </w:rPr>
            </w:pPr>
            <w:r w:rsidRPr="000E3964">
              <w:rPr>
                <w:rStyle w:val="FontStyle12"/>
                <w:sz w:val="24"/>
                <w:szCs w:val="24"/>
              </w:rPr>
              <w:t xml:space="preserve">tel. </w:t>
            </w:r>
            <w:r w:rsidR="006E2C29" w:rsidRPr="000E3964">
              <w:rPr>
                <w:rStyle w:val="FontStyle12"/>
                <w:sz w:val="24"/>
                <w:szCs w:val="24"/>
              </w:rPr>
              <w:t>(</w:t>
            </w:r>
            <w:r w:rsidRPr="000E3964">
              <w:rPr>
                <w:rStyle w:val="FontStyle12"/>
                <w:sz w:val="24"/>
                <w:szCs w:val="24"/>
              </w:rPr>
              <w:t xml:space="preserve">8 448) 73 202, el. p. </w:t>
            </w:r>
            <w:hyperlink r:id="rId5" w:history="1">
              <w:r w:rsidRPr="000E3964">
                <w:rPr>
                  <w:rStyle w:val="Hipersaitas"/>
                  <w:szCs w:val="24"/>
                  <w:lang w:val="en-US"/>
                </w:rPr>
                <w:t>administracija@rietavas.lt</w:t>
              </w:r>
            </w:hyperlink>
          </w:p>
        </w:tc>
      </w:tr>
    </w:tbl>
    <w:p w:rsidR="000E3964" w:rsidRDefault="000E39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977"/>
        <w:gridCol w:w="5386"/>
      </w:tblGrid>
      <w:tr w:rsidR="00AD6E2F" w:rsidTr="000E3964">
        <w:tc>
          <w:tcPr>
            <w:tcW w:w="959" w:type="dxa"/>
          </w:tcPr>
          <w:p w:rsidR="00AD6E2F" w:rsidRDefault="00AD6E2F" w:rsidP="00A77975">
            <w:pPr>
              <w:pStyle w:val="Pagrindiniotekstotrauka"/>
              <w:tabs>
                <w:tab w:val="left" w:pos="1247"/>
              </w:tabs>
              <w:ind w:firstLine="0"/>
              <w:jc w:val="center"/>
            </w:pPr>
            <w:r>
              <w:t>14.</w:t>
            </w:r>
          </w:p>
        </w:tc>
        <w:tc>
          <w:tcPr>
            <w:tcW w:w="2977" w:type="dxa"/>
          </w:tcPr>
          <w:p w:rsidR="00AD6E2F" w:rsidRDefault="00AD6E2F" w:rsidP="00A77975">
            <w:pPr>
              <w:pStyle w:val="Pagrindiniotekstotrauka"/>
              <w:tabs>
                <w:tab w:val="left" w:pos="1247"/>
              </w:tabs>
              <w:ind w:firstLine="0"/>
              <w:jc w:val="left"/>
            </w:pPr>
            <w:r>
              <w:t>Paslaugos suteikimo trukmė</w:t>
            </w:r>
          </w:p>
        </w:tc>
        <w:tc>
          <w:tcPr>
            <w:tcW w:w="5386" w:type="dxa"/>
          </w:tcPr>
          <w:p w:rsidR="00AD6E2F" w:rsidRDefault="00DB0D18" w:rsidP="00A77975">
            <w:pPr>
              <w:widowControl w:val="0"/>
              <w:suppressAutoHyphens/>
              <w:ind w:firstLine="0"/>
              <w:rPr>
                <w:szCs w:val="24"/>
                <w:lang w:eastAsia="lt-LT"/>
              </w:rPr>
            </w:pPr>
            <w:r>
              <w:rPr>
                <w:szCs w:val="24"/>
                <w:lang w:eastAsia="lt-LT"/>
              </w:rPr>
              <w:t>20 darbo dienų</w:t>
            </w:r>
          </w:p>
        </w:tc>
      </w:tr>
      <w:tr w:rsidR="00AD6E2F" w:rsidTr="000E3964">
        <w:tc>
          <w:tcPr>
            <w:tcW w:w="959" w:type="dxa"/>
          </w:tcPr>
          <w:p w:rsidR="00AD6E2F" w:rsidRDefault="00AD6E2F" w:rsidP="00A77975">
            <w:pPr>
              <w:pStyle w:val="Pagrindiniotekstotrauka"/>
              <w:tabs>
                <w:tab w:val="left" w:pos="1247"/>
              </w:tabs>
              <w:ind w:firstLine="0"/>
              <w:jc w:val="center"/>
            </w:pPr>
            <w:r>
              <w:lastRenderedPageBreak/>
              <w:t>15.</w:t>
            </w:r>
          </w:p>
        </w:tc>
        <w:tc>
          <w:tcPr>
            <w:tcW w:w="2977" w:type="dxa"/>
          </w:tcPr>
          <w:p w:rsidR="00AD6E2F" w:rsidRDefault="00AD6E2F" w:rsidP="00A77975">
            <w:pPr>
              <w:pStyle w:val="Pagrindiniotekstotrauka"/>
              <w:tabs>
                <w:tab w:val="left" w:pos="1247"/>
              </w:tabs>
              <w:ind w:firstLine="0"/>
              <w:jc w:val="left"/>
            </w:pPr>
            <w:r>
              <w:t>Paslaugos teikimo pastabos</w:t>
            </w:r>
          </w:p>
        </w:tc>
        <w:tc>
          <w:tcPr>
            <w:tcW w:w="5386" w:type="dxa"/>
          </w:tcPr>
          <w:p w:rsidR="00C05E14" w:rsidRDefault="00E26893" w:rsidP="00C05E14">
            <w:pPr>
              <w:pStyle w:val="Style1"/>
              <w:widowControl/>
              <w:rPr>
                <w:rStyle w:val="FontStyle12"/>
              </w:rPr>
            </w:pPr>
            <w:r>
              <w:rPr>
                <w:rStyle w:val="FontStyle12"/>
              </w:rPr>
              <w:t>-</w:t>
            </w:r>
          </w:p>
          <w:p w:rsidR="00AD6E2F" w:rsidRDefault="00AD6E2F" w:rsidP="00A77975">
            <w:pPr>
              <w:widowControl w:val="0"/>
              <w:suppressAutoHyphens/>
              <w:ind w:firstLine="0"/>
              <w:rPr>
                <w:szCs w:val="24"/>
                <w:lang w:eastAsia="lt-LT"/>
              </w:rPr>
            </w:pPr>
          </w:p>
        </w:tc>
      </w:tr>
    </w:tbl>
    <w:p w:rsidR="00AD6E2F" w:rsidRDefault="00AD6E2F" w:rsidP="00AD6E2F">
      <w:pPr>
        <w:pStyle w:val="Pagrindiniotekstotrauka"/>
        <w:tabs>
          <w:tab w:val="left" w:pos="1247"/>
        </w:tabs>
        <w:ind w:firstLine="0"/>
        <w:jc w:val="center"/>
      </w:pPr>
    </w:p>
    <w:p w:rsidR="00AD6E2F" w:rsidRDefault="00AD6E2F" w:rsidP="00AD6E2F">
      <w:pPr>
        <w:tabs>
          <w:tab w:val="left" w:pos="1247"/>
        </w:tabs>
        <w:ind w:firstLine="0"/>
      </w:pPr>
    </w:p>
    <w:p w:rsidR="00AD6E2F" w:rsidRDefault="00AD6E2F" w:rsidP="00AD6E2F">
      <w:pPr>
        <w:tabs>
          <w:tab w:val="left" w:pos="1247"/>
        </w:tabs>
        <w:ind w:firstLine="0"/>
      </w:pPr>
    </w:p>
    <w:p w:rsidR="00B40F75" w:rsidRDefault="00B40F75"/>
    <w:sectPr w:rsidR="00B40F75" w:rsidSect="00B40F75">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compat/>
  <w:rsids>
    <w:rsidRoot w:val="00AD6E2F"/>
    <w:rsid w:val="000E3964"/>
    <w:rsid w:val="00224CEB"/>
    <w:rsid w:val="005137E0"/>
    <w:rsid w:val="006E2C29"/>
    <w:rsid w:val="007A413E"/>
    <w:rsid w:val="00831FA5"/>
    <w:rsid w:val="008F3308"/>
    <w:rsid w:val="00940642"/>
    <w:rsid w:val="009F6CAB"/>
    <w:rsid w:val="00A00C2C"/>
    <w:rsid w:val="00A33C84"/>
    <w:rsid w:val="00AD6E2F"/>
    <w:rsid w:val="00AE6F0A"/>
    <w:rsid w:val="00B40F75"/>
    <w:rsid w:val="00BB007C"/>
    <w:rsid w:val="00C05E14"/>
    <w:rsid w:val="00DB0D18"/>
    <w:rsid w:val="00E26893"/>
    <w:rsid w:val="00E676D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6E2F"/>
    <w:pPr>
      <w:spacing w:after="0" w:line="240" w:lineRule="auto"/>
      <w:ind w:firstLine="720"/>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AD6E2F"/>
    <w:pPr>
      <w:ind w:firstLine="709"/>
    </w:pPr>
  </w:style>
  <w:style w:type="character" w:customStyle="1" w:styleId="PagrindiniotekstotraukaDiagrama">
    <w:name w:val="Pagrindinio teksto įtrauka Diagrama"/>
    <w:basedOn w:val="Numatytasispastraiposriftas"/>
    <w:link w:val="Pagrindiniotekstotrauka"/>
    <w:rsid w:val="00AD6E2F"/>
    <w:rPr>
      <w:rFonts w:ascii="Times New Roman" w:eastAsia="Times New Roman" w:hAnsi="Times New Roman" w:cs="Times New Roman"/>
      <w:sz w:val="24"/>
      <w:szCs w:val="20"/>
    </w:rPr>
  </w:style>
  <w:style w:type="paragraph" w:customStyle="1" w:styleId="BodyText2">
    <w:name w:val="Body Text2"/>
    <w:basedOn w:val="prastasis"/>
    <w:uiPriority w:val="99"/>
    <w:rsid w:val="00AD6E2F"/>
    <w:pPr>
      <w:suppressAutoHyphens/>
      <w:autoSpaceDE w:val="0"/>
      <w:autoSpaceDN w:val="0"/>
      <w:adjustRightInd w:val="0"/>
      <w:spacing w:line="298" w:lineRule="auto"/>
      <w:ind w:firstLine="312"/>
      <w:textAlignment w:val="center"/>
    </w:pPr>
    <w:rPr>
      <w:color w:val="000000"/>
      <w:sz w:val="20"/>
    </w:rPr>
  </w:style>
  <w:style w:type="paragraph" w:styleId="prastasistinklapis">
    <w:name w:val="Normal (Web)"/>
    <w:basedOn w:val="prastasis"/>
    <w:uiPriority w:val="99"/>
    <w:unhideWhenUsed/>
    <w:rsid w:val="00DB0D18"/>
    <w:pPr>
      <w:spacing w:before="100" w:beforeAutospacing="1" w:after="100" w:afterAutospacing="1"/>
      <w:ind w:firstLine="0"/>
      <w:jc w:val="left"/>
    </w:pPr>
    <w:rPr>
      <w:szCs w:val="24"/>
      <w:lang w:eastAsia="lt-LT"/>
    </w:rPr>
  </w:style>
  <w:style w:type="character" w:customStyle="1" w:styleId="apple-converted-space">
    <w:name w:val="apple-converted-space"/>
    <w:basedOn w:val="Numatytasispastraiposriftas"/>
    <w:rsid w:val="00DB0D18"/>
  </w:style>
  <w:style w:type="character" w:styleId="Hipersaitas">
    <w:name w:val="Hyperlink"/>
    <w:basedOn w:val="Numatytasispastraiposriftas"/>
    <w:uiPriority w:val="99"/>
    <w:unhideWhenUsed/>
    <w:rsid w:val="00DB0D18"/>
    <w:rPr>
      <w:color w:val="0000FF"/>
      <w:u w:val="single"/>
    </w:rPr>
  </w:style>
  <w:style w:type="paragraph" w:customStyle="1" w:styleId="Style1">
    <w:name w:val="Style1"/>
    <w:basedOn w:val="prastasis"/>
    <w:uiPriority w:val="99"/>
    <w:rsid w:val="00DB0D18"/>
    <w:pPr>
      <w:widowControl w:val="0"/>
      <w:autoSpaceDE w:val="0"/>
      <w:autoSpaceDN w:val="0"/>
      <w:adjustRightInd w:val="0"/>
      <w:spacing w:line="274" w:lineRule="exact"/>
      <w:ind w:firstLine="0"/>
      <w:jc w:val="left"/>
    </w:pPr>
    <w:rPr>
      <w:rFonts w:eastAsiaTheme="minorEastAsia"/>
      <w:szCs w:val="24"/>
      <w:lang w:eastAsia="lt-LT"/>
    </w:rPr>
  </w:style>
  <w:style w:type="character" w:customStyle="1" w:styleId="FontStyle12">
    <w:name w:val="Font Style12"/>
    <w:basedOn w:val="Numatytasispastraiposriftas"/>
    <w:uiPriority w:val="99"/>
    <w:rsid w:val="00DB0D18"/>
    <w:rPr>
      <w:rFonts w:ascii="Times New Roman" w:hAnsi="Times New Roman" w:cs="Times New Roman"/>
      <w:sz w:val="22"/>
      <w:szCs w:val="22"/>
    </w:rPr>
  </w:style>
  <w:style w:type="paragraph" w:customStyle="1" w:styleId="Lentelinis">
    <w:name w:val="Lentelinis"/>
    <w:basedOn w:val="prastasis"/>
    <w:link w:val="LentelinisDiagrama"/>
    <w:qFormat/>
    <w:rsid w:val="007A413E"/>
    <w:pPr>
      <w:ind w:firstLine="0"/>
      <w:jc w:val="left"/>
    </w:pPr>
    <w:rPr>
      <w:szCs w:val="24"/>
    </w:rPr>
  </w:style>
  <w:style w:type="character" w:customStyle="1" w:styleId="LentelinisDiagrama">
    <w:name w:val="Lentelinis Diagrama"/>
    <w:link w:val="Lentelinis"/>
    <w:locked/>
    <w:rsid w:val="007A413E"/>
    <w:rPr>
      <w:rFonts w:ascii="Times New Roman" w:eastAsia="Times New Roman" w:hAnsi="Times New Roman" w:cs="Times New Roman"/>
      <w:sz w:val="24"/>
      <w:szCs w:val="24"/>
    </w:rPr>
  </w:style>
  <w:style w:type="paragraph" w:styleId="Antrats">
    <w:name w:val="header"/>
    <w:basedOn w:val="prastasis"/>
    <w:link w:val="AntratsDiagrama"/>
    <w:uiPriority w:val="99"/>
    <w:rsid w:val="00BB007C"/>
    <w:pPr>
      <w:tabs>
        <w:tab w:val="center" w:pos="4153"/>
        <w:tab w:val="right" w:pos="8306"/>
      </w:tabs>
      <w:ind w:firstLine="0"/>
      <w:jc w:val="left"/>
    </w:pPr>
  </w:style>
  <w:style w:type="character" w:customStyle="1" w:styleId="AntratsDiagrama">
    <w:name w:val="Antraštės Diagrama"/>
    <w:basedOn w:val="Numatytasispastraiposriftas"/>
    <w:link w:val="Antrats"/>
    <w:uiPriority w:val="99"/>
    <w:rsid w:val="00BB007C"/>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istracija@rietavas.lt" TargetMode="External"/><Relationship Id="rId4" Type="http://schemas.openxmlformats.org/officeDocument/2006/relationships/hyperlink" Target="mailto:zemetvarka@rietav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2674</Words>
  <Characters>1525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2019-12-05T07:59:00Z</cp:lastPrinted>
  <dcterms:created xsi:type="dcterms:W3CDTF">2019-12-16T11:27:00Z</dcterms:created>
  <dcterms:modified xsi:type="dcterms:W3CDTF">2019-12-16T11:27:00Z</dcterms:modified>
</cp:coreProperties>
</file>