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1AB6" w14:textId="77777777" w:rsidR="007A7847" w:rsidRDefault="007A7847" w:rsidP="007A7847">
      <w:pPr>
        <w:ind w:left="5040" w:firstLine="0"/>
        <w:jc w:val="right"/>
        <w:rPr>
          <w:szCs w:val="24"/>
        </w:rPr>
      </w:pPr>
      <w:r>
        <w:rPr>
          <w:szCs w:val="24"/>
        </w:rPr>
        <w:t xml:space="preserve">Vaikų vasaros stovyklų rėmimo </w:t>
      </w:r>
    </w:p>
    <w:p w14:paraId="46DD8811" w14:textId="77777777" w:rsidR="007A7847" w:rsidRDefault="007A7847" w:rsidP="007A7847">
      <w:pPr>
        <w:ind w:left="5040" w:firstLine="0"/>
        <w:jc w:val="right"/>
        <w:rPr>
          <w:szCs w:val="24"/>
        </w:rPr>
      </w:pPr>
      <w:r>
        <w:rPr>
          <w:szCs w:val="24"/>
        </w:rPr>
        <w:t xml:space="preserve">       konkurso tvarkos aprašo   </w:t>
      </w:r>
    </w:p>
    <w:p w14:paraId="3BB9C6BF" w14:textId="77777777" w:rsidR="007A7847" w:rsidRDefault="007A7847" w:rsidP="007A7847">
      <w:pPr>
        <w:ind w:left="187" w:firstLine="4488"/>
        <w:jc w:val="right"/>
        <w:rPr>
          <w:szCs w:val="24"/>
        </w:rPr>
      </w:pPr>
      <w:r>
        <w:rPr>
          <w:szCs w:val="24"/>
        </w:rPr>
        <w:t xml:space="preserve"> </w:t>
      </w:r>
      <w:r>
        <w:rPr>
          <w:szCs w:val="24"/>
        </w:rPr>
        <w:tab/>
        <w:t>3 priedas</w:t>
      </w:r>
    </w:p>
    <w:p w14:paraId="610A6DAB" w14:textId="77777777" w:rsidR="007A7847" w:rsidRDefault="007A7847" w:rsidP="007A7847">
      <w:pPr>
        <w:rPr>
          <w:szCs w:val="24"/>
        </w:rPr>
      </w:pPr>
    </w:p>
    <w:p w14:paraId="681E229E" w14:textId="77777777" w:rsidR="007A7847" w:rsidRDefault="007A7847" w:rsidP="007A7847">
      <w:pPr>
        <w:jc w:val="center"/>
        <w:rPr>
          <w:bCs/>
          <w:szCs w:val="24"/>
        </w:rPr>
      </w:pPr>
    </w:p>
    <w:p w14:paraId="6722FE02" w14:textId="77777777" w:rsidR="007A7847" w:rsidRDefault="007A7847" w:rsidP="007A7847">
      <w:pPr>
        <w:keepNext/>
        <w:jc w:val="center"/>
        <w:outlineLvl w:val="1"/>
        <w:rPr>
          <w:b/>
          <w:caps/>
          <w:szCs w:val="24"/>
        </w:rPr>
      </w:pPr>
      <w:r>
        <w:rPr>
          <w:b/>
          <w:caps/>
          <w:szCs w:val="24"/>
        </w:rPr>
        <w:t xml:space="preserve">Rietavo SAVIVALDYBĖS </w:t>
      </w:r>
      <w:r>
        <w:rPr>
          <w:b/>
          <w:caps/>
          <w:snapToGrid w:val="0"/>
          <w:szCs w:val="24"/>
        </w:rPr>
        <w:t>VAIKŲ VASAROS PROGRAMŲ</w:t>
      </w:r>
      <w:r>
        <w:rPr>
          <w:b/>
          <w:caps/>
          <w:szCs w:val="24"/>
        </w:rPr>
        <w:t xml:space="preserve"> </w:t>
      </w:r>
    </w:p>
    <w:p w14:paraId="4477812C" w14:textId="77777777" w:rsidR="007A7847" w:rsidRDefault="007A7847" w:rsidP="007A7847">
      <w:pPr>
        <w:keepNext/>
        <w:jc w:val="center"/>
        <w:outlineLvl w:val="1"/>
        <w:rPr>
          <w:b/>
          <w:caps/>
          <w:szCs w:val="24"/>
        </w:rPr>
      </w:pPr>
      <w:r>
        <w:rPr>
          <w:b/>
          <w:caps/>
          <w:szCs w:val="24"/>
        </w:rPr>
        <w:t xml:space="preserve">LĖŠŲ NAUDOJIMO </w:t>
      </w:r>
      <w:r>
        <w:rPr>
          <w:b/>
          <w:caps/>
          <w:snapToGrid w:val="0"/>
          <w:szCs w:val="24"/>
        </w:rPr>
        <w:t>sutartis</w:t>
      </w:r>
    </w:p>
    <w:p w14:paraId="37A344C9" w14:textId="77777777" w:rsidR="007A7847" w:rsidRDefault="007A7847" w:rsidP="007A7847">
      <w:pPr>
        <w:jc w:val="center"/>
        <w:rPr>
          <w:bCs/>
          <w:szCs w:val="24"/>
        </w:rPr>
      </w:pPr>
    </w:p>
    <w:p w14:paraId="0D9297A8" w14:textId="77777777" w:rsidR="007A7847" w:rsidRDefault="007A7847" w:rsidP="007A7847">
      <w:pPr>
        <w:jc w:val="center"/>
        <w:outlineLvl w:val="0"/>
        <w:rPr>
          <w:szCs w:val="24"/>
          <w:u w:val="single"/>
        </w:rPr>
      </w:pPr>
      <w:r>
        <w:rPr>
          <w:szCs w:val="24"/>
        </w:rPr>
        <w:t xml:space="preserve">20____ m. </w:t>
      </w:r>
      <w:r>
        <w:rPr>
          <w:szCs w:val="24"/>
          <w:u w:val="single"/>
        </w:rPr>
        <w:tab/>
      </w:r>
      <w:r>
        <w:rPr>
          <w:szCs w:val="24"/>
          <w:u w:val="single"/>
        </w:rPr>
        <w:tab/>
      </w:r>
      <w:r>
        <w:rPr>
          <w:szCs w:val="24"/>
          <w:u w:val="single"/>
        </w:rPr>
        <w:tab/>
      </w:r>
      <w:r>
        <w:rPr>
          <w:szCs w:val="24"/>
        </w:rPr>
        <w:t xml:space="preserve">d. Nr. </w:t>
      </w:r>
      <w:r>
        <w:rPr>
          <w:szCs w:val="24"/>
          <w:u w:val="single"/>
        </w:rPr>
        <w:tab/>
      </w:r>
      <w:r>
        <w:rPr>
          <w:szCs w:val="24"/>
          <w:u w:val="single"/>
        </w:rPr>
        <w:tab/>
      </w:r>
      <w:r>
        <w:rPr>
          <w:szCs w:val="24"/>
          <w:u w:val="single"/>
        </w:rPr>
        <w:tab/>
      </w:r>
    </w:p>
    <w:p w14:paraId="4BD0CA31" w14:textId="77777777" w:rsidR="007A7847" w:rsidRDefault="007A7847" w:rsidP="007A7847">
      <w:pPr>
        <w:jc w:val="center"/>
        <w:outlineLvl w:val="0"/>
        <w:rPr>
          <w:szCs w:val="24"/>
        </w:rPr>
      </w:pPr>
      <w:r>
        <w:rPr>
          <w:szCs w:val="24"/>
        </w:rPr>
        <w:t>Rietavas</w:t>
      </w:r>
    </w:p>
    <w:p w14:paraId="23E9A28D" w14:textId="77777777" w:rsidR="007A7847" w:rsidRDefault="007A7847" w:rsidP="007A7847">
      <w:pPr>
        <w:rPr>
          <w:szCs w:val="24"/>
        </w:rPr>
      </w:pPr>
    </w:p>
    <w:p w14:paraId="550DD283" w14:textId="77777777" w:rsidR="007A7847" w:rsidRDefault="007A7847" w:rsidP="007A7847">
      <w:pPr>
        <w:jc w:val="center"/>
        <w:outlineLvl w:val="0"/>
        <w:rPr>
          <w:b/>
          <w:caps/>
          <w:szCs w:val="24"/>
        </w:rPr>
      </w:pPr>
    </w:p>
    <w:p w14:paraId="0E51DCE3" w14:textId="77777777" w:rsidR="007A7847" w:rsidRDefault="007A7847" w:rsidP="007A7847">
      <w:pPr>
        <w:jc w:val="center"/>
        <w:outlineLvl w:val="0"/>
        <w:rPr>
          <w:b/>
          <w:caps/>
          <w:szCs w:val="24"/>
        </w:rPr>
      </w:pPr>
      <w:r>
        <w:rPr>
          <w:b/>
          <w:caps/>
          <w:szCs w:val="24"/>
        </w:rPr>
        <w:t xml:space="preserve">i SKYRIUS </w:t>
      </w:r>
    </w:p>
    <w:p w14:paraId="75939627" w14:textId="77777777" w:rsidR="007A7847" w:rsidRDefault="007A7847" w:rsidP="007A7847">
      <w:pPr>
        <w:jc w:val="center"/>
        <w:outlineLvl w:val="0"/>
        <w:rPr>
          <w:b/>
          <w:caps/>
          <w:szCs w:val="24"/>
        </w:rPr>
      </w:pPr>
      <w:r>
        <w:rPr>
          <w:b/>
          <w:caps/>
          <w:szCs w:val="24"/>
        </w:rPr>
        <w:t>sutarties šalys</w:t>
      </w:r>
    </w:p>
    <w:p w14:paraId="39F43E05" w14:textId="77777777" w:rsidR="007A7847" w:rsidRDefault="007A7847" w:rsidP="007A7847">
      <w:pPr>
        <w:tabs>
          <w:tab w:val="left" w:pos="1309"/>
        </w:tabs>
        <w:spacing w:before="100" w:beforeAutospacing="1" w:after="100" w:afterAutospacing="1"/>
        <w:rPr>
          <w:szCs w:val="24"/>
        </w:rPr>
      </w:pPr>
      <w:r>
        <w:rPr>
          <w:szCs w:val="24"/>
        </w:rPr>
        <w:t xml:space="preserve">Rietavo savivaldybės administracija (toliau – Administracija), atstovaujama administracijos direktoriaus Vytauto Dičiūno, veikiančio pagal Rietavo savivaldybės administracijos nuostatus, patvirtintus Rietavo savivaldybės tarybos </w:t>
      </w:r>
      <w:smartTag w:uri="urn:schemas-microsoft-com:office:smarttags" w:element="metricconverter">
        <w:smartTagPr>
          <w:attr w:name="ProductID" w:val="2010 m"/>
        </w:smartTagPr>
        <w:r>
          <w:rPr>
            <w:szCs w:val="24"/>
          </w:rPr>
          <w:t>2010 m</w:t>
        </w:r>
      </w:smartTag>
      <w:r>
        <w:rPr>
          <w:szCs w:val="24"/>
        </w:rPr>
        <w:t>. vasario 4 d. sprendimu Nr. T1-17, ir</w:t>
      </w:r>
    </w:p>
    <w:p w14:paraId="69FC165D" w14:textId="77777777" w:rsidR="007A7847" w:rsidRDefault="007A7847" w:rsidP="007A7847">
      <w:pPr>
        <w:tabs>
          <w:tab w:val="left" w:pos="1309"/>
        </w:tabs>
        <w:rPr>
          <w:szCs w:val="24"/>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6F2D1BE" w14:textId="77777777" w:rsidR="007A7847" w:rsidRDefault="007A7847" w:rsidP="007A7847">
      <w:pPr>
        <w:jc w:val="center"/>
        <w:rPr>
          <w:szCs w:val="24"/>
        </w:rPr>
      </w:pPr>
      <w:r>
        <w:rPr>
          <w:szCs w:val="24"/>
        </w:rPr>
        <w:t>(įstaigos, organizacijos pavadinimas)</w:t>
      </w:r>
    </w:p>
    <w:p w14:paraId="2C652557" w14:textId="77777777" w:rsidR="007A7847" w:rsidRDefault="007A7847" w:rsidP="007A7847">
      <w:pPr>
        <w:rPr>
          <w:szCs w:val="24"/>
        </w:rPr>
      </w:pPr>
      <w:r>
        <w:rPr>
          <w:szCs w:val="24"/>
        </w:rPr>
        <w:t xml:space="preserve">(toliau – Vykdytojas), atstovaujama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w:t>
      </w:r>
    </w:p>
    <w:p w14:paraId="3F5640BD" w14:textId="77777777" w:rsidR="007A7847" w:rsidRDefault="007A7847" w:rsidP="007A7847">
      <w:pPr>
        <w:ind w:left="4320"/>
        <w:rPr>
          <w:szCs w:val="24"/>
        </w:rPr>
      </w:pPr>
      <w:r>
        <w:rPr>
          <w:szCs w:val="24"/>
        </w:rPr>
        <w:t>(pareigos, vardas ir pavardė)</w:t>
      </w:r>
    </w:p>
    <w:p w14:paraId="6AFE6D19" w14:textId="77777777" w:rsidR="007A7847" w:rsidRDefault="007A7847" w:rsidP="007A7847">
      <w:pPr>
        <w:rPr>
          <w:szCs w:val="24"/>
        </w:rPr>
      </w:pPr>
      <w:r>
        <w:rPr>
          <w:szCs w:val="24"/>
        </w:rPr>
        <w:t xml:space="preserve">veikiančio (-ios) pagal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rPr>
        <w:t>,</w:t>
      </w:r>
    </w:p>
    <w:p w14:paraId="3DAC3B23" w14:textId="77777777" w:rsidR="007A7847" w:rsidRDefault="007A7847" w:rsidP="007A7847">
      <w:pPr>
        <w:ind w:left="2880"/>
        <w:rPr>
          <w:szCs w:val="24"/>
        </w:rPr>
      </w:pPr>
      <w:r>
        <w:rPr>
          <w:szCs w:val="24"/>
        </w:rPr>
        <w:t>(dokumento data, rūšis, numeris, pavadinimas)</w:t>
      </w:r>
    </w:p>
    <w:p w14:paraId="13658CA7" w14:textId="77777777" w:rsidR="007A7847" w:rsidRDefault="007A7847" w:rsidP="007A7847">
      <w:pPr>
        <w:tabs>
          <w:tab w:val="left" w:pos="0"/>
        </w:tabs>
        <w:ind w:firstLine="0"/>
        <w:rPr>
          <w:szCs w:val="24"/>
        </w:rPr>
      </w:pPr>
      <w:r>
        <w:rPr>
          <w:szCs w:val="24"/>
        </w:rPr>
        <w:t>sudarė šią sutartį.</w:t>
      </w:r>
    </w:p>
    <w:p w14:paraId="39D19B77" w14:textId="77777777" w:rsidR="007A7847" w:rsidRDefault="007A7847" w:rsidP="007A7847">
      <w:pPr>
        <w:jc w:val="center"/>
        <w:outlineLvl w:val="0"/>
        <w:rPr>
          <w:b/>
          <w:caps/>
          <w:szCs w:val="24"/>
        </w:rPr>
      </w:pPr>
      <w:r>
        <w:rPr>
          <w:b/>
          <w:caps/>
          <w:szCs w:val="24"/>
        </w:rPr>
        <w:t xml:space="preserve">II SKYRIUS </w:t>
      </w:r>
    </w:p>
    <w:p w14:paraId="3945F1EF" w14:textId="77777777" w:rsidR="007A7847" w:rsidRDefault="007A7847" w:rsidP="007A7847">
      <w:pPr>
        <w:jc w:val="center"/>
        <w:outlineLvl w:val="0"/>
        <w:rPr>
          <w:b/>
          <w:caps/>
          <w:szCs w:val="24"/>
        </w:rPr>
      </w:pPr>
      <w:r>
        <w:rPr>
          <w:b/>
          <w:caps/>
          <w:szCs w:val="24"/>
        </w:rPr>
        <w:t>SUTARTIES OBJEKTAS</w:t>
      </w:r>
    </w:p>
    <w:p w14:paraId="4B5F1F29" w14:textId="77777777" w:rsidR="007A7847" w:rsidRDefault="007A7847" w:rsidP="007A7847">
      <w:pPr>
        <w:jc w:val="center"/>
        <w:outlineLvl w:val="0"/>
        <w:rPr>
          <w:b/>
          <w:caps/>
          <w:szCs w:val="24"/>
        </w:rPr>
      </w:pPr>
    </w:p>
    <w:p w14:paraId="1B3B50B9" w14:textId="77777777" w:rsidR="007A7847" w:rsidRDefault="007A7847" w:rsidP="007A7847">
      <w:pPr>
        <w:tabs>
          <w:tab w:val="left" w:pos="187"/>
        </w:tabs>
        <w:rPr>
          <w:szCs w:val="24"/>
          <w:u w:val="single"/>
        </w:rPr>
      </w:pPr>
      <w:r>
        <w:rPr>
          <w:szCs w:val="24"/>
        </w:rPr>
        <w:t xml:space="preserve">Vaikų vasaros poilsio programos </w:t>
      </w:r>
      <w:r>
        <w:rPr>
          <w:szCs w:val="24"/>
          <w:u w:val="single"/>
        </w:rPr>
        <w:t>____________________________________________________</w:t>
      </w:r>
    </w:p>
    <w:p w14:paraId="4D94811A" w14:textId="77777777" w:rsidR="007A7847" w:rsidRDefault="007A7847" w:rsidP="007A7847">
      <w:pPr>
        <w:tabs>
          <w:tab w:val="left" w:pos="187"/>
        </w:tabs>
        <w:rPr>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(programos pavadinimas)</w:t>
      </w:r>
    </w:p>
    <w:p w14:paraId="5529AF9D" w14:textId="77777777" w:rsidR="007A7847" w:rsidRDefault="007A7847" w:rsidP="007A7847">
      <w:pPr>
        <w:tabs>
          <w:tab w:val="left" w:pos="187"/>
        </w:tabs>
        <w:rPr>
          <w:szCs w:val="24"/>
        </w:rPr>
      </w:pPr>
      <w:r>
        <w:rPr>
          <w:szCs w:val="24"/>
          <w:u w:val="single"/>
        </w:rPr>
        <w:tab/>
      </w:r>
      <w:r>
        <w:rPr>
          <w:szCs w:val="24"/>
          <w:u w:val="single"/>
        </w:rPr>
        <w:tab/>
      </w:r>
      <w:r>
        <w:rPr>
          <w:szCs w:val="24"/>
          <w:u w:val="single"/>
        </w:rPr>
        <w:tab/>
        <w:t xml:space="preserve">       </w:t>
      </w:r>
      <w:r>
        <w:rPr>
          <w:szCs w:val="24"/>
        </w:rPr>
        <w:t xml:space="preserve">(toliau – Programa) įgyvendinimas. </w:t>
      </w:r>
    </w:p>
    <w:p w14:paraId="3B430CD3" w14:textId="77777777" w:rsidR="007A7847" w:rsidRDefault="007A7847" w:rsidP="007A7847">
      <w:pPr>
        <w:rPr>
          <w:szCs w:val="24"/>
        </w:rPr>
      </w:pPr>
    </w:p>
    <w:p w14:paraId="164FDEFC" w14:textId="77777777" w:rsidR="007A7847" w:rsidRDefault="007A7847" w:rsidP="007A7847">
      <w:pPr>
        <w:rPr>
          <w:szCs w:val="24"/>
        </w:rPr>
      </w:pPr>
    </w:p>
    <w:p w14:paraId="112A2558" w14:textId="77777777" w:rsidR="007A7847" w:rsidRDefault="007A7847" w:rsidP="007A7847">
      <w:pPr>
        <w:jc w:val="center"/>
        <w:outlineLvl w:val="0"/>
        <w:rPr>
          <w:b/>
          <w:caps/>
          <w:szCs w:val="24"/>
        </w:rPr>
      </w:pPr>
      <w:r>
        <w:rPr>
          <w:b/>
          <w:caps/>
          <w:szCs w:val="24"/>
        </w:rPr>
        <w:t>III SKYRIUS</w:t>
      </w:r>
    </w:p>
    <w:p w14:paraId="18E75280" w14:textId="77777777" w:rsidR="007A7847" w:rsidRDefault="007A7847" w:rsidP="007A7847">
      <w:pPr>
        <w:jc w:val="center"/>
        <w:outlineLvl w:val="0"/>
        <w:rPr>
          <w:b/>
          <w:caps/>
          <w:szCs w:val="24"/>
        </w:rPr>
      </w:pPr>
      <w:r>
        <w:rPr>
          <w:b/>
          <w:caps/>
          <w:szCs w:val="24"/>
        </w:rPr>
        <w:t>sutarties ŠALIŲ įsiPAREIGOjimai ir TEISĖS</w:t>
      </w:r>
    </w:p>
    <w:p w14:paraId="7D54AE72" w14:textId="77777777" w:rsidR="007A7847" w:rsidRDefault="007A7847" w:rsidP="007A7847">
      <w:pPr>
        <w:jc w:val="center"/>
        <w:outlineLvl w:val="0"/>
        <w:rPr>
          <w:b/>
          <w:caps/>
          <w:szCs w:val="24"/>
        </w:rPr>
      </w:pPr>
    </w:p>
    <w:p w14:paraId="34B5433A" w14:textId="77777777" w:rsidR="007A7847" w:rsidRDefault="007A7847" w:rsidP="007A7847">
      <w:pPr>
        <w:tabs>
          <w:tab w:val="left" w:pos="0"/>
        </w:tabs>
        <w:rPr>
          <w:szCs w:val="24"/>
        </w:rPr>
      </w:pPr>
      <w:r>
        <w:rPr>
          <w:szCs w:val="24"/>
        </w:rPr>
        <w:t>1. Administracija įsipareigoja:</w:t>
      </w:r>
    </w:p>
    <w:p w14:paraId="28E0CCA2" w14:textId="77777777" w:rsidR="007A7847" w:rsidRDefault="007A7847" w:rsidP="007A7847">
      <w:pPr>
        <w:tabs>
          <w:tab w:val="left" w:pos="1309"/>
        </w:tabs>
        <w:rPr>
          <w:szCs w:val="24"/>
        </w:rPr>
      </w:pPr>
      <w:r>
        <w:rPr>
          <w:szCs w:val="24"/>
        </w:rPr>
        <w:t>1.1. skirti Vykdytojui šios sutarties II skyriuje nurodytai Programai įgyvendinti</w:t>
      </w:r>
    </w:p>
    <w:p w14:paraId="53171E0B" w14:textId="77777777" w:rsidR="007A7847" w:rsidRDefault="007A7847" w:rsidP="007A7847">
      <w:pPr>
        <w:tabs>
          <w:tab w:val="left" w:pos="1309"/>
        </w:tabs>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8E878DE" w14:textId="77777777" w:rsidR="007A7847" w:rsidRDefault="007A7847" w:rsidP="007A7847">
      <w:pPr>
        <w:ind w:left="2160"/>
        <w:rPr>
          <w:szCs w:val="24"/>
        </w:rPr>
      </w:pPr>
      <w:r>
        <w:rPr>
          <w:szCs w:val="24"/>
        </w:rPr>
        <w:lastRenderedPageBreak/>
        <w:t>(suma žodžiais ir skaičiais)</w:t>
      </w:r>
    </w:p>
    <w:p w14:paraId="4971B391" w14:textId="77777777" w:rsidR="007A7847" w:rsidRDefault="007A7847" w:rsidP="007A7847">
      <w:pPr>
        <w:tabs>
          <w:tab w:val="left" w:pos="1309"/>
        </w:tabs>
        <w:rPr>
          <w:szCs w:val="24"/>
        </w:rPr>
      </w:pPr>
      <w:r>
        <w:rPr>
          <w:szCs w:val="24"/>
        </w:rPr>
        <w:t>eurų pagal Vykdytojo sudarytą ir Administracijos patvirtintą sąmatą, kuri yra neatskiriama šios sutarties dalis;</w:t>
      </w:r>
    </w:p>
    <w:p w14:paraId="2A029021" w14:textId="77777777" w:rsidR="007A7847" w:rsidRDefault="007A7847" w:rsidP="007A7847">
      <w:pPr>
        <w:rPr>
          <w:szCs w:val="24"/>
        </w:rPr>
      </w:pPr>
      <w:r>
        <w:rPr>
          <w:szCs w:val="24"/>
        </w:rPr>
        <w:t>1.2. pastebėjus nukrypimų nuo šios sutarties sąlygų arba kitokių trūkumų, pranešti apie juos Vykdytojui per 5 darbo dienas;</w:t>
      </w:r>
    </w:p>
    <w:p w14:paraId="3F5FFC48" w14:textId="77777777" w:rsidR="007A7847" w:rsidRDefault="007A7847" w:rsidP="007A7847">
      <w:pPr>
        <w:pStyle w:val="Pagrindiniotekstotrauka"/>
        <w:ind w:left="374" w:firstLine="346"/>
        <w:jc w:val="left"/>
        <w:rPr>
          <w:szCs w:val="24"/>
        </w:rPr>
      </w:pPr>
      <w:r>
        <w:rPr>
          <w:szCs w:val="24"/>
        </w:rPr>
        <w:t>1.3. teikti Programai vykdyti reikalingus duomenis, informaciją ir metodinę konsultacinę pagalbą.</w:t>
      </w:r>
    </w:p>
    <w:p w14:paraId="605E3C22" w14:textId="77777777" w:rsidR="007A7847" w:rsidRDefault="007A7847" w:rsidP="007A7847">
      <w:pPr>
        <w:pStyle w:val="Pagrindiniotekstotrauka"/>
        <w:ind w:firstLine="720"/>
        <w:jc w:val="left"/>
        <w:rPr>
          <w:szCs w:val="24"/>
        </w:rPr>
      </w:pPr>
      <w:r>
        <w:rPr>
          <w:szCs w:val="24"/>
        </w:rPr>
        <w:t>2. Administracija turi teisę:</w:t>
      </w:r>
    </w:p>
    <w:p w14:paraId="1A35C65C" w14:textId="77777777" w:rsidR="007A7847" w:rsidRDefault="007A7847" w:rsidP="007A7847">
      <w:pPr>
        <w:tabs>
          <w:tab w:val="left" w:pos="1309"/>
        </w:tabs>
        <w:rPr>
          <w:szCs w:val="24"/>
        </w:rPr>
      </w:pPr>
      <w:r>
        <w:rPr>
          <w:szCs w:val="24"/>
        </w:rPr>
        <w:t>2.1. kontroliuoti Programos vykdymą ir pagal šią sutartį skirtų lėšų tikslinį panaudojimą; tikrinti, kaip Vykdytojas laikosi Vaikų vasaros stovyklų programų rėmimo konkurso tvarkos aprašo reikalavimų ir šios sutarties sąlygų;</w:t>
      </w:r>
    </w:p>
    <w:p w14:paraId="1C078161" w14:textId="77777777" w:rsidR="007A7847" w:rsidRDefault="007A7847" w:rsidP="007A7847">
      <w:pPr>
        <w:tabs>
          <w:tab w:val="left" w:pos="1309"/>
        </w:tabs>
        <w:rPr>
          <w:szCs w:val="24"/>
        </w:rPr>
      </w:pPr>
      <w:r>
        <w:rPr>
          <w:spacing w:val="-4"/>
          <w:szCs w:val="24"/>
        </w:rPr>
        <w:t>2.2.   reikalauti, kad Vykdytojas pateiktų duomenis, susijusius su sutarties vykdymu;</w:t>
      </w:r>
    </w:p>
    <w:p w14:paraId="66FB246D" w14:textId="77777777" w:rsidR="007A7847" w:rsidRDefault="007A7847" w:rsidP="007A7847">
      <w:pPr>
        <w:tabs>
          <w:tab w:val="left" w:pos="1309"/>
        </w:tabs>
        <w:rPr>
          <w:szCs w:val="24"/>
        </w:rPr>
      </w:pPr>
      <w:r>
        <w:rPr>
          <w:szCs w:val="24"/>
        </w:rPr>
        <w:t>2.3.  reikalauti patikslinti šios sutarties 3.9.  punkte nurodytas ataskaitas;</w:t>
      </w:r>
    </w:p>
    <w:p w14:paraId="4BB160A9" w14:textId="77777777" w:rsidR="007A7847" w:rsidRDefault="007A7847" w:rsidP="007A7847">
      <w:pPr>
        <w:tabs>
          <w:tab w:val="left" w:pos="1309"/>
        </w:tabs>
        <w:rPr>
          <w:szCs w:val="24"/>
        </w:rPr>
      </w:pPr>
      <w:r>
        <w:rPr>
          <w:szCs w:val="24"/>
        </w:rPr>
        <w:t>2.4.  paaiškėjus, kad Vykdytojas Programai skirtas lėšas naudoja ne pagal paskirtį, sustabdyti tolesnį Programos finansavimą ir/arba, nutraukus šią sutartį, pareikalauti nedelsiant grąžinti pervestas pagal šią sutartį lėšas. Vykdytojui negrąžinus lėšų, Užsakovas turi teisę skirtą lėšų sumą išieškoti teismine tvarka;</w:t>
      </w:r>
    </w:p>
    <w:p w14:paraId="6ED5FEEB" w14:textId="77777777" w:rsidR="007A7847" w:rsidRDefault="007A7847" w:rsidP="007A7847">
      <w:pPr>
        <w:tabs>
          <w:tab w:val="left" w:pos="1309"/>
        </w:tabs>
        <w:rPr>
          <w:szCs w:val="24"/>
        </w:rPr>
      </w:pPr>
      <w:r>
        <w:rPr>
          <w:szCs w:val="24"/>
        </w:rPr>
        <w:t>2.5.  nustačius, kad Vykdytojas pagal šios sutarties 1.1. punktą skirtas lėšas naudoja ne pagal paskirtį, Vykdytojui laiku neatsiskaičius už panaudotas lėšas ar/ir laiku nepateikus Užsakovui reikalingų dokumentų, nurodytų šios sutarties 3.9. punkte, nutraukti Programos finansavimą, išreikalauti grąžinti panaudotas lėšas ir perskirstyti šias lėšas kitų programų vykdytojams.</w:t>
      </w:r>
    </w:p>
    <w:p w14:paraId="22A1812C" w14:textId="77777777" w:rsidR="007A7847" w:rsidRDefault="007A7847" w:rsidP="007A7847">
      <w:pPr>
        <w:tabs>
          <w:tab w:val="left" w:pos="1309"/>
          <w:tab w:val="left" w:pos="1870"/>
        </w:tabs>
        <w:rPr>
          <w:szCs w:val="24"/>
        </w:rPr>
      </w:pPr>
      <w:r>
        <w:rPr>
          <w:szCs w:val="24"/>
        </w:rPr>
        <w:t>3. Vykdytojas įsipareigoja:</w:t>
      </w:r>
    </w:p>
    <w:p w14:paraId="28E53BF1" w14:textId="77777777" w:rsidR="007A7847" w:rsidRDefault="007A7847" w:rsidP="007A7847">
      <w:pPr>
        <w:rPr>
          <w:szCs w:val="24"/>
        </w:rPr>
      </w:pPr>
      <w:r>
        <w:rPr>
          <w:szCs w:val="24"/>
        </w:rPr>
        <w:t>3.1. gautas lėšas naudoti tik Programai vykdyti pagal pridedamas sąmatas ir detalųjį priemonių planą, laikydamasis galiojančių Lietuvos Respublikos įstatymų ir kitų teisės aktų;</w:t>
      </w:r>
    </w:p>
    <w:p w14:paraId="7D3966E9" w14:textId="77777777" w:rsidR="007A7847" w:rsidRDefault="007A7847" w:rsidP="007A7847">
      <w:pPr>
        <w:tabs>
          <w:tab w:val="left" w:pos="1309"/>
        </w:tabs>
        <w:rPr>
          <w:szCs w:val="24"/>
        </w:rPr>
      </w:pPr>
      <w:r>
        <w:rPr>
          <w:szCs w:val="24"/>
        </w:rPr>
        <w:t xml:space="preserve">3.2.  Programoje užimti </w:t>
      </w:r>
      <w:r>
        <w:rPr>
          <w:szCs w:val="24"/>
          <w:u w:val="single"/>
        </w:rPr>
        <w:tab/>
      </w:r>
      <w:r>
        <w:rPr>
          <w:szCs w:val="24"/>
          <w:u w:val="single"/>
        </w:rPr>
        <w:tab/>
      </w:r>
      <w:r>
        <w:rPr>
          <w:szCs w:val="24"/>
          <w:u w:val="single"/>
        </w:rPr>
        <w:tab/>
      </w:r>
      <w:r>
        <w:rPr>
          <w:szCs w:val="24"/>
        </w:rPr>
        <w:t xml:space="preserve"> vaikų/jaunimo;</w:t>
      </w:r>
    </w:p>
    <w:p w14:paraId="1E2DFB19" w14:textId="77777777" w:rsidR="007A7847" w:rsidRDefault="007A7847" w:rsidP="007A7847">
      <w:pPr>
        <w:tabs>
          <w:tab w:val="left" w:pos="1309"/>
        </w:tabs>
        <w:rPr>
          <w:szCs w:val="24"/>
        </w:rPr>
      </w:pPr>
      <w:r>
        <w:rPr>
          <w:szCs w:val="24"/>
        </w:rPr>
        <w:t>3.3.  šioje sutartyje nurodytą Programą vykdyti nuo 20___ m.</w:t>
      </w:r>
      <w:r>
        <w:rPr>
          <w:szCs w:val="24"/>
          <w:u w:val="single"/>
        </w:rPr>
        <w:tab/>
      </w:r>
      <w:r>
        <w:rPr>
          <w:szCs w:val="24"/>
          <w:u w:val="single"/>
        </w:rPr>
        <w:tab/>
      </w:r>
      <w:r>
        <w:rPr>
          <w:szCs w:val="24"/>
          <w:u w:val="single"/>
        </w:rPr>
        <w:tab/>
      </w:r>
      <w:r>
        <w:rPr>
          <w:szCs w:val="24"/>
        </w:rPr>
        <w:t xml:space="preserve"> iki 20____m. </w:t>
      </w:r>
      <w:r>
        <w:rPr>
          <w:szCs w:val="24"/>
          <w:u w:val="single"/>
        </w:rPr>
        <w:tab/>
      </w:r>
      <w:r>
        <w:rPr>
          <w:szCs w:val="24"/>
          <w:u w:val="single"/>
        </w:rPr>
        <w:tab/>
      </w:r>
      <w:r>
        <w:rPr>
          <w:szCs w:val="24"/>
          <w:u w:val="single"/>
        </w:rPr>
        <w:tab/>
      </w:r>
      <w:r>
        <w:rPr>
          <w:szCs w:val="24"/>
          <w:u w:val="single"/>
        </w:rPr>
        <w:tab/>
      </w:r>
      <w:r>
        <w:rPr>
          <w:szCs w:val="24"/>
          <w:u w:val="single"/>
        </w:rPr>
        <w:tab/>
      </w:r>
      <w:r>
        <w:rPr>
          <w:szCs w:val="24"/>
        </w:rPr>
        <w:t>; iš viso</w:t>
      </w:r>
      <w:r>
        <w:rPr>
          <w:szCs w:val="24"/>
          <w:u w:val="single"/>
        </w:rPr>
        <w:tab/>
      </w:r>
      <w:r>
        <w:rPr>
          <w:szCs w:val="24"/>
          <w:u w:val="single"/>
        </w:rPr>
        <w:tab/>
      </w:r>
      <w:r>
        <w:rPr>
          <w:szCs w:val="24"/>
          <w:u w:val="single"/>
        </w:rPr>
        <w:tab/>
      </w:r>
      <w:r>
        <w:rPr>
          <w:szCs w:val="24"/>
          <w:u w:val="single"/>
        </w:rPr>
        <w:tab/>
      </w:r>
      <w:r>
        <w:rPr>
          <w:szCs w:val="24"/>
          <w:u w:val="single"/>
        </w:rPr>
        <w:tab/>
      </w:r>
      <w:r>
        <w:rPr>
          <w:szCs w:val="24"/>
        </w:rPr>
        <w:t xml:space="preserve"> (programos laikas ir trukmė nurodoma mėnesiais ir dienomis);</w:t>
      </w:r>
    </w:p>
    <w:p w14:paraId="6506AAB2" w14:textId="77777777" w:rsidR="007A7847" w:rsidRDefault="007A7847" w:rsidP="007A7847">
      <w:pPr>
        <w:tabs>
          <w:tab w:val="left" w:pos="1309"/>
        </w:tabs>
        <w:rPr>
          <w:szCs w:val="24"/>
        </w:rPr>
      </w:pPr>
      <w:r>
        <w:rPr>
          <w:szCs w:val="24"/>
        </w:rPr>
        <w:t xml:space="preserve"> 3.4. dėl objektyvių priežasčių pasikeitus Programos vykdymo laikui, nedelsiant apie tai informuoti Administraciją;</w:t>
      </w:r>
    </w:p>
    <w:p w14:paraId="4BCF6CD8" w14:textId="77777777" w:rsidR="007A7847" w:rsidRDefault="007A7847" w:rsidP="007A7847">
      <w:pPr>
        <w:tabs>
          <w:tab w:val="left" w:pos="1309"/>
        </w:tabs>
        <w:rPr>
          <w:szCs w:val="24"/>
        </w:rPr>
      </w:pPr>
      <w:r>
        <w:rPr>
          <w:szCs w:val="24"/>
        </w:rPr>
        <w:t xml:space="preserve"> 3.5. užtikrinti Programos turinio ir veiklų organizavimo kokybę;</w:t>
      </w:r>
    </w:p>
    <w:p w14:paraId="6F8F6FCF" w14:textId="77777777" w:rsidR="007A7847" w:rsidRDefault="007A7847" w:rsidP="007A7847">
      <w:pPr>
        <w:tabs>
          <w:tab w:val="left" w:pos="1309"/>
        </w:tabs>
        <w:rPr>
          <w:szCs w:val="24"/>
        </w:rPr>
      </w:pPr>
      <w:r>
        <w:rPr>
          <w:szCs w:val="24"/>
        </w:rPr>
        <w:t xml:space="preserve"> 3.6 vaikų ir jaunimo ugdymui parinkti tinkamą pedagoginį personalą ir kontroliuoti šio personalo darbą;</w:t>
      </w:r>
    </w:p>
    <w:p w14:paraId="6CC15421" w14:textId="77777777" w:rsidR="007A7847" w:rsidRDefault="007A7847" w:rsidP="007A7847">
      <w:pPr>
        <w:tabs>
          <w:tab w:val="left" w:pos="1309"/>
        </w:tabs>
        <w:rPr>
          <w:szCs w:val="24"/>
        </w:rPr>
      </w:pPr>
      <w:r>
        <w:rPr>
          <w:szCs w:val="24"/>
        </w:rPr>
        <w:t xml:space="preserve"> 3.7. Administracijai pareikalavus, pateikti visą informaciją apie Programos įgyvendinimo eigą.</w:t>
      </w:r>
    </w:p>
    <w:p w14:paraId="4FC5609C" w14:textId="77777777" w:rsidR="007A7847" w:rsidRDefault="007A7847" w:rsidP="007A7847">
      <w:pPr>
        <w:tabs>
          <w:tab w:val="left" w:pos="1309"/>
        </w:tabs>
        <w:rPr>
          <w:szCs w:val="24"/>
        </w:rPr>
      </w:pPr>
      <w:r>
        <w:rPr>
          <w:szCs w:val="24"/>
        </w:rPr>
        <w:t xml:space="preserve"> 3.8. laikytis programų vykdymo ir atsiskaitymo už gautų lėšų panaudojimą ir veiklą tvarkos, nustatytos Vaikų vasaros poilsio programų rėmimo konkurso organizavimo Rietavo savivaldybėje tvarkos apraše;</w:t>
      </w:r>
    </w:p>
    <w:p w14:paraId="62182CCB" w14:textId="77777777" w:rsidR="007A7847" w:rsidRDefault="007A7847" w:rsidP="007A7847">
      <w:pPr>
        <w:tabs>
          <w:tab w:val="left" w:pos="1309"/>
        </w:tabs>
        <w:rPr>
          <w:szCs w:val="24"/>
        </w:rPr>
      </w:pPr>
      <w:r>
        <w:rPr>
          <w:szCs w:val="24"/>
        </w:rPr>
        <w:t xml:space="preserve"> 3.9 pateikti Administracijai dokumentus, susijusius su atsiskaitymu už Programos vykdymą ir skirtų lėšų naudojimą:</w:t>
      </w:r>
    </w:p>
    <w:p w14:paraId="547B45B5" w14:textId="77777777" w:rsidR="007A7847" w:rsidRDefault="007A7847" w:rsidP="007A7847">
      <w:pPr>
        <w:tabs>
          <w:tab w:val="left" w:pos="-561"/>
        </w:tabs>
        <w:rPr>
          <w:szCs w:val="24"/>
        </w:rPr>
      </w:pPr>
      <w:r>
        <w:rPr>
          <w:szCs w:val="24"/>
        </w:rPr>
        <w:t>3.9.1.  iki kiekvieno einamojo ketvirčio pabaigos, bet ne vėliau kaip iki to ketvirčio paskutinės darbo dienos, Rietavo savivaldybės administracijos Buhalterinės apskaitos ir ūkio skyriui – biudžeto išlaidų sąmatos įvykdymo ataskaitą (parengtą pagal formą Nr. 2, patvirtintą Lietuvos Respublikos finansų ministro įsakymu);</w:t>
      </w:r>
    </w:p>
    <w:p w14:paraId="182E020E" w14:textId="77777777" w:rsidR="007A7847" w:rsidRDefault="007A7847" w:rsidP="007A7847">
      <w:pPr>
        <w:tabs>
          <w:tab w:val="left" w:pos="-1309"/>
        </w:tabs>
        <w:rPr>
          <w:szCs w:val="24"/>
        </w:rPr>
      </w:pPr>
      <w:r>
        <w:rPr>
          <w:szCs w:val="24"/>
        </w:rPr>
        <w:t>3.9.2. iki paskutinės einamųjų metų rugsėjo mėn. darbo dienos Rietavo savivaldybės administracijos Švietimo, kultūros ir sporto skyriui – vaikų vasaros poilsio programos veiklos ataskaitą;</w:t>
      </w:r>
    </w:p>
    <w:p w14:paraId="381189A2" w14:textId="77777777" w:rsidR="007A7847" w:rsidRDefault="007A7847" w:rsidP="007A7847">
      <w:pPr>
        <w:tabs>
          <w:tab w:val="left" w:pos="11781"/>
        </w:tabs>
        <w:rPr>
          <w:rStyle w:val="Komentaronuoroda"/>
        </w:rPr>
      </w:pPr>
      <w:r>
        <w:rPr>
          <w:szCs w:val="24"/>
        </w:rPr>
        <w:t xml:space="preserve">3.9.3 </w:t>
      </w:r>
      <w:r>
        <w:rPr>
          <w:rStyle w:val="Komentaronuoroda"/>
          <w:szCs w:val="24"/>
        </w:rPr>
        <w:t>savo jėgomis ir lėšomis pašalinti dėl savo kaltės padarytus trūkumus, pažeidžiančius šios sutarties sąlygas;</w:t>
      </w:r>
    </w:p>
    <w:p w14:paraId="13D9EEAF" w14:textId="77777777" w:rsidR="007A7847" w:rsidRDefault="007A7847" w:rsidP="007A7847">
      <w:pPr>
        <w:tabs>
          <w:tab w:val="left" w:pos="561"/>
        </w:tabs>
        <w:rPr>
          <w:rStyle w:val="Komentaronuoroda"/>
          <w:szCs w:val="24"/>
        </w:rPr>
      </w:pPr>
      <w:r>
        <w:rPr>
          <w:szCs w:val="24"/>
        </w:rPr>
        <w:lastRenderedPageBreak/>
        <w:t xml:space="preserve">3.10. grąžinti Programai skirtas ir nepanaudotas lėšas </w:t>
      </w:r>
      <w:r>
        <w:rPr>
          <w:bCs/>
          <w:iCs/>
          <w:szCs w:val="24"/>
        </w:rPr>
        <w:t>iki einamųjų metų spalio 10 dienos;</w:t>
      </w:r>
    </w:p>
    <w:p w14:paraId="2AA67975" w14:textId="77777777" w:rsidR="007A7847" w:rsidRDefault="007A7847" w:rsidP="007A7847">
      <w:pPr>
        <w:tabs>
          <w:tab w:val="left" w:pos="561"/>
        </w:tabs>
        <w:rPr>
          <w:rStyle w:val="Komentaronuoroda"/>
          <w:szCs w:val="24"/>
        </w:rPr>
      </w:pPr>
      <w:r>
        <w:rPr>
          <w:rStyle w:val="Komentaronuoroda"/>
          <w:szCs w:val="24"/>
        </w:rPr>
        <w:t>3.11. gavus Administracijos reikalavimą, ne vėliau kaip per 5 darbo dienas grąžinti į Administracijos sąskaitą ne pagal šioje sutartyje nurodytą tikslinę paskirtį ir nesilaikant sutarties sąlygų panaudotas lėšas;</w:t>
      </w:r>
    </w:p>
    <w:p w14:paraId="4F8E34BA" w14:textId="77777777" w:rsidR="007A7847" w:rsidRDefault="007A7847" w:rsidP="007A7847">
      <w:pPr>
        <w:tabs>
          <w:tab w:val="left" w:pos="561"/>
        </w:tabs>
        <w:rPr>
          <w:rStyle w:val="Komentaronuoroda"/>
          <w:szCs w:val="24"/>
        </w:rPr>
      </w:pPr>
      <w:r>
        <w:rPr>
          <w:szCs w:val="24"/>
        </w:rPr>
        <w:t>3.12. nedelsiant raštu pranešti Administracijai, jeigu dėl objektyvių priežasčių negali įvykdyti įsipareigojimų arba jeigu įsipareigojimų vykdymą tęsti netikslinga, ir grąžinti skirtas lėšas į Administracijos sąskaitą;</w:t>
      </w:r>
    </w:p>
    <w:p w14:paraId="1D899864" w14:textId="77777777" w:rsidR="007A7847" w:rsidRDefault="007A7847" w:rsidP="007A7847">
      <w:pPr>
        <w:tabs>
          <w:tab w:val="left" w:pos="187"/>
          <w:tab w:val="left" w:pos="561"/>
        </w:tabs>
      </w:pPr>
      <w:r>
        <w:rPr>
          <w:szCs w:val="24"/>
        </w:rPr>
        <w:t>3.13. nedelsiant raštu informuoti Administraciją apie rekvizitų pakeitimus;</w:t>
      </w:r>
    </w:p>
    <w:p w14:paraId="42A7FF7B" w14:textId="77777777" w:rsidR="007A7847" w:rsidRDefault="007A7847" w:rsidP="007A7847">
      <w:pPr>
        <w:tabs>
          <w:tab w:val="left" w:pos="561"/>
        </w:tabs>
        <w:rPr>
          <w:szCs w:val="24"/>
        </w:rPr>
      </w:pPr>
      <w:r>
        <w:rPr>
          <w:snapToGrid w:val="0"/>
          <w:szCs w:val="24"/>
        </w:rPr>
        <w:t>3.14. minėti Administraciją kaip Programos rėmėją.</w:t>
      </w:r>
    </w:p>
    <w:p w14:paraId="4200F2A4" w14:textId="77777777" w:rsidR="007A7847" w:rsidRDefault="007A7847" w:rsidP="007A7847">
      <w:pPr>
        <w:tabs>
          <w:tab w:val="left" w:pos="187"/>
          <w:tab w:val="left" w:pos="1309"/>
          <w:tab w:val="left" w:pos="1870"/>
        </w:tabs>
        <w:rPr>
          <w:szCs w:val="24"/>
        </w:rPr>
      </w:pPr>
      <w:r>
        <w:rPr>
          <w:szCs w:val="24"/>
        </w:rPr>
        <w:t>4. Vykdytojas už skirtų tikslinių lėšų naudojimą ne pagal paskirtį atsako teisės aktų nustatyta tvarka</w:t>
      </w:r>
      <w:r>
        <w:rPr>
          <w:snapToGrid w:val="0"/>
          <w:szCs w:val="24"/>
        </w:rPr>
        <w:t>.</w:t>
      </w:r>
    </w:p>
    <w:p w14:paraId="39695911" w14:textId="77777777" w:rsidR="007A7847" w:rsidRDefault="007A7847" w:rsidP="007A7847">
      <w:pPr>
        <w:tabs>
          <w:tab w:val="left" w:pos="187"/>
          <w:tab w:val="left" w:pos="1309"/>
          <w:tab w:val="left" w:pos="1870"/>
        </w:tabs>
        <w:rPr>
          <w:szCs w:val="24"/>
        </w:rPr>
      </w:pPr>
      <w:r>
        <w:rPr>
          <w:szCs w:val="24"/>
        </w:rPr>
        <w:t>5. Vykdytojas, gavęs raštišką Administracijos leidimą, turi teisę, nekeisdamas šios sutarties 1.1. punkte nurodytos bendros lėšų sumos, prie šios sutarties pridėtoje sąmatoje nurodytas lėšas perskirstyti tarp sąmatoje nurodytų išlaidų (eilučių). Patikslinta sąmata pridedama prie sutarties.</w:t>
      </w:r>
    </w:p>
    <w:p w14:paraId="198AB2B3" w14:textId="77777777" w:rsidR="007A7847" w:rsidRDefault="007A7847" w:rsidP="007A7847">
      <w:pPr>
        <w:tabs>
          <w:tab w:val="left" w:pos="561"/>
          <w:tab w:val="left" w:pos="1309"/>
          <w:tab w:val="left" w:pos="1870"/>
        </w:tabs>
        <w:rPr>
          <w:szCs w:val="24"/>
        </w:rPr>
      </w:pPr>
      <w:r>
        <w:rPr>
          <w:szCs w:val="24"/>
        </w:rPr>
        <w:t>6. Šalys neturi teisės perduoti savo įsipareigojimų pagal šią sutartį tretiesiems asmenims.</w:t>
      </w:r>
    </w:p>
    <w:p w14:paraId="78F6487A" w14:textId="77777777" w:rsidR="007A7847" w:rsidRDefault="007A7847" w:rsidP="007A7847">
      <w:pPr>
        <w:tabs>
          <w:tab w:val="left" w:pos="561"/>
          <w:tab w:val="left" w:pos="1309"/>
          <w:tab w:val="left" w:pos="1870"/>
        </w:tabs>
        <w:rPr>
          <w:szCs w:val="24"/>
        </w:rPr>
      </w:pPr>
      <w:r>
        <w:rPr>
          <w:szCs w:val="24"/>
        </w:rPr>
        <w:t>7. Administracijai tikslinant finansavimą Vaikų vasaros poilsio programoms vykdyti, gali būti tikslinamos ir Vykdytojo programai skirtos lėšos.</w:t>
      </w:r>
    </w:p>
    <w:p w14:paraId="1B476D27" w14:textId="77777777" w:rsidR="007A7847" w:rsidRDefault="007A7847" w:rsidP="007A7847">
      <w:pPr>
        <w:pStyle w:val="Pagrindiniotekstotrauka"/>
        <w:ind w:firstLine="0"/>
        <w:jc w:val="center"/>
        <w:outlineLvl w:val="0"/>
        <w:rPr>
          <w:b/>
          <w:bCs/>
          <w:i/>
          <w:caps/>
          <w:szCs w:val="24"/>
        </w:rPr>
      </w:pPr>
    </w:p>
    <w:p w14:paraId="1E333C53" w14:textId="77777777" w:rsidR="007A7847" w:rsidRDefault="007A7847" w:rsidP="007A7847">
      <w:pPr>
        <w:pStyle w:val="Pagrindiniotekstotrauka"/>
        <w:ind w:firstLine="0"/>
        <w:jc w:val="center"/>
        <w:outlineLvl w:val="0"/>
        <w:rPr>
          <w:b/>
          <w:bCs/>
          <w:caps/>
          <w:szCs w:val="24"/>
        </w:rPr>
      </w:pPr>
      <w:r>
        <w:rPr>
          <w:b/>
          <w:bCs/>
          <w:caps/>
          <w:szCs w:val="24"/>
        </w:rPr>
        <w:t xml:space="preserve">IV </w:t>
      </w:r>
      <w:r>
        <w:rPr>
          <w:b/>
          <w:caps/>
          <w:szCs w:val="24"/>
        </w:rPr>
        <w:t>SKYRIUS</w:t>
      </w:r>
    </w:p>
    <w:p w14:paraId="2E9DF6BF" w14:textId="77777777" w:rsidR="007A7847" w:rsidRDefault="007A7847" w:rsidP="007A7847">
      <w:pPr>
        <w:pStyle w:val="Pagrindiniotekstotrauka"/>
        <w:ind w:firstLine="0"/>
        <w:jc w:val="center"/>
        <w:outlineLvl w:val="0"/>
        <w:rPr>
          <w:b/>
          <w:bCs/>
          <w:caps/>
          <w:szCs w:val="24"/>
        </w:rPr>
      </w:pPr>
      <w:r>
        <w:rPr>
          <w:b/>
          <w:bCs/>
          <w:caps/>
          <w:szCs w:val="24"/>
        </w:rPr>
        <w:t>SUTARTIES galiojimo TERMINAS ir nutraukimas</w:t>
      </w:r>
    </w:p>
    <w:p w14:paraId="7D0FD8DF" w14:textId="77777777" w:rsidR="007A7847" w:rsidRDefault="007A7847" w:rsidP="007A7847">
      <w:pPr>
        <w:pStyle w:val="Pagrindiniotekstotrauka"/>
        <w:ind w:firstLine="0"/>
        <w:jc w:val="center"/>
        <w:outlineLvl w:val="0"/>
        <w:rPr>
          <w:b/>
          <w:bCs/>
          <w:i/>
          <w:caps/>
          <w:szCs w:val="24"/>
        </w:rPr>
      </w:pPr>
    </w:p>
    <w:p w14:paraId="63FFDAE5" w14:textId="77777777" w:rsidR="007A7847" w:rsidRDefault="007A7847" w:rsidP="007A7847">
      <w:pPr>
        <w:tabs>
          <w:tab w:val="left" w:pos="561"/>
          <w:tab w:val="left" w:pos="1309"/>
          <w:tab w:val="left" w:pos="1870"/>
        </w:tabs>
        <w:rPr>
          <w:szCs w:val="24"/>
        </w:rPr>
      </w:pPr>
      <w:r>
        <w:rPr>
          <w:szCs w:val="24"/>
        </w:rPr>
        <w:t>8. Sutartis įsigalioja nuo pasirašymo dienos ir galioja iki visiško atsiskaitymo už Programos vykdymą ir jai skirtų lėšų panaudojimą.</w:t>
      </w:r>
    </w:p>
    <w:p w14:paraId="697D7501" w14:textId="77777777" w:rsidR="007A7847" w:rsidRDefault="007A7847" w:rsidP="007A7847">
      <w:pPr>
        <w:tabs>
          <w:tab w:val="left" w:pos="561"/>
          <w:tab w:val="left" w:pos="1309"/>
          <w:tab w:val="left" w:pos="1870"/>
        </w:tabs>
        <w:rPr>
          <w:szCs w:val="24"/>
        </w:rPr>
      </w:pPr>
      <w:r>
        <w:rPr>
          <w:szCs w:val="24"/>
        </w:rPr>
        <w:t>9. Sutartis gali būti nutraukta prieš terminą:</w:t>
      </w:r>
    </w:p>
    <w:p w14:paraId="0CFEA432" w14:textId="77777777" w:rsidR="007A7847" w:rsidRDefault="007A7847" w:rsidP="007A7847">
      <w:pPr>
        <w:tabs>
          <w:tab w:val="left" w:pos="561"/>
          <w:tab w:val="left" w:pos="1309"/>
        </w:tabs>
        <w:rPr>
          <w:szCs w:val="24"/>
        </w:rPr>
      </w:pPr>
      <w:r>
        <w:rPr>
          <w:szCs w:val="24"/>
        </w:rPr>
        <w:t>9.1.  šalių susitarimu;</w:t>
      </w:r>
    </w:p>
    <w:p w14:paraId="1FEDDD2B" w14:textId="77777777" w:rsidR="007A7847" w:rsidRDefault="007A7847" w:rsidP="007A7847">
      <w:pPr>
        <w:tabs>
          <w:tab w:val="left" w:pos="1309"/>
        </w:tabs>
        <w:rPr>
          <w:szCs w:val="24"/>
        </w:rPr>
      </w:pPr>
      <w:r>
        <w:rPr>
          <w:szCs w:val="24"/>
        </w:rPr>
        <w:t>9.2.  kai šalys nevykdo arba netinkamai vykdo sutartinius įsipareigojimus.</w:t>
      </w:r>
    </w:p>
    <w:p w14:paraId="034A8DA5" w14:textId="77777777" w:rsidR="007A7847" w:rsidRDefault="007A7847" w:rsidP="007A7847">
      <w:pPr>
        <w:tabs>
          <w:tab w:val="left" w:pos="561"/>
          <w:tab w:val="left" w:pos="1309"/>
          <w:tab w:val="left" w:pos="1870"/>
        </w:tabs>
        <w:rPr>
          <w:szCs w:val="24"/>
        </w:rPr>
      </w:pPr>
      <w:r>
        <w:rPr>
          <w:szCs w:val="24"/>
        </w:rPr>
        <w:t>10. Nutraukiant sutartį prieš terminą, viena šalis turi raštu įspėti apie tai kitą šalį prieš 30 kalendorinių dienų.</w:t>
      </w:r>
    </w:p>
    <w:p w14:paraId="5E28B04E" w14:textId="77777777" w:rsidR="007A7847" w:rsidRDefault="007A7847" w:rsidP="007A7847">
      <w:pPr>
        <w:pStyle w:val="Pagrindiniotekstotrauka"/>
        <w:ind w:firstLine="0"/>
        <w:jc w:val="center"/>
        <w:outlineLvl w:val="0"/>
        <w:rPr>
          <w:b/>
          <w:bCs/>
          <w:caps/>
          <w:szCs w:val="24"/>
        </w:rPr>
      </w:pPr>
    </w:p>
    <w:p w14:paraId="5A009779" w14:textId="77777777" w:rsidR="007A7847" w:rsidRDefault="007A7847" w:rsidP="007A7847">
      <w:pPr>
        <w:pStyle w:val="Pagrindiniotekstotrauka"/>
        <w:ind w:firstLine="0"/>
        <w:jc w:val="center"/>
        <w:outlineLvl w:val="0"/>
        <w:rPr>
          <w:b/>
          <w:bCs/>
          <w:caps/>
          <w:szCs w:val="24"/>
        </w:rPr>
      </w:pPr>
      <w:r>
        <w:rPr>
          <w:b/>
          <w:bCs/>
          <w:caps/>
          <w:szCs w:val="24"/>
        </w:rPr>
        <w:t xml:space="preserve">V </w:t>
      </w:r>
      <w:r>
        <w:rPr>
          <w:b/>
          <w:caps/>
          <w:szCs w:val="24"/>
        </w:rPr>
        <w:t>SKYRIUS</w:t>
      </w:r>
    </w:p>
    <w:p w14:paraId="63BFE674" w14:textId="77777777" w:rsidR="007A7847" w:rsidRDefault="007A7847" w:rsidP="007A7847">
      <w:pPr>
        <w:pStyle w:val="Pagrindiniotekstotrauka"/>
        <w:ind w:firstLine="0"/>
        <w:jc w:val="center"/>
        <w:outlineLvl w:val="0"/>
        <w:rPr>
          <w:b/>
          <w:bCs/>
          <w:caps/>
          <w:szCs w:val="24"/>
        </w:rPr>
      </w:pPr>
      <w:r>
        <w:rPr>
          <w:b/>
          <w:bCs/>
          <w:caps/>
          <w:szCs w:val="24"/>
        </w:rPr>
        <w:t>KITOS sutarties SĄLYGOS</w:t>
      </w:r>
    </w:p>
    <w:p w14:paraId="53F8E6C0" w14:textId="77777777" w:rsidR="007A7847" w:rsidRDefault="007A7847" w:rsidP="007A7847">
      <w:pPr>
        <w:pStyle w:val="Pagrindiniotekstotrauka"/>
        <w:ind w:firstLine="0"/>
        <w:jc w:val="center"/>
        <w:outlineLvl w:val="0"/>
        <w:rPr>
          <w:b/>
          <w:bCs/>
          <w:i/>
          <w:caps/>
          <w:szCs w:val="24"/>
        </w:rPr>
      </w:pPr>
    </w:p>
    <w:p w14:paraId="0EB94233" w14:textId="77777777" w:rsidR="007A7847" w:rsidRDefault="007A7847" w:rsidP="007A7847">
      <w:pPr>
        <w:tabs>
          <w:tab w:val="left" w:pos="561"/>
          <w:tab w:val="left" w:pos="1309"/>
          <w:tab w:val="left" w:pos="1870"/>
        </w:tabs>
        <w:rPr>
          <w:rStyle w:val="Komentaronuoroda"/>
        </w:rPr>
      </w:pPr>
      <w:r>
        <w:rPr>
          <w:szCs w:val="24"/>
        </w:rPr>
        <w:t xml:space="preserve">11. Programa </w:t>
      </w:r>
      <w:r>
        <w:rPr>
          <w:rStyle w:val="Komentaronuoroda"/>
          <w:szCs w:val="24"/>
        </w:rPr>
        <w:t xml:space="preserve">laikoma įvykdyta Vykdytojui įgyvendinus Programoje numatytas veiklas ir priemones, pateikus Administracijai visus šios sutarties 3.9. punkte nurodytus dokumentus ir </w:t>
      </w:r>
      <w:r>
        <w:rPr>
          <w:szCs w:val="24"/>
        </w:rPr>
        <w:t>grąžinus į Administracijos sąskaitą</w:t>
      </w:r>
      <w:r>
        <w:rPr>
          <w:rStyle w:val="Komentaronuoroda"/>
          <w:szCs w:val="24"/>
        </w:rPr>
        <w:t xml:space="preserve"> </w:t>
      </w:r>
      <w:r>
        <w:rPr>
          <w:szCs w:val="24"/>
        </w:rPr>
        <w:t>Programai vykdyti skirtas, bet nepanaudotas lėšas</w:t>
      </w:r>
      <w:r>
        <w:rPr>
          <w:rStyle w:val="Komentaronuoroda"/>
          <w:szCs w:val="24"/>
        </w:rPr>
        <w:t>.</w:t>
      </w:r>
    </w:p>
    <w:p w14:paraId="742D47F6" w14:textId="77777777" w:rsidR="007A7847" w:rsidRDefault="007A7847" w:rsidP="007A7847">
      <w:pPr>
        <w:tabs>
          <w:tab w:val="left" w:pos="561"/>
          <w:tab w:val="left" w:pos="1309"/>
          <w:tab w:val="left" w:pos="1870"/>
        </w:tabs>
      </w:pPr>
      <w:r>
        <w:rPr>
          <w:szCs w:val="24"/>
        </w:rPr>
        <w:t>12. Sutarties pakeitimai ir papildymai įforminami šalių susitarimu, kuris yra neatsiejama šios sutarties dalis.</w:t>
      </w:r>
    </w:p>
    <w:p w14:paraId="082E935E" w14:textId="77777777" w:rsidR="007A7847" w:rsidRDefault="007A7847" w:rsidP="007A7847">
      <w:pPr>
        <w:tabs>
          <w:tab w:val="left" w:pos="561"/>
          <w:tab w:val="left" w:pos="1309"/>
          <w:tab w:val="left" w:pos="1870"/>
        </w:tabs>
        <w:rPr>
          <w:szCs w:val="24"/>
        </w:rPr>
      </w:pPr>
      <w:r>
        <w:rPr>
          <w:bCs/>
          <w:iCs/>
          <w:szCs w:val="24"/>
        </w:rPr>
        <w:t>13. Vykdytojas teisės aktų nustatyta tvarka atsako už Programoje dalyvaujančių vaikų saugą, sveikatos priežiūrą, higienos sąlygas ir veiklos organizavimo kokybę</w:t>
      </w:r>
      <w:r>
        <w:rPr>
          <w:szCs w:val="24"/>
        </w:rPr>
        <w:t>.</w:t>
      </w:r>
    </w:p>
    <w:p w14:paraId="7DD83F4F" w14:textId="77777777" w:rsidR="007A7847" w:rsidRDefault="007A7847" w:rsidP="007A7847">
      <w:pPr>
        <w:tabs>
          <w:tab w:val="left" w:pos="561"/>
          <w:tab w:val="left" w:pos="1309"/>
          <w:tab w:val="left" w:pos="1870"/>
        </w:tabs>
        <w:rPr>
          <w:szCs w:val="24"/>
        </w:rPr>
      </w:pPr>
      <w:r>
        <w:rPr>
          <w:bCs/>
          <w:iCs/>
          <w:szCs w:val="24"/>
        </w:rPr>
        <w:t>14. Programos vykdymo veiklos, finansinę priežiūrą ir kontrolę vykdo Administracija.</w:t>
      </w:r>
      <w:r>
        <w:rPr>
          <w:szCs w:val="24"/>
        </w:rPr>
        <w:t xml:space="preserve"> </w:t>
      </w:r>
    </w:p>
    <w:p w14:paraId="6C01A272" w14:textId="77777777" w:rsidR="007A7847" w:rsidRDefault="007A7847" w:rsidP="007A7847">
      <w:pPr>
        <w:tabs>
          <w:tab w:val="left" w:pos="561"/>
          <w:tab w:val="left" w:pos="1309"/>
          <w:tab w:val="left" w:pos="1870"/>
        </w:tabs>
        <w:rPr>
          <w:szCs w:val="24"/>
        </w:rPr>
      </w:pPr>
      <w:r>
        <w:rPr>
          <w:szCs w:val="24"/>
        </w:rPr>
        <w:t>15. Sutartyje neaptartos sąlygos sprendžiamos vadovaujantis Lietuvos Respublikos civilinio kodekso nuostatomis.</w:t>
      </w:r>
    </w:p>
    <w:p w14:paraId="15C1ED39" w14:textId="77777777" w:rsidR="007A7847" w:rsidRDefault="007A7847" w:rsidP="007A7847">
      <w:pPr>
        <w:tabs>
          <w:tab w:val="left" w:pos="561"/>
          <w:tab w:val="left" w:pos="1309"/>
          <w:tab w:val="left" w:pos="1870"/>
        </w:tabs>
        <w:rPr>
          <w:szCs w:val="24"/>
        </w:rPr>
      </w:pPr>
      <w:r>
        <w:rPr>
          <w:szCs w:val="24"/>
        </w:rPr>
        <w:t>16. Ginčai dėl šios sutarties sprendžiami derybų būdu, o nesusitarus – įstatymų nustatyta tvarka.</w:t>
      </w:r>
    </w:p>
    <w:p w14:paraId="4BB65649" w14:textId="77777777" w:rsidR="007A7847" w:rsidRDefault="007A7847" w:rsidP="007A7847">
      <w:pPr>
        <w:tabs>
          <w:tab w:val="left" w:pos="561"/>
          <w:tab w:val="left" w:pos="1309"/>
          <w:tab w:val="left" w:pos="1870"/>
        </w:tabs>
        <w:rPr>
          <w:szCs w:val="24"/>
        </w:rPr>
      </w:pPr>
      <w:r>
        <w:rPr>
          <w:szCs w:val="24"/>
        </w:rPr>
        <w:t xml:space="preserve">17. Sutartis sudaryta dviem vienodą teisinę galią turinčiais egzemplioriais, po vieną kiekvienai šaliai. </w:t>
      </w:r>
    </w:p>
    <w:p w14:paraId="2D18F94D" w14:textId="77777777" w:rsidR="007A7847" w:rsidRDefault="007A7847" w:rsidP="007A7847">
      <w:pPr>
        <w:tabs>
          <w:tab w:val="left" w:pos="561"/>
          <w:tab w:val="left" w:pos="1309"/>
          <w:tab w:val="left" w:pos="1870"/>
        </w:tabs>
        <w:rPr>
          <w:szCs w:val="24"/>
        </w:rPr>
      </w:pPr>
      <w:r>
        <w:rPr>
          <w:szCs w:val="24"/>
        </w:rPr>
        <w:t>18. Sutarties priedai yra neatsiejama šios sutarties dalis.</w:t>
      </w:r>
    </w:p>
    <w:p w14:paraId="3220BD17" w14:textId="77777777" w:rsidR="007A7847" w:rsidRDefault="007A7847" w:rsidP="007A7847">
      <w:pPr>
        <w:tabs>
          <w:tab w:val="left" w:pos="561"/>
          <w:tab w:val="left" w:pos="1309"/>
          <w:tab w:val="left" w:pos="1870"/>
        </w:tabs>
        <w:rPr>
          <w:szCs w:val="24"/>
        </w:rPr>
      </w:pPr>
    </w:p>
    <w:p w14:paraId="2D02E516" w14:textId="77777777" w:rsidR="007A7847" w:rsidRDefault="007A7847" w:rsidP="007A7847">
      <w:pPr>
        <w:pStyle w:val="Pagrindiniotekstotrauka"/>
        <w:ind w:firstLine="0"/>
        <w:jc w:val="center"/>
        <w:outlineLvl w:val="0"/>
        <w:rPr>
          <w:b/>
          <w:bCs/>
          <w:caps/>
          <w:szCs w:val="24"/>
        </w:rPr>
      </w:pPr>
      <w:r>
        <w:rPr>
          <w:b/>
          <w:bCs/>
          <w:caps/>
          <w:szCs w:val="24"/>
        </w:rPr>
        <w:t xml:space="preserve">VI </w:t>
      </w:r>
      <w:r>
        <w:rPr>
          <w:b/>
          <w:caps/>
          <w:szCs w:val="24"/>
        </w:rPr>
        <w:t>SKYRIUS</w:t>
      </w:r>
    </w:p>
    <w:p w14:paraId="631B4CA4" w14:textId="77777777" w:rsidR="007A7847" w:rsidRDefault="007A7847" w:rsidP="007A7847">
      <w:pPr>
        <w:pStyle w:val="Pagrindiniotekstotrauka"/>
        <w:ind w:firstLine="0"/>
        <w:jc w:val="center"/>
        <w:outlineLvl w:val="0"/>
        <w:rPr>
          <w:b/>
          <w:bCs/>
          <w:caps/>
          <w:szCs w:val="24"/>
        </w:rPr>
      </w:pPr>
      <w:r>
        <w:rPr>
          <w:b/>
          <w:bCs/>
          <w:caps/>
          <w:szCs w:val="24"/>
        </w:rPr>
        <w:lastRenderedPageBreak/>
        <w:t>ŠALIŲ JURIDINIAI ADRESAI IR REKVIZITAI</w:t>
      </w:r>
    </w:p>
    <w:p w14:paraId="29580CA4" w14:textId="77777777" w:rsidR="007A7847" w:rsidRDefault="007A7847" w:rsidP="007A7847">
      <w:pPr>
        <w:pStyle w:val="Pagrindiniotekstotrauka"/>
        <w:ind w:firstLine="0"/>
        <w:jc w:val="center"/>
        <w:rPr>
          <w:bCs/>
          <w:szCs w:val="24"/>
        </w:rPr>
      </w:pPr>
    </w:p>
    <w:p w14:paraId="31E9B9FC" w14:textId="77777777" w:rsidR="007A7847" w:rsidRDefault="007A7847" w:rsidP="007A7847">
      <w:pPr>
        <w:pStyle w:val="Pagrindiniotekstotrauka"/>
        <w:ind w:firstLine="0"/>
        <w:jc w:val="center"/>
        <w:rPr>
          <w:bCs/>
          <w:szCs w:val="24"/>
        </w:rPr>
      </w:pPr>
    </w:p>
    <w:tbl>
      <w:tblPr>
        <w:tblW w:w="0" w:type="auto"/>
        <w:tblLook w:val="01E0" w:firstRow="1" w:lastRow="1" w:firstColumn="1" w:lastColumn="1" w:noHBand="0" w:noVBand="0"/>
      </w:tblPr>
      <w:tblGrid>
        <w:gridCol w:w="4473"/>
        <w:gridCol w:w="4553"/>
      </w:tblGrid>
      <w:tr w:rsidR="007A7847" w14:paraId="54E238FE" w14:textId="77777777" w:rsidTr="007A7847">
        <w:tc>
          <w:tcPr>
            <w:tcW w:w="4843" w:type="dxa"/>
            <w:hideMark/>
          </w:tcPr>
          <w:p w14:paraId="6E90BA2E" w14:textId="77777777" w:rsidR="007A7847" w:rsidRDefault="007A7847">
            <w:pPr>
              <w:pStyle w:val="Pagrindiniotekstotrauka"/>
              <w:ind w:firstLine="0"/>
              <w:rPr>
                <w:b/>
                <w:bCs/>
                <w:caps/>
                <w:szCs w:val="24"/>
              </w:rPr>
            </w:pPr>
            <w:r>
              <w:rPr>
                <w:b/>
                <w:bCs/>
                <w:caps/>
                <w:szCs w:val="24"/>
              </w:rPr>
              <w:t>Užsakovas</w:t>
            </w:r>
          </w:p>
        </w:tc>
        <w:tc>
          <w:tcPr>
            <w:tcW w:w="4813" w:type="dxa"/>
            <w:hideMark/>
          </w:tcPr>
          <w:p w14:paraId="41437B69" w14:textId="77777777" w:rsidR="007A7847" w:rsidRDefault="007A7847">
            <w:pPr>
              <w:pStyle w:val="Pagrindiniotekstotrauka"/>
              <w:ind w:firstLine="0"/>
              <w:rPr>
                <w:b/>
                <w:bCs/>
                <w:caps/>
                <w:szCs w:val="24"/>
              </w:rPr>
            </w:pPr>
            <w:r>
              <w:rPr>
                <w:b/>
                <w:bCs/>
                <w:caps/>
                <w:szCs w:val="24"/>
              </w:rPr>
              <w:t>Vykdytojas</w:t>
            </w:r>
          </w:p>
        </w:tc>
      </w:tr>
      <w:tr w:rsidR="007A7847" w14:paraId="54BB6809" w14:textId="77777777" w:rsidTr="007A7847">
        <w:tc>
          <w:tcPr>
            <w:tcW w:w="4843" w:type="dxa"/>
          </w:tcPr>
          <w:p w14:paraId="05B15DEA" w14:textId="77777777" w:rsidR="007A7847" w:rsidRDefault="007A7847">
            <w:pPr>
              <w:pStyle w:val="Pagrindiniotekstotrauka"/>
              <w:ind w:firstLine="0"/>
              <w:jc w:val="left"/>
              <w:rPr>
                <w:szCs w:val="24"/>
              </w:rPr>
            </w:pPr>
            <w:r>
              <w:rPr>
                <w:szCs w:val="24"/>
              </w:rPr>
              <w:t xml:space="preserve">                                                                              Biudžetinė įstaiga Rietavo savivaldybės administracija                   </w:t>
            </w:r>
          </w:p>
          <w:p w14:paraId="006C943B" w14:textId="77777777" w:rsidR="007A7847" w:rsidRDefault="007A7847">
            <w:pPr>
              <w:pStyle w:val="Pagrindiniotekstotrauka"/>
              <w:ind w:firstLine="0"/>
              <w:rPr>
                <w:szCs w:val="24"/>
              </w:rPr>
            </w:pPr>
            <w:r>
              <w:rPr>
                <w:szCs w:val="24"/>
              </w:rPr>
              <w:t>Kodas 188747184</w:t>
            </w:r>
          </w:p>
          <w:p w14:paraId="607F5414" w14:textId="77777777" w:rsidR="007A7847" w:rsidRDefault="007A7847">
            <w:pPr>
              <w:pStyle w:val="Pagrindiniotekstotrauka"/>
              <w:ind w:firstLine="0"/>
              <w:rPr>
                <w:szCs w:val="24"/>
              </w:rPr>
            </w:pPr>
            <w:r>
              <w:rPr>
                <w:szCs w:val="24"/>
              </w:rPr>
              <w:t xml:space="preserve">Adresas – Laisvės a. 3, 90316 Rietavas                                                             </w:t>
            </w:r>
          </w:p>
          <w:p w14:paraId="0FC96966" w14:textId="77777777" w:rsidR="007A7847" w:rsidRDefault="007A7847">
            <w:pPr>
              <w:pStyle w:val="Pagrindiniotekstotrauka"/>
              <w:ind w:firstLine="0"/>
              <w:rPr>
                <w:szCs w:val="24"/>
              </w:rPr>
            </w:pPr>
            <w:r>
              <w:rPr>
                <w:szCs w:val="24"/>
              </w:rPr>
              <w:t>Tel. (8 448) 73 202</w:t>
            </w:r>
          </w:p>
          <w:p w14:paraId="3CDD1CBC" w14:textId="77777777" w:rsidR="007A7847" w:rsidRDefault="007A7847">
            <w:pPr>
              <w:pStyle w:val="Pagrindiniotekstotrauka"/>
              <w:ind w:firstLine="0"/>
              <w:rPr>
                <w:szCs w:val="24"/>
              </w:rPr>
            </w:pPr>
            <w:r>
              <w:rPr>
                <w:szCs w:val="24"/>
              </w:rPr>
              <w:t>Faks. (8 448) 73 222</w:t>
            </w:r>
          </w:p>
          <w:p w14:paraId="09A4385C" w14:textId="77777777" w:rsidR="007A7847" w:rsidRDefault="007A7847">
            <w:pPr>
              <w:pStyle w:val="Pagrindiniotekstotrauka"/>
              <w:ind w:firstLine="0"/>
              <w:rPr>
                <w:szCs w:val="24"/>
              </w:rPr>
            </w:pPr>
            <w:r>
              <w:rPr>
                <w:szCs w:val="24"/>
              </w:rPr>
              <w:t xml:space="preserve">El. p. </w:t>
            </w:r>
            <w:hyperlink r:id="rId5" w:history="1">
              <w:r>
                <w:rPr>
                  <w:rStyle w:val="Hipersaitas"/>
                  <w:szCs w:val="24"/>
                </w:rPr>
                <w:t>savivaldybe@rietavas.lt</w:t>
              </w:r>
            </w:hyperlink>
            <w:r>
              <w:rPr>
                <w:szCs w:val="24"/>
              </w:rPr>
              <w:t xml:space="preserve">                                                     </w:t>
            </w:r>
          </w:p>
          <w:p w14:paraId="7C12CFA6" w14:textId="77777777" w:rsidR="007A7847" w:rsidRDefault="007A7847" w:rsidP="00293A5E">
            <w:pPr>
              <w:pStyle w:val="Pagrindiniotekstotrauka"/>
              <w:numPr>
                <w:ilvl w:val="0"/>
                <w:numId w:val="1"/>
              </w:numPr>
              <w:rPr>
                <w:szCs w:val="24"/>
              </w:rPr>
            </w:pPr>
            <w:r>
              <w:rPr>
                <w:szCs w:val="24"/>
              </w:rPr>
              <w:t>s. LT29 73000 1000 256 3050</w:t>
            </w:r>
          </w:p>
          <w:p w14:paraId="78B51647" w14:textId="77777777" w:rsidR="007A7847" w:rsidRDefault="007A7847">
            <w:pPr>
              <w:pStyle w:val="Pagrindiniotekstotrauka"/>
              <w:ind w:firstLine="0"/>
              <w:rPr>
                <w:szCs w:val="24"/>
              </w:rPr>
            </w:pPr>
            <w:r>
              <w:rPr>
                <w:szCs w:val="24"/>
              </w:rPr>
              <w:t xml:space="preserve">Bankas AB bankas „Swedbank“ </w:t>
            </w:r>
          </w:p>
          <w:p w14:paraId="56248F1D" w14:textId="77777777" w:rsidR="007A7847" w:rsidRDefault="007A7847">
            <w:pPr>
              <w:pStyle w:val="Pagrindiniotekstotrauka"/>
              <w:ind w:firstLine="0"/>
              <w:rPr>
                <w:szCs w:val="24"/>
              </w:rPr>
            </w:pPr>
            <w:r>
              <w:rPr>
                <w:szCs w:val="24"/>
              </w:rPr>
              <w:t>Kodas 73000</w:t>
            </w:r>
          </w:p>
          <w:p w14:paraId="539325F9" w14:textId="77777777" w:rsidR="007A7847" w:rsidRDefault="007A7847">
            <w:pPr>
              <w:pStyle w:val="Pagrindiniotekstotrauka"/>
              <w:ind w:firstLine="0"/>
              <w:rPr>
                <w:szCs w:val="24"/>
              </w:rPr>
            </w:pPr>
            <w:r>
              <w:rPr>
                <w:szCs w:val="24"/>
              </w:rPr>
              <w:t>Įregistruota  Juridinių asmenų registre</w:t>
            </w:r>
          </w:p>
          <w:p w14:paraId="4F24A483" w14:textId="77777777" w:rsidR="007A7847" w:rsidRDefault="007A7847">
            <w:pPr>
              <w:pStyle w:val="Pagrindiniotekstotrauka"/>
              <w:ind w:firstLine="0"/>
              <w:rPr>
                <w:szCs w:val="24"/>
              </w:rPr>
            </w:pPr>
          </w:p>
          <w:p w14:paraId="4BC81460" w14:textId="77777777" w:rsidR="007A7847" w:rsidRDefault="007A7847">
            <w:pPr>
              <w:pStyle w:val="Pagrindiniotekstotrauka"/>
              <w:ind w:firstLine="0"/>
              <w:rPr>
                <w:szCs w:val="24"/>
              </w:rPr>
            </w:pPr>
            <w:r>
              <w:rPr>
                <w:szCs w:val="24"/>
              </w:rPr>
              <w:t xml:space="preserve">Administracijos direktorius                                                                                                   </w:t>
            </w:r>
          </w:p>
          <w:p w14:paraId="55C27819" w14:textId="77777777" w:rsidR="007A7847" w:rsidRDefault="007A7847">
            <w:pPr>
              <w:pStyle w:val="Pagrindiniotekstotrauka"/>
              <w:ind w:firstLine="0"/>
              <w:rPr>
                <w:szCs w:val="24"/>
              </w:rPr>
            </w:pPr>
            <w:r>
              <w:rPr>
                <w:szCs w:val="24"/>
              </w:rPr>
              <w:t xml:space="preserve">                                           </w:t>
            </w:r>
            <w:r>
              <w:rPr>
                <w:szCs w:val="24"/>
              </w:rPr>
              <w:tab/>
              <w:t xml:space="preserve">  _________________________</w:t>
            </w:r>
          </w:p>
          <w:p w14:paraId="20862D07" w14:textId="77777777" w:rsidR="007A7847" w:rsidRDefault="007A7847">
            <w:pPr>
              <w:pStyle w:val="Pagrindiniotekstotrauka"/>
              <w:ind w:firstLine="0"/>
              <w:rPr>
                <w:szCs w:val="24"/>
              </w:rPr>
            </w:pPr>
          </w:p>
          <w:p w14:paraId="567A2621" w14:textId="77777777" w:rsidR="007A7847" w:rsidRDefault="007A7847">
            <w:pPr>
              <w:pStyle w:val="Pagrindiniotekstotrauka"/>
              <w:ind w:firstLine="0"/>
              <w:rPr>
                <w:szCs w:val="24"/>
              </w:rPr>
            </w:pPr>
            <w:r>
              <w:rPr>
                <w:szCs w:val="24"/>
              </w:rPr>
              <w:t xml:space="preserve">Vytautas Dičiūnas                                                                   </w:t>
            </w:r>
            <w:r>
              <w:rPr>
                <w:szCs w:val="24"/>
                <w:vertAlign w:val="superscript"/>
              </w:rPr>
              <w:t xml:space="preserve">                                                     </w:t>
            </w:r>
          </w:p>
        </w:tc>
        <w:tc>
          <w:tcPr>
            <w:tcW w:w="4813" w:type="dxa"/>
          </w:tcPr>
          <w:p w14:paraId="2715AFDC" w14:textId="77777777" w:rsidR="007A7847" w:rsidRDefault="007A7847">
            <w:pPr>
              <w:rPr>
                <w:szCs w:val="24"/>
              </w:rPr>
            </w:pPr>
          </w:p>
          <w:tbl>
            <w:tblPr>
              <w:tblW w:w="0" w:type="auto"/>
              <w:tblLook w:val="01E0" w:firstRow="1" w:lastRow="1" w:firstColumn="1" w:lastColumn="1" w:noHBand="0" w:noVBand="0"/>
            </w:tblPr>
            <w:tblGrid>
              <w:gridCol w:w="4337"/>
            </w:tblGrid>
            <w:tr w:rsidR="007A7847" w14:paraId="7D26F85A" w14:textId="77777777">
              <w:tc>
                <w:tcPr>
                  <w:tcW w:w="4597" w:type="dxa"/>
                  <w:hideMark/>
                </w:tcPr>
                <w:p w14:paraId="060845AB" w14:textId="77777777" w:rsidR="007A7847" w:rsidRDefault="007A7847">
                  <w:pPr>
                    <w:pStyle w:val="Pagrindiniotekstotrauka"/>
                    <w:ind w:firstLine="0"/>
                    <w:rPr>
                      <w:bCs/>
                      <w:szCs w:val="24"/>
                    </w:rPr>
                  </w:pPr>
                  <w:r>
                    <w:rPr>
                      <w:bCs/>
                      <w:szCs w:val="24"/>
                    </w:rPr>
                    <w:t>Pavadinimas</w:t>
                  </w:r>
                </w:p>
                <w:p w14:paraId="06657430" w14:textId="77777777" w:rsidR="007A7847" w:rsidRDefault="007A7847">
                  <w:pPr>
                    <w:pStyle w:val="Pagrindiniotekstotrauka"/>
                    <w:ind w:firstLine="0"/>
                    <w:rPr>
                      <w:bCs/>
                      <w:szCs w:val="24"/>
                    </w:rPr>
                  </w:pPr>
                  <w:r>
                    <w:rPr>
                      <w:bCs/>
                      <w:szCs w:val="24"/>
                    </w:rPr>
                    <w:t>Kodas</w:t>
                  </w:r>
                </w:p>
              </w:tc>
            </w:tr>
            <w:tr w:rsidR="007A7847" w14:paraId="70DBE4D6" w14:textId="77777777">
              <w:tc>
                <w:tcPr>
                  <w:tcW w:w="4597" w:type="dxa"/>
                  <w:hideMark/>
                </w:tcPr>
                <w:p w14:paraId="5B128742" w14:textId="77777777" w:rsidR="007A7847" w:rsidRDefault="007A7847">
                  <w:pPr>
                    <w:pStyle w:val="Pagrindiniotekstotrauka"/>
                    <w:ind w:firstLine="0"/>
                    <w:rPr>
                      <w:bCs/>
                      <w:szCs w:val="24"/>
                    </w:rPr>
                  </w:pPr>
                  <w:r>
                    <w:rPr>
                      <w:bCs/>
                      <w:szCs w:val="24"/>
                    </w:rPr>
                    <w:t>Adresas</w:t>
                  </w:r>
                </w:p>
              </w:tc>
            </w:tr>
            <w:tr w:rsidR="007A7847" w14:paraId="39753915" w14:textId="77777777">
              <w:tc>
                <w:tcPr>
                  <w:tcW w:w="4597" w:type="dxa"/>
                  <w:hideMark/>
                </w:tcPr>
                <w:p w14:paraId="3EE6DB3B" w14:textId="77777777" w:rsidR="007A7847" w:rsidRDefault="007A7847">
                  <w:pPr>
                    <w:pStyle w:val="Pagrindiniotekstotrauka"/>
                    <w:ind w:firstLine="0"/>
                    <w:rPr>
                      <w:bCs/>
                      <w:szCs w:val="24"/>
                    </w:rPr>
                  </w:pPr>
                  <w:r>
                    <w:rPr>
                      <w:bCs/>
                      <w:szCs w:val="24"/>
                    </w:rPr>
                    <w:t>Tel.</w:t>
                  </w:r>
                </w:p>
              </w:tc>
            </w:tr>
            <w:tr w:rsidR="007A7847" w14:paraId="7B29FC54" w14:textId="77777777">
              <w:tc>
                <w:tcPr>
                  <w:tcW w:w="4597" w:type="dxa"/>
                  <w:hideMark/>
                </w:tcPr>
                <w:p w14:paraId="611B9B84" w14:textId="77777777" w:rsidR="007A7847" w:rsidRDefault="007A7847">
                  <w:pPr>
                    <w:pStyle w:val="Pagrindiniotekstotrauka"/>
                    <w:ind w:firstLine="0"/>
                    <w:rPr>
                      <w:bCs/>
                      <w:szCs w:val="24"/>
                    </w:rPr>
                  </w:pPr>
                  <w:r>
                    <w:rPr>
                      <w:bCs/>
                      <w:szCs w:val="24"/>
                    </w:rPr>
                    <w:t>Faks.</w:t>
                  </w:r>
                </w:p>
              </w:tc>
            </w:tr>
            <w:tr w:rsidR="007A7847" w14:paraId="75592E6B" w14:textId="77777777">
              <w:tc>
                <w:tcPr>
                  <w:tcW w:w="4597" w:type="dxa"/>
                  <w:hideMark/>
                </w:tcPr>
                <w:p w14:paraId="14C21981" w14:textId="77777777" w:rsidR="007A7847" w:rsidRDefault="007A7847">
                  <w:pPr>
                    <w:pStyle w:val="Pagrindiniotekstotrauka"/>
                    <w:ind w:firstLine="0"/>
                    <w:rPr>
                      <w:bCs/>
                      <w:szCs w:val="24"/>
                    </w:rPr>
                  </w:pPr>
                  <w:r>
                    <w:rPr>
                      <w:bCs/>
                      <w:szCs w:val="24"/>
                    </w:rPr>
                    <w:t>El. p.</w:t>
                  </w:r>
                </w:p>
              </w:tc>
            </w:tr>
            <w:tr w:rsidR="007A7847" w14:paraId="11152068" w14:textId="77777777">
              <w:tc>
                <w:tcPr>
                  <w:tcW w:w="4597" w:type="dxa"/>
                  <w:hideMark/>
                </w:tcPr>
                <w:p w14:paraId="7956C6CA" w14:textId="77777777" w:rsidR="007A7847" w:rsidRDefault="007A7847">
                  <w:pPr>
                    <w:pStyle w:val="Pagrindiniotekstotrauka"/>
                    <w:ind w:firstLine="0"/>
                    <w:rPr>
                      <w:bCs/>
                      <w:szCs w:val="24"/>
                    </w:rPr>
                  </w:pPr>
                  <w:r>
                    <w:rPr>
                      <w:bCs/>
                      <w:szCs w:val="24"/>
                    </w:rPr>
                    <w:t>A. s.</w:t>
                  </w:r>
                </w:p>
              </w:tc>
            </w:tr>
            <w:tr w:rsidR="007A7847" w14:paraId="0B12C783" w14:textId="77777777">
              <w:tc>
                <w:tcPr>
                  <w:tcW w:w="4597" w:type="dxa"/>
                  <w:hideMark/>
                </w:tcPr>
                <w:p w14:paraId="7288F458" w14:textId="77777777" w:rsidR="007A7847" w:rsidRDefault="007A7847">
                  <w:pPr>
                    <w:pStyle w:val="Pagrindiniotekstotrauka"/>
                    <w:ind w:firstLine="0"/>
                    <w:rPr>
                      <w:bCs/>
                      <w:szCs w:val="24"/>
                    </w:rPr>
                  </w:pPr>
                  <w:r>
                    <w:rPr>
                      <w:bCs/>
                      <w:szCs w:val="24"/>
                    </w:rPr>
                    <w:t>Bankas</w:t>
                  </w:r>
                </w:p>
              </w:tc>
            </w:tr>
            <w:tr w:rsidR="007A7847" w14:paraId="4A9F77A4" w14:textId="77777777">
              <w:tc>
                <w:tcPr>
                  <w:tcW w:w="4597" w:type="dxa"/>
                  <w:hideMark/>
                </w:tcPr>
                <w:p w14:paraId="6A7CA3A9" w14:textId="77777777" w:rsidR="007A7847" w:rsidRDefault="007A7847">
                  <w:pPr>
                    <w:pStyle w:val="Pagrindiniotekstotrauka"/>
                    <w:ind w:firstLine="0"/>
                    <w:rPr>
                      <w:bCs/>
                      <w:szCs w:val="24"/>
                    </w:rPr>
                  </w:pPr>
                  <w:r>
                    <w:rPr>
                      <w:bCs/>
                      <w:szCs w:val="24"/>
                    </w:rPr>
                    <w:t>Banko kodas</w:t>
                  </w:r>
                </w:p>
              </w:tc>
            </w:tr>
            <w:tr w:rsidR="007A7847" w14:paraId="28032C41" w14:textId="77777777">
              <w:tc>
                <w:tcPr>
                  <w:tcW w:w="4597" w:type="dxa"/>
                </w:tcPr>
                <w:p w14:paraId="62BDA1F9" w14:textId="77777777" w:rsidR="007A7847" w:rsidRDefault="007A7847">
                  <w:pPr>
                    <w:pStyle w:val="Pagrindiniotekstotrauka"/>
                    <w:ind w:firstLine="0"/>
                    <w:rPr>
                      <w:szCs w:val="24"/>
                    </w:rPr>
                  </w:pPr>
                  <w:r>
                    <w:rPr>
                      <w:szCs w:val="24"/>
                    </w:rPr>
                    <w:t>Įregistruota Juridinių asmenų registre</w:t>
                  </w:r>
                </w:p>
                <w:p w14:paraId="1FFBADAB" w14:textId="77777777" w:rsidR="007A7847" w:rsidRDefault="007A7847">
                  <w:pPr>
                    <w:pStyle w:val="Pagrindiniotekstotrauka"/>
                    <w:ind w:firstLine="0"/>
                    <w:rPr>
                      <w:szCs w:val="24"/>
                    </w:rPr>
                  </w:pPr>
                </w:p>
                <w:p w14:paraId="1542354B" w14:textId="77777777" w:rsidR="007A7847" w:rsidRDefault="007A7847">
                  <w:pPr>
                    <w:pStyle w:val="Pagrindiniotekstotrauka"/>
                    <w:ind w:firstLine="0"/>
                    <w:rPr>
                      <w:bCs/>
                      <w:szCs w:val="24"/>
                    </w:rPr>
                  </w:pPr>
                  <w:r>
                    <w:rPr>
                      <w:szCs w:val="24"/>
                    </w:rPr>
                    <w:t>___________________________</w:t>
                  </w:r>
                </w:p>
              </w:tc>
            </w:tr>
            <w:tr w:rsidR="007A7847" w14:paraId="5FFEFA1C" w14:textId="77777777">
              <w:tc>
                <w:tcPr>
                  <w:tcW w:w="4597" w:type="dxa"/>
                </w:tcPr>
                <w:p w14:paraId="1CC58152" w14:textId="77777777" w:rsidR="007A7847" w:rsidRDefault="007A7847">
                  <w:pPr>
                    <w:pStyle w:val="Pagrindiniotekstotrauka"/>
                    <w:ind w:firstLine="0"/>
                    <w:rPr>
                      <w:bCs/>
                      <w:szCs w:val="24"/>
                    </w:rPr>
                  </w:pPr>
                </w:p>
              </w:tc>
            </w:tr>
          </w:tbl>
          <w:p w14:paraId="53CDDD69" w14:textId="77777777" w:rsidR="007A7847" w:rsidRDefault="007A7847">
            <w:pPr>
              <w:pStyle w:val="Pagrindiniotekstotrauka"/>
              <w:ind w:firstLine="0"/>
              <w:rPr>
                <w:bCs/>
                <w:szCs w:val="24"/>
              </w:rPr>
            </w:pPr>
            <w:r>
              <w:rPr>
                <w:bCs/>
                <w:szCs w:val="24"/>
              </w:rPr>
              <w:t>__________________________</w:t>
            </w:r>
          </w:p>
          <w:p w14:paraId="1BB3EBCD" w14:textId="77777777" w:rsidR="007A7847" w:rsidRDefault="007A7847">
            <w:pPr>
              <w:pStyle w:val="Pagrindiniotekstotrauka"/>
              <w:ind w:firstLine="0"/>
              <w:rPr>
                <w:bCs/>
                <w:szCs w:val="24"/>
              </w:rPr>
            </w:pPr>
          </w:p>
          <w:p w14:paraId="6069C51A" w14:textId="77777777" w:rsidR="007A7847" w:rsidRDefault="007A7847">
            <w:pPr>
              <w:pStyle w:val="Pagrindiniotekstotrauka"/>
              <w:ind w:firstLine="0"/>
              <w:rPr>
                <w:bCs/>
                <w:szCs w:val="24"/>
              </w:rPr>
            </w:pPr>
            <w:r>
              <w:rPr>
                <w:bCs/>
                <w:szCs w:val="24"/>
              </w:rPr>
              <w:t>___________________________</w:t>
            </w:r>
          </w:p>
        </w:tc>
      </w:tr>
    </w:tbl>
    <w:p w14:paraId="34930932" w14:textId="77777777" w:rsidR="007A7847" w:rsidRDefault="007A7847" w:rsidP="007A7847">
      <w:pPr>
        <w:keepNext/>
        <w:jc w:val="center"/>
        <w:outlineLvl w:val="1"/>
        <w:rPr>
          <w:b/>
          <w:caps/>
          <w:szCs w:val="24"/>
        </w:rPr>
      </w:pPr>
    </w:p>
    <w:p w14:paraId="794DCFA2" w14:textId="77777777" w:rsidR="00BD7CBF" w:rsidRDefault="00BD7CBF"/>
    <w:sectPr w:rsidR="00BD7CB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0A5D"/>
    <w:multiLevelType w:val="hybridMultilevel"/>
    <w:tmpl w:val="21CCF97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84305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78"/>
    <w:rsid w:val="00221F78"/>
    <w:rsid w:val="007A7847"/>
    <w:rsid w:val="00BD7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8A68EAD-06C2-4FE4-9548-7BC8AF48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847"/>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7A7847"/>
    <w:rPr>
      <w:color w:val="0000FF"/>
      <w:u w:val="single"/>
    </w:rPr>
  </w:style>
  <w:style w:type="paragraph" w:styleId="Pagrindiniotekstotrauka">
    <w:name w:val="Body Text Indent"/>
    <w:basedOn w:val="prastasis"/>
    <w:link w:val="PagrindiniotekstotraukaDiagrama"/>
    <w:semiHidden/>
    <w:unhideWhenUsed/>
    <w:rsid w:val="007A7847"/>
    <w:pPr>
      <w:ind w:firstLine="709"/>
    </w:pPr>
  </w:style>
  <w:style w:type="character" w:customStyle="1" w:styleId="PagrindiniotekstotraukaDiagrama">
    <w:name w:val="Pagrindinio teksto įtrauka Diagrama"/>
    <w:basedOn w:val="Numatytasispastraiposriftas"/>
    <w:link w:val="Pagrindiniotekstotrauka"/>
    <w:semiHidden/>
    <w:rsid w:val="007A7847"/>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7A784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0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ivaldybe@rietav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5256</Words>
  <Characters>2997</Characters>
  <Application>Microsoft Office Word</Application>
  <DocSecurity>0</DocSecurity>
  <Lines>24</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Savivaldybe-Mantas</dc:creator>
  <cp:keywords/>
  <dc:description/>
  <cp:lastModifiedBy>Savivaldybe-Mantas</cp:lastModifiedBy>
  <cp:revision>3</cp:revision>
  <dcterms:created xsi:type="dcterms:W3CDTF">2023-03-16T12:16:00Z</dcterms:created>
  <dcterms:modified xsi:type="dcterms:W3CDTF">2023-03-16T12:16:00Z</dcterms:modified>
</cp:coreProperties>
</file>